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color w:val="1f497d"/>
          <w:sz w:val="28"/>
          <w:szCs w:val="28"/>
          <w:rtl w:val="0"/>
        </w:rPr>
        <w:t xml:space="preserve">Gifter’s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(DAS) Documento Arquitectura Sistema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36"/>
          <w:szCs w:val="36"/>
          <w:u w:val="none"/>
          <w:shd w:fill="auto" w:val="clear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Identificación de Documento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-1162049</wp:posOffset>
                </wp:positionH>
                <wp:positionV relativeFrom="paragraph">
                  <wp:posOffset>1113520</wp:posOffset>
                </wp:positionV>
                <wp:extent cx="7896225" cy="240665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02650" y="366443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-1162049</wp:posOffset>
                </wp:positionH>
                <wp:positionV relativeFrom="paragraph">
                  <wp:posOffset>1113520</wp:posOffset>
                </wp:positionV>
                <wp:extent cx="7896225" cy="240665"/>
                <wp:effectExtent b="0" l="0" r="0" t="0"/>
                <wp:wrapNone/>
                <wp:docPr id="1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6225" cy="2406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75"/>
        <w:gridCol w:w="6115"/>
        <w:tblGridChange w:id="0">
          <w:tblGrid>
            <w:gridCol w:w="2775"/>
            <w:gridCol w:w="6115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Gifter’s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13"/>
        <w:gridCol w:w="6077"/>
        <w:tblGridChange w:id="0">
          <w:tblGrid>
            <w:gridCol w:w="2813"/>
            <w:gridCol w:w="6077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mantenido por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ultima revisión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01-10-2025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próxima revisión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02-10-2025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6068"/>
        <w:tblGridChange w:id="0">
          <w:tblGrid>
            <w:gridCol w:w="2822"/>
            <w:gridCol w:w="606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Documento aprobado por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última aprobación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01-10-2025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Title"/>
        <w:spacing w:after="120" w:lineRule="auto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Historia de Revisiones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96"/>
        <w:gridCol w:w="1152"/>
        <w:gridCol w:w="3744"/>
        <w:gridCol w:w="1908"/>
        <w:tblGridChange w:id="0">
          <w:tblGrid>
            <w:gridCol w:w="2196"/>
            <w:gridCol w:w="1152"/>
            <w:gridCol w:w="3744"/>
            <w:gridCol w:w="190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01-10-2025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Inicio de documento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Elias Alcaide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Tabla de Contenidos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dt>
      <w:sdtPr>
        <w:id w:val="114962956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75p82uobupg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75p82uobupg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_heading=h.75p82uobupgu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Introducción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ik7xldlsjx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ik7xldlsjxb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_heading=h.1ik7xldlsjxb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Contexto del Problema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lnz54622fm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ilnz54622fm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_heading=h.ilnz54622fmz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Propósito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kmut5fjgud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akmut5fjgud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_heading=h.akmut5fjgudu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Ámbito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wmboavy6i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2zwmboavy6id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_heading=h.2zwmboavy6id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Definiciones, acrónimos y abreviaciones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hhlgjlr2wh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k3hhlgjlr2wh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_heading=h.k3hhlgjlr2wh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Referencias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4sf0ti1v5l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1.6</w:t>
            </w:r>
          </w:hyperlink>
          <w:hyperlink w:anchor="_heading=h.w4sf0ti1v5l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_heading=h.w4sf0ti1v5le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Resumen ejecutivo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ftc984p3ff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1.7</w:t>
            </w:r>
          </w:hyperlink>
          <w:hyperlink w:anchor="_heading=h.dftc984p3ff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_heading=h.dftc984p3ff0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wiiytcxfka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heading=h.vwiiytcxfka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_heading=h.vwiiytcxfkay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y 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r6btmd6em0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heading=h.7r6btmd6em0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_heading=h.7r6btmd6em0k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3dfvj7qcaj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heading=h.o3dfvj7qcaj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_heading=h.o3dfvj7qcajg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Restricciones de la Arquitectura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2bg5ieik3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heading=h.gj2bg5ieik36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_heading=h.gj2bg5ieik36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Otros antecedentes y consideraciones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7f4yai8mr23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hyperlink>
          <w:hyperlink w:anchor="_heading=h.r7f4yai8mr23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_heading=h.r7f4yai8mr23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Escenarios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9tdpkbwgh9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hyperlink>
          <w:hyperlink w:anchor="_heading=h.b9tdpkbwgh9s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_heading=h.b9tdpkbwgh9s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Casos de Uso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psqzowlvlk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3.2</w:t>
            </w:r>
          </w:hyperlink>
          <w:hyperlink w:anchor="_heading=h.spsqzowlvlkr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_heading=h.spsqzowlvlkr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Casos de Usos Extendidos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dbgksopfew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3.3</w:t>
            </w:r>
          </w:hyperlink>
          <w:hyperlink w:anchor="_heading=h.8dbgksopfew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_heading=h.8dbgksopfewv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los Escenarios de Calidad Relevantes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7kx0b6n5d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hyperlink>
          <w:hyperlink w:anchor="_heading=h.mx7kx0b6n5d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_heading=h.mx7kx0b6n5dy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Procesos</w:t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bts9kyokk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hyperlink>
          <w:hyperlink w:anchor="_heading=h.ibts9kyokk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_heading=h.ibts9kyokk4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Lógica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lfh41qbwsj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6lfh41qbwsj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_heading=h.6lfh41qbwsjy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Estructural ( Diagrama de Clases  y Diagrama Relacional)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uecg01fxy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5.1.1</w:t>
            </w:r>
          </w:hyperlink>
          <w:hyperlink w:anchor="_heading=h.iuecg01fxym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_heading=h.iuecg01fxymy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Clases</w:t>
            <w:tab/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30"/>
            </w:tabs>
            <w:spacing w:after="0" w:before="0" w:line="240" w:lineRule="auto"/>
            <w:ind w:left="4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iptamtrztn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5.1.2</w:t>
            </w:r>
          </w:hyperlink>
          <w:hyperlink w:anchor="_heading=h.3iptamtrztno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_heading=h.3iptamtrztno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Descripción de Tablas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00"/>
              <w:tab w:val="right" w:leader="none" w:pos="9030"/>
            </w:tabs>
            <w:spacing w:after="0" w:before="0" w:line="240" w:lineRule="auto"/>
            <w:ind w:left="20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8o5ilmsq06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l8o5ilmsq06w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_heading=h.l8o5ilmsq06w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Parte Dinámica (Diagrama de Secuencias)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dk8ndmgggg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hyperlink>
          <w:hyperlink w:anchor="_heading=h.9dk8ndmgggg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_heading=h.9dk8ndmgggg2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de Desarrollo o Despliegue</w:t>
            <w:tab/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iukx3a916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hyperlink>
          <w:hyperlink w:anchor="_heading=h.43iukx3a9165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_heading=h.43iukx3a9165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Vista Fisica</w:t>
            <w:tab/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63ct3j02zq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hyperlink>
          <w:hyperlink w:anchor="_heading=h.r63ct3j02zq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_heading=h.r63ct3j02zqx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Decisiones de Diseño y Selección de Alternativas</w:t>
            <w:tab/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00"/>
              <w:tab w:val="right" w:leader="none" w:pos="903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7wjseq5zzq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hyperlink>
          <w:hyperlink w:anchor="_heading=h.v7wjseq5zzqa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_heading=h.v7wjseq5zzqa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i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Análisis de Reutilización</w:t>
            <w:tab/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9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75p82uobupgu" w:id="0"/>
      <w:bookmarkEnd w:id="0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7B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1ik7xldlsjxb" w:id="1"/>
      <w:bookmarkEnd w:id="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Contexto del Problema</w:t>
      </w:r>
    </w:p>
    <w:p w:rsidR="00000000" w:rsidDel="00000000" w:rsidP="00000000" w:rsidRDefault="00000000" w:rsidRPr="00000000" w14:paraId="0000007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Hacer un Regalo viene del alma, del corazón, “la intención es lo que cuenta”, muchos pensamos aquello, pero a la hora de la verdad…</w:t>
      </w:r>
    </w:p>
    <w:p w:rsidR="00000000" w:rsidDel="00000000" w:rsidP="00000000" w:rsidRDefault="00000000" w:rsidRPr="00000000" w14:paraId="0000007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todos nos ha pasado que se acerca una fecha importante, tenemos una persona importante y estamos ansiosos por ver que regalo hacer para la ocasión y/o la persona, por lo que pensamos “¿Y si doy la lata?, ¿Y si mi regalo no le gusta?, ¿Y si quedo de tacaño?, etc”.</w:t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solucionar aquel problema se presenta Gifter’s!, como solución a toda la angustia y ansiedad producida por el desconocimiento frente a los regalos.</w:t>
      </w:r>
    </w:p>
    <w:p w:rsidR="00000000" w:rsidDel="00000000" w:rsidP="00000000" w:rsidRDefault="00000000" w:rsidRPr="00000000" w14:paraId="0000007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lugar de quedar mal, o llegar con nada, quedarás como un Genio por traer justo lo que necesita/quiere esa persona que tanto estimas.</w:t>
      </w:r>
    </w:p>
    <w:p w:rsidR="00000000" w:rsidDel="00000000" w:rsidP="00000000" w:rsidRDefault="00000000" w:rsidRPr="00000000" w14:paraId="0000008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lnz54622fmz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Propósito</w:t>
      </w:r>
    </w:p>
    <w:p w:rsidR="00000000" w:rsidDel="00000000" w:rsidP="00000000" w:rsidRDefault="00000000" w:rsidRPr="00000000" w14:paraId="0000008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Acabar Con las confusiones, con la ansiedad, la angustia, y asegurarse de que el momento de celebración sea sólo eso, un momento especial para compartir, celebrar y disfrutar de la compañía, ninguna celebración o regalo debería causar ansiedad o angustia por no saber qué regalar.</w:t>
        <w:br w:type="textWrapping"/>
        <w:t xml:space="preserve">Con Gifter’s todos los usuarios tendrán acceso a publicar lo que les gusta, sus propios gustos y su lista de deseados, así cada usuario tendrá en su perfil los distintos regalos/intereses que desean obtener eventualmente en su vida/momento, así como también manipular esta lista de deseados, para marcar si ya recibieron cierto regalo(con el fin de que no se repita por supuesto).</w:t>
        <w:br w:type="textWrapping"/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Así mismo ofrecer instancias para organizar eventos relacionados a la entrega/compartición de regalos, ya que en eso se basa Gifter’s. </w:t>
      </w:r>
    </w:p>
    <w:p w:rsidR="00000000" w:rsidDel="00000000" w:rsidP="00000000" w:rsidRDefault="00000000" w:rsidRPr="00000000" w14:paraId="00000084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El cariño lo es todo!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kmut5fjgudu" w:id="3"/>
      <w:bookmarkEnd w:id="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Ámbito</w:t>
      </w:r>
    </w:p>
    <w:p w:rsidR="00000000" w:rsidDel="00000000" w:rsidP="00000000" w:rsidRDefault="00000000" w:rsidRPr="00000000" w14:paraId="00000088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aplicación tiene como objetivo: </w:t>
      </w:r>
    </w:p>
    <w:p w:rsidR="00000000" w:rsidDel="00000000" w:rsidP="00000000" w:rsidRDefault="00000000" w:rsidRPr="00000000" w14:paraId="00000089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Autentificar Sesión.</w:t>
      </w:r>
    </w:p>
    <w:p w:rsidR="00000000" w:rsidDel="00000000" w:rsidP="00000000" w:rsidRDefault="00000000" w:rsidRPr="00000000" w14:paraId="0000008A">
      <w:pPr>
        <w:keepNext w:val="1"/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Regalos de tendencia (Más likeados, guardados, etc)</w:t>
      </w:r>
    </w:p>
    <w:p w:rsidR="00000000" w:rsidDel="00000000" w:rsidP="00000000" w:rsidRDefault="00000000" w:rsidRPr="00000000" w14:paraId="0000008B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Recomendar Usuarios.</w:t>
      </w:r>
    </w:p>
    <w:p w:rsidR="00000000" w:rsidDel="00000000" w:rsidP="00000000" w:rsidRDefault="00000000" w:rsidRPr="00000000" w14:paraId="0000008C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Enviar Solicitud de Seguimiento.</w:t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Revisar Solicitudes de Seguimiento.</w:t>
      </w:r>
    </w:p>
    <w:p w:rsidR="00000000" w:rsidDel="00000000" w:rsidP="00000000" w:rsidRDefault="00000000" w:rsidRPr="00000000" w14:paraId="0000008E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Aceptar Solicitudes de Seguimiento.</w:t>
      </w:r>
    </w:p>
    <w:p w:rsidR="00000000" w:rsidDel="00000000" w:rsidP="00000000" w:rsidRDefault="00000000" w:rsidRPr="00000000" w14:paraId="0000008F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Rechazar Solicitudes de Seguimiento.</w:t>
      </w:r>
    </w:p>
    <w:p w:rsidR="00000000" w:rsidDel="00000000" w:rsidP="00000000" w:rsidRDefault="00000000" w:rsidRPr="00000000" w14:paraId="00000090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Chatear con amigos.</w:t>
      </w:r>
    </w:p>
    <w:p w:rsidR="00000000" w:rsidDel="00000000" w:rsidP="00000000" w:rsidRDefault="00000000" w:rsidRPr="00000000" w14:paraId="00000091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Publicar en tu Feed.</w:t>
      </w:r>
    </w:p>
    <w:p w:rsidR="00000000" w:rsidDel="00000000" w:rsidP="00000000" w:rsidRDefault="00000000" w:rsidRPr="00000000" w14:paraId="00000092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Likear Regalos.</w:t>
      </w:r>
    </w:p>
    <w:p w:rsidR="00000000" w:rsidDel="00000000" w:rsidP="00000000" w:rsidRDefault="00000000" w:rsidRPr="00000000" w14:paraId="00000093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Likear Comentarios.</w:t>
      </w:r>
    </w:p>
    <w:p w:rsidR="00000000" w:rsidDel="00000000" w:rsidP="00000000" w:rsidRDefault="00000000" w:rsidRPr="00000000" w14:paraId="00000094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Likear Publicaciones.</w:t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Guardar Regalos</w:t>
      </w:r>
    </w:p>
    <w:p w:rsidR="00000000" w:rsidDel="00000000" w:rsidP="00000000" w:rsidRDefault="00000000" w:rsidRPr="00000000" w14:paraId="00000096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Ocultar Regalos (Modulo: No Interesa)</w:t>
      </w:r>
    </w:p>
    <w:p w:rsidR="00000000" w:rsidDel="00000000" w:rsidP="00000000" w:rsidRDefault="00000000" w:rsidRPr="00000000" w14:paraId="00000097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Regalos</w:t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Organizar Eventos</w:t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Fechas de Eventos</w:t>
      </w:r>
    </w:p>
    <w:p w:rsidR="00000000" w:rsidDel="00000000" w:rsidP="00000000" w:rsidRDefault="00000000" w:rsidRPr="00000000" w14:paraId="0000009A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Grupos de Chat</w:t>
      </w:r>
    </w:p>
    <w:p w:rsidR="00000000" w:rsidDel="00000000" w:rsidP="00000000" w:rsidRDefault="00000000" w:rsidRPr="00000000" w14:paraId="0000009B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Ayudar con Eventos como Amigo secreto</w:t>
      </w:r>
    </w:p>
    <w:p w:rsidR="00000000" w:rsidDel="00000000" w:rsidP="00000000" w:rsidRDefault="00000000" w:rsidRPr="00000000" w14:paraId="0000009C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Envíar correo de verificación</w:t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Autentificar por medio de google</w:t>
      </w:r>
    </w:p>
    <w:p w:rsidR="00000000" w:rsidDel="00000000" w:rsidP="00000000" w:rsidRDefault="00000000" w:rsidRPr="00000000" w14:paraId="0000009E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Revisar Perfíl de otros Usuarios</w:t>
      </w:r>
    </w:p>
    <w:p w:rsidR="00000000" w:rsidDel="00000000" w:rsidP="00000000" w:rsidRDefault="00000000" w:rsidRPr="00000000" w14:paraId="0000009F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Configurar/Editar tu propio perfil</w:t>
      </w:r>
    </w:p>
    <w:p w:rsidR="00000000" w:rsidDel="00000000" w:rsidP="00000000" w:rsidRDefault="00000000" w:rsidRPr="00000000" w14:paraId="000000A0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Crear Wishlists</w:t>
      </w:r>
    </w:p>
    <w:p w:rsidR="00000000" w:rsidDel="00000000" w:rsidP="00000000" w:rsidRDefault="00000000" w:rsidRPr="00000000" w14:paraId="000000A1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Editar Wishlists</w:t>
      </w:r>
    </w:p>
    <w:p w:rsidR="00000000" w:rsidDel="00000000" w:rsidP="00000000" w:rsidRDefault="00000000" w:rsidRPr="00000000" w14:paraId="000000A2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Eliminar Wishlists</w:t>
      </w:r>
    </w:p>
    <w:p w:rsidR="00000000" w:rsidDel="00000000" w:rsidP="00000000" w:rsidRDefault="00000000" w:rsidRPr="00000000" w14:paraId="000000A3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 Wishlists propias</w:t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Ver Wishlists de Seguidores</w:t>
      </w:r>
    </w:p>
    <w:p w:rsidR="00000000" w:rsidDel="00000000" w:rsidP="00000000" w:rsidRDefault="00000000" w:rsidRPr="00000000" w14:paraId="000000A5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Inspeccionar Regalos (Leer descripciones)</w:t>
      </w:r>
    </w:p>
    <w:p w:rsidR="00000000" w:rsidDel="00000000" w:rsidP="00000000" w:rsidRDefault="00000000" w:rsidRPr="00000000" w14:paraId="000000A6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Agregar urls de tiendas que contengan el producto</w:t>
      </w:r>
    </w:p>
    <w:p w:rsidR="00000000" w:rsidDel="00000000" w:rsidP="00000000" w:rsidRDefault="00000000" w:rsidRPr="00000000" w14:paraId="000000A7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Buscar Regalos</w:t>
      </w:r>
    </w:p>
    <w:p w:rsidR="00000000" w:rsidDel="00000000" w:rsidP="00000000" w:rsidRDefault="00000000" w:rsidRPr="00000000" w14:paraId="000000A8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Filtrar Regalos por categoría, Marca, Nombre, etiqueta</w:t>
      </w:r>
    </w:p>
    <w:p w:rsidR="00000000" w:rsidDel="00000000" w:rsidP="00000000" w:rsidRDefault="00000000" w:rsidRPr="00000000" w14:paraId="000000A9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Administrar Chat con bandejas de chat distintas</w:t>
      </w:r>
    </w:p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Utilización de Algoritmo Gifter’s</w:t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720" w:right="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Logros por acciones</w:t>
      </w:r>
    </w:p>
    <w:p w:rsidR="00000000" w:rsidDel="00000000" w:rsidP="00000000" w:rsidRDefault="00000000" w:rsidRPr="00000000" w14:paraId="000000A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432" w:right="0" w:hanging="432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b w:val="1"/>
          <w:color w:val="00008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zwmboavy6id" w:id="4"/>
      <w:bookmarkEnd w:id="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Definiciones, acrónimos y abreviaciones</w:t>
      </w:r>
    </w:p>
    <w:p w:rsidR="00000000" w:rsidDel="00000000" w:rsidP="00000000" w:rsidRDefault="00000000" w:rsidRPr="00000000" w14:paraId="000000B2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firstLine="0"/>
        <w:jc w:val="both"/>
        <w:rPr>
          <w:b w:val="1"/>
          <w:color w:val="000080"/>
          <w:sz w:val="24"/>
          <w:szCs w:val="24"/>
        </w:rPr>
      </w:pPr>
      <w:bookmarkStart w:colFirst="0" w:colLast="0" w:name="_heading=h.xywuke3pjzq4" w:id="5"/>
      <w:bookmarkEnd w:id="5"/>
      <w:r w:rsidDel="00000000" w:rsidR="00000000" w:rsidRPr="00000000">
        <w:rPr>
          <w:b w:val="1"/>
          <w:color w:val="000080"/>
          <w:sz w:val="24"/>
          <w:szCs w:val="24"/>
          <w:rtl w:val="0"/>
        </w:rPr>
        <w:t xml:space="preserve">Términos usados que pueden ser confusos.</w:t>
      </w:r>
    </w:p>
    <w:tbl>
      <w:tblPr>
        <w:tblStyle w:val="Table5"/>
        <w:tblW w:w="95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8"/>
        <w:gridCol w:w="7812"/>
        <w:tblGridChange w:id="0">
          <w:tblGrid>
            <w:gridCol w:w="1728"/>
            <w:gridCol w:w="7812"/>
          </w:tblGrid>
        </w:tblGridChange>
      </w:tblGrid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B3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ACRONIMO</w:t>
            </w:r>
          </w:p>
        </w:tc>
        <w:tc>
          <w:tcPr>
            <w:shd w:fill="e0e0e0" w:val="clear"/>
          </w:tcPr>
          <w:p w:rsidR="00000000" w:rsidDel="00000000" w:rsidP="00000000" w:rsidRDefault="00000000" w:rsidRPr="00000000" w14:paraId="000000B4">
            <w:pPr>
              <w:widowControl w:val="1"/>
              <w:spacing w:line="240" w:lineRule="auto"/>
              <w:jc w:val="center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DESCRIPCION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5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18"/>
                <w:szCs w:val="18"/>
                <w:rtl w:val="0"/>
              </w:rPr>
              <w:t xml:space="preserve">Gifter’s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Nombre de nuestra aplicación.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7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18"/>
                <w:szCs w:val="18"/>
                <w:rtl w:val="0"/>
              </w:rPr>
              <w:t xml:space="preserve">Algoritmo Gifter’s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Algoritmo de recomendaciones (Tanto para usuarios como para regalos), recomienda regalos que pueden ser guardados o que se puedan hacer respecto a una persona en base a los likes, guardados, y “No me interesa”, que tenga ese regalo y los demás que estén relacionados según los demás usuarios.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9">
            <w:pPr>
              <w:rPr>
                <w:rFonts w:ascii="Verdana" w:cs="Verdana" w:eastAsia="Verdana" w:hAnsi="Verdana"/>
                <w:i w:val="1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i w:val="1"/>
                <w:sz w:val="18"/>
                <w:szCs w:val="18"/>
                <w:rtl w:val="0"/>
              </w:rPr>
              <w:t xml:space="preserve">MVP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rPr>
                <w:rFonts w:ascii="Verdana" w:cs="Verdana" w:eastAsia="Verdana" w:hAnsi="Verdana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sz w:val="18"/>
                <w:szCs w:val="18"/>
                <w:rtl w:val="0"/>
              </w:rPr>
              <w:t xml:space="preserve">PRODUCTO MÍNIMO VIABLE</w:t>
            </w:r>
          </w:p>
        </w:tc>
      </w:tr>
    </w:tbl>
    <w:p w:rsidR="00000000" w:rsidDel="00000000" w:rsidP="00000000" w:rsidRDefault="00000000" w:rsidRPr="00000000" w14:paraId="000000B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3hhlgjlr2wh" w:id="6"/>
      <w:bookmarkEnd w:id="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Referencias</w:t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las referencias a otros documentos :</w:t>
      </w:r>
    </w:p>
    <w:p w:rsidR="00000000" w:rsidDel="00000000" w:rsidP="00000000" w:rsidRDefault="00000000" w:rsidRPr="00000000" w14:paraId="000000B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ERS</w:t>
        <w:tab/>
        <w:tab/>
        <w:tab/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Planilla de Requisitos</w:t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Matriz RACII</w:t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Matriz de Riesgo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Carta Gantt</w:t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Matriz EDT</w:t>
      </w:r>
    </w:p>
    <w:p w:rsidR="00000000" w:rsidDel="00000000" w:rsidP="00000000" w:rsidRDefault="00000000" w:rsidRPr="00000000" w14:paraId="000000C5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Documento de Mockups</w:t>
      </w:r>
    </w:p>
    <w:p w:rsidR="00000000" w:rsidDel="00000000" w:rsidP="00000000" w:rsidRDefault="00000000" w:rsidRPr="00000000" w14:paraId="000000C6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Acta de Constitución</w:t>
      </w:r>
    </w:p>
    <w:p w:rsidR="00000000" w:rsidDel="00000000" w:rsidP="00000000" w:rsidRDefault="00000000" w:rsidRPr="00000000" w14:paraId="000000C7">
      <w:pPr>
        <w:keepNext w:val="0"/>
        <w:keepLines w:val="1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Documento de Caso de Uso</w:t>
      </w:r>
    </w:p>
    <w:p w:rsidR="00000000" w:rsidDel="00000000" w:rsidP="00000000" w:rsidRDefault="00000000" w:rsidRPr="00000000" w14:paraId="000000C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4sf0ti1v5le" w:id="7"/>
      <w:bookmarkEnd w:id="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Resumen ejecutivo 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de Arquitectura del Sistema (DAS) detalla el contexto del problema, el propósito y el ámbito de la aplicación Gifter’s, otorgando referencias relevantes pra su comprensión así como 2 términos clave para su entendimiento. Se incluyen metas y restricciones referente a la arquitectura, que orientan las decisiones de diseño y sus limitaciones, a continuación se presenta el modelo de casos de uso junto con escenarios de calidad relevantes, seguido por la vista de procesos y la estructura lógica del sistema, compuesta por diagramas de clases, tablas y secuencias. Finalmente, se abordan decisiones de diseño.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dftc984p3ff0" w:id="8"/>
      <w:bookmarkEnd w:id="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Representación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 arquitectura del sistema Gifter’s está representada siguiendo el enfoque del framework 4+1 y las recomendaciones del proceso unificado. Las vistas incluidas en esta versión del documento son:</w:t>
      </w:r>
    </w:p>
    <w:p w:rsidR="00000000" w:rsidDel="00000000" w:rsidP="00000000" w:rsidRDefault="00000000" w:rsidRPr="00000000" w14:paraId="000000D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(DESARROLLAR)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Escenarios</w:t>
      </w:r>
      <w:r w:rsidDel="00000000" w:rsidR="00000000" w:rsidRPr="00000000">
        <w:rPr>
          <w:rtl w:val="0"/>
        </w:rPr>
        <w:t xml:space="preserve">: Describe los casos de uso más significativos, presenta los actores y una descripción de sus casos de uso asociados. De igual forma describe los escenarios de calidad más relevantes para la arquitectura.</w:t>
      </w:r>
    </w:p>
    <w:p w:rsidR="00000000" w:rsidDel="00000000" w:rsidP="00000000" w:rsidRDefault="00000000" w:rsidRPr="00000000" w14:paraId="000000D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Procesos</w:t>
      </w:r>
      <w:r w:rsidDel="00000000" w:rsidR="00000000" w:rsidRPr="00000000">
        <w:rPr>
          <w:rtl w:val="0"/>
        </w:rPr>
        <w:t xml:space="preserve">: Describe los procesos involucrados para darle sentido a la ejecución del sistema, así como sus relaciones de comunicación y sincronización.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Lógica</w:t>
      </w:r>
      <w:r w:rsidDel="00000000" w:rsidR="00000000" w:rsidRPr="00000000">
        <w:rPr>
          <w:rtl w:val="0"/>
        </w:rPr>
        <w:t xml:space="preserve">: Describe la arquitectura del sistema presentando varios niveles de refinamiento. Indica los módulos lógicos principales, sus responsabilidades y dependencias.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de Desarrollo o Despliegue</w:t>
      </w:r>
      <w:r w:rsidDel="00000000" w:rsidR="00000000" w:rsidRPr="00000000">
        <w:rPr>
          <w:rtl w:val="0"/>
        </w:rPr>
        <w:t xml:space="preserve">: Describe los componentes de deployment construidos y sus dependencias.</w:t>
      </w:r>
    </w:p>
    <w:p w:rsidR="00000000" w:rsidDel="00000000" w:rsidP="00000000" w:rsidRDefault="00000000" w:rsidRPr="00000000" w14:paraId="000000D9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Vista Fisica</w:t>
      </w:r>
      <w:r w:rsidDel="00000000" w:rsidR="00000000" w:rsidRPr="00000000">
        <w:rPr>
          <w:rtl w:val="0"/>
        </w:rPr>
        <w:t xml:space="preserve">: Describe restricciones tecnológicas, normativas, estándares, etc., los cuales influyen sobre las decisiones arquitectónicas, del producto y del proceso de desarrollo.</w:t>
      </w:r>
    </w:p>
    <w:p w:rsidR="00000000" w:rsidDel="00000000" w:rsidP="00000000" w:rsidRDefault="00000000" w:rsidRPr="00000000" w14:paraId="000000DB">
      <w:pPr>
        <w:ind w:left="36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1" w:right="0" w:hanging="431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wiiytcxfkay" w:id="9"/>
      <w:bookmarkEnd w:id="9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Metas y Restricciones de la Arquitectura</w:t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  <w:t xml:space="preserve">A continuación, se revisan las metas y restricciones de la arquitectura.</w:t>
      </w:r>
    </w:p>
    <w:p w:rsidR="00000000" w:rsidDel="00000000" w:rsidP="00000000" w:rsidRDefault="00000000" w:rsidRPr="00000000" w14:paraId="000000E0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7r6btmd6em0k" w:id="10"/>
      <w:bookmarkEnd w:id="1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Metas de la arquitectura</w:t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  <w:t xml:space="preserve">De acuerdo a las reuniones y al análisis de los requerimientos, se listan los principales conductores iniciales de la arquitectura los cuales corresponden a las metas arquitectónicas iniciales ( </w:t>
      </w:r>
      <w:r w:rsidDel="00000000" w:rsidR="00000000" w:rsidRPr="00000000">
        <w:rPr>
          <w:b w:val="1"/>
          <w:rtl w:val="0"/>
        </w:rPr>
        <w:t xml:space="preserve">atributos de calidad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Intuitivo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Eficiencia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Precisión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Adaptabilidad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Estabilidad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Escalabilidad</w:t>
      </w:r>
    </w:p>
    <w:p w:rsidR="00000000" w:rsidDel="00000000" w:rsidP="00000000" w:rsidRDefault="00000000" w:rsidRPr="00000000" w14:paraId="000000E8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3dfvj7qcajg" w:id="11"/>
      <w:bookmarkEnd w:id="11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Restricciones de la Arquitectura</w:t>
      </w:r>
    </w:p>
    <w:p w:rsidR="00000000" w:rsidDel="00000000" w:rsidP="00000000" w:rsidRDefault="00000000" w:rsidRPr="00000000" w14:paraId="000000EA">
      <w:pPr>
        <w:jc w:val="both"/>
        <w:rPr/>
      </w:pPr>
      <w:r w:rsidDel="00000000" w:rsidR="00000000" w:rsidRPr="00000000">
        <w:rPr>
          <w:rtl w:val="0"/>
        </w:rPr>
        <w:t xml:space="preserve">Existen restricciones que han sido levantadas con los stakeholders, las cuales se presentan a continuación:</w:t>
      </w:r>
    </w:p>
    <w:p w:rsidR="00000000" w:rsidDel="00000000" w:rsidP="00000000" w:rsidRDefault="00000000" w:rsidRPr="00000000" w14:paraId="000000EB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Restricciones de Tiempo y Proyecto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Plazo de desarrollo: 8 semanas totales para MVP funcional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Metodología: Desarrollo ágil Scrum con sprints de 2 semanas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Equipo: Equipo de desarrollo reducido (2-3 personas)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Entregables: MVP centrado en funcionalidades core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Restricciones Tecnológicas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Backend: Django REST Framework como API principal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Frontend: Bootstrap 5 para interfaz responsive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Base de datos: MySQL 8.0+ para persistencia de datos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Contenedores: Docker para empaquetado y despliegue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Lenguaje: Python 3.9+ para todo el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Restricciones de Infraestructura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Servidores: Infraestructura replicada para alta disponibilidad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Almacenamiento: Base de datos MySQL con replicación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Despliegue: Contenerización obligatoria para todos los componentes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Escalabilidad: Arquitectura debe permitir escalado horizontal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Restricciones de Negocio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Presupuesto: $0 en licencias de software adicionales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Costo operativo: Minimizar costos de infraestructura en fases iniciales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Time-to-market: Entregar MVP funcional en plazo establecido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j2bg5ieik36" w:id="12"/>
      <w:bookmarkEnd w:id="1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Otros antecedentes y consideraciones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/>
      </w:pPr>
      <w:r w:rsidDel="00000000" w:rsidR="00000000" w:rsidRPr="00000000">
        <w:rPr>
          <w:rtl w:val="0"/>
        </w:rPr>
        <w:t xml:space="preserve">La empresa desarrolladora cuenta con un framework que considera los siguientes componentes que permiten satisfacer los requerimientos arquitectónicos:</w:t>
      </w:r>
    </w:p>
    <w:p w:rsidR="00000000" w:rsidDel="00000000" w:rsidP="00000000" w:rsidRDefault="00000000" w:rsidRPr="00000000" w14:paraId="0000010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/>
      </w:pPr>
      <w:r w:rsidDel="00000000" w:rsidR="00000000" w:rsidRPr="00000000">
        <w:rPr>
          <w:rtl w:val="0"/>
        </w:rPr>
        <w:t xml:space="preserve">Framework Django + Django REST Framework, con esto se soporta la encapsulación y modularización de componentes a través de su arquitectura MVT (Modelo-Vista-Template) y aplicaciones modulares, facilitando la mantenibilidad y escalabilidad del sistema. Asimismo, privilegia el performance en tiempo de ejecución dado que es un framework maduro, ampliamente documentado y con optimizaciones integradas para operaciones de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Framework de seguridad integrado en Django, con esto se soporta la meta de seguridad mediante componentes nativos como: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Sistema de autenticación robusto (login, logout, gestión de usuarios)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Protección contra CSRF (Cross-Site Request Forgery)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Prevención de XSS (Cross-Site Scripting) mediante template engine automático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Validación y sanitización de datos en formularios y modelos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</w:pPr>
      <w:r w:rsidDel="00000000" w:rsidR="00000000" w:rsidRPr="00000000">
        <w:rPr>
          <w:rtl w:val="0"/>
        </w:rPr>
        <w:t xml:space="preserve">Políticas de contraseñas seguras configurables</w:t>
      </w:r>
    </w:p>
    <w:p w:rsidR="00000000" w:rsidDel="00000000" w:rsidP="00000000" w:rsidRDefault="00000000" w:rsidRPr="00000000" w14:paraId="000001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7f4yai8mr23" w:id="13"/>
      <w:bookmarkEnd w:id="1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Escenarios </w:t>
      </w:r>
    </w:p>
    <w:p w:rsidR="00000000" w:rsidDel="00000000" w:rsidP="00000000" w:rsidRDefault="00000000" w:rsidRPr="00000000" w14:paraId="00000118">
      <w:pPr>
        <w:jc w:val="both"/>
        <w:rPr/>
      </w:pPr>
      <w:r w:rsidDel="00000000" w:rsidR="00000000" w:rsidRPr="00000000">
        <w:rPr>
          <w:rtl w:val="0"/>
        </w:rPr>
        <w:t xml:space="preserve">Esta sección describe en detalle el conjunto de escenarios funcionales y no funcionales que obtuvieron la mayor prioridad en el análisis. Para esto se presenta y describe el diagrama de casos de uso y los casos de uso prioritarios, así como los escenarios en que uno o más atributos de calidad se ven involucrados de manera significativa.</w:t>
      </w:r>
    </w:p>
    <w:p w:rsidR="00000000" w:rsidDel="00000000" w:rsidP="00000000" w:rsidRDefault="00000000" w:rsidRPr="00000000" w14:paraId="000001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9tdpkbwgh9s" w:id="14"/>
      <w:bookmarkEnd w:id="14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11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Agregar el modelo de caso uso general del sistema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1: Diagrama de Caso Uso General del Sistema</w:t>
      </w:r>
    </w:p>
    <w:p w:rsidR="00000000" w:rsidDel="00000000" w:rsidP="00000000" w:rsidRDefault="00000000" w:rsidRPr="00000000" w14:paraId="0000011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spsqzowlvlkr" w:id="15"/>
      <w:bookmarkEnd w:id="15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Casos de Usos Extendidos </w:t>
      </w:r>
    </w:p>
    <w:p w:rsidR="00000000" w:rsidDel="00000000" w:rsidP="00000000" w:rsidRDefault="00000000" w:rsidRPr="00000000" w14:paraId="00000121">
      <w:pPr>
        <w:jc w:val="both"/>
        <w:rPr/>
      </w:pPr>
      <w:r w:rsidDel="00000000" w:rsidR="00000000" w:rsidRPr="00000000">
        <w:rPr>
          <w:rtl w:val="0"/>
        </w:rPr>
        <w:t xml:space="preserve">Los casos de uso considerados son los más relevantes para el desarrollo de la arquitectura. Se adjunta el documento o planilla caso uso.</w:t>
      </w:r>
    </w:p>
    <w:p w:rsidR="00000000" w:rsidDel="00000000" w:rsidP="00000000" w:rsidRDefault="00000000" w:rsidRPr="00000000" w14:paraId="0000012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Adjuntar la planilla caso uso extendido</w:t>
      </w:r>
    </w:p>
    <w:p w:rsidR="00000000" w:rsidDel="00000000" w:rsidP="00000000" w:rsidRDefault="00000000" w:rsidRPr="00000000" w14:paraId="0000012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casos de uso relevantes, los cuales pueden ser encontrados con su especificación detallada en el documento “Casos de Uso Extendido”.</w:t>
      </w:r>
    </w:p>
    <w:tbl>
      <w:tblPr>
        <w:tblStyle w:val="Table6"/>
        <w:tblpPr w:leftFromText="141" w:rightFromText="141" w:topFromText="0" w:bottomFromText="0" w:vertAnchor="text" w:horzAnchor="text" w:tblpX="0" w:tblpY="0"/>
        <w:tblW w:w="8717.0" w:type="dxa"/>
        <w:jc w:val="left"/>
        <w:tblLayout w:type="fixed"/>
        <w:tblLook w:val="0000"/>
      </w:tblPr>
      <w:tblGrid>
        <w:gridCol w:w="1262"/>
        <w:gridCol w:w="4762"/>
        <w:gridCol w:w="1701"/>
        <w:gridCol w:w="992"/>
        <w:tblGridChange w:id="0">
          <w:tblGrid>
            <w:gridCol w:w="1262"/>
            <w:gridCol w:w="4762"/>
            <w:gridCol w:w="1701"/>
            <w:gridCol w:w="99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6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7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8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Actores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129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Prioridad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CU-001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Autentificar 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C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E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2F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Búsqueda de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listas de deseos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Eventos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8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9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Generación de Recomendaciones personalizadas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3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Interacciones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Feedback de Recomendaciones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4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de Eventos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Usuarios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C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4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Generación de Reportes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Amigos/Seguidores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Evitar Recomendación Redundante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Recomendación de productos similares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5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de Eventos Importantes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Edición Masiva de Productos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Gestión de Catálogo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Creación de grupos sociales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C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6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 de amigo secreto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1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Feed de Novedades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4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5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Confirmación de Recomendación de adquisición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CU-033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Confirmación de Adquisición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17D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dbgksopfewv" w:id="16"/>
      <w:bookmarkEnd w:id="16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Especificación de los Escenarios de Calidad Relevantes</w:t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  <w:t xml:space="preserve">Después de un análisis en conjunto con los stakeholders, los escenarios de calidad se expresan a continuación:</w:t>
      </w:r>
    </w:p>
    <w:p w:rsidR="00000000" w:rsidDel="00000000" w:rsidP="00000000" w:rsidRDefault="00000000" w:rsidRPr="00000000" w14:paraId="0000018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Identificador:EC-001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nuevo debe poder registrar su primera lista de deseos en menos de 3 minutos sin entrenamiento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Intuitivo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accede por primera vez y quiere crear lista de deseos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 sin experiencia previa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Condiciones normales de operación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Interfaz de usuario de Gifter’s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guía al usuario mediante flujo intuitivo con ayudas contextuales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90% de usuarios nuevos completan primera lista &lt;3 minutos</w:t>
            </w:r>
          </w:p>
        </w:tc>
      </w:tr>
    </w:tbl>
    <w:p w:rsidR="00000000" w:rsidDel="00000000" w:rsidP="00000000" w:rsidRDefault="00000000" w:rsidRPr="00000000" w14:paraId="0000019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9"/>
        <w:gridCol w:w="1673"/>
        <w:gridCol w:w="5476"/>
        <w:tblGridChange w:id="0">
          <w:tblGrid>
            <w:gridCol w:w="1679"/>
            <w:gridCol w:w="1673"/>
            <w:gridCol w:w="5476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0">
            <w:pPr>
              <w:spacing w:line="24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Identificador:EC-002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Escenario(s):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sistema debe generar recomendaciones personalizadas en tiempo real mientras el usuario navega en la página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Atributos de Calidad relevantes: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8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Eficiencia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Componentes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Estímulos: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visualiza productos o accede a sección de recomendaciones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Fuente del estimulo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Usuario final navegando en el sistema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Ambiente: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1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Carga normal del sistema (hasta 100 usuarios concurrentes)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3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Artefacto: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4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Motor de recomendaciones y base de datos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6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Respuesta: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7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procesa perfíl usuario y genera recomendaciones relevantes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9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Medida de Respuesta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A">
            <w:pPr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Tiempo de generación &lt;2 segundos con 95% de precisión minimo</w:t>
            </w:r>
          </w:p>
        </w:tc>
      </w:tr>
    </w:tbl>
    <w:p w:rsidR="00000000" w:rsidDel="00000000" w:rsidP="00000000" w:rsidRDefault="00000000" w:rsidRPr="00000000" w14:paraId="000001BB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63715439"/>
        <w:tag w:val="goog_rdk_0"/>
      </w:sdtPr>
      <w:sdtContent>
        <w:tbl>
          <w:tblPr>
            <w:tblStyle w:val="Table9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C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Identificador:EC-003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B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Las recomendaciones deben reflejar con precisión, los gustos reales del usuario basado en su historial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Precisión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analiza perfil usuario para sugerir regalos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estimulo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Motor de recomendaciones automático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B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Durante proceso de generación de recomendaciones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E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C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Algoritmo de machine learning y base de datos de preferencias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1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Recomendaciones personalizadas que coinciden con gustos verificados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80% de aceptación en feedback usuario (“me gusta esta recomendación”)</w:t>
                </w:r>
              </w:p>
            </w:tc>
          </w:tr>
        </w:tbl>
      </w:sdtContent>
    </w:sdt>
    <w:p w:rsidR="00000000" w:rsidDel="00000000" w:rsidP="00000000" w:rsidRDefault="00000000" w:rsidRPr="00000000" w14:paraId="000001D7">
      <w:pPr>
        <w:widowControl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051499781"/>
        <w:tag w:val="goog_rdk_1"/>
      </w:sdtPr>
      <w:sdtContent>
        <w:tbl>
          <w:tblPr>
            <w:tblStyle w:val="Table10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8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Identificador:EC-004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adaptarse responsivamente a diferentes dispositivos sin pérdida de funcionalidad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D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Adaptabilidad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accede desde diferentes dispositivos (móvil, tablet, desktop)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4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estimulo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 final con múltiples dispositivos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7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Diferentes resoluciones y navegadores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A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web responsiva y componentes frontend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D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E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Interfaz se adapta manteniendo todas las funcionalidades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100% de funcionalidades disponibles en 3 tamaños de pantalla diferentes</w:t>
                </w:r>
              </w:p>
            </w:tc>
          </w:tr>
        </w:tbl>
      </w:sdtContent>
    </w:sdt>
    <w:p w:rsidR="00000000" w:rsidDel="00000000" w:rsidP="00000000" w:rsidRDefault="00000000" w:rsidRPr="00000000" w14:paraId="000001F3">
      <w:pPr>
        <w:widowControl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65189157"/>
        <w:tag w:val="goog_rdk_2"/>
      </w:sdtPr>
      <w:sdtContent>
        <w:tbl>
          <w:tblPr>
            <w:tblStyle w:val="Table11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4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Identificador:EC-005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mantenerse estable durante picos de uso en fechas especiales (Navidad, San Valentín)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C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1FF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500% aumento de tráfica durante temporada alta de regalos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0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estimulo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2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Múltiples usuarios accediendo simultáneamente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3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Carga máxima del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6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Servidores de aplicación y basa de datos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9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mantiene operatividad sin caídas ni degradación severa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0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99.5% tiempo de actividad durante temporada alta, tiempo de respuesta &lt; 5 segundos.</w:t>
                </w:r>
              </w:p>
            </w:tc>
          </w:tr>
        </w:tbl>
      </w:sdtContent>
    </w:sdt>
    <w:p w:rsidR="00000000" w:rsidDel="00000000" w:rsidP="00000000" w:rsidRDefault="00000000" w:rsidRPr="00000000" w14:paraId="0000020F">
      <w:pPr>
        <w:widowControl w:val="1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17308101"/>
        <w:tag w:val="goog_rdk_3"/>
      </w:sdtPr>
      <w:sdtContent>
        <w:tbl>
          <w:tblPr>
            <w:tblStyle w:val="Table12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79"/>
            <w:gridCol w:w="1673"/>
            <w:gridCol w:w="5476"/>
            <w:tblGridChange w:id="0">
              <w:tblGrid>
                <w:gridCol w:w="1679"/>
                <w:gridCol w:w="1673"/>
                <w:gridCol w:w="54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3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0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  <w:t xml:space="preserve">Identificador:EC-006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Escenario(s):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El sistema debe escalar para soportar crecimiento de 1000% en usuarios y datos sin rediseño arquitectónico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Atributos de Calidad relevantes: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8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Escalabilidad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Componentes del Escenario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Estímulos: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B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Crecimiento exponencial de base de usuarios y productos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C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D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Fuente del estimulo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E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Adopción masiva de la plataforma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1F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0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Ambiente: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Crecimiento orgánico del negocio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2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3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Artefacto: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4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Arquitectura completa del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5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6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Respuesta: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7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Sistema escala horizontalmente añadiendo recursos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8">
                <w:pPr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9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Medida de Respuesta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22A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Soporta 10,000 usuarios concurrentes y 1M de productos en catálogo</w:t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mx7kx0b6n5dy" w:id="17"/>
      <w:bookmarkEnd w:id="17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Procesos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2: Diagramas de Actividades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widowControl w:val="1"/>
        <w:spacing w:line="240" w:lineRule="auto"/>
        <w:rPr>
          <w:b w:val="1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highlight w:val="white"/>
          <w:rtl w:val="0"/>
        </w:rPr>
        <w:t xml:space="preserve">Módulo Usuarios y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425060" cy="5466159"/>
            <wp:effectExtent b="0" l="0" r="0" t="0"/>
            <wp:docPr id="4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5060" cy="5466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867400"/>
            <wp:effectExtent b="0" l="0" r="0" t="0"/>
            <wp:docPr id="3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30860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5181600"/>
            <wp:effectExtent b="0" l="0" r="0" t="0"/>
            <wp:docPr id="1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sz w:val="24"/>
          <w:szCs w:val="24"/>
          <w:highlight w:val="white"/>
          <w:rtl w:val="0"/>
        </w:rPr>
        <w:t xml:space="preserve">Módulo Administración</w:t>
      </w:r>
    </w:p>
    <w:p w:rsidR="00000000" w:rsidDel="00000000" w:rsidP="00000000" w:rsidRDefault="00000000" w:rsidRPr="00000000" w14:paraId="00000254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142875</wp:posOffset>
            </wp:positionV>
            <wp:extent cx="7032217" cy="4203725"/>
            <wp:effectExtent b="0" l="0" r="0" t="0"/>
            <wp:wrapSquare wrapText="bothSides" distB="114300" distT="114300" distL="114300" distR="114300"/>
            <wp:docPr id="2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2217" cy="420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-657224</wp:posOffset>
            </wp:positionH>
            <wp:positionV relativeFrom="paragraph">
              <wp:posOffset>4577243</wp:posOffset>
            </wp:positionV>
            <wp:extent cx="7029450" cy="3034970"/>
            <wp:effectExtent b="0" l="0" r="0" t="0"/>
            <wp:wrapSquare wrapText="bothSides" distB="114300" distT="114300" distL="114300" distR="114300"/>
            <wp:docPr id="3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30349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5">
      <w:pPr>
        <w:widowControl w:val="1"/>
        <w:spacing w:line="240" w:lineRule="auto"/>
        <w:rPr>
          <w:rFonts w:ascii="Helvetica Neue" w:cs="Helvetica Neue" w:eastAsia="Helvetica Neue" w:hAnsi="Helvetica Neue"/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-1000124</wp:posOffset>
            </wp:positionH>
            <wp:positionV relativeFrom="paragraph">
              <wp:posOffset>114300</wp:posOffset>
            </wp:positionV>
            <wp:extent cx="7623682" cy="1376363"/>
            <wp:effectExtent b="0" l="0" r="0" t="0"/>
            <wp:wrapSquare wrapText="bothSides" distB="114300" distT="114300" distL="114300" distR="114300"/>
            <wp:docPr id="4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3682" cy="1376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6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  <w:t xml:space="preserve">MODULO SOCIAL: Solicitudes de Amistad</w:t>
      </w:r>
      <w:r w:rsidDel="00000000" w:rsidR="00000000" w:rsidRPr="00000000">
        <w:rPr/>
        <w:drawing>
          <wp:inline distB="114300" distT="114300" distL="114300" distR="114300">
            <wp:extent cx="5740400" cy="3568700"/>
            <wp:effectExtent b="0" l="0" r="0" t="0"/>
            <wp:docPr id="2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  <w:t xml:space="preserve">Sistema de Notificaciones:</w:t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619750" cy="592455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592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Flujo de Bloqueo/Desbloqueo de Usuario</w:t>
      </w:r>
    </w:p>
    <w:p w:rsidR="00000000" w:rsidDel="00000000" w:rsidP="00000000" w:rsidRDefault="00000000" w:rsidRPr="00000000" w14:paraId="0000026A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3575" cy="6538913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653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  <w:t xml:space="preserve">Flujo de Mensajería (chat)</w:t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3937000"/>
            <wp:effectExtent b="0" l="0" r="0" t="0"/>
            <wp:docPr id="4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Flujo de Actividad Social</w:t>
      </w: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2908300"/>
            <wp:effectExtent b="0" l="0" r="0" t="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  <w:t xml:space="preserve">Flujo Seguir dejar de Seguir: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color w:val="000080"/>
          <w:highlight w:val="lightGray"/>
        </w:rPr>
        <w:drawing>
          <wp:inline distB="114300" distT="114300" distL="114300" distR="114300">
            <wp:extent cx="5740400" cy="3517900"/>
            <wp:effectExtent b="0" l="0" r="0" t="0"/>
            <wp:docPr id="4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1"/>
        <w:spacing w:line="240" w:lineRule="auto"/>
        <w:rPr>
          <w:color w:val="000080"/>
          <w:highlight w:val="lightGr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Módulo Wishlists y Regalos:</w:t>
      </w:r>
    </w:p>
    <w:p w:rsidR="00000000" w:rsidDel="00000000" w:rsidP="00000000" w:rsidRDefault="00000000" w:rsidRPr="00000000" w14:paraId="00000277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Creación de Wishlist:</w:t>
      </w:r>
    </w:p>
    <w:p w:rsidR="00000000" w:rsidDel="00000000" w:rsidP="00000000" w:rsidRDefault="00000000" w:rsidRPr="00000000" w14:paraId="00000279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619500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Gestión de Items en Wishlists: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40400" cy="4762500"/>
            <wp:effectExtent b="0" l="0" r="0" t="0"/>
            <wp:docPr id="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br w:type="textWrapping"/>
        <w:t xml:space="preserve">Historial de Regalos Recibidos:</w:t>
      </w:r>
    </w:p>
    <w:p w:rsidR="00000000" w:rsidDel="00000000" w:rsidP="00000000" w:rsidRDefault="00000000" w:rsidRPr="00000000" w14:paraId="0000027E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5179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Sistema De Prioridades Y Notas:</w:t>
      </w:r>
    </w:p>
    <w:p w:rsidR="00000000" w:rsidDel="00000000" w:rsidP="00000000" w:rsidRDefault="00000000" w:rsidRPr="00000000" w14:paraId="00000281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365500"/>
            <wp:effectExtent b="0" l="0" r="0" t="0"/>
            <wp:docPr id="4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Compartir Wishlists:</w:t>
      </w:r>
    </w:p>
    <w:p w:rsidR="00000000" w:rsidDel="00000000" w:rsidP="00000000" w:rsidRDefault="00000000" w:rsidRPr="00000000" w14:paraId="0000028A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20066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1"/>
        <w:spacing w:lin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MODULO PRODUCTOS Y RECOMENDACIONES</w:t>
      </w:r>
    </w:p>
    <w:p w:rsidR="00000000" w:rsidDel="00000000" w:rsidP="00000000" w:rsidRDefault="00000000" w:rsidRPr="00000000" w14:paraId="000002A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Motor de recomendaciones híbrido</w:t>
      </w:r>
    </w:p>
    <w:p w:rsidR="00000000" w:rsidDel="00000000" w:rsidP="00000000" w:rsidRDefault="00000000" w:rsidRPr="00000000" w14:paraId="000002AE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5080000"/>
            <wp:effectExtent b="0" l="0" r="0" t="0"/>
            <wp:docPr id="3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08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Búsqueda y filtrado de productos</w:t>
      </w:r>
    </w:p>
    <w:p w:rsidR="00000000" w:rsidDel="00000000" w:rsidP="00000000" w:rsidRDefault="00000000" w:rsidRPr="00000000" w14:paraId="000002C0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008154" cy="7310438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8154" cy="7310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Sistema de reseña y calificaciones</w:t>
      </w:r>
      <w:r w:rsidDel="00000000" w:rsidR="00000000" w:rsidRPr="00000000">
        <w:rPr/>
        <w:drawing>
          <wp:inline distB="114300" distT="114300" distL="114300" distR="114300">
            <wp:extent cx="5268913" cy="7942689"/>
            <wp:effectExtent b="0" l="0" r="0" t="0"/>
            <wp:docPr id="3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913" cy="7942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1"/>
        <w:spacing w:line="240" w:lineRule="auto"/>
        <w:rPr/>
      </w:pPr>
      <w:r w:rsidDel="00000000" w:rsidR="00000000" w:rsidRPr="00000000">
        <w:rPr>
          <w:rtl w:val="0"/>
        </w:rPr>
        <w:t xml:space="preserve">Gestión de categorías y tags</w:t>
      </w:r>
    </w:p>
    <w:p w:rsidR="00000000" w:rsidDel="00000000" w:rsidP="00000000" w:rsidRDefault="00000000" w:rsidRPr="00000000" w14:paraId="000002C7">
      <w:pPr>
        <w:widowControl w:val="1"/>
        <w:spacing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949771" cy="7977188"/>
            <wp:effectExtent b="0" l="0" r="0" t="0"/>
            <wp:docPr id="4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9771" cy="7977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ibts9kyokk4" w:id="18"/>
      <w:bookmarkEnd w:id="18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Lógica</w:t>
      </w:r>
    </w:p>
    <w:p w:rsidR="00000000" w:rsidDel="00000000" w:rsidP="00000000" w:rsidRDefault="00000000" w:rsidRPr="00000000" w14:paraId="000002CE">
      <w:pPr>
        <w:jc w:val="both"/>
        <w:rPr/>
      </w:pPr>
      <w:r w:rsidDel="00000000" w:rsidR="00000000" w:rsidRPr="00000000">
        <w:rPr>
          <w:rtl w:val="0"/>
        </w:rPr>
        <w:t xml:space="preserve">A continuación, se presenta una vista lógica de la aplicación expresado en tres diagramas, uno de ellos que muestra la parte estructural o estática de la aplicación (clases) y a la base de datos (modelo relacional).otra vista que representa la parte dinámica (secuencias).</w:t>
      </w:r>
    </w:p>
    <w:p w:rsidR="00000000" w:rsidDel="00000000" w:rsidP="00000000" w:rsidRDefault="00000000" w:rsidRPr="00000000" w14:paraId="000002CF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lfh41qbwsjy" w:id="19"/>
      <w:bookmarkEnd w:id="19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Estructural ( Diagrama de Clases  y Diagrama Relacional)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3: Diagrama de Clases</w:t>
      </w:r>
      <w:r w:rsidDel="00000000" w:rsidR="00000000" w:rsidRPr="00000000">
        <w:rPr/>
        <w:drawing>
          <wp:inline distB="114300" distT="114300" distL="114300" distR="114300">
            <wp:extent cx="5740400" cy="3098800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numPr>
          <w:ilvl w:val="2"/>
          <w:numId w:val="7"/>
        </w:numPr>
        <w:ind w:left="720" w:hanging="720"/>
        <w:rPr/>
      </w:pPr>
      <w:bookmarkStart w:colFirst="0" w:colLast="0" w:name="_heading=h.iuecg01fxymy" w:id="20"/>
      <w:bookmarkEnd w:id="20"/>
      <w:r w:rsidDel="00000000" w:rsidR="00000000" w:rsidRPr="00000000">
        <w:rPr>
          <w:rtl w:val="0"/>
        </w:rPr>
        <w:t xml:space="preserve">Descripción de Clases</w:t>
      </w:r>
    </w:p>
    <w:tbl>
      <w:tblPr>
        <w:tblStyle w:val="Table13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D6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D7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2D8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Contiene información adicional de un usuario, como biografía, foto,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PREFERENCIADEUSUARIO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Define las configuraciones de notificaciones y privacidad de cada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D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Representa a los usuarios del sistema, incluye datos personales y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INSIGNIA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Catálogo de insignias disponibles que pueden otorgarse a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INSIGNIAOTORGADA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qué insignias han sido obtenidas por cada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BLOQUEODEUSUARIO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qué insignias han sido obtenidas por cada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qué insignias han sido obtenidas por cada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E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qué insignias han sido obtenidas por cada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qué insignias han sido obtenidas por cada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qué insignias han sido obtenidas por cada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REPORTESTRIKE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reportes por comportamiento inapropiado.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HISTORIALDEREGALOS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regalos enviados/recibidos por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HISTORIALBUSQUEDA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F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búsquedas realizadas por un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WISHLIST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Lista de deseos creada por un usuario, pública o privada.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ITEMENWISHLIST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Elemento dentro de una wishlist, vinculado a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SEGUIDOR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de seguimiento entre usuarios.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Publicaciones creadas por usuarios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Comentarios hechos en publicaciones o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0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REGISTROACTIVIDAD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actividad del usuario en la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LIKE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 de likes en publicaciones o comentarios.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 creado por un usuario, con fecha y lugar.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PARTICIPANTEDEEVENTO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Relación que indica los usuarios que participan en un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INVITACIONEVENTO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Invitaciones que un usuario envía a otro para unirse a un evento.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1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CONVERSACION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Conversación entre usuarios, que puede ser directa o grupal.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 enviado por un usuario dentro de una conversación.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 generadas para un usuario (mensajes, eventos, etc.).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 dentro del sistema, con nombre, precio y descripción.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Categoría a la que pertenece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E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2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 asociada a un producto.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Etiquetas asociadas a productos o posts.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3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Opinión de un usuario sobre un producto.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widowControl w:val="1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4: Diagrama de Base Datos (Relacional)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660900"/>
            <wp:effectExtent b="0" l="0" r="0" t="0"/>
            <wp:docPr id="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66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3"/>
        <w:numPr>
          <w:ilvl w:val="2"/>
          <w:numId w:val="7"/>
        </w:numPr>
        <w:ind w:left="720" w:hanging="720"/>
        <w:rPr/>
      </w:pPr>
      <w:bookmarkStart w:colFirst="0" w:colLast="0" w:name="_heading=h.3iptamtrztno" w:id="21"/>
      <w:bookmarkEnd w:id="21"/>
      <w:r w:rsidDel="00000000" w:rsidR="00000000" w:rsidRPr="00000000">
        <w:rPr>
          <w:rtl w:val="0"/>
        </w:rPr>
        <w:t xml:space="preserve">Descripción de Tablas</w:t>
      </w:r>
    </w:p>
    <w:tbl>
      <w:tblPr>
        <w:tblStyle w:val="Table14"/>
        <w:tblpPr w:leftFromText="141" w:rightFromText="141" w:topFromText="0" w:bottomFromText="0" w:vertAnchor="text" w:horzAnchor="text" w:tblpX="0" w:tblpY="0"/>
        <w:tblW w:w="9206.0" w:type="dxa"/>
        <w:jc w:val="left"/>
        <w:tblLayout w:type="fixed"/>
        <w:tblLook w:val="0000"/>
      </w:tblPr>
      <w:tblGrid>
        <w:gridCol w:w="1262"/>
        <w:gridCol w:w="3692"/>
        <w:gridCol w:w="4252"/>
        <w:tblGridChange w:id="0">
          <w:tblGrid>
            <w:gridCol w:w="1262"/>
            <w:gridCol w:w="3692"/>
            <w:gridCol w:w="4252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3E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3F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340">
            <w:pPr>
              <w:widowControl w:val="1"/>
              <w:spacing w:line="240" w:lineRule="auto"/>
              <w:jc w:val="center"/>
              <w:rPr>
                <w:b w:val="1"/>
                <w:color w:val="000080"/>
                <w:sz w:val="16"/>
                <w:szCs w:val="16"/>
              </w:rPr>
            </w:pPr>
            <w:r w:rsidDel="00000000" w:rsidR="00000000" w:rsidRPr="00000000">
              <w:rPr>
                <w:b w:val="1"/>
                <w:color w:val="000080"/>
                <w:sz w:val="16"/>
                <w:szCs w:val="16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TB-001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 tabla de perfíl que se utiliza para mostrar el perfil como sus gustos, posts, etc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PREFERENCIADEUSUARIO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marca las preferencias del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Esta es la tabla que gesta los usuarios creados y les asigna un id, tiene su nombre y su contraseña.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INSIGNIA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para crear insignias que puede conseguir el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INSIGNIAOTORGADA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4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marca cuando una insignia fue otorgada hacía un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BLOQUEODEUSUARIO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marca los usuarios bloqueados y por quien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encapsule dirección del usuario, necesita la comuna y el país y la region para 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COMUNA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encapsula las comunas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B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encapsula las Paises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E">
            <w:pPr>
              <w:widowControl w:val="1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encapsula las regiones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5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REPORTESTRIKE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en que se guardan los reportes/Strikes que se hacen para medir cuando se banea a alguien o entra en revisión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HISTORIALDEREGALOS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en la que se guarda un historial de los regalos recibidos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HISTORIALBUSQUEDA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en la que se guarda un historial de busquedas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en la que se crean las wishlists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ITEMENWISHLIST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se usa para marcar cuando un producto está en una wishlist y a cual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6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SEGUIDOR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se usa para tratar el seguimiento, quien sigue a quien y el id de esa interacción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se usa para crear Posts, quien la creó y va ligado a comentario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COMENTARIO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se usa para crear Comentarios, a que post va, quien comentó y a que 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REGISTROACTIVIDAD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muestra el registro de actividad reciente de l usuario (posts recientes)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C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crea likes dados a posts, comentarios,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D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7F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se usa para crear eventos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0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1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PARTICIPANTEDEEVENTO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2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se usa para marcar a un participante del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3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4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INVITACIONEVENTO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5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funciona para crear la invitacion a un evento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6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7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CONVERSACION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8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marca la creación de una conversación, va ligado a mensaje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9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A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B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crea los mensajes, va ligado a conversacion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C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D">
            <w:pPr>
              <w:widowControl w:val="1"/>
              <w:spacing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NOTIFICACIONES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E">
            <w:pPr>
              <w:widowControl w:val="1"/>
              <w:spacing w:line="24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muestra notificaciones, de mensajes, eventos importante, seguimientos, etc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8F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0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PRODUCTO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1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sirve para modelar los productos/regalos que estarán disponibles en la página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2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3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CATEGORIA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4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modela las categorías para la tabla producto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5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6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MARCA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7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modela las marcas para la tabla producto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8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9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TAGS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A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marca las etiquetas para la tabla producto</w:t>
            </w:r>
          </w:p>
        </w:tc>
      </w:tr>
      <w:tr>
        <w:trPr>
          <w:cantSplit w:val="0"/>
          <w:trHeight w:val="247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B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TB-032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C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RESEÑA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39D">
            <w:pPr>
              <w:widowControl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Tabla que marca las reseñas para la tabla producto</w:t>
            </w:r>
          </w:p>
        </w:tc>
      </w:tr>
    </w:tbl>
    <w:p w:rsidR="00000000" w:rsidDel="00000000" w:rsidP="00000000" w:rsidRDefault="00000000" w:rsidRPr="00000000" w14:paraId="0000039E">
      <w:pPr>
        <w:widowControl w:val="1"/>
        <w:spacing w:line="240" w:lineRule="auto"/>
        <w:rPr>
          <w:b w:val="1"/>
          <w:color w:val="00008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1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40" w:lineRule="auto"/>
        <w:ind w:left="576" w:right="0" w:hanging="576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8o5ilmsq06w" w:id="22"/>
      <w:bookmarkEnd w:id="22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4"/>
          <w:szCs w:val="24"/>
          <w:u w:val="none"/>
          <w:shd w:fill="auto" w:val="clear"/>
          <w:vertAlign w:val="baseline"/>
          <w:rtl w:val="0"/>
        </w:rPr>
        <w:t xml:space="preserve">Parte Dinámica (Diagrama de Secuencias)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5: Diagramas de Secuencias 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sdt>
        <w:sdtPr>
          <w:id w:val="75203885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Registro → Verificación → Login 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5765800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b w:val="1"/>
          <w:rtl w:val="0"/>
        </w:rPr>
        <w:t xml:space="preserve">Autenticación JWT + Refresh token :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740400" cy="7073900"/>
            <wp:effectExtent b="0" l="0" r="0" t="0"/>
            <wp:docPr id="5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07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rtl w:val="0"/>
        </w:rPr>
        <w:t xml:space="preserve">Consulta feed personalizado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7620000"/>
            <wp:effectExtent b="0" l="0" r="0" t="0"/>
            <wp:docPr id="3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b w:val="1"/>
          <w:rtl w:val="0"/>
        </w:rPr>
        <w:t xml:space="preserve">Gestión completa de wishlist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7302500"/>
            <wp:effectExtent b="0" l="0" r="0" t="0"/>
            <wp:docPr id="3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30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Módulo Flujos Administrativos: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Diagrama de Secuencia CRUD</w:t>
        <w:br w:type="textWrapping"/>
      </w:r>
      <w:r w:rsidDel="00000000" w:rsidR="00000000" w:rsidRPr="00000000">
        <w:rPr/>
        <w:drawing>
          <wp:inline distB="114300" distT="114300" distL="114300" distR="114300">
            <wp:extent cx="5740400" cy="6591300"/>
            <wp:effectExtent b="0" l="0" r="0" t="0"/>
            <wp:docPr id="5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59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Diagrama de Secuencia Generacion Reportes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044700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br w:type="textWrapping"/>
        <w:t xml:space="preserve">Diagrama de secuencia LoginAdmin Dashboard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2794000"/>
            <wp:effectExtent b="0" l="0" r="0" t="0"/>
            <wp:docPr id="3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Diagrama de Secuencia Moderacion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810000"/>
            <wp:effectExtent b="0" l="0" r="0" t="0"/>
            <wp:docPr id="1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Modulo Flujo de Sistema:</w:t>
        <w:br w:type="textWrapping"/>
        <w:br w:type="textWrapping"/>
        <w:t xml:space="preserve">Generación de Recomendaciones (Algoritmo)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4432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Procesamiento carga masiva Excel</w:t>
        <w:br w:type="textWrapping"/>
      </w:r>
      <w:r w:rsidDel="00000000" w:rsidR="00000000" w:rsidRPr="00000000">
        <w:rPr/>
        <w:drawing>
          <wp:inline distB="114300" distT="114300" distL="114300" distR="114300">
            <wp:extent cx="5740400" cy="4876800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Sistema de Notificaciones en tiempo real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39751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Cálculo de métricas y analytics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6019800"/>
            <wp:effectExtent b="0" l="0" r="0" t="0"/>
            <wp:docPr id="3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Backups y sincronización BD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/>
        <w:drawing>
          <wp:inline distB="114300" distT="114300" distL="114300" distR="114300">
            <wp:extent cx="5740400" cy="661670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9dk8ndmgggg2" w:id="23"/>
      <w:bookmarkEnd w:id="23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de Desarrollo o Despliegue</w:t>
      </w:r>
    </w:p>
    <w:p w:rsidR="00000000" w:rsidDel="00000000" w:rsidP="00000000" w:rsidRDefault="00000000" w:rsidRPr="00000000" w14:paraId="00000414">
      <w:pPr>
        <w:jc w:val="both"/>
        <w:rPr/>
      </w:pPr>
      <w:r w:rsidDel="00000000" w:rsidR="00000000" w:rsidRPr="00000000">
        <w:rPr>
          <w:rtl w:val="0"/>
        </w:rPr>
        <w:t xml:space="preserve">En esta vista se describen las componente o modulos en las cuales se dividirá o implementará el sistema</w:t>
      </w:r>
    </w:p>
    <w:p w:rsidR="00000000" w:rsidDel="00000000" w:rsidP="00000000" w:rsidRDefault="00000000" w:rsidRPr="00000000" w14:paraId="000004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Ilustración 6: Diagrama de componentes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3467100"/>
            <wp:effectExtent b="0" l="0" r="0" t="0"/>
            <wp:docPr id="5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Ilustración 6.1: Diagrama de Paquetes</w:t>
      </w:r>
    </w:p>
    <w:p w:rsidR="00000000" w:rsidDel="00000000" w:rsidP="00000000" w:rsidRDefault="00000000" w:rsidRPr="00000000" w14:paraId="00000420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-919162</wp:posOffset>
            </wp:positionH>
            <wp:positionV relativeFrom="paragraph">
              <wp:posOffset>142875</wp:posOffset>
            </wp:positionV>
            <wp:extent cx="7370988" cy="2188071"/>
            <wp:effectExtent b="0" l="0" r="0" t="0"/>
            <wp:wrapSquare wrapText="bothSides" distB="114300" distT="114300" distL="114300" distR="114300"/>
            <wp:docPr id="4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70988" cy="21880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43iukx3a9165" w:id="24"/>
      <w:bookmarkEnd w:id="24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Vista Fisica</w:t>
      </w:r>
    </w:p>
    <w:p w:rsidR="00000000" w:rsidDel="00000000" w:rsidP="00000000" w:rsidRDefault="00000000" w:rsidRPr="00000000" w14:paraId="00000426">
      <w:pPr>
        <w:jc w:val="both"/>
        <w:rPr/>
      </w:pPr>
      <w:r w:rsidDel="00000000" w:rsidR="00000000" w:rsidRPr="00000000">
        <w:rPr>
          <w:rtl w:val="0"/>
        </w:rPr>
        <w:t xml:space="preserve">En esta vista se despliegan los nodos que participan con el sistema.</w:t>
      </w:r>
    </w:p>
    <w:p w:rsidR="00000000" w:rsidDel="00000000" w:rsidP="00000000" w:rsidRDefault="00000000" w:rsidRPr="00000000" w14:paraId="00000427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de Gifter’s está diseñada para garantizar seguridad, rendimiento y escalabilidad. Se distinguen los siguientes nodos y conexiones:</w:t>
      </w:r>
    </w:p>
    <w:p w:rsidR="00000000" w:rsidDel="00000000" w:rsidP="00000000" w:rsidRDefault="00000000" w:rsidRPr="00000000" w14:paraId="00000429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Clientes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Usuarios finales acceden a la aplicación web desde navegadores.</w:t>
      </w:r>
    </w:p>
    <w:p w:rsidR="00000000" w:rsidDel="00000000" w:rsidP="00000000" w:rsidRDefault="00000000" w:rsidRPr="00000000" w14:paraId="000004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Administradores gestionan el sistema mediante la aplicación de escritorio (PyQt6).</w:t>
      </w:r>
    </w:p>
    <w:p w:rsidR="00000000" w:rsidDel="00000000" w:rsidP="00000000" w:rsidRDefault="00000000" w:rsidRPr="00000000" w14:paraId="000004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Ambos se conectan al servidor central únicamente a través de HTTPS (puerto 443).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Servidor de Aplicaciones</w:t>
        <w:br w:type="textWrapping"/>
      </w:r>
    </w:p>
    <w:p w:rsidR="00000000" w:rsidDel="00000000" w:rsidP="00000000" w:rsidRDefault="00000000" w:rsidRPr="00000000" w14:paraId="000004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Contiene Nginx, el backend en Django REST y el motor de recomendaciones.</w:t>
        <w:br w:type="textWrapping"/>
      </w:r>
    </w:p>
    <w:p w:rsidR="00000000" w:rsidDel="00000000" w:rsidP="00000000" w:rsidRDefault="00000000" w:rsidRPr="00000000" w14:paraId="0000042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 el punto de entrada único de todas las solicitudes y aplica controles de seguridad (JWT + RBAC).</w:t>
        <w:br w:type="textWrapping"/>
      </w:r>
    </w:p>
    <w:p w:rsidR="00000000" w:rsidDel="00000000" w:rsidP="00000000" w:rsidRDefault="00000000" w:rsidRPr="00000000" w14:paraId="000004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Servidor de Base de Datos (MySQL 8)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Almacena toda la información del sistema.</w:t>
        <w:br w:type="textWrapping"/>
      </w:r>
    </w:p>
    <w:p w:rsidR="00000000" w:rsidDel="00000000" w:rsidP="00000000" w:rsidRDefault="00000000" w:rsidRPr="00000000" w14:paraId="000004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Opera en red privada y solo acepta conexiones desde la capa de aplicación mediante el puerto 3306, evitando exposición directa a internet.</w:t>
        <w:br w:type="textWrapping"/>
      </w:r>
    </w:p>
    <w:p w:rsidR="00000000" w:rsidDel="00000000" w:rsidP="00000000" w:rsidRDefault="00000000" w:rsidRPr="00000000" w14:paraId="000004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Servidor SMTP externo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43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 utiliza para notificaciones y recuperación de credenciales.</w:t>
        <w:br w:type="textWrapping"/>
      </w:r>
    </w:p>
    <w:p w:rsidR="00000000" w:rsidDel="00000000" w:rsidP="00000000" w:rsidRDefault="00000000" w:rsidRPr="00000000" w14:paraId="00000435">
      <w:pPr>
        <w:numPr>
          <w:ilvl w:val="1"/>
          <w:numId w:val="1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 Es un servicio crítico aunque no se administre directamente, accedido por los puertos 587/465.</w:t>
        <w:br w:type="textWrapping"/>
      </w:r>
    </w:p>
    <w:p w:rsidR="00000000" w:rsidDel="00000000" w:rsidP="00000000" w:rsidRDefault="00000000" w:rsidRPr="00000000" w14:paraId="00000436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heading=h.foc01d58uz74" w:id="25"/>
      <w:bookmarkEnd w:id="25"/>
      <w:r w:rsidDel="00000000" w:rsidR="00000000" w:rsidRPr="00000000">
        <w:rPr>
          <w:sz w:val="34"/>
          <w:szCs w:val="34"/>
          <w:rtl w:val="0"/>
        </w:rPr>
        <w:t xml:space="preserve">Escenario MVP (mínimo viable)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 único servidor de aplicación y una instancia de base de datos.</w:t>
        <w:br w:type="textWrapping"/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Suficiente para el desarrollo académico y pruebas iniciales.</w:t>
        <w:br w:type="textWrapping"/>
      </w:r>
    </w:p>
    <w:p w:rsidR="00000000" w:rsidDel="00000000" w:rsidP="00000000" w:rsidRDefault="00000000" w:rsidRPr="00000000" w14:paraId="0000043B">
      <w:pPr>
        <w:pStyle w:val="Heading2"/>
        <w:keepNext w:val="0"/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heading=h.8smbcpjcoln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2"/>
        <w:keepNext w:val="0"/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heading=h.cqilvt6as0fx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keepNext w:val="0"/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heading=h.e1h9p4c1j09h" w:id="28"/>
      <w:bookmarkEnd w:id="28"/>
      <w:r w:rsidDel="00000000" w:rsidR="00000000" w:rsidRPr="00000000">
        <w:rPr>
          <w:sz w:val="34"/>
          <w:szCs w:val="34"/>
          <w:rtl w:val="0"/>
        </w:rPr>
        <w:t xml:space="preserve">Escenario de Producción (proyección)</w:t>
      </w:r>
    </w:p>
    <w:p w:rsidR="00000000" w:rsidDel="00000000" w:rsidP="00000000" w:rsidRDefault="00000000" w:rsidRPr="00000000" w14:paraId="0000043E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Balanceador de carga con múltiples instancias de aplicación.</w:t>
        <w:br w:type="textWrapping"/>
      </w:r>
    </w:p>
    <w:p w:rsidR="00000000" w:rsidDel="00000000" w:rsidP="00000000" w:rsidRDefault="00000000" w:rsidRPr="00000000" w14:paraId="000004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Replicación de base de datos para mejorar disponibilidad y rendimiento.</w:t>
        <w:br w:type="textWrapping"/>
      </w:r>
    </w:p>
    <w:p w:rsidR="00000000" w:rsidDel="00000000" w:rsidP="00000000" w:rsidRDefault="00000000" w:rsidRPr="00000000" w14:paraId="000004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CDN para entregar contenido estático (imágenes, CSS, JS) de manera más rápida.</w:t>
        <w:br w:type="textWrapping"/>
      </w:r>
    </w:p>
    <w:p w:rsidR="00000000" w:rsidDel="00000000" w:rsidP="00000000" w:rsidRDefault="00000000" w:rsidRPr="00000000" w14:paraId="0000044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sdt>
        <w:sdtPr>
          <w:id w:val="-2270749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Esto permite alta disponibilidad (≥99,9%) y capacidad de escalar sin afectar al usuario final.</w:t>
            <w:br w:type="textWrapping"/>
          </w:r>
        </w:sdtContent>
      </w:sdt>
    </w:p>
    <w:p w:rsidR="00000000" w:rsidDel="00000000" w:rsidP="00000000" w:rsidRDefault="00000000" w:rsidRPr="00000000" w14:paraId="0000044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keepNext w:val="0"/>
        <w:spacing w:after="80" w:before="360" w:lineRule="auto"/>
        <w:ind w:left="720" w:hanging="360"/>
        <w:rPr>
          <w:sz w:val="34"/>
          <w:szCs w:val="34"/>
        </w:rPr>
      </w:pPr>
      <w:bookmarkStart w:colFirst="0" w:colLast="0" w:name="_heading=h.zb92gcivv3w1" w:id="29"/>
      <w:bookmarkEnd w:id="29"/>
      <w:r w:rsidDel="00000000" w:rsidR="00000000" w:rsidRPr="00000000">
        <w:rPr>
          <w:sz w:val="34"/>
          <w:szCs w:val="34"/>
          <w:rtl w:val="0"/>
        </w:rPr>
        <w:t xml:space="preserve">Seguridad y Continuidad</w:t>
      </w:r>
    </w:p>
    <w:p w:rsidR="00000000" w:rsidDel="00000000" w:rsidP="00000000" w:rsidRDefault="00000000" w:rsidRPr="00000000" w14:paraId="0000044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las comunicaciones viajan bajo TLS 1.2+.</w:t>
        <w:br w:type="textWrapping"/>
      </w:r>
    </w:p>
    <w:p w:rsidR="00000000" w:rsidDel="00000000" w:rsidP="00000000" w:rsidRDefault="00000000" w:rsidRPr="00000000" w14:paraId="000004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Autenticación JWT y control de roles (RBAC) en cada petición.</w:t>
        <w:br w:type="textWrapping"/>
      </w:r>
    </w:p>
    <w:p w:rsidR="00000000" w:rsidDel="00000000" w:rsidP="00000000" w:rsidRDefault="00000000" w:rsidRPr="00000000" w14:paraId="000004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Respaldos diarios de la base de datos con retención de varias semanas.</w:t>
        <w:br w:type="textWrapping"/>
      </w:r>
    </w:p>
    <w:p w:rsidR="00000000" w:rsidDel="00000000" w:rsidP="00000000" w:rsidRDefault="00000000" w:rsidRPr="00000000" w14:paraId="000004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Monitoreo de métricas críticas (latencia, errores 5xx, disponibilidad).</w:t>
        <w:br w:type="textWrapping"/>
      </w:r>
    </w:p>
    <w:p w:rsidR="00000000" w:rsidDel="00000000" w:rsidP="00000000" w:rsidRDefault="00000000" w:rsidRPr="00000000" w14:paraId="0000044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 establecen alertas tempranas para garantizar continuidad del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Ilustración 7: Diagrama de Despliegue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40400" cy="2108200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r63ct3j02zqx" w:id="30"/>
      <w:bookmarkEnd w:id="30"/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Decisiones de Diseño y Selección de Alternativas</w:t>
      </w:r>
    </w:p>
    <w:p w:rsidR="00000000" w:rsidDel="00000000" w:rsidP="00000000" w:rsidRDefault="00000000" w:rsidRPr="00000000" w14:paraId="00000459">
      <w:pPr>
        <w:jc w:val="both"/>
        <w:rPr/>
      </w:pPr>
      <w:r w:rsidDel="00000000" w:rsidR="00000000" w:rsidRPr="00000000">
        <w:rPr>
          <w:rtl w:val="0"/>
        </w:rPr>
        <w:t xml:space="preserve">Las principales decisiones arquitectónicas se tomaron en consideración de la restricción Tiempo de Construcción. Dado que el proyecto debe implementarse en un tiempo ajustado y sin holguras, se privilegió la adopción de una arquitectura conocida y que presente un bajo riesgo en su implementación.</w:t>
      </w:r>
    </w:p>
    <w:p w:rsidR="00000000" w:rsidDel="00000000" w:rsidP="00000000" w:rsidRDefault="00000000" w:rsidRPr="00000000" w14:paraId="000004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both"/>
        <w:rPr/>
      </w:pPr>
      <w:r w:rsidDel="00000000" w:rsidR="00000000" w:rsidRPr="00000000">
        <w:rPr>
          <w:rtl w:val="0"/>
        </w:rPr>
        <w:t xml:space="preserve">Asimismo, la arquitectura se modularizó y cada módulo serán testeables unitariamente de forma de asegurar que cada pieza tenga una baja tasa de fallas.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both"/>
        <w:rPr/>
      </w:pPr>
      <w:r w:rsidDel="00000000" w:rsidR="00000000" w:rsidRPr="00000000">
        <w:rPr>
          <w:rtl w:val="0"/>
        </w:rPr>
        <w:t xml:space="preserve">Un segundo propósito que fue considerado en la selección de alternativa son :</w:t>
      </w:r>
    </w:p>
    <w:p w:rsidR="00000000" w:rsidDel="00000000" w:rsidP="00000000" w:rsidRDefault="00000000" w:rsidRPr="00000000" w14:paraId="000004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keepNext w:val="1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43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v7wjseq5zzqa" w:id="31"/>
      <w:bookmarkEnd w:id="31"/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80"/>
          <w:sz w:val="28"/>
          <w:szCs w:val="28"/>
          <w:u w:val="none"/>
          <w:shd w:fill="auto" w:val="clear"/>
          <w:vertAlign w:val="baseline"/>
          <w:rtl w:val="0"/>
        </w:rPr>
        <w:t xml:space="preserve">Análisis de Reutilización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 : Se utilizara el codigo del mantenedor de productos en clientes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Ejemplo: Se utilizaran plantillas gráficas con los mismos colores y logotipos en el mantendor de clientes, productos, ventas.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8" w:type="default"/>
      <w:headerReference r:id="rId49" w:type="first"/>
      <w:footerReference r:id="rId50" w:type="default"/>
      <w:pgSz w:h="15840" w:w="12240" w:orient="portrait"/>
      <w:pgMar w:bottom="1440" w:top="1440" w:left="176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Times New Roman"/>
  <w:font w:name="Calibri"/>
  <w:font w:name="Arial Unicode MS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8500" y="3780000"/>
                        <a:ext cx="5715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72390</wp:posOffset>
              </wp:positionV>
              <wp:extent cx="0" cy="12700"/>
              <wp:effectExtent b="0" l="0" r="0" t="0"/>
              <wp:wrapNone/>
              <wp:docPr id="12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4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Documento Confidencial                                                                                                                                                 Página 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8931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5f5f5f"/>
        <w:sz w:val="16"/>
        <w:szCs w:val="16"/>
        <w:u w:val="single"/>
        <w:shd w:fill="auto" w:val="clear"/>
        <w:vertAlign w:val="baseline"/>
        <w:rtl w:val="0"/>
      </w:rPr>
      <w:t xml:space="preserve">                     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7">
    <w:pPr>
      <w:spacing w:line="240" w:lineRule="auto"/>
      <w:jc w:val="right"/>
      <w:rPr/>
    </w:pPr>
    <w:r w:rsidDel="00000000" w:rsidR="00000000" w:rsidRPr="00000000">
      <w:rPr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-163829</wp:posOffset>
          </wp:positionH>
          <wp:positionV relativeFrom="paragraph">
            <wp:posOffset>68580</wp:posOffset>
          </wp:positionV>
          <wp:extent cx="1668780" cy="414655"/>
          <wp:effectExtent b="0" l="0" r="0" t="0"/>
          <wp:wrapSquare wrapText="bothSides" distB="0" distT="0" distL="114300" distR="114300"/>
          <wp:docPr id="51" name="image21.png"/>
          <a:graphic>
            <a:graphicData uri="http://schemas.openxmlformats.org/drawingml/2006/picture">
              <pic:pic>
                <pic:nvPicPr>
                  <pic:cNvPr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468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Vicerrectoría Académica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9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Dirección de Servicios Académicos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A">
    <w:pPr>
      <w:widowControl w:val="1"/>
      <w:spacing w:line="240" w:lineRule="auto"/>
      <w:jc w:val="right"/>
      <w:rPr>
        <w:sz w:val="24"/>
        <w:szCs w:val="24"/>
      </w:rPr>
    </w:pPr>
    <w:r w:rsidDel="00000000" w:rsidR="00000000" w:rsidRPr="00000000">
      <w:rPr>
        <w:i w:val="1"/>
        <w:sz w:val="14"/>
        <w:szCs w:val="14"/>
        <w:rtl w:val="0"/>
      </w:rPr>
      <w:t xml:space="preserve">Subdirección de Servicios a Escuelas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B">
    <w:pPr>
      <w:widowControl w:val="1"/>
      <w:tabs>
        <w:tab w:val="center" w:leader="none" w:pos="4419"/>
        <w:tab w:val="right" w:leader="none" w:pos="8838"/>
      </w:tabs>
      <w:spacing w:after="200" w:line="276" w:lineRule="auto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6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432" w:hanging="432"/>
    </w:pPr>
    <w:rPr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432" w:hanging="432"/>
    </w:pPr>
    <w:rPr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432" w:hanging="432"/>
    </w:pPr>
    <w:rPr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after="120" w:before="120"/>
    </w:pPr>
    <w:rPr>
      <w:rFonts w:ascii="Times New Roman" w:hAnsi="Times New Roman"/>
      <w:b w:val="1"/>
      <w:bCs w:val="1"/>
      <w:caps w:val="1"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 w:val="1"/>
    </w:rPr>
  </w:style>
  <w:style w:type="paragraph" w:styleId="TDC3">
    <w:name w:val="toc 3"/>
    <w:basedOn w:val="Normal"/>
    <w:next w:val="Normal"/>
    <w:uiPriority w:val="39"/>
    <w:pPr>
      <w:ind w:left="400"/>
    </w:pPr>
    <w:rPr>
      <w:rFonts w:ascii="Times New Roman" w:hAnsi="Times New Roman"/>
      <w:i w:val="1"/>
      <w:iCs w:val="1"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1" w:customStyle="1">
    <w:name w:val="Bullet1"/>
    <w:basedOn w:val="Normal"/>
    <w:pPr>
      <w:ind w:left="720" w:hanging="432"/>
    </w:pPr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b w:val="1"/>
      <w:kern w:val="28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 w:val="1"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 w:val="1"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 w:val="1"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 w:val="1"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 w:val="1"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autoRedefine w:val="1"/>
    <w:rsid w:val="008756F4"/>
    <w:pPr>
      <w:spacing w:after="120"/>
      <w:jc w:val="both"/>
    </w:pPr>
    <w:rPr>
      <w:i w:val="1"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styleId="Subttulo1" w:customStyle="1">
    <w:name w:val="Subtítulo1"/>
    <w:basedOn w:val="Ttulo"/>
    <w:pPr>
      <w:widowControl w:val="1"/>
    </w:pPr>
    <w:rPr>
      <w:rFonts w:ascii="Times New Roman" w:hAnsi="Times New Roman"/>
      <w:sz w:val="24"/>
    </w:rPr>
  </w:style>
  <w:style w:type="paragraph" w:styleId="RevisionHist" w:customStyle="1">
    <w:name w:val="RevisionHist"/>
    <w:basedOn w:val="Normal"/>
    <w:pPr>
      <w:widowControl w:val="1"/>
      <w:spacing w:line="240" w:lineRule="auto"/>
    </w:pPr>
  </w:style>
  <w:style w:type="paragraph" w:styleId="Fecha">
    <w:name w:val="Date"/>
    <w:basedOn w:val="Normal"/>
    <w:pPr>
      <w:widowControl w:val="1"/>
      <w:spacing w:line="240" w:lineRule="auto"/>
    </w:pPr>
  </w:style>
  <w:style w:type="paragraph" w:styleId="Hierarchy" w:customStyle="1">
    <w:name w:val="Hierarchy"/>
    <w:basedOn w:val="Normal"/>
    <w:pPr>
      <w:widowControl w:val="1"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styleId="Textoindependiente1" w:customStyle="1">
    <w:name w:val="Texto independiente1"/>
    <w:pPr>
      <w:keepLines w:val="1"/>
      <w:spacing w:after="120" w:line="220" w:lineRule="atLeast"/>
    </w:pPr>
    <w:rPr>
      <w:lang w:eastAsia="en-US" w:val="en-GB"/>
    </w:rPr>
  </w:style>
  <w:style w:type="character" w:styleId="Refdecomentario">
    <w:name w:val="annotation reference"/>
    <w:semiHidden w:val="1"/>
    <w:rPr>
      <w:sz w:val="16"/>
    </w:rPr>
  </w:style>
  <w:style w:type="paragraph" w:styleId="Textocomentario">
    <w:name w:val="annotation text"/>
    <w:basedOn w:val="Normal"/>
    <w:semiHidden w:val="1"/>
    <w:pPr>
      <w:widowControl w:val="1"/>
      <w:spacing w:line="240" w:lineRule="auto"/>
    </w:pPr>
  </w:style>
  <w:style w:type="paragraph" w:styleId="Textosinformato">
    <w:name w:val="Plain Text"/>
    <w:basedOn w:val="Normal"/>
    <w:pPr>
      <w:widowControl w:val="1"/>
      <w:spacing w:line="240" w:lineRule="auto"/>
    </w:pPr>
    <w:rPr>
      <w:rFonts w:ascii="Courier New" w:hAnsi="Courier New"/>
    </w:rPr>
  </w:style>
  <w:style w:type="paragraph" w:styleId="Project" w:customStyle="1">
    <w:name w:val="Project"/>
    <w:basedOn w:val="Normal"/>
    <w:pPr>
      <w:widowControl w:val="1"/>
      <w:spacing w:line="240" w:lineRule="auto"/>
      <w:jc w:val="right"/>
    </w:pPr>
    <w:rPr>
      <w:b w:val="1"/>
      <w:sz w:val="36"/>
    </w:rPr>
  </w:style>
  <w:style w:type="paragraph" w:styleId="CompanyName" w:customStyle="1">
    <w:name w:val="CompanyName"/>
    <w:basedOn w:val="Normal"/>
    <w:pPr>
      <w:widowControl w:val="1"/>
      <w:spacing w:line="240" w:lineRule="auto"/>
      <w:jc w:val="right"/>
    </w:pPr>
    <w:rPr>
      <w:b w:val="1"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 w:val="1"/>
      <w:color w:val="0000ff"/>
    </w:rPr>
  </w:style>
  <w:style w:type="paragraph" w:styleId="Sangra3detindependiente">
    <w:name w:val="Body Text Indent 3"/>
    <w:basedOn w:val="Normal"/>
    <w:pPr>
      <w:ind w:left="576"/>
    </w:pPr>
    <w:rPr>
      <w:i w:val="1"/>
      <w:iCs w:val="1"/>
      <w:color w:val="0000ff"/>
      <w:lang w:val="es-ES"/>
    </w:rPr>
  </w:style>
  <w:style w:type="paragraph" w:styleId="DefinitionTerm" w:customStyle="1">
    <w:name w:val="Definition Term"/>
    <w:basedOn w:val="Normal"/>
    <w:next w:val="Normal"/>
    <w:pPr>
      <w:widowControl w:val="1"/>
      <w:spacing w:line="240" w:lineRule="auto"/>
    </w:pPr>
    <w:rPr>
      <w:snapToGrid w:val="0"/>
      <w:sz w:val="24"/>
      <w:lang w:eastAsia="es-ES" w:val="es-CL"/>
    </w:rPr>
  </w:style>
  <w:style w:type="paragraph" w:styleId="infoblue0" w:customStyle="1">
    <w:name w:val="infoblue"/>
    <w:basedOn w:val="Normal"/>
    <w:pPr>
      <w:widowControl w:val="1"/>
      <w:spacing w:after="120"/>
      <w:ind w:left="450"/>
    </w:pPr>
    <w:rPr>
      <w:rFonts w:eastAsia="Arial Unicode MS"/>
      <w:i w:val="1"/>
      <w:iCs w:val="1"/>
      <w:color w:val="0000ff"/>
    </w:rPr>
  </w:style>
  <w:style w:type="paragraph" w:styleId="NormalWeb">
    <w:name w:val="Normal (Web)"/>
    <w:basedOn w:val="Normal"/>
    <w:pPr>
      <w:widowControl w:val="1"/>
      <w:spacing w:after="100" w:afterAutospacing="1" w:before="100" w:beforeAutospacing="1" w:line="240" w:lineRule="auto"/>
    </w:pPr>
    <w:rPr>
      <w:rFonts w:ascii="Arial Unicode MS" w:cs="Arial Unicode MS" w:eastAsia="Arial Unicode MS" w:hAnsi="Arial Unicode MS"/>
      <w:sz w:val="24"/>
      <w:szCs w:val="24"/>
    </w:rPr>
  </w:style>
  <w:style w:type="paragraph" w:styleId="HTMLconformatoprevio">
    <w:name w:val="HTML Preformatted"/>
    <w:basedOn w:val="Normal"/>
    <w:pPr>
      <w:widowControl w:val="1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cs="Arial Unicode MS" w:eastAsia="Arial Unicode MS" w:hAnsi="Arial Unicode MS"/>
    </w:rPr>
  </w:style>
  <w:style w:type="paragraph" w:styleId="paragraph20" w:customStyle="1">
    <w:name w:val="paragraph2"/>
    <w:basedOn w:val="Normal"/>
    <w:pPr>
      <w:widowControl w:val="1"/>
      <w:spacing w:before="80"/>
      <w:ind w:left="720"/>
      <w:jc w:val="both"/>
    </w:pPr>
    <w:rPr>
      <w:rFonts w:eastAsia="Arial Unicode MS"/>
      <w:color w:val="000000"/>
    </w:rPr>
  </w:style>
  <w:style w:type="paragraph" w:styleId="bullet10" w:customStyle="1">
    <w:name w:val="bullet1"/>
    <w:basedOn w:val="Normal"/>
    <w:pPr>
      <w:widowControl w:val="1"/>
      <w:ind w:left="720" w:hanging="432"/>
    </w:pPr>
    <w:rPr>
      <w:rFonts w:eastAsia="Arial Unicode MS"/>
    </w:rPr>
  </w:style>
  <w:style w:type="paragraph" w:styleId="bullet20" w:customStyle="1">
    <w:name w:val="bullet2"/>
    <w:basedOn w:val="Normal"/>
    <w:pPr>
      <w:widowControl w:val="1"/>
      <w:ind w:left="1440" w:hanging="360"/>
    </w:pPr>
    <w:rPr>
      <w:rFonts w:eastAsia="Arial Unicode MS"/>
      <w:color w:val="000080"/>
    </w:rPr>
  </w:style>
  <w:style w:type="paragraph" w:styleId="tabletext0" w:customStyle="1">
    <w:name w:val="tabletext"/>
    <w:basedOn w:val="Normal"/>
    <w:pPr>
      <w:widowControl w:val="1"/>
      <w:spacing w:after="120"/>
    </w:pPr>
    <w:rPr>
      <w:rFonts w:eastAsia="Arial Unicode MS"/>
    </w:rPr>
  </w:style>
  <w:style w:type="paragraph" w:styleId="maintitle0" w:customStyle="1">
    <w:name w:val="maintitle"/>
    <w:basedOn w:val="Normal"/>
    <w:pPr>
      <w:widowControl w:val="1"/>
      <w:spacing w:after="60" w:before="480" w:line="240" w:lineRule="auto"/>
      <w:jc w:val="center"/>
    </w:pPr>
    <w:rPr>
      <w:rFonts w:cs="Arial" w:eastAsia="Arial Unicode MS"/>
      <w:b w:val="1"/>
      <w:bCs w:val="1"/>
      <w:sz w:val="32"/>
      <w:szCs w:val="32"/>
    </w:rPr>
  </w:style>
  <w:style w:type="paragraph" w:styleId="paragraph10" w:customStyle="1">
    <w:name w:val="paragraph1"/>
    <w:basedOn w:val="Normal"/>
    <w:pPr>
      <w:widowControl w:val="1"/>
      <w:spacing w:before="80" w:line="240" w:lineRule="auto"/>
      <w:jc w:val="both"/>
    </w:pPr>
    <w:rPr>
      <w:rFonts w:eastAsia="Arial Unicode MS"/>
    </w:rPr>
  </w:style>
  <w:style w:type="paragraph" w:styleId="paragraph30" w:customStyle="1">
    <w:name w:val="paragraph3"/>
    <w:basedOn w:val="Normal"/>
    <w:pPr>
      <w:widowControl w:val="1"/>
      <w:spacing w:before="80" w:line="240" w:lineRule="auto"/>
      <w:ind w:left="1530"/>
      <w:jc w:val="both"/>
    </w:pPr>
    <w:rPr>
      <w:rFonts w:eastAsia="Arial Unicode MS"/>
    </w:rPr>
  </w:style>
  <w:style w:type="paragraph" w:styleId="paragraph40" w:customStyle="1">
    <w:name w:val="paragraph4"/>
    <w:basedOn w:val="Normal"/>
    <w:pPr>
      <w:widowControl w:val="1"/>
      <w:spacing w:before="80" w:line="240" w:lineRule="auto"/>
      <w:ind w:left="2250"/>
      <w:jc w:val="both"/>
    </w:pPr>
    <w:rPr>
      <w:rFonts w:eastAsia="Arial Unicode MS"/>
    </w:rPr>
  </w:style>
  <w:style w:type="paragraph" w:styleId="body0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Arial Unicode MS" w:eastAsia="Arial Unicode MS" w:hAnsi="Book Antiqua"/>
    </w:rPr>
  </w:style>
  <w:style w:type="paragraph" w:styleId="bullet0" w:customStyle="1">
    <w:name w:val="bullet"/>
    <w:basedOn w:val="Normal"/>
    <w:pPr>
      <w:widowControl w:val="1"/>
      <w:spacing w:before="120" w:line="240" w:lineRule="auto"/>
      <w:ind w:left="720" w:right="360"/>
      <w:jc w:val="both"/>
    </w:pPr>
    <w:rPr>
      <w:rFonts w:ascii="Book Antiqua" w:cs="Arial Unicode MS" w:eastAsia="Arial Unicode MS" w:hAnsi="Book Antiqua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link w:val="Textodeglobo"/>
    <w:rsid w:val="009018A7"/>
    <w:rPr>
      <w:rFonts w:ascii="Tahoma" w:cs="Tahoma" w:hAnsi="Tahoma"/>
      <w:sz w:val="16"/>
      <w:szCs w:val="16"/>
      <w:lang w:eastAsia="en-US" w:val="en-US"/>
    </w:rPr>
  </w:style>
  <w:style w:type="paragraph" w:styleId="Asuntodelcomentario">
    <w:name w:val="annotation subject"/>
    <w:basedOn w:val="Textocomentario"/>
    <w:next w:val="Textocomentario"/>
    <w:semiHidden w:val="1"/>
    <w:rsid w:val="00A65537"/>
    <w:pPr>
      <w:widowControl w:val="0"/>
      <w:spacing w:line="240" w:lineRule="atLeast"/>
    </w:pPr>
    <w:rPr>
      <w:b w:val="1"/>
      <w:bCs w:val="1"/>
    </w:rPr>
  </w:style>
  <w:style w:type="paragraph" w:styleId="EstiloTtulo2VerdanaJustificado" w:customStyle="1">
    <w:name w:val="Estilo Título 2 + Verdana Justificado"/>
    <w:basedOn w:val="Ttulo2"/>
    <w:rsid w:val="00A93783"/>
    <w:pPr>
      <w:jc w:val="both"/>
    </w:pPr>
    <w:rPr>
      <w:bCs w:val="1"/>
      <w:color w:val="000080"/>
      <w:sz w:val="24"/>
    </w:rPr>
  </w:style>
  <w:style w:type="paragraph" w:styleId="EstiloTtulo1VerdanaJustificado" w:customStyle="1">
    <w:name w:val="Estilo Título 1 + Verdana Justificado"/>
    <w:basedOn w:val="Ttulo1"/>
    <w:rsid w:val="009875B5"/>
    <w:pPr>
      <w:spacing w:after="240"/>
      <w:jc w:val="both"/>
    </w:pPr>
    <w:rPr>
      <w:bCs w:val="1"/>
      <w:color w:val="000080"/>
      <w:sz w:val="28"/>
    </w:rPr>
  </w:style>
  <w:style w:type="paragraph" w:styleId="Estilo1" w:customStyle="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styleId="EstiloTtuloVerdana14pt" w:customStyle="1">
    <w:name w:val="Estilo Título + Verdana 14 pt"/>
    <w:basedOn w:val="Ttulo"/>
    <w:rsid w:val="00184A7C"/>
    <w:pPr>
      <w:jc w:val="left"/>
    </w:pPr>
    <w:rPr>
      <w:bCs w:val="1"/>
      <w:color w:val="000080"/>
      <w:sz w:val="28"/>
    </w:rPr>
  </w:style>
  <w:style w:type="paragraph" w:styleId="EstiloTtulo3VerdanaJustificado" w:customStyle="1">
    <w:name w:val="Estilo Título 3 + Verdana Justificado"/>
    <w:basedOn w:val="Ttulo3"/>
    <w:rsid w:val="002C7B0A"/>
    <w:pPr>
      <w:jc w:val="both"/>
    </w:pPr>
    <w:rPr>
      <w:b w:val="1"/>
      <w:iCs w:val="1"/>
      <w:color w:val="000080"/>
    </w:rPr>
  </w:style>
  <w:style w:type="table" w:styleId="Tablaconcuadrcula">
    <w:name w:val="Table Grid"/>
    <w:basedOn w:val="Tablanormal"/>
    <w:uiPriority w:val="39"/>
    <w:rsid w:val="00050F60"/>
    <w:pPr>
      <w:widowControl w:val="0"/>
      <w:spacing w:line="240" w:lineRule="atLeast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pgrafe" w:customStyle="1">
    <w:name w:val="Epígrafe"/>
    <w:basedOn w:val="Normal"/>
    <w:next w:val="Normal"/>
    <w:qFormat w:val="1"/>
    <w:rsid w:val="00CB3C5A"/>
    <w:rPr>
      <w:b w:val="1"/>
      <w:bCs w:val="1"/>
    </w:rPr>
  </w:style>
  <w:style w:type="character" w:styleId="EncabezadoCar" w:customStyle="1">
    <w:name w:val="Encabezado Car"/>
    <w:link w:val="Encabezado"/>
    <w:uiPriority w:val="99"/>
    <w:rsid w:val="00AE09C8"/>
    <w:rPr>
      <w:rFonts w:ascii="Arial" w:hAnsi="Arial"/>
      <w:lang w:eastAsia="en-US" w:val="en-US"/>
    </w:rPr>
  </w:style>
  <w:style w:type="paragraph" w:styleId="Prrafodelista">
    <w:name w:val="List Paragraph"/>
    <w:basedOn w:val="Normal"/>
    <w:uiPriority w:val="34"/>
    <w:qFormat w:val="1"/>
    <w:rsid w:val="00DC258C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57.0" w:type="dxa"/>
        <w:left w:w="115.0" w:type="dxa"/>
        <w:bottom w:w="57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widowControl w:val="0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28.png"/><Relationship Id="rId41" Type="http://schemas.openxmlformats.org/officeDocument/2006/relationships/image" Target="media/image29.png"/><Relationship Id="rId44" Type="http://schemas.openxmlformats.org/officeDocument/2006/relationships/image" Target="media/image9.png"/><Relationship Id="rId43" Type="http://schemas.openxmlformats.org/officeDocument/2006/relationships/image" Target="media/image7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48" Type="http://schemas.openxmlformats.org/officeDocument/2006/relationships/header" Target="header1.xml"/><Relationship Id="rId47" Type="http://schemas.openxmlformats.org/officeDocument/2006/relationships/image" Target="media/image17.png"/><Relationship Id="rId4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0.png"/><Relationship Id="rId8" Type="http://schemas.openxmlformats.org/officeDocument/2006/relationships/image" Target="media/image23.png"/><Relationship Id="rId31" Type="http://schemas.openxmlformats.org/officeDocument/2006/relationships/image" Target="media/image8.png"/><Relationship Id="rId30" Type="http://schemas.openxmlformats.org/officeDocument/2006/relationships/image" Target="media/image2.png"/><Relationship Id="rId33" Type="http://schemas.openxmlformats.org/officeDocument/2006/relationships/image" Target="media/image43.png"/><Relationship Id="rId32" Type="http://schemas.openxmlformats.org/officeDocument/2006/relationships/image" Target="media/image41.png"/><Relationship Id="rId35" Type="http://schemas.openxmlformats.org/officeDocument/2006/relationships/image" Target="media/image42.png"/><Relationship Id="rId34" Type="http://schemas.openxmlformats.org/officeDocument/2006/relationships/image" Target="media/image40.png"/><Relationship Id="rId37" Type="http://schemas.openxmlformats.org/officeDocument/2006/relationships/image" Target="media/image34.png"/><Relationship Id="rId36" Type="http://schemas.openxmlformats.org/officeDocument/2006/relationships/image" Target="media/image37.png"/><Relationship Id="rId39" Type="http://schemas.openxmlformats.org/officeDocument/2006/relationships/image" Target="media/image30.png"/><Relationship Id="rId38" Type="http://schemas.openxmlformats.org/officeDocument/2006/relationships/image" Target="media/image22.png"/><Relationship Id="rId20" Type="http://schemas.openxmlformats.org/officeDocument/2006/relationships/image" Target="media/image24.png"/><Relationship Id="rId22" Type="http://schemas.openxmlformats.org/officeDocument/2006/relationships/image" Target="media/image16.png"/><Relationship Id="rId21" Type="http://schemas.openxmlformats.org/officeDocument/2006/relationships/image" Target="media/image5.png"/><Relationship Id="rId24" Type="http://schemas.openxmlformats.org/officeDocument/2006/relationships/image" Target="media/image32.png"/><Relationship Id="rId23" Type="http://schemas.openxmlformats.org/officeDocument/2006/relationships/image" Target="media/image18.png"/><Relationship Id="rId26" Type="http://schemas.openxmlformats.org/officeDocument/2006/relationships/image" Target="media/image11.png"/><Relationship Id="rId25" Type="http://schemas.openxmlformats.org/officeDocument/2006/relationships/image" Target="media/image25.png"/><Relationship Id="rId28" Type="http://schemas.openxmlformats.org/officeDocument/2006/relationships/image" Target="media/image13.png"/><Relationship Id="rId27" Type="http://schemas.openxmlformats.org/officeDocument/2006/relationships/image" Target="media/image1.png"/><Relationship Id="rId29" Type="http://schemas.openxmlformats.org/officeDocument/2006/relationships/image" Target="media/image15.png"/><Relationship Id="rId50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2.png"/><Relationship Id="rId12" Type="http://schemas.openxmlformats.org/officeDocument/2006/relationships/image" Target="media/image36.png"/><Relationship Id="rId15" Type="http://schemas.openxmlformats.org/officeDocument/2006/relationships/image" Target="media/image27.png"/><Relationship Id="rId14" Type="http://schemas.openxmlformats.org/officeDocument/2006/relationships/image" Target="media/image19.png"/><Relationship Id="rId17" Type="http://schemas.openxmlformats.org/officeDocument/2006/relationships/image" Target="media/image10.png"/><Relationship Id="rId16" Type="http://schemas.openxmlformats.org/officeDocument/2006/relationships/image" Target="media/image3.png"/><Relationship Id="rId19" Type="http://schemas.openxmlformats.org/officeDocument/2006/relationships/image" Target="media/image35.png"/><Relationship Id="rId18" Type="http://schemas.openxmlformats.org/officeDocument/2006/relationships/image" Target="media/image3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SWqrmsTAM+5vBfpgeRNoGmknAA==">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2018-09-29T18:03:00Z</dcterms:created>
  <dc:creator>israel alberto naranjo retamal</dc:creator>
</cp:coreProperties>
</file>