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556" w:rsidRDefault="00B8649A">
      <w:pPr>
        <w:pStyle w:val="Puesto"/>
        <w:numPr>
          <w:ilvl w:val="5"/>
          <w:numId w:val="3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306799">
        <w:rPr>
          <w:rFonts w:ascii="Tahoma" w:eastAsia="Tahoma" w:hAnsi="Tahoma" w:cs="Tahoma"/>
        </w:rPr>
        <w:t>8</w:t>
      </w:r>
    </w:p>
    <w:tbl>
      <w:tblPr>
        <w:tblStyle w:val="af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B20556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B20556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B20556">
        <w:tc>
          <w:tcPr>
            <w:tcW w:w="1276" w:type="dxa"/>
            <w:tcBorders>
              <w:bottom w:val="single" w:sz="4" w:space="0" w:color="000000"/>
            </w:tcBorders>
          </w:tcPr>
          <w:p w:rsidR="00B20556" w:rsidRDefault="00306799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20556" w:rsidRDefault="00306799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B20556" w:rsidRDefault="00306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B20556" w:rsidRDefault="00306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B20556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B20556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B20556" w:rsidRDefault="00306799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14/10/2025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B20556" w:rsidRDefault="00306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B20556" w:rsidRDefault="00306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B20556" w:rsidRDefault="00B2055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6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B20556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B20556" w:rsidRDefault="00B205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sz w:val="24"/>
                <w:szCs w:val="24"/>
              </w:rPr>
            </w:pPr>
          </w:p>
        </w:tc>
      </w:tr>
      <w:tr w:rsidR="00B20556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Rol en Equipo</w:t>
            </w:r>
          </w:p>
        </w:tc>
      </w:tr>
      <w:tr w:rsidR="00B20556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306799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20556" w:rsidRDefault="00306799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B20556" w:rsidRDefault="00306799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B20556" w:rsidRDefault="003067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B20556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306799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20556" w:rsidRDefault="00306799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306799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B20556">
            <w:pPr>
              <w:rPr>
                <w:rFonts w:ascii="Arial" w:eastAsia="Arial" w:hAnsi="Arial" w:cs="Arial"/>
              </w:rPr>
            </w:pPr>
          </w:p>
          <w:p w:rsidR="00B20556" w:rsidRDefault="003067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B20556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306799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20556" w:rsidRDefault="00306799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B20556" w:rsidRDefault="00306799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B20556" w:rsidRDefault="003067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B20556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306799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20556" w:rsidRDefault="00306799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B20556" w:rsidRDefault="00306799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B20556" w:rsidRDefault="003067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B20556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B20556" w:rsidRDefault="0030679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20556" w:rsidRDefault="00306799">
            <w:pPr>
              <w:numPr>
                <w:ilvl w:val="5"/>
                <w:numId w:val="2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B20556" w:rsidRDefault="00306799">
            <w:pPr>
              <w:numPr>
                <w:ilvl w:val="5"/>
                <w:numId w:val="4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B20556" w:rsidRDefault="00306799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B20556" w:rsidRDefault="003067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B20556" w:rsidRDefault="00B20556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p w:rsidR="00B20556" w:rsidRDefault="00306799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Registro de Sincronización Diaria</w:t>
      </w:r>
    </w:p>
    <w:p w:rsidR="00B20556" w:rsidRDefault="00B20556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7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20556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:rsidR="00B20556" w:rsidRDefault="00306799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¿Que se completó?</w:t>
            </w:r>
          </w:p>
        </w:tc>
      </w:tr>
      <w:tr w:rsidR="00B20556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:rsidR="00B20556" w:rsidRDefault="00306799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06/10/2025:</w:t>
            </w:r>
          </w:p>
          <w:p w:rsidR="00B20556" w:rsidRDefault="0030679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completó la documentación de los Sprints correspondientes a los Diagramas de Secuencia y de Actividad.</w:t>
            </w:r>
          </w:p>
          <w:p w:rsidR="00B20556" w:rsidRDefault="00306799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Martes, 07/10/2025:</w:t>
            </w:r>
            <w:r>
              <w:rPr>
                <w:rFonts w:ascii="Tahoma" w:eastAsia="Tahoma" w:hAnsi="Tahoma" w:cs="Tahoma"/>
              </w:rPr>
              <w:br/>
              <w:t>• Se finalizó toda la documentación pendiente, incluyendo el Documento de Arquitectura de Software (DAS).</w:t>
            </w:r>
          </w:p>
          <w:p w:rsidR="00B20556" w:rsidRDefault="00306799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Se actualizó </w:t>
            </w:r>
            <w:r>
              <w:rPr>
                <w:rFonts w:ascii="Tahoma" w:eastAsia="Tahoma" w:hAnsi="Tahoma" w:cs="Tahoma"/>
              </w:rPr>
              <w:t>la Carta Gantt con el progreso del proyecto.</w:t>
            </w:r>
            <w:r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br/>
              <w:t>Fecha: Viernes, 10/10/2025</w:t>
            </w:r>
            <w:r>
              <w:rPr>
                <w:rFonts w:ascii="Tahoma" w:eastAsia="Tahoma" w:hAnsi="Tahoma" w:cs="Tahoma"/>
              </w:rPr>
              <w:br/>
              <w:t>• Se adaptó el diagrama de Casos de Uso para incluir el modelo de negocio (monetización), reflejando la interacción Administrador-Patrocinador.</w:t>
            </w:r>
          </w:p>
        </w:tc>
      </w:tr>
    </w:tbl>
    <w:p w:rsidR="00B20556" w:rsidRDefault="00306799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B20556" w:rsidRDefault="00B20556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8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20556">
        <w:trPr>
          <w:trHeight w:val="282"/>
        </w:trPr>
        <w:tc>
          <w:tcPr>
            <w:tcW w:w="10348" w:type="dxa"/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¿En qué se trabajará? (Plan)</w:t>
            </w:r>
          </w:p>
        </w:tc>
      </w:tr>
      <w:tr w:rsidR="00B20556">
        <w:trPr>
          <w:trHeight w:val="251"/>
        </w:trPr>
        <w:tc>
          <w:tcPr>
            <w:tcW w:w="10348" w:type="dxa"/>
          </w:tcPr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06/10/2025</w:t>
            </w:r>
          </w:p>
          <w:p w:rsidR="00B20556" w:rsidRDefault="0030679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Finalizar los documentos pendientes (DAS).</w:t>
            </w:r>
          </w:p>
          <w:p w:rsidR="00B20556" w:rsidRDefault="0030679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Actualizar la Carta Gantt.</w:t>
            </w:r>
          </w:p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Martes, 07/10/2025</w:t>
            </w:r>
          </w:p>
          <w:p w:rsidR="00B20556" w:rsidRDefault="0030679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Realizar ajustes a los diagramas de arquitectura y casos de uso según la metodología.</w:t>
            </w:r>
          </w:p>
          <w:p w:rsidR="00B20556" w:rsidRDefault="0030679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Viernes, 10/10/2025</w:t>
            </w:r>
            <w:r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br/>
              <w:t>• Revisar y for</w:t>
            </w:r>
            <w:r>
              <w:rPr>
                <w:rFonts w:ascii="Tahoma" w:eastAsia="Tahoma" w:hAnsi="Tahoma" w:cs="Tahoma"/>
              </w:rPr>
              <w:t>malizar la documentación que demuestra el uso de la metodología SCRUM.</w:t>
            </w:r>
          </w:p>
          <w:p w:rsidR="00B20556" w:rsidRDefault="00306799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Arreglar el diagrama del patrón arquitectónico del sistema.</w:t>
            </w:r>
          </w:p>
        </w:tc>
      </w:tr>
    </w:tbl>
    <w:p w:rsidR="00B20556" w:rsidRDefault="00B20556"/>
    <w:p w:rsidR="00B20556" w:rsidRDefault="00B20556"/>
    <w:p w:rsidR="00B20556" w:rsidRDefault="00B20556">
      <w:pPr>
        <w:numPr>
          <w:ilvl w:val="5"/>
          <w:numId w:val="1"/>
        </w:numPr>
        <w:tabs>
          <w:tab w:val="center" w:pos="4320"/>
          <w:tab w:val="right" w:pos="8640"/>
        </w:tabs>
      </w:pPr>
    </w:p>
    <w:tbl>
      <w:tblPr>
        <w:tblStyle w:val="af9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20556">
        <w:trPr>
          <w:trHeight w:val="282"/>
        </w:trPr>
        <w:tc>
          <w:tcPr>
            <w:tcW w:w="10348" w:type="dxa"/>
            <w:shd w:val="clear" w:color="auto" w:fill="CCCCCC"/>
          </w:tcPr>
          <w:p w:rsidR="00B20556" w:rsidRDefault="00306799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¿Impedimentos Encontrados? (Bloqueos):</w:t>
            </w:r>
          </w:p>
        </w:tc>
      </w:tr>
      <w:tr w:rsidR="00B20556">
        <w:trPr>
          <w:trHeight w:val="251"/>
        </w:trPr>
        <w:tc>
          <w:tcPr>
            <w:tcW w:w="10348" w:type="dxa"/>
          </w:tcPr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06/10/2025</w:t>
            </w:r>
          </w:p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Ninguno reportado.</w:t>
            </w:r>
          </w:p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Martes, 07/10/2025</w:t>
            </w:r>
          </w:p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Ninguno reportado.</w:t>
            </w:r>
            <w:r>
              <w:rPr>
                <w:rFonts w:ascii="Tahoma" w:eastAsia="Tahoma" w:hAnsi="Tahoma" w:cs="Tahoma"/>
              </w:rPr>
              <w:br/>
              <w:t>Fecha: Viernes, 10/10/2025:</w:t>
            </w:r>
          </w:p>
          <w:p w:rsidR="00B20556" w:rsidRDefault="00306799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Falta definir y documentar formalmente cómo se está aplicando SCRUM.</w:t>
            </w:r>
          </w:p>
        </w:tc>
      </w:tr>
    </w:tbl>
    <w:p w:rsidR="00B20556" w:rsidRDefault="00B20556">
      <w:pPr>
        <w:numPr>
          <w:ilvl w:val="5"/>
          <w:numId w:val="1"/>
        </w:numPr>
      </w:pPr>
    </w:p>
    <w:p w:rsidR="00B20556" w:rsidRDefault="00B20556">
      <w:pPr>
        <w:numPr>
          <w:ilvl w:val="5"/>
          <w:numId w:val="1"/>
        </w:numPr>
      </w:pPr>
    </w:p>
    <w:p w:rsidR="00B20556" w:rsidRDefault="00B20556">
      <w:pPr>
        <w:numPr>
          <w:ilvl w:val="5"/>
          <w:numId w:val="1"/>
        </w:numPr>
        <w:tabs>
          <w:tab w:val="center" w:pos="4320"/>
          <w:tab w:val="right" w:pos="8640"/>
        </w:tabs>
      </w:pPr>
    </w:p>
    <w:sdt>
      <w:sdtPr>
        <w:tag w:val="goog_rdk_0"/>
        <w:id w:val="-1817781994"/>
        <w:lock w:val="contentLocked"/>
      </w:sdtPr>
      <w:sdtEndPr/>
      <w:sdtContent>
        <w:tbl>
          <w:tblPr>
            <w:tblStyle w:val="afa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B20556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B20556" w:rsidRDefault="00306799">
                <w:pPr>
                  <w:jc w:val="center"/>
                  <w:rPr>
                    <w:rFonts w:ascii="Tahoma" w:eastAsia="Tahoma" w:hAnsi="Tahoma" w:cs="Tahoma"/>
                    <w:b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Responsables:</w:t>
                </w:r>
              </w:p>
            </w:tc>
          </w:tr>
          <w:tr w:rsidR="00B20556">
            <w:trPr>
              <w:trHeight w:val="251"/>
            </w:trPr>
            <w:tc>
              <w:tcPr>
                <w:tcW w:w="10348" w:type="dxa"/>
              </w:tcPr>
              <w:p w:rsidR="00B20556" w:rsidRDefault="00306799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Lunes, 06/10/2025:</w:t>
                </w:r>
              </w:p>
              <w:p w:rsidR="00B20556" w:rsidRDefault="00306799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Equipo</w:t>
                </w:r>
              </w:p>
              <w:p w:rsidR="00B20556" w:rsidRDefault="00306799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Martes, 07/10/2025:</w:t>
                </w:r>
              </w:p>
              <w:p w:rsidR="00B20556" w:rsidRDefault="00306799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Equipo</w:t>
                </w:r>
              </w:p>
              <w:p w:rsidR="00B20556" w:rsidRDefault="00306799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Viernes, 10/10/2025:</w:t>
                </w:r>
                <w:r>
                  <w:rPr>
                    <w:rFonts w:ascii="Tahoma" w:eastAsia="Tahoma" w:hAnsi="Tahoma" w:cs="Tahoma"/>
                  </w:rPr>
                  <w:br/>
                  <w:t>• Elías Alcaide</w:t>
                </w:r>
              </w:p>
            </w:tc>
          </w:tr>
        </w:tbl>
      </w:sdtContent>
    </w:sdt>
    <w:p w:rsidR="00B20556" w:rsidRDefault="00B20556"/>
    <w:sectPr w:rsidR="00B205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799" w:rsidRDefault="00306799">
      <w:r>
        <w:separator/>
      </w:r>
    </w:p>
  </w:endnote>
  <w:endnote w:type="continuationSeparator" w:id="0">
    <w:p w:rsidR="00306799" w:rsidRDefault="0030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556" w:rsidRDefault="00B20556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556" w:rsidRDefault="00306799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l="0" t="0" r="0" b="0"/>
              <wp:wrapNone/>
              <wp:docPr id="9" name="Conector recto de flecha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556" w:rsidRDefault="00B20556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799" w:rsidRDefault="00306799">
      <w:r>
        <w:separator/>
      </w:r>
    </w:p>
  </w:footnote>
  <w:footnote w:type="continuationSeparator" w:id="0">
    <w:p w:rsidR="00306799" w:rsidRDefault="003067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556" w:rsidRDefault="00B20556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556" w:rsidRDefault="00306799">
    <w:r>
      <w:rPr>
        <w:noProof/>
      </w:rPr>
      <w:drawing>
        <wp:inline distT="0" distB="0" distL="0" distR="0">
          <wp:extent cx="2428875" cy="7429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20556" w:rsidRDefault="00B20556"/>
  <w:tbl>
    <w:tblPr>
      <w:tblStyle w:val="afb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B20556">
      <w:tc>
        <w:tcPr>
          <w:tcW w:w="4536" w:type="dxa"/>
        </w:tcPr>
        <w:p w:rsidR="00B20556" w:rsidRDefault="00B20556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B20556" w:rsidRDefault="00306799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B8649A">
            <w:rPr>
              <w:rFonts w:ascii="Tahoma" w:eastAsia="Tahoma" w:hAnsi="Tahoma" w:cs="Tahoma"/>
            </w:rPr>
            <w:fldChar w:fldCharType="separate"/>
          </w:r>
          <w:r w:rsidR="00B8649A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B8649A">
            <w:rPr>
              <w:rFonts w:ascii="Tahoma" w:eastAsia="Tahoma" w:hAnsi="Tahoma" w:cs="Tahoma"/>
            </w:rPr>
            <w:fldChar w:fldCharType="separate"/>
          </w:r>
          <w:r w:rsidR="00B8649A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B20556" w:rsidRDefault="00B2055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556" w:rsidRDefault="00B20556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47F1D"/>
    <w:multiLevelType w:val="multilevel"/>
    <w:tmpl w:val="C3A4115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54691676"/>
    <w:multiLevelType w:val="multilevel"/>
    <w:tmpl w:val="AE8EF67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5A787ECB"/>
    <w:multiLevelType w:val="multilevel"/>
    <w:tmpl w:val="139CCA2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5C5C0EBC"/>
    <w:multiLevelType w:val="multilevel"/>
    <w:tmpl w:val="D3562D3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7657426B"/>
    <w:multiLevelType w:val="multilevel"/>
    <w:tmpl w:val="877ACBC4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556"/>
    <w:rsid w:val="00306799"/>
    <w:rsid w:val="00B20556"/>
    <w:rsid w:val="00B8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7C5A2D-0188-437B-B843-61EAA936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5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e4K5ADjzHFxM5JOZupHCmTGLw==">CgMxLjAaHwoBMBIaChgICVIUChJ0YWJsZS45MHo5YXc1czVicTI4AHIhMXBQYlNJRGNtRUlaMlR2VHVId2ZFRjJ5eElIWHNjcHRn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