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Proyecto: Gifter's – La Red Social de Regalos y Deseos</w:t>
      </w:r>
    </w:p>
    <w:p w:rsidR="00000000" w:rsidDel="00000000" w:rsidP="00000000" w:rsidRDefault="00000000" w:rsidRPr="00000000" w14:paraId="00000005">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Autor:</w:t>
      </w:r>
      <w:r w:rsidDel="00000000" w:rsidR="00000000" w:rsidRPr="00000000">
        <w:rPr>
          <w:rtl w:val="0"/>
        </w:rPr>
        <w:t xml:space="preserve"> Lukass Acuña</w:t>
      </w:r>
    </w:p>
    <w:p w:rsidR="00000000" w:rsidDel="00000000" w:rsidP="00000000" w:rsidRDefault="00000000" w:rsidRPr="00000000" w14:paraId="0000000D">
      <w:pPr>
        <w:rPr/>
      </w:pPr>
      <w:r w:rsidDel="00000000" w:rsidR="00000000" w:rsidRPr="00000000">
        <w:rPr>
          <w:b w:val="1"/>
          <w:rtl w:val="0"/>
        </w:rPr>
        <w:t xml:space="preserve">Asignatura:</w:t>
      </w:r>
      <w:r w:rsidDel="00000000" w:rsidR="00000000" w:rsidRPr="00000000">
        <w:rPr>
          <w:rtl w:val="0"/>
        </w:rPr>
        <w:t xml:space="preserve"> Capstone - PTY4614 </w:t>
      </w:r>
    </w:p>
    <w:p w:rsidR="00000000" w:rsidDel="00000000" w:rsidP="00000000" w:rsidRDefault="00000000" w:rsidRPr="00000000" w14:paraId="0000000E">
      <w:pPr>
        <w:rPr/>
      </w:pPr>
      <w:r w:rsidDel="00000000" w:rsidR="00000000" w:rsidRPr="00000000">
        <w:rPr>
          <w:b w:val="1"/>
          <w:rtl w:val="0"/>
        </w:rPr>
        <w:t xml:space="preserve">Profesor Guía:</w:t>
      </w:r>
      <w:r w:rsidDel="00000000" w:rsidR="00000000" w:rsidRPr="00000000">
        <w:rPr>
          <w:rtl w:val="0"/>
        </w:rPr>
        <w:t xml:space="preserve"> Julio Tapia</w:t>
      </w:r>
    </w:p>
    <w:p w:rsidR="00000000" w:rsidDel="00000000" w:rsidP="00000000" w:rsidRDefault="00000000" w:rsidRPr="00000000" w14:paraId="0000000F">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1">
      <w:pPr>
        <w:pStyle w:val="Heading1"/>
        <w:keepNext w:val="0"/>
        <w:keepLines w:val="0"/>
        <w:rPr>
          <w:sz w:val="46"/>
          <w:szCs w:val="46"/>
        </w:rPr>
      </w:pPr>
      <w:bookmarkStart w:colFirst="0" w:colLast="0" w:name="_heading=h.xb6poz9e1obj" w:id="0"/>
      <w:bookmarkEnd w:id="0"/>
      <w:r w:rsidDel="00000000" w:rsidR="00000000" w:rsidRPr="00000000">
        <w:rPr>
          <w:sz w:val="46"/>
          <w:szCs w:val="46"/>
          <w:rtl w:val="0"/>
        </w:rPr>
        <w:t xml:space="preserve">Abstract (Español)</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El proyecto </w:t>
      </w:r>
      <w:r w:rsidDel="00000000" w:rsidR="00000000" w:rsidRPr="00000000">
        <w:rPr>
          <w:i w:val="1"/>
          <w:sz w:val="24"/>
          <w:szCs w:val="24"/>
          <w:rtl w:val="0"/>
        </w:rPr>
        <w:t xml:space="preserve">Gifter’s</w:t>
      </w:r>
      <w:r w:rsidDel="00000000" w:rsidR="00000000" w:rsidRPr="00000000">
        <w:rPr>
          <w:sz w:val="24"/>
          <w:szCs w:val="24"/>
          <w:rtl w:val="0"/>
        </w:rPr>
        <w:t xml:space="preserve"> busca resolver la dificultad de elegir un regalo significativo mediante una red social que combina perfiles de gustos, listas de deseos y un motor híbrido de recomendaciones explicadas. La propuesta integra una aplicación web para usuarios finales, una aplicación de escritorio administrativa y un backend con base de datos MySQL. Se priorizan la accesibilidad, la seguridad y el rendimiento, junto con la trazabilidad de la información y la escalabilidad de la plataforma. El trabajo contempla el desarrollo de una API REST en Python (Django/FastAPI), pruebas automatizadas y el cumplimiento de requisitos no funcionales medibles. Este enfoque permite entregar un MVP sólido dentro del periodo académico, asegurando calidad, factibilidad y un camino claro para futuras extensiones.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keepNext w:val="0"/>
        <w:keepLines w:val="0"/>
        <w:rPr>
          <w:sz w:val="46"/>
          <w:szCs w:val="46"/>
        </w:rPr>
      </w:pPr>
      <w:bookmarkStart w:colFirst="0" w:colLast="0" w:name="_heading=h.5v8ckjpqiyv1" w:id="1"/>
      <w:bookmarkEnd w:id="1"/>
      <w:r w:rsidDel="00000000" w:rsidR="00000000" w:rsidRPr="00000000">
        <w:rPr>
          <w:sz w:val="46"/>
          <w:szCs w:val="46"/>
          <w:rtl w:val="0"/>
        </w:rPr>
        <w:t xml:space="preserve">Abstract (English)</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Gifter’s</w:t>
      </w:r>
      <w:r w:rsidDel="00000000" w:rsidR="00000000" w:rsidRPr="00000000">
        <w:rPr>
          <w:sz w:val="24"/>
          <w:szCs w:val="24"/>
          <w:rtl w:val="0"/>
        </w:rPr>
        <w:t xml:space="preserve"> project addresses the challenge of choosing meaningful gifts through a social network that combines taste profiles, wishlists, and a hybrid recommendation engine with explanations. The proposal includes a responsive web application for end users, a desktop administration panel, and a backend with a MySQL database. Accessibility, security, and performance are prioritized, together with data traceability and platform scalability. The work involves developing a REST API in Python (Django/FastAPI), implementing automated testing, and meeting measurable non-functional requirements. This approach enables the delivery of a solid MVP within the academic timeframe, ensuring quality, feasibility, and a clear path for future extensions.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keepNext w:val="0"/>
        <w:keepLines w:val="0"/>
        <w:rPr>
          <w:sz w:val="46"/>
          <w:szCs w:val="46"/>
        </w:rPr>
      </w:pPr>
      <w:bookmarkStart w:colFirst="0" w:colLast="0" w:name="_heading=h.249inawe704x" w:id="2"/>
      <w:bookmarkEnd w:id="2"/>
      <w:r w:rsidDel="00000000" w:rsidR="00000000" w:rsidRPr="00000000">
        <w:rPr>
          <w:sz w:val="46"/>
          <w:szCs w:val="46"/>
          <w:rtl w:val="0"/>
        </w:rPr>
        <w:t xml:space="preserve">1) Descripción de Proyecto APT</w:t>
      </w:r>
    </w:p>
    <w:p w:rsidR="00000000" w:rsidDel="00000000" w:rsidP="00000000" w:rsidRDefault="00000000" w:rsidRPr="00000000" w14:paraId="00000019">
      <w:pPr>
        <w:spacing w:after="240" w:before="240" w:lineRule="auto"/>
        <w:rPr>
          <w:sz w:val="24"/>
          <w:szCs w:val="24"/>
        </w:rPr>
      </w:pPr>
      <w:r w:rsidDel="00000000" w:rsidR="00000000" w:rsidRPr="00000000">
        <w:rPr>
          <w:i w:val="1"/>
          <w:sz w:val="24"/>
          <w:szCs w:val="24"/>
          <w:rtl w:val="0"/>
        </w:rPr>
        <w:t xml:space="preserve">Gifter’s</w:t>
      </w:r>
      <w:r w:rsidDel="00000000" w:rsidR="00000000" w:rsidRPr="00000000">
        <w:rPr>
          <w:sz w:val="24"/>
          <w:szCs w:val="24"/>
          <w:rtl w:val="0"/>
        </w:rPr>
        <w:t xml:space="preserve"> es una plataforma social cuyo propósito es facilitar el proceso de regalar a través de la creación de perfiles de gustos, listas de deseos y un sistema de recomendaciones personalizadas. A diferencia de un e-commerce tradicional, el enfoque está en la </w:t>
      </w:r>
      <w:r w:rsidDel="00000000" w:rsidR="00000000" w:rsidRPr="00000000">
        <w:rPr>
          <w:b w:val="1"/>
          <w:sz w:val="24"/>
          <w:szCs w:val="24"/>
          <w:rtl w:val="0"/>
        </w:rPr>
        <w:t xml:space="preserve">inspiración social</w:t>
      </w:r>
      <w:r w:rsidDel="00000000" w:rsidR="00000000" w:rsidRPr="00000000">
        <w:rPr>
          <w:sz w:val="24"/>
          <w:szCs w:val="24"/>
          <w:rtl w:val="0"/>
        </w:rPr>
        <w:t xml:space="preserve">, donde los usuarios pueden seguir a amigos, descubrir sus wishlists y recibir sugerencias acompañadas de una explicación clara.</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El proyecto contempla tres componentes principales:</w:t>
      </w:r>
    </w:p>
    <w:p w:rsidR="00000000" w:rsidDel="00000000" w:rsidP="00000000" w:rsidRDefault="00000000" w:rsidRPr="00000000" w14:paraId="0000001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Aplicación Web (usuarios):</w:t>
      </w:r>
      <w:r w:rsidDel="00000000" w:rsidR="00000000" w:rsidRPr="00000000">
        <w:rPr>
          <w:sz w:val="24"/>
          <w:szCs w:val="24"/>
          <w:rtl w:val="0"/>
        </w:rPr>
        <w:t xml:space="preserve"> permite registrarse, gestionar perfiles, crear listas de deseos y acceder a un feed de recomendaciones explicadas, con un diseño responsivo y accesible.</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Aplicación de Escritorio (administración):</w:t>
      </w:r>
      <w:r w:rsidDel="00000000" w:rsidR="00000000" w:rsidRPr="00000000">
        <w:rPr>
          <w:sz w:val="24"/>
          <w:szCs w:val="24"/>
          <w:rtl w:val="0"/>
        </w:rPr>
        <w:t xml:space="preserve"> orientada a la gestión de usuarios y catálogos, incluye operaciones CRUD, carga masiva de productos desde Excel y validación de datos.</w:t>
        <w:br w:type="textWrapping"/>
      </w:r>
    </w:p>
    <w:p w:rsidR="00000000" w:rsidDel="00000000" w:rsidP="00000000" w:rsidRDefault="00000000" w:rsidRPr="00000000" w14:paraId="0000001D">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Backend y Base de Datos:</w:t>
      </w:r>
      <w:r w:rsidDel="00000000" w:rsidR="00000000" w:rsidRPr="00000000">
        <w:rPr>
          <w:sz w:val="24"/>
          <w:szCs w:val="24"/>
          <w:rtl w:val="0"/>
        </w:rPr>
        <w:t xml:space="preserve"> desarrollado con Python (Django/FastAPI) y MySQL, ofrece endpoints REST documentados, autenticación JWT con control de roles, telemetría, y soporte para pruebas automatizadas.</w:t>
        <w:br w:type="textWrapping"/>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El núcleo del sistema es un </w:t>
      </w:r>
      <w:r w:rsidDel="00000000" w:rsidR="00000000" w:rsidRPr="00000000">
        <w:rPr>
          <w:b w:val="1"/>
          <w:sz w:val="24"/>
          <w:szCs w:val="24"/>
          <w:rtl w:val="0"/>
        </w:rPr>
        <w:t xml:space="preserve">motor híbrido de recomendaciones</w:t>
      </w:r>
      <w:r w:rsidDel="00000000" w:rsidR="00000000" w:rsidRPr="00000000">
        <w:rPr>
          <w:sz w:val="24"/>
          <w:szCs w:val="24"/>
          <w:rtl w:val="0"/>
        </w:rPr>
        <w:t xml:space="preserve">, que combina reglas de negocio, afinidad social y diversidad de contenidos. Esto asegura sugerencias relevantes y confiables, fortaleciendo la experiencia de usuario.</w:t>
      </w:r>
    </w:p>
    <w:p w:rsidR="00000000" w:rsidDel="00000000" w:rsidP="00000000" w:rsidRDefault="00000000" w:rsidRPr="00000000" w14:paraId="0000001F">
      <w:pPr>
        <w:pStyle w:val="Heading1"/>
        <w:keepNext w:val="0"/>
        <w:keepLines w:val="0"/>
        <w:rPr>
          <w:sz w:val="46"/>
          <w:szCs w:val="46"/>
        </w:rPr>
      </w:pPr>
      <w:bookmarkStart w:colFirst="0" w:colLast="0" w:name="_heading=h.4qi1jcre5u72" w:id="3"/>
      <w:bookmarkEnd w:id="3"/>
      <w:r w:rsidDel="00000000" w:rsidR="00000000" w:rsidRPr="00000000">
        <w:rPr>
          <w:sz w:val="46"/>
          <w:szCs w:val="46"/>
          <w:rtl w:val="0"/>
        </w:rPr>
        <w:t xml:space="preserve">2) Relación con Competencias del Perfil de Egreso</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En el desarrollo de </w:t>
      </w:r>
      <w:r w:rsidDel="00000000" w:rsidR="00000000" w:rsidRPr="00000000">
        <w:rPr>
          <w:i w:val="1"/>
          <w:sz w:val="24"/>
          <w:szCs w:val="24"/>
          <w:rtl w:val="0"/>
        </w:rPr>
        <w:t xml:space="preserve">Gifter’s</w:t>
      </w:r>
      <w:r w:rsidDel="00000000" w:rsidR="00000000" w:rsidRPr="00000000">
        <w:rPr>
          <w:sz w:val="24"/>
          <w:szCs w:val="24"/>
          <w:rtl w:val="0"/>
        </w:rPr>
        <w:t xml:space="preserve"> destaco principalmente tres competencias que me permiten aportar de manera efectiva al proyecto:</w:t>
      </w:r>
    </w:p>
    <w:p w:rsidR="00000000" w:rsidDel="00000000" w:rsidP="00000000" w:rsidRDefault="00000000" w:rsidRPr="00000000" w14:paraId="0000002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Propuesta de soluciones informáticas (Alto Dominio):</w:t>
      </w:r>
      <w:r w:rsidDel="00000000" w:rsidR="00000000" w:rsidRPr="00000000">
        <w:rPr>
          <w:sz w:val="24"/>
          <w:szCs w:val="24"/>
          <w:rtl w:val="0"/>
        </w:rPr>
        <w:t xml:space="preserve"> aporto alternativas cuando se presentan problemas técnicos o de diseño, evaluando cuál es la más adecuada para garantizar la factibilidad y calidad del sistema.</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Realización de pruebas de certificación (Alto Dominio):</w:t>
      </w:r>
      <w:r w:rsidDel="00000000" w:rsidR="00000000" w:rsidRPr="00000000">
        <w:rPr>
          <w:sz w:val="24"/>
          <w:szCs w:val="24"/>
          <w:rtl w:val="0"/>
        </w:rPr>
        <w:t xml:space="preserve"> aplico pruebas funcionales y de integración para verificar que el producto cumpla con los requisitos definidos antes de su entrega.</w:t>
        <w:br w:type="textWrapping"/>
      </w:r>
    </w:p>
    <w:p w:rsidR="00000000" w:rsidDel="00000000" w:rsidP="00000000" w:rsidRDefault="00000000" w:rsidRPr="00000000" w14:paraId="00000023">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Gestión de proyectos informáticos (Excelente Dominio):</w:t>
      </w:r>
      <w:r w:rsidDel="00000000" w:rsidR="00000000" w:rsidRPr="00000000">
        <w:rPr>
          <w:sz w:val="24"/>
          <w:szCs w:val="24"/>
          <w:rtl w:val="0"/>
        </w:rPr>
        <w:t xml:space="preserve"> disfruto planificar y coordinar, lo que me permite colaborar activamente en la organización del trabajo, la definición de hitos y el seguimiento de avances para asegurar el cumplimiento del cronograma.</w:t>
      </w:r>
    </w:p>
    <w:p w:rsidR="00000000" w:rsidDel="00000000" w:rsidP="00000000" w:rsidRDefault="00000000" w:rsidRPr="00000000" w14:paraId="00000024">
      <w:pPr>
        <w:spacing w:after="240" w:before="0" w:lineRule="auto"/>
        <w:ind w:left="720" w:firstLine="0"/>
        <w:rPr/>
      </w:pPr>
      <w:r w:rsidDel="00000000" w:rsidR="00000000" w:rsidRPr="00000000">
        <w:rPr>
          <w:rtl w:val="0"/>
        </w:rPr>
        <w:br w:type="textWrapping"/>
      </w:r>
    </w:p>
    <w:p w:rsidR="00000000" w:rsidDel="00000000" w:rsidP="00000000" w:rsidRDefault="00000000" w:rsidRPr="00000000" w14:paraId="00000025">
      <w:pPr>
        <w:pStyle w:val="Heading1"/>
        <w:keepNext w:val="0"/>
        <w:keepLines w:val="0"/>
        <w:rPr>
          <w:sz w:val="46"/>
          <w:szCs w:val="46"/>
        </w:rPr>
      </w:pPr>
      <w:bookmarkStart w:colFirst="0" w:colLast="0" w:name="_heading=h.19tzuuze4p9o" w:id="4"/>
      <w:bookmarkEnd w:id="4"/>
      <w:r w:rsidDel="00000000" w:rsidR="00000000" w:rsidRPr="00000000">
        <w:rPr>
          <w:sz w:val="46"/>
          <w:szCs w:val="46"/>
          <w:rtl w:val="0"/>
        </w:rPr>
        <w:t xml:space="preserve">3) Relación con mis Intereses Profesionales</w:t>
      </w:r>
    </w:p>
    <w:p w:rsidR="00000000" w:rsidDel="00000000" w:rsidP="00000000" w:rsidRDefault="00000000" w:rsidRPr="00000000" w14:paraId="00000026">
      <w:pPr>
        <w:spacing w:after="240" w:before="0" w:lineRule="auto"/>
        <w:ind w:left="0" w:firstLine="0"/>
        <w:rPr>
          <w:b w:val="1"/>
          <w:sz w:val="24"/>
          <w:szCs w:val="24"/>
        </w:rPr>
      </w:pPr>
      <w:r w:rsidDel="00000000" w:rsidR="00000000" w:rsidRPr="00000000">
        <w:rPr>
          <w:rtl w:val="0"/>
        </w:rPr>
      </w:r>
    </w:p>
    <w:p w:rsidR="00000000" w:rsidDel="00000000" w:rsidP="00000000" w:rsidRDefault="00000000" w:rsidRPr="00000000" w14:paraId="00000027">
      <w:pPr>
        <w:spacing w:after="240" w:before="0" w:lineRule="auto"/>
        <w:ind w:left="0" w:firstLine="0"/>
        <w:rPr>
          <w:sz w:val="24"/>
          <w:szCs w:val="24"/>
        </w:rPr>
      </w:pPr>
      <w:r w:rsidDel="00000000" w:rsidR="00000000" w:rsidRPr="00000000">
        <w:rPr>
          <w:sz w:val="24"/>
          <w:szCs w:val="24"/>
          <w:rtl w:val="0"/>
        </w:rPr>
        <w:t xml:space="preserve">El desarrollo de </w:t>
      </w:r>
      <w:r w:rsidDel="00000000" w:rsidR="00000000" w:rsidRPr="00000000">
        <w:rPr>
          <w:i w:val="1"/>
          <w:sz w:val="24"/>
          <w:szCs w:val="24"/>
          <w:rtl w:val="0"/>
        </w:rPr>
        <w:t xml:space="preserve">Gifter’s</w:t>
      </w:r>
      <w:r w:rsidDel="00000000" w:rsidR="00000000" w:rsidRPr="00000000">
        <w:rPr>
          <w:sz w:val="24"/>
          <w:szCs w:val="24"/>
          <w:rtl w:val="0"/>
        </w:rPr>
        <w:t xml:space="preserve"> se vincula directamente con mis intereses profesionales en el área de la ingeniería en informática. Este proyecto me permite fortalecer mis competencias en </w:t>
      </w:r>
      <w:r w:rsidDel="00000000" w:rsidR="00000000" w:rsidRPr="00000000">
        <w:rPr>
          <w:b w:val="1"/>
          <w:sz w:val="24"/>
          <w:szCs w:val="24"/>
          <w:rtl w:val="0"/>
        </w:rPr>
        <w:t xml:space="preserve">desarrollo full-stack</w:t>
      </w:r>
      <w:r w:rsidDel="00000000" w:rsidR="00000000" w:rsidRPr="00000000">
        <w:rPr>
          <w:sz w:val="24"/>
          <w:szCs w:val="24"/>
          <w:rtl w:val="0"/>
        </w:rPr>
        <w:t xml:space="preserve">, participando en la construcción de una solución tecnológica que integra base de datos, backend y frontend. Además, se relaciona con mi interés en la </w:t>
      </w:r>
      <w:r w:rsidDel="00000000" w:rsidR="00000000" w:rsidRPr="00000000">
        <w:rPr>
          <w:b w:val="1"/>
          <w:sz w:val="24"/>
          <w:szCs w:val="24"/>
          <w:rtl w:val="0"/>
        </w:rPr>
        <w:t xml:space="preserve">gestión de proyectos de software</w:t>
      </w:r>
      <w:r w:rsidDel="00000000" w:rsidR="00000000" w:rsidRPr="00000000">
        <w:rPr>
          <w:sz w:val="24"/>
          <w:szCs w:val="24"/>
          <w:rtl w:val="0"/>
        </w:rPr>
        <w:t xml:space="preserve">, ya que involucra la planificación, coordinación y control de actividades dentro de plazos definidos. También se conecta con mi motivación por la </w:t>
      </w:r>
      <w:r w:rsidDel="00000000" w:rsidR="00000000" w:rsidRPr="00000000">
        <w:rPr>
          <w:b w:val="1"/>
          <w:sz w:val="24"/>
          <w:szCs w:val="24"/>
          <w:rtl w:val="0"/>
        </w:rPr>
        <w:t xml:space="preserve">calidad y seguridad en los sistemas informáticos</w:t>
      </w:r>
      <w:r w:rsidDel="00000000" w:rsidR="00000000" w:rsidRPr="00000000">
        <w:rPr>
          <w:sz w:val="24"/>
          <w:szCs w:val="24"/>
          <w:rtl w:val="0"/>
        </w:rPr>
        <w:t xml:space="preserve">, dado que el proyecto incorpora pruebas de certificación, requisitos no funcionales y mecanismos de seguridad. En conjunto, </w:t>
      </w:r>
      <w:r w:rsidDel="00000000" w:rsidR="00000000" w:rsidRPr="00000000">
        <w:rPr>
          <w:i w:val="1"/>
          <w:sz w:val="24"/>
          <w:szCs w:val="24"/>
          <w:rtl w:val="0"/>
        </w:rPr>
        <w:t xml:space="preserve">Gifter’s</w:t>
      </w:r>
      <w:r w:rsidDel="00000000" w:rsidR="00000000" w:rsidRPr="00000000">
        <w:rPr>
          <w:sz w:val="24"/>
          <w:szCs w:val="24"/>
          <w:rtl w:val="0"/>
        </w:rPr>
        <w:t xml:space="preserve"> representa una oportunidad de aplicar conocimientos adquiridos y al mismo tiempo proyectar mi perfil hacia roles clave en el desarrollo y gestión de soluciones tecnológicas innovadoras.</w:t>
      </w:r>
    </w:p>
    <w:p w:rsidR="00000000" w:rsidDel="00000000" w:rsidP="00000000" w:rsidRDefault="00000000" w:rsidRPr="00000000" w14:paraId="00000028">
      <w:pPr>
        <w:pStyle w:val="Heading1"/>
        <w:keepNext w:val="0"/>
        <w:keepLines w:val="0"/>
        <w:rPr>
          <w:sz w:val="46"/>
          <w:szCs w:val="46"/>
        </w:rPr>
      </w:pPr>
      <w:bookmarkStart w:colFirst="0" w:colLast="0" w:name="_heading=h.l5eoeie0q2te" w:id="5"/>
      <w:bookmarkEnd w:id="5"/>
      <w:r w:rsidDel="00000000" w:rsidR="00000000" w:rsidRPr="00000000">
        <w:rPr>
          <w:sz w:val="46"/>
          <w:szCs w:val="46"/>
          <w:rtl w:val="0"/>
        </w:rPr>
        <w:t xml:space="preserve">4) Factibilidad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La factibilidad del proyecto se sustenta en tres factores principales:</w:t>
      </w:r>
    </w:p>
    <w:p w:rsidR="00000000" w:rsidDel="00000000" w:rsidP="00000000" w:rsidRDefault="00000000" w:rsidRPr="00000000" w14:paraId="0000002A">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Alcance acotado y definido</w:t>
      </w:r>
      <w:r w:rsidDel="00000000" w:rsidR="00000000" w:rsidRPr="00000000">
        <w:rPr>
          <w:sz w:val="24"/>
          <w:szCs w:val="24"/>
          <w:rtl w:val="0"/>
        </w:rPr>
        <w:t xml:space="preserve">: el desarrollo se centra en un Producto Mínimo Viable (MVP) que cubre las funcionalidades esenciales, lo que reduce la complejidad y evita riesgos de sobrecarga.</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Planificación realista</w:t>
      </w:r>
      <w:r w:rsidDel="00000000" w:rsidR="00000000" w:rsidRPr="00000000">
        <w:rPr>
          <w:sz w:val="24"/>
          <w:szCs w:val="24"/>
          <w:rtl w:val="0"/>
        </w:rPr>
        <w:t xml:space="preserve">: se elaboró una EDT detallada, junto con un cronograma de 20 a 24 semanas, considerando los recursos disponibles, horas estimadas y posibles riesgos, con estrategias de mitigación.</w:t>
        <w:br w:type="textWrapping"/>
      </w:r>
    </w:p>
    <w:p w:rsidR="00000000" w:rsidDel="00000000" w:rsidP="00000000" w:rsidRDefault="00000000" w:rsidRPr="00000000" w14:paraId="0000002C">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Tecnologías maduras y accesibles</w:t>
      </w:r>
      <w:r w:rsidDel="00000000" w:rsidR="00000000" w:rsidRPr="00000000">
        <w:rPr>
          <w:sz w:val="24"/>
          <w:szCs w:val="24"/>
          <w:rtl w:val="0"/>
        </w:rPr>
        <w:t xml:space="preserve">: el stack seleccionado (Python/FastAPI o Django, React y MySQL) es robusto, de código abierto y con amplia documentación, lo que garantiza soporte, reduce costos y facilita la curva de aprendizaje.</w:t>
        <w:br w:type="textWrapping"/>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Gracias a estos factores, el proyecto es viable dentro del marco académico, permitiendo cumplir con los objetivos planteados y entregar un producto funcional en el tiempo establecido.</w:t>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spacing w:after="240" w:before="0" w:lineRule="auto"/>
        <w:ind w:left="0" w:firstLine="0"/>
        <w:rPr>
          <w:b w:val="1"/>
        </w:rPr>
      </w:pPr>
      <w:r w:rsidDel="00000000" w:rsidR="00000000" w:rsidRPr="00000000">
        <w:rPr>
          <w:rtl w:val="0"/>
        </w:rPr>
      </w:r>
    </w:p>
    <w:p w:rsidR="00000000" w:rsidDel="00000000" w:rsidP="00000000" w:rsidRDefault="00000000" w:rsidRPr="00000000" w14:paraId="00000030">
      <w:pPr>
        <w:pStyle w:val="Heading1"/>
        <w:keepNext w:val="0"/>
        <w:keepLines w:val="0"/>
        <w:rPr>
          <w:sz w:val="46"/>
          <w:szCs w:val="46"/>
        </w:rPr>
      </w:pPr>
      <w:bookmarkStart w:colFirst="0" w:colLast="0" w:name="_heading=h.nu0nwj6nngng" w:id="6"/>
      <w:bookmarkEnd w:id="6"/>
      <w:r w:rsidDel="00000000" w:rsidR="00000000" w:rsidRPr="00000000">
        <w:rPr>
          <w:sz w:val="46"/>
          <w:szCs w:val="46"/>
          <w:rtl w:val="0"/>
        </w:rPr>
        <w:t xml:space="preserve">5) Objetivos </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Los objetivos del proyecto han sido definidos bajo el criterio </w:t>
      </w:r>
      <w:r w:rsidDel="00000000" w:rsidR="00000000" w:rsidRPr="00000000">
        <w:rPr>
          <w:b w:val="1"/>
          <w:sz w:val="24"/>
          <w:szCs w:val="24"/>
          <w:rtl w:val="0"/>
        </w:rPr>
        <w:t xml:space="preserve">SMART</w:t>
      </w:r>
      <w:r w:rsidDel="00000000" w:rsidR="00000000" w:rsidRPr="00000000">
        <w:rPr>
          <w:sz w:val="24"/>
          <w:szCs w:val="24"/>
          <w:rtl w:val="0"/>
        </w:rPr>
        <w:t xml:space="preserve"> (específicos, medibles, alcanzables, realistas y en un tiempo definido):</w:t>
      </w:r>
    </w:p>
    <w:p w:rsidR="00000000" w:rsidDel="00000000" w:rsidP="00000000" w:rsidRDefault="00000000" w:rsidRPr="00000000" w14:paraId="00000032">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Entregar un MVP funcional</w:t>
      </w:r>
      <w:r w:rsidDel="00000000" w:rsidR="00000000" w:rsidRPr="00000000">
        <w:rPr>
          <w:sz w:val="24"/>
          <w:szCs w:val="24"/>
          <w:rtl w:val="0"/>
        </w:rPr>
        <w:t xml:space="preserve"> que incluya la aplicación web, el backend y la aplicación administrativa, con funcionalidades de gestión de perfiles, listas de deseos y motor de recomendaciones.</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Cumplir con los requisitos no funcionales clave</w:t>
      </w:r>
      <w:r w:rsidDel="00000000" w:rsidR="00000000" w:rsidRPr="00000000">
        <w:rPr>
          <w:sz w:val="24"/>
          <w:szCs w:val="24"/>
          <w:rtl w:val="0"/>
        </w:rPr>
        <w:t xml:space="preserve">, asegurando rendimiento óptimo (API con p95 &lt; 300ms), accesibilidad (WCAG 2.1 AA) y mecanismos de seguridad (JWT, HTTPS, RBAC).</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Desarrollar y entregar la documentación técnica completa</w:t>
      </w:r>
      <w:r w:rsidDel="00000000" w:rsidR="00000000" w:rsidRPr="00000000">
        <w:rPr>
          <w:sz w:val="24"/>
          <w:szCs w:val="24"/>
          <w:rtl w:val="0"/>
        </w:rPr>
        <w:t xml:space="preserve">, incluyendo ERS, DAS, manuales de usuario y plan de pruebas.</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Realizar pruebas funcionales e integrales</w:t>
      </w:r>
      <w:r w:rsidDel="00000000" w:rsidR="00000000" w:rsidRPr="00000000">
        <w:rPr>
          <w:sz w:val="24"/>
          <w:szCs w:val="24"/>
          <w:rtl w:val="0"/>
        </w:rPr>
        <w:t xml:space="preserve"> que certifiquen la calidad del producto antes de su defensa.</w:t>
        <w:br w:type="textWrapping"/>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sz w:val="24"/>
          <w:szCs w:val="24"/>
          <w:rtl w:val="0"/>
        </w:rPr>
        <w:t xml:space="preserve">Aprobar la asignatura de Proyecto de Título</w:t>
      </w:r>
      <w:r w:rsidDel="00000000" w:rsidR="00000000" w:rsidRPr="00000000">
        <w:rPr>
          <w:sz w:val="24"/>
          <w:szCs w:val="24"/>
          <w:rtl w:val="0"/>
        </w:rPr>
        <w:t xml:space="preserve"> mediante una defensa exitosa que demuestre el valor del producto y el cumplimiento de las competencias del perfil de egreso.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7">
      <w:pPr>
        <w:spacing w:after="240" w:before="0" w:lineRule="auto"/>
        <w:ind w:left="0" w:firstLine="0"/>
        <w:rPr>
          <w:b w:val="1"/>
        </w:rPr>
      </w:pPr>
      <w:r w:rsidDel="00000000" w:rsidR="00000000" w:rsidRPr="00000000">
        <w:rPr>
          <w:rtl w:val="0"/>
        </w:rPr>
      </w:r>
    </w:p>
    <w:p w:rsidR="00000000" w:rsidDel="00000000" w:rsidP="00000000" w:rsidRDefault="00000000" w:rsidRPr="00000000" w14:paraId="00000038">
      <w:pPr>
        <w:pStyle w:val="Heading1"/>
        <w:keepNext w:val="0"/>
        <w:keepLines w:val="0"/>
        <w:rPr>
          <w:sz w:val="26"/>
          <w:szCs w:val="26"/>
        </w:rPr>
      </w:pPr>
      <w:bookmarkStart w:colFirst="0" w:colLast="0" w:name="_heading=h.nk7lp4ebctr7" w:id="7"/>
      <w:bookmarkEnd w:id="7"/>
      <w:r w:rsidDel="00000000" w:rsidR="00000000" w:rsidRPr="00000000">
        <w:rPr>
          <w:sz w:val="46"/>
          <w:szCs w:val="46"/>
          <w:rtl w:val="0"/>
        </w:rPr>
        <w:t xml:space="preserve">6) Metodología (Diseño + Ingeniería)</w:t>
      </w: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El proyecto se llevará a cabo utilizando una </w:t>
      </w:r>
      <w:r w:rsidDel="00000000" w:rsidR="00000000" w:rsidRPr="00000000">
        <w:rPr>
          <w:b w:val="1"/>
          <w:sz w:val="24"/>
          <w:szCs w:val="24"/>
          <w:rtl w:val="0"/>
        </w:rPr>
        <w:t xml:space="preserve">metodología estructurada basada en las fases del ciclo de vida del software</w:t>
      </w:r>
      <w:r w:rsidDel="00000000" w:rsidR="00000000" w:rsidRPr="00000000">
        <w:rPr>
          <w:sz w:val="24"/>
          <w:szCs w:val="24"/>
          <w:rtl w:val="0"/>
        </w:rPr>
        <w:t xml:space="preserve">, con énfasis en el trabajo colaborativo y la calidad en cada etapa:</w:t>
      </w:r>
    </w:p>
    <w:p w:rsidR="00000000" w:rsidDel="00000000" w:rsidP="00000000" w:rsidRDefault="00000000" w:rsidRPr="00000000" w14:paraId="0000003A">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Fase 1 – Planificación:</w:t>
      </w:r>
      <w:r w:rsidDel="00000000" w:rsidR="00000000" w:rsidRPr="00000000">
        <w:rPr>
          <w:sz w:val="24"/>
          <w:szCs w:val="24"/>
          <w:rtl w:val="0"/>
        </w:rPr>
        <w:t xml:space="preserve"> definición del Acta de Constitución, ERS, casos de uso y cronograma de trabajo.</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Fase 2 – Diseño:</w:t>
      </w:r>
      <w:r w:rsidDel="00000000" w:rsidR="00000000" w:rsidRPr="00000000">
        <w:rPr>
          <w:sz w:val="24"/>
          <w:szCs w:val="24"/>
          <w:rtl w:val="0"/>
        </w:rPr>
        <w:t xml:space="preserve"> elaboración de la arquitectura 4+1, modelo entidad-relación, mockups y design system.</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Fase 3 – Desarrollo:</w:t>
      </w:r>
      <w:r w:rsidDel="00000000" w:rsidR="00000000" w:rsidRPr="00000000">
        <w:rPr>
          <w:sz w:val="24"/>
          <w:szCs w:val="24"/>
          <w:rtl w:val="0"/>
        </w:rPr>
        <w:t xml:space="preserve"> construcción del backend, frontend y aplicación de escritorio en paralelo, con integración continua y revisiones de código.</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Fase 4 – Pruebas:</w:t>
      </w:r>
      <w:r w:rsidDel="00000000" w:rsidR="00000000" w:rsidRPr="00000000">
        <w:rPr>
          <w:sz w:val="24"/>
          <w:szCs w:val="24"/>
          <w:rtl w:val="0"/>
        </w:rPr>
        <w:t xml:space="preserve"> ejecución de pruebas unitarias, de integración y funcionales, garantizando cumplimiento de los requisitos funcionales y no funcionales.</w:t>
        <w:br w:type="textWrapping"/>
      </w:r>
    </w:p>
    <w:p w:rsidR="00000000" w:rsidDel="00000000" w:rsidP="00000000" w:rsidRDefault="00000000" w:rsidRPr="00000000" w14:paraId="0000003E">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Fase 5 – Cierre:</w:t>
      </w:r>
      <w:r w:rsidDel="00000000" w:rsidR="00000000" w:rsidRPr="00000000">
        <w:rPr>
          <w:sz w:val="24"/>
          <w:szCs w:val="24"/>
          <w:rtl w:val="0"/>
        </w:rPr>
        <w:t xml:space="preserve"> preparación de la memoria, manuales, presentación y defensa del proyecto.</w:t>
        <w:br w:type="textWrapping"/>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Esta metodología permite mantener un orden claro, distribuir responsabilidades de manera equitativa y asegurar el cumplimiento de los objetivos establecidos.</w:t>
      </w:r>
    </w:p>
    <w:p w:rsidR="00000000" w:rsidDel="00000000" w:rsidP="00000000" w:rsidRDefault="00000000" w:rsidRPr="00000000" w14:paraId="00000040">
      <w:pPr>
        <w:spacing w:after="240" w:before="0" w:lineRule="auto"/>
        <w:ind w:left="0" w:firstLine="0"/>
        <w:rPr/>
      </w:pPr>
      <w:r w:rsidDel="00000000" w:rsidR="00000000" w:rsidRPr="00000000">
        <w:rPr>
          <w:rtl w:val="0"/>
        </w:rPr>
        <w:br w:type="textWrapping"/>
      </w:r>
    </w:p>
    <w:p w:rsidR="00000000" w:rsidDel="00000000" w:rsidP="00000000" w:rsidRDefault="00000000" w:rsidRPr="00000000" w14:paraId="00000041">
      <w:pPr>
        <w:pStyle w:val="Heading1"/>
        <w:keepNext w:val="0"/>
        <w:keepLines w:val="0"/>
        <w:rPr>
          <w:sz w:val="46"/>
          <w:szCs w:val="46"/>
        </w:rPr>
      </w:pPr>
      <w:bookmarkStart w:colFirst="0" w:colLast="0" w:name="_heading=h.e09x9huzghlb" w:id="8"/>
      <w:bookmarkEnd w:id="8"/>
      <w:r w:rsidDel="00000000" w:rsidR="00000000" w:rsidRPr="00000000">
        <w:rPr>
          <w:sz w:val="46"/>
          <w:szCs w:val="46"/>
          <w:rtl w:val="0"/>
        </w:rPr>
        <w:t xml:space="preserve">7) Plan de Trabajo (hitos y semanas)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El plan de trabajo se organiza en un cronograma de </w:t>
      </w:r>
      <w:r w:rsidDel="00000000" w:rsidR="00000000" w:rsidRPr="00000000">
        <w:rPr>
          <w:b w:val="1"/>
          <w:sz w:val="24"/>
          <w:szCs w:val="24"/>
          <w:rtl w:val="0"/>
        </w:rPr>
        <w:t xml:space="preserve">20 a 24 semanas</w:t>
      </w:r>
      <w:r w:rsidDel="00000000" w:rsidR="00000000" w:rsidRPr="00000000">
        <w:rPr>
          <w:sz w:val="24"/>
          <w:szCs w:val="24"/>
          <w:rtl w:val="0"/>
        </w:rPr>
        <w:t xml:space="preserve">, considerando recursos, tiempos y posibles riesgos. Los hitos principales son:</w:t>
      </w:r>
    </w:p>
    <w:p w:rsidR="00000000" w:rsidDel="00000000" w:rsidP="00000000" w:rsidRDefault="00000000" w:rsidRPr="00000000" w14:paraId="00000043">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Semana 3:</w:t>
      </w:r>
      <w:r w:rsidDel="00000000" w:rsidR="00000000" w:rsidRPr="00000000">
        <w:rPr>
          <w:sz w:val="24"/>
          <w:szCs w:val="24"/>
          <w:rtl w:val="0"/>
        </w:rPr>
        <w:t xml:space="preserve"> aprobación de la documentación inicial (Acta y ERS).</w:t>
        <w:br w:type="textWrapping"/>
      </w:r>
    </w:p>
    <w:p w:rsidR="00000000" w:rsidDel="00000000" w:rsidP="00000000" w:rsidRDefault="00000000" w:rsidRPr="00000000" w14:paraId="00000044">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Semana 7:</w:t>
      </w:r>
      <w:r w:rsidDel="00000000" w:rsidR="00000000" w:rsidRPr="00000000">
        <w:rPr>
          <w:sz w:val="24"/>
          <w:szCs w:val="24"/>
          <w:rtl w:val="0"/>
        </w:rPr>
        <w:t xml:space="preserve"> definición de la arquitectura y modelo de base de datos.</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Semana 17:</w:t>
      </w:r>
      <w:r w:rsidDel="00000000" w:rsidR="00000000" w:rsidRPr="00000000">
        <w:rPr>
          <w:sz w:val="24"/>
          <w:szCs w:val="24"/>
          <w:rtl w:val="0"/>
        </w:rPr>
        <w:t xml:space="preserve"> entrega del MVP funcional (backend, frontend y escritorio administrativo).</w:t>
        <w:br w:type="textWrapping"/>
      </w:r>
    </w:p>
    <w:p w:rsidR="00000000" w:rsidDel="00000000" w:rsidP="00000000" w:rsidRDefault="00000000" w:rsidRPr="00000000" w14:paraId="00000046">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Semana 19:</w:t>
      </w:r>
      <w:r w:rsidDel="00000000" w:rsidR="00000000" w:rsidRPr="00000000">
        <w:rPr>
          <w:sz w:val="24"/>
          <w:szCs w:val="24"/>
          <w:rtl w:val="0"/>
        </w:rPr>
        <w:t xml:space="preserve"> entrega de memoria, pruebas finales y preparación de defensa.</w:t>
        <w:br w:type="textWrapping"/>
      </w:r>
    </w:p>
    <w:p w:rsidR="00000000" w:rsidDel="00000000" w:rsidP="00000000" w:rsidRDefault="00000000" w:rsidRPr="00000000" w14:paraId="00000047">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Semana 24:</w:t>
      </w:r>
      <w:r w:rsidDel="00000000" w:rsidR="00000000" w:rsidRPr="00000000">
        <w:rPr>
          <w:sz w:val="24"/>
          <w:szCs w:val="24"/>
          <w:rtl w:val="0"/>
        </w:rPr>
        <w:t xml:space="preserve"> presentación y defensa final del proyecto.</w:t>
        <w:br w:type="textWrapping"/>
      </w:r>
    </w:p>
    <w:p w:rsidR="00000000" w:rsidDel="00000000" w:rsidP="00000000" w:rsidRDefault="00000000" w:rsidRPr="00000000" w14:paraId="00000048">
      <w:pPr>
        <w:spacing w:after="240" w:before="240" w:lineRule="auto"/>
        <w:rPr/>
      </w:pPr>
      <w:r w:rsidDel="00000000" w:rsidR="00000000" w:rsidRPr="00000000">
        <w:rPr>
          <w:sz w:val="24"/>
          <w:szCs w:val="24"/>
          <w:rtl w:val="0"/>
        </w:rPr>
        <w:t xml:space="preserve">Este plan permite visualizar de manera clara el avance, facilita la coordinación del equipo y asegura que los entregables se completen dentro del periodo académico.</w:t>
      </w:r>
      <w:r w:rsidDel="00000000" w:rsidR="00000000" w:rsidRPr="00000000">
        <w:rPr>
          <w:rtl w:val="0"/>
        </w:rPr>
        <w:br w:type="textWrapping"/>
        <w:t xml:space="preserve"> </w:t>
      </w:r>
    </w:p>
    <w:p w:rsidR="00000000" w:rsidDel="00000000" w:rsidP="00000000" w:rsidRDefault="00000000" w:rsidRPr="00000000" w14:paraId="00000049">
      <w:pPr>
        <w:pStyle w:val="Heading1"/>
        <w:keepNext w:val="0"/>
        <w:keepLines w:val="0"/>
        <w:rPr>
          <w:sz w:val="46"/>
          <w:szCs w:val="46"/>
        </w:rPr>
      </w:pPr>
      <w:bookmarkStart w:colFirst="0" w:colLast="0" w:name="_heading=h.f7nfttrbzatz" w:id="9"/>
      <w:bookmarkEnd w:id="9"/>
      <w:r w:rsidDel="00000000" w:rsidR="00000000" w:rsidRPr="00000000">
        <w:rPr>
          <w:sz w:val="46"/>
          <w:szCs w:val="46"/>
          <w:rtl w:val="0"/>
        </w:rPr>
        <w:t xml:space="preserve">8) Evidencias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El cumplimiento del proyecto se demostrará mediante evidencias documentales y técnicas que reflejan el logro de las actividades:</w:t>
      </w:r>
    </w:p>
    <w:p w:rsidR="00000000" w:rsidDel="00000000" w:rsidP="00000000" w:rsidRDefault="00000000" w:rsidRPr="00000000" w14:paraId="0000004B">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Evidencias de Planificación:</w:t>
      </w:r>
      <w:r w:rsidDel="00000000" w:rsidR="00000000" w:rsidRPr="00000000">
        <w:rPr>
          <w:sz w:val="24"/>
          <w:szCs w:val="24"/>
          <w:rtl w:val="0"/>
        </w:rPr>
        <w:t xml:space="preserve"> Acta de Constitución, Planilla de Requerimientos, ERS, Casos de Uso.</w:t>
        <w:br w:type="textWrapping"/>
      </w:r>
    </w:p>
    <w:p w:rsidR="00000000" w:rsidDel="00000000" w:rsidP="00000000" w:rsidRDefault="00000000" w:rsidRPr="00000000" w14:paraId="0000004C">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Evidencias de Diseño:</w:t>
      </w:r>
      <w:r w:rsidDel="00000000" w:rsidR="00000000" w:rsidRPr="00000000">
        <w:rPr>
          <w:sz w:val="24"/>
          <w:szCs w:val="24"/>
          <w:rtl w:val="0"/>
        </w:rPr>
        <w:t xml:space="preserve"> Documento de Arquitectura de Software (DAS), modelo entidad-relación (DER), mockups, design system.</w:t>
        <w:br w:type="textWrapping"/>
      </w:r>
    </w:p>
    <w:p w:rsidR="00000000" w:rsidDel="00000000" w:rsidP="00000000" w:rsidRDefault="00000000" w:rsidRPr="00000000" w14:paraId="0000004D">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Evidencias de Desarrollo:</w:t>
      </w:r>
      <w:r w:rsidDel="00000000" w:rsidR="00000000" w:rsidRPr="00000000">
        <w:rPr>
          <w:sz w:val="24"/>
          <w:szCs w:val="24"/>
          <w:rtl w:val="0"/>
        </w:rPr>
        <w:t xml:space="preserve"> repositorios de código (backend, frontend, escritorio), documentación técnica (OpenAPI, manuales).</w:t>
        <w:br w:type="textWrapping"/>
      </w:r>
    </w:p>
    <w:p w:rsidR="00000000" w:rsidDel="00000000" w:rsidP="00000000" w:rsidRDefault="00000000" w:rsidRPr="00000000" w14:paraId="0000004E">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Evidencias de Calidad:</w:t>
      </w:r>
      <w:r w:rsidDel="00000000" w:rsidR="00000000" w:rsidRPr="00000000">
        <w:rPr>
          <w:sz w:val="24"/>
          <w:szCs w:val="24"/>
          <w:rtl w:val="0"/>
        </w:rPr>
        <w:t xml:space="preserve"> plan de pruebas, reportes de cobertura, registro de defectos, métricas de rendimiento y accesibilidad.</w:t>
        <w:br w:type="textWrapping"/>
      </w:r>
    </w:p>
    <w:p w:rsidR="00000000" w:rsidDel="00000000" w:rsidP="00000000" w:rsidRDefault="00000000" w:rsidRPr="00000000" w14:paraId="0000004F">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Evidencias Finales:</w:t>
      </w:r>
      <w:r w:rsidDel="00000000" w:rsidR="00000000" w:rsidRPr="00000000">
        <w:rPr>
          <w:sz w:val="24"/>
          <w:szCs w:val="24"/>
          <w:rtl w:val="0"/>
        </w:rPr>
        <w:t xml:space="preserve"> Memoria/Tesis, manual de usuario, manual de instalación y presentación de defensa.</w:t>
        <w:br w:type="textWrapping"/>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Estas evidencias permitirán respaldar los avances en cada fase y asegurar que el proyecto cumple con los estándares académicos y profesionales.</w:t>
      </w:r>
    </w:p>
    <w:p w:rsidR="00000000" w:rsidDel="00000000" w:rsidP="00000000" w:rsidRDefault="00000000" w:rsidRPr="00000000" w14:paraId="00000051">
      <w:pPr>
        <w:spacing w:after="240" w:before="0" w:lineRule="auto"/>
        <w:ind w:left="0" w:firstLine="0"/>
        <w:rPr/>
      </w:pPr>
      <w:r w:rsidDel="00000000" w:rsidR="00000000" w:rsidRPr="00000000">
        <w:rPr>
          <w:rtl w:val="0"/>
        </w:rPr>
      </w:r>
    </w:p>
    <w:p w:rsidR="00000000" w:rsidDel="00000000" w:rsidP="00000000" w:rsidRDefault="00000000" w:rsidRPr="00000000" w14:paraId="00000052">
      <w:pPr>
        <w:pStyle w:val="Heading1"/>
        <w:keepNext w:val="0"/>
        <w:keepLines w:val="0"/>
        <w:rPr>
          <w:sz w:val="46"/>
          <w:szCs w:val="46"/>
        </w:rPr>
      </w:pPr>
      <w:bookmarkStart w:colFirst="0" w:colLast="0" w:name="_heading=h.2eaks0l4r71m" w:id="10"/>
      <w:bookmarkEnd w:id="10"/>
      <w:r w:rsidDel="00000000" w:rsidR="00000000" w:rsidRPr="00000000">
        <w:rPr>
          <w:sz w:val="46"/>
          <w:szCs w:val="46"/>
          <w:rtl w:val="0"/>
        </w:rPr>
        <w:t xml:space="preserve">9) Conclusiones (English)</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planning and definition of the </w:t>
      </w:r>
      <w:r w:rsidDel="00000000" w:rsidR="00000000" w:rsidRPr="00000000">
        <w:rPr>
          <w:i w:val="1"/>
          <w:sz w:val="24"/>
          <w:szCs w:val="24"/>
          <w:rtl w:val="0"/>
        </w:rPr>
        <w:t xml:space="preserve">Gifter’s</w:t>
      </w:r>
      <w:r w:rsidDel="00000000" w:rsidR="00000000" w:rsidRPr="00000000">
        <w:rPr>
          <w:sz w:val="24"/>
          <w:szCs w:val="24"/>
          <w:rtl w:val="0"/>
        </w:rPr>
        <w:t xml:space="preserve"> project demonstrate its </w:t>
      </w:r>
      <w:r w:rsidDel="00000000" w:rsidR="00000000" w:rsidRPr="00000000">
        <w:rPr>
          <w:b w:val="1"/>
          <w:sz w:val="24"/>
          <w:szCs w:val="24"/>
          <w:rtl w:val="0"/>
        </w:rPr>
        <w:t xml:space="preserve">relevance, feasibility, and alignment with the graduate profile competencies</w:t>
      </w:r>
      <w:r w:rsidDel="00000000" w:rsidR="00000000" w:rsidRPr="00000000">
        <w:rPr>
          <w:sz w:val="24"/>
          <w:szCs w:val="24"/>
          <w:rtl w:val="0"/>
        </w:rPr>
        <w:t xml:space="preserve">. By focusing on a Minimum Viable Product (MVP), using mature open-source technologies, and following a structured methodology, the project reduces risks and ensures delivery within the academic timeframe.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This project also represents an opportunity to apply and strengthen skills in </w:t>
      </w:r>
      <w:r w:rsidDel="00000000" w:rsidR="00000000" w:rsidRPr="00000000">
        <w:rPr>
          <w:b w:val="1"/>
          <w:sz w:val="24"/>
          <w:szCs w:val="24"/>
          <w:rtl w:val="0"/>
        </w:rPr>
        <w:t xml:space="preserve">full-stack development, software architecture, certification testing, and project management</w:t>
      </w:r>
      <w:r w:rsidDel="00000000" w:rsidR="00000000" w:rsidRPr="00000000">
        <w:rPr>
          <w:sz w:val="24"/>
          <w:szCs w:val="24"/>
          <w:rtl w:val="0"/>
        </w:rPr>
        <w:t xml:space="preserve">, which are essential for my professional growth.</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Furthermore, the emphasis on non-functional requirements such as </w:t>
      </w:r>
      <w:r w:rsidDel="00000000" w:rsidR="00000000" w:rsidRPr="00000000">
        <w:rPr>
          <w:b w:val="1"/>
          <w:sz w:val="24"/>
          <w:szCs w:val="24"/>
          <w:rtl w:val="0"/>
        </w:rPr>
        <w:t xml:space="preserve">security, accessibility, and performance</w:t>
      </w:r>
      <w:r w:rsidDel="00000000" w:rsidR="00000000" w:rsidRPr="00000000">
        <w:rPr>
          <w:sz w:val="24"/>
          <w:szCs w:val="24"/>
          <w:rtl w:val="0"/>
        </w:rPr>
        <w:t xml:space="preserve"> guarantees that the solution not only meets functional needs but also adheres to industry quality standards.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In conclusion, </w:t>
      </w:r>
      <w:r w:rsidDel="00000000" w:rsidR="00000000" w:rsidRPr="00000000">
        <w:rPr>
          <w:i w:val="1"/>
          <w:sz w:val="24"/>
          <w:szCs w:val="24"/>
          <w:rtl w:val="0"/>
        </w:rPr>
        <w:t xml:space="preserve">Gifter’s</w:t>
      </w:r>
      <w:r w:rsidDel="00000000" w:rsidR="00000000" w:rsidRPr="00000000">
        <w:rPr>
          <w:sz w:val="24"/>
          <w:szCs w:val="24"/>
          <w:rtl w:val="0"/>
        </w:rPr>
        <w:t xml:space="preserve"> is an academic and professional experience that consolidates knowledge, applies key competencies, and prepares me for future challenges in the field of software engineering.</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pStyle w:val="Heading1"/>
        <w:keepNext w:val="0"/>
        <w:keepLines w:val="0"/>
        <w:rPr>
          <w:sz w:val="46"/>
          <w:szCs w:val="46"/>
        </w:rPr>
      </w:pPr>
      <w:bookmarkStart w:colFirst="0" w:colLast="0" w:name="_heading=h.u7f0bueaqn15" w:id="11"/>
      <w:bookmarkEnd w:id="11"/>
      <w:r w:rsidDel="00000000" w:rsidR="00000000" w:rsidRPr="00000000">
        <w:rPr>
          <w:sz w:val="46"/>
          <w:szCs w:val="46"/>
          <w:rtl w:val="0"/>
        </w:rPr>
        <w:t xml:space="preserve">10) Reflexión (English)</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Throughout this initial phase, I have learned the importance of translating broad ideas into a </w:t>
      </w:r>
      <w:r w:rsidDel="00000000" w:rsidR="00000000" w:rsidRPr="00000000">
        <w:rPr>
          <w:b w:val="1"/>
          <w:sz w:val="24"/>
          <w:szCs w:val="24"/>
          <w:rtl w:val="0"/>
        </w:rPr>
        <w:t xml:space="preserve">clear and achievable plan</w:t>
      </w:r>
      <w:r w:rsidDel="00000000" w:rsidR="00000000" w:rsidRPr="00000000">
        <w:rPr>
          <w:sz w:val="24"/>
          <w:szCs w:val="24"/>
          <w:rtl w:val="0"/>
        </w:rPr>
        <w:t xml:space="preserve">. One of the main challenges was scope management, since many features were initially proposed. To overcome this, it was necessary to prioritize and focus on the essential elements of the MVP, leaving advanced functionalities for future iterations.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This process taught me that </w:t>
      </w:r>
      <w:r w:rsidDel="00000000" w:rsidR="00000000" w:rsidRPr="00000000">
        <w:rPr>
          <w:b w:val="1"/>
          <w:sz w:val="24"/>
          <w:szCs w:val="24"/>
          <w:rtl w:val="0"/>
        </w:rPr>
        <w:t xml:space="preserve">successful project development requires balance between ambition and feasibility</w:t>
      </w:r>
      <w:r w:rsidDel="00000000" w:rsidR="00000000" w:rsidRPr="00000000">
        <w:rPr>
          <w:sz w:val="24"/>
          <w:szCs w:val="24"/>
          <w:rtl w:val="0"/>
        </w:rPr>
        <w:t xml:space="preserve">. It is not only about building a system, but also about making conscious decisions on what can and should be built within the available time and resources.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Another valuable learning experience was the collaborative nature of the work. Sharing perspectives, debating alternatives, and reviewing deliverables together helped improve the quality of the project while strengthening teamwork.</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Overall, this phase reinforced my ability to combine </w:t>
      </w:r>
      <w:r w:rsidDel="00000000" w:rsidR="00000000" w:rsidRPr="00000000">
        <w:rPr>
          <w:b w:val="1"/>
          <w:sz w:val="24"/>
          <w:szCs w:val="24"/>
          <w:rtl w:val="0"/>
        </w:rPr>
        <w:t xml:space="preserve">technical skills with project management and communication</w:t>
      </w:r>
      <w:r w:rsidDel="00000000" w:rsidR="00000000" w:rsidRPr="00000000">
        <w:rPr>
          <w:sz w:val="24"/>
          <w:szCs w:val="24"/>
          <w:rtl w:val="0"/>
        </w:rPr>
        <w:t xml:space="preserve">, preparing me for future professional challenges.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72"/>
          <w:szCs w:val="72"/>
        </w:rPr>
        <w:sectPr>
          <w:headerReference r:id="rId7" w:type="default"/>
          <w:footerReference r:id="rId8" w:type="default"/>
          <w:pgSz w:h="15840" w:w="12240" w:orient="portrait"/>
          <w:pgMar w:bottom="1418" w:top="1276" w:left="1418" w:right="1418" w:header="709" w:footer="709"/>
          <w:pgNumType w:start="1"/>
        </w:sect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Evaluación Fase 1</w:t>
      </w:r>
    </w:p>
    <w:p w:rsidR="00000000" w:rsidDel="00000000" w:rsidP="00000000" w:rsidRDefault="00000000" w:rsidRPr="00000000" w14:paraId="00000068">
      <w:pPr>
        <w:tabs>
          <w:tab w:val="center" w:leader="none" w:pos="4419"/>
          <w:tab w:val="right" w:leader="none" w:pos="8838"/>
        </w:tabs>
        <w:spacing w:after="120" w:before="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82">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83">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84">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D">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B8">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BA">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C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D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D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D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D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D7">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E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E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E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F0">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0E">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0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10">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11">
            <w:pPr>
              <w:tabs>
                <w:tab w:val="left" w:leader="none" w:pos="3630"/>
              </w:tabs>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12">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1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1F">
      <w:pPr>
        <w:rPr>
          <w:rFonts w:ascii="Calibri" w:cs="Calibri" w:eastAsia="Calibri" w:hAnsi="Calibri"/>
          <w:sz w:val="22"/>
          <w:szCs w:val="22"/>
        </w:rPr>
        <w:sectPr>
          <w:type w:val="nextPage"/>
          <w:pgSz w:h="12240" w:w="15840" w:orient="landscape"/>
          <w:pgMar w:bottom="1418" w:top="1276" w:left="1418" w:right="1418" w:header="709" w:footer="709"/>
        </w:sect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21">
            <w:pP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26">
            <w:pP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2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2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2B">
            <w:pP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2C">
            <w:pP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2D">
            <w:pP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3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3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34">
            <w:pP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3A">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3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4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42">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3">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48">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4E">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54">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5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5B">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5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61">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6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6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67">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6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6D">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E">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6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7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73">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74">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7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7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7C">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7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7E">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83">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84">
      <w:pPr>
        <w:rPr>
          <w:rFonts w:ascii="Calibri" w:cs="Calibri" w:eastAsia="Calibri" w:hAnsi="Calibri"/>
          <w:color w:val="000000"/>
          <w:sz w:val="22"/>
          <w:szCs w:val="22"/>
          <w:u w:val="single"/>
        </w:rPr>
      </w:pPr>
      <w:r w:rsidDel="00000000" w:rsidR="00000000" w:rsidRPr="00000000">
        <w:rPr>
          <w:rtl w:val="0"/>
        </w:rPr>
      </w:r>
    </w:p>
    <w:sectPr>
      <w:type w:val="nextPage"/>
      <w:pgSz w:h="12240" w:w="15840" w:orient="landscape"/>
      <w:pgMar w:bottom="1418" w:top="1276"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-14283</wp:posOffset>
              </wp:positionH>
              <wp:positionV relativeFrom="paragraph">
                <wp:posOffset>7037388</wp:posOffset>
              </wp:positionV>
              <wp:extent cx="485775" cy="348615"/>
              <wp:effectExtent b="0" l="0" r="0" t="0"/>
              <wp:wrapSquare wrapText="bothSides" distB="0" distT="0" distL="0" distR="0"/>
              <wp:docPr id="48" name=""/>
              <a:graphic>
                <a:graphicData uri="http://schemas.microsoft.com/office/word/2010/wordprocessingShape">
                  <wps:wsp>
                    <wps:cNvSpPr/>
                    <wps:cNvPr id="10" name="Shape 10"/>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-14283</wp:posOffset>
              </wp:positionH>
              <wp:positionV relativeFrom="paragraph">
                <wp:posOffset>7037388</wp:posOffset>
              </wp:positionV>
              <wp:extent cx="485775" cy="348615"/>
              <wp:effectExtent b="0" l="0" r="0" t="0"/>
              <wp:wrapSquare wrapText="bothSides" distB="0" distT="0" distL="0" distR="0"/>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7"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2374200" y="3619975"/>
                            <a:chExt cx="5943600" cy="320050"/>
                          </a:xfrm>
                        </wpg:grpSpPr>
                        <wps:wsp>
                          <wps:cNvSpPr/>
                          <wps:cNvPr id="5" name="Shape 5"/>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-210181</wp:posOffset>
          </wp:positionV>
          <wp:extent cx="2224405" cy="638810"/>
          <wp:effectExtent b="0" l="0" r="0" t="0"/>
          <wp:wrapSquare wrapText="bothSides" distB="0" distT="0" distL="114300" distR="114300"/>
          <wp:docPr id="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XE0RRE0HPZHnUM36isb+2VXtfA==">CgMxLjAyDmgueGI2cG96OWUxb2JqMg5oLjV2OGNranBxaXl2MTIOaC4yNDlpbmF3ZTcwNHgyDmguNHFpMWpjcmU1dTcyMg5oLjE5dHp1dXplNHA5bzIOaC5sNWVvZWllMHEydGUyDmgubnUwbndqNm5uZ25nMg5oLm5rN2xwNGViY3RyNzIOaC5lMDl4OWh1emdobGIyDmguZjduZnR0cmJ6YXR6Mg5oLjJlYWtzMGw0cjcxbTIOaC51N2YwYnVlYXFuMTU4AHIhMXdoOUl3M28zOXpURUFfeFZ2MGQtekk2RGdPcGpfeE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