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8262D" w14:textId="77777777" w:rsidR="00A92DEC" w:rsidRDefault="00157017" w:rsidP="00A92DEC">
      <w:pPr>
        <w:pStyle w:val="1"/>
        <w:ind w:firstLine="420"/>
        <w:rPr>
          <w:rFonts w:hint="eastAsia"/>
        </w:rPr>
      </w:pPr>
      <w:r>
        <w:rPr>
          <w:rFonts w:hint="eastAsia"/>
        </w:rPr>
        <w:t>Trust Region Policy Optimization</w:t>
      </w:r>
    </w:p>
    <w:p w14:paraId="3ECBA46F" w14:textId="1B5D3EDA" w:rsidR="00A92DEC" w:rsidRDefault="00A92DEC" w:rsidP="00A92DEC">
      <w:pPr>
        <w:pStyle w:val="1"/>
        <w:ind w:left="1260" w:firstLine="420"/>
        <w:rPr>
          <w:rFonts w:hint="eastAsia"/>
        </w:rPr>
      </w:pPr>
      <w:r w:rsidRPr="00A92DEC">
        <w:rPr>
          <w:rFonts w:hint="eastAsia"/>
        </w:rPr>
        <w:t>信赖域策略优化</w:t>
      </w:r>
    </w:p>
    <w:p w14:paraId="74C7998F" w14:textId="54DE7C91" w:rsidR="00E551D7" w:rsidRDefault="00E551D7" w:rsidP="00E551D7">
      <w:pPr>
        <w:ind w:firstLine="420"/>
        <w:rPr>
          <w:rFonts w:hint="eastAsia"/>
        </w:rPr>
      </w:pPr>
      <w:r>
        <w:rPr>
          <w:rFonts w:hint="eastAsia"/>
        </w:rPr>
        <w:t>John Schulman: 伯克利的博士，2016毕业，导师为Pieter Abbeel</w:t>
      </w:r>
    </w:p>
    <w:p w14:paraId="765DBABD" w14:textId="3F07EE08" w:rsidR="00E551D7" w:rsidRDefault="00E551D7" w:rsidP="00E551D7">
      <w:pPr>
        <w:ind w:firstLine="420"/>
        <w:rPr>
          <w:rFonts w:hint="eastAsia"/>
        </w:rPr>
      </w:pPr>
      <w:r>
        <w:rPr>
          <w:rFonts w:hint="eastAsia"/>
        </w:rPr>
        <w:t>Pieter Abbeel: 是伯克利的副教授，同时也是OpenAI的研究科学家，是机器人强化学习领域最有影响力的人之一。毕业于斯坦福大学。</w:t>
      </w:r>
    </w:p>
    <w:p w14:paraId="13AF16BC" w14:textId="5AB291CF" w:rsidR="00E551D7" w:rsidRDefault="009A7651" w:rsidP="00790A11">
      <w:pPr>
        <w:pStyle w:val="2"/>
        <w:rPr>
          <w:rFonts w:hint="eastAsia"/>
        </w:rPr>
      </w:pPr>
      <w:r>
        <w:rPr>
          <w:rFonts w:hint="eastAsia"/>
        </w:rPr>
        <w:t>策略梯度的缺点：</w:t>
      </w:r>
    </w:p>
    <w:p w14:paraId="30D79D19" w14:textId="56814373" w:rsidR="009A7651" w:rsidRDefault="009A7651" w:rsidP="009A7651">
      <w:pPr>
        <w:rPr>
          <w:rFonts w:hint="eastAsia"/>
        </w:rPr>
      </w:pPr>
      <w:r>
        <w:rPr>
          <w:rFonts w:hint="eastAsia"/>
        </w:rPr>
        <w:tab/>
        <w:t>根据策略梯度方法，参数更新方程式为：</w:t>
      </w:r>
    </w:p>
    <w:p w14:paraId="79E16233" w14:textId="146B1637" w:rsidR="009A7651" w:rsidRDefault="009A7651" w:rsidP="009A7651">
      <w:pPr>
        <w:ind w:left="1260" w:firstLine="420"/>
        <w:rPr>
          <w:rFonts w:hint="eastAsia"/>
        </w:rPr>
      </w:pPr>
      <w:r>
        <w:rPr>
          <w:rFonts w:hint="eastAsia"/>
          <w:noProof/>
        </w:rPr>
        <w:drawing>
          <wp:inline distT="0" distB="0" distL="0" distR="0" wp14:anchorId="447DAB8D" wp14:editId="1778E80E">
            <wp:extent cx="1866900" cy="393700"/>
            <wp:effectExtent l="0" t="0" r="12700" b="12700"/>
            <wp:docPr id="1" name="图片 1" descr="../../../../Desktop/屏幕快照%202018-02-26%20上午8.53.1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8-02-26%20上午8.53.19.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66900" cy="393700"/>
                    </a:xfrm>
                    <a:prstGeom prst="rect">
                      <a:avLst/>
                    </a:prstGeom>
                    <a:noFill/>
                    <a:ln>
                      <a:noFill/>
                    </a:ln>
                  </pic:spPr>
                </pic:pic>
              </a:graphicData>
            </a:graphic>
          </wp:inline>
        </w:drawing>
      </w:r>
    </w:p>
    <w:p w14:paraId="6B3FE723" w14:textId="7CEDE08C" w:rsidR="009A7651" w:rsidRPr="009A7651" w:rsidRDefault="009A7651" w:rsidP="009A7651">
      <w:pPr>
        <w:rPr>
          <w:rFonts w:hint="eastAsia"/>
        </w:rPr>
      </w:pPr>
      <w:r>
        <w:rPr>
          <w:rFonts w:hint="eastAsia"/>
        </w:rPr>
        <w:tab/>
        <w:t>策略梯度算法的硬伤在于更新步长</w:t>
      </w:r>
      <m:oMath>
        <m:r>
          <m:rPr>
            <m:sty m:val="p"/>
          </m:rPr>
          <w:rPr>
            <w:rFonts w:ascii="Cambria Math" w:hAnsi="Cambria Math"/>
          </w:rPr>
          <m:t>α</m:t>
        </m:r>
      </m:oMath>
      <w:r>
        <w:rPr>
          <w:rFonts w:hint="eastAsia"/>
        </w:rPr>
        <w:t>，当步长不合适时，容易导致越学越差，最后崩溃。所以，合适的步长对于强化学习非常关键。</w:t>
      </w:r>
    </w:p>
    <w:p w14:paraId="65DCC398" w14:textId="0D9E3BB0" w:rsidR="00E551D7" w:rsidRDefault="00633CF6" w:rsidP="00E551D7">
      <w:pPr>
        <w:ind w:firstLine="420"/>
        <w:rPr>
          <w:rFonts w:hint="eastAsia"/>
        </w:rPr>
      </w:pPr>
      <w:r>
        <w:rPr>
          <w:rFonts w:hint="eastAsia"/>
        </w:rPr>
        <w:t>所谓合适的步长实质当策略更新后，</w:t>
      </w:r>
      <w:r w:rsidR="009A6CD9">
        <w:rPr>
          <w:rFonts w:hint="eastAsia"/>
        </w:rPr>
        <w:t>回报函数的值不能更差。如何选择步长，或者如何找到新的策略使得新的回报函数的值单调递增或单调不减，这是TRPO要解决的问题。</w:t>
      </w:r>
    </w:p>
    <w:p w14:paraId="04AD7641" w14:textId="382CDF6C" w:rsidR="009A6CD9" w:rsidRDefault="009A6CD9" w:rsidP="00E551D7">
      <w:pPr>
        <w:ind w:firstLine="420"/>
        <w:rPr>
          <w:rFonts w:hint="eastAsia"/>
        </w:rPr>
      </w:pPr>
      <w:r>
        <w:rPr>
          <w:rFonts w:hint="eastAsia"/>
        </w:rPr>
        <w:t>用</w:t>
      </w:r>
      <m:oMath>
        <m:r>
          <m:rPr>
            <m:sty m:val="p"/>
          </m:rPr>
          <w:rPr>
            <w:rFonts w:ascii="Cambria Math" w:hAnsi="Cambria Math"/>
          </w:rPr>
          <m:t>τ</m:t>
        </m:r>
      </m:oMath>
      <w:r>
        <w:rPr>
          <w:rFonts w:hint="eastAsia"/>
        </w:rPr>
        <w:t xml:space="preserve">表示一组状态-行为序列：s0, u0, </w:t>
      </w:r>
      <w:r>
        <w:t>…</w:t>
      </w:r>
      <w:r>
        <w:rPr>
          <w:rFonts w:hint="eastAsia"/>
        </w:rPr>
        <w:t xml:space="preserve"> , sH, uH，则强化学习的回报函数为：</w:t>
      </w:r>
    </w:p>
    <w:p w14:paraId="4AF871A7" w14:textId="34AE336B" w:rsidR="009A6CD9" w:rsidRDefault="009A6CD9" w:rsidP="009A6CD9">
      <w:pPr>
        <w:ind w:left="840" w:firstLine="420"/>
        <w:rPr>
          <w:rFonts w:hint="eastAsia"/>
        </w:rPr>
      </w:pPr>
      <w:r>
        <w:rPr>
          <w:rFonts w:hint="eastAsia"/>
          <w:noProof/>
        </w:rPr>
        <w:drawing>
          <wp:inline distT="0" distB="0" distL="0" distR="0" wp14:anchorId="5EBC3E7F" wp14:editId="427F9CC6">
            <wp:extent cx="2616200" cy="749300"/>
            <wp:effectExtent l="0" t="0" r="0" b="12700"/>
            <wp:docPr id="2" name="图片 2" descr="../../../../Desktop/屏幕快照%202018-02-26%20上午9.05.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8-02-26%20上午9.05.03.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6200" cy="749300"/>
                    </a:xfrm>
                    <a:prstGeom prst="rect">
                      <a:avLst/>
                    </a:prstGeom>
                    <a:noFill/>
                    <a:ln>
                      <a:noFill/>
                    </a:ln>
                  </pic:spPr>
                </pic:pic>
              </a:graphicData>
            </a:graphic>
          </wp:inline>
        </w:drawing>
      </w:r>
    </w:p>
    <w:p w14:paraId="3EB553C4" w14:textId="29C5D34A" w:rsidR="00DC4469" w:rsidRDefault="00DC4469" w:rsidP="00DC4469">
      <w:pPr>
        <w:rPr>
          <w:rFonts w:hint="eastAsia"/>
        </w:rPr>
      </w:pPr>
      <w:r>
        <w:rPr>
          <w:rFonts w:hint="eastAsia"/>
        </w:rPr>
        <w:tab/>
        <w:t>TRPO是找到新的策略，使得回报函数单调不减，</w:t>
      </w:r>
      <w:r w:rsidR="00385078">
        <w:rPr>
          <w:rFonts w:hint="eastAsia"/>
        </w:rPr>
        <w:t>想法为将新的策略所对应的回报函数分解成旧的策略所对应的回报函数+其他项。TRPO 的起点就是2002年Sham Kakade提出的这样一个等式：</w:t>
      </w:r>
    </w:p>
    <w:p w14:paraId="313DC546" w14:textId="5612D692" w:rsidR="00385078" w:rsidRPr="00880E8E" w:rsidRDefault="00385078" w:rsidP="00385078">
      <w:pPr>
        <w:ind w:left="420" w:firstLine="420"/>
        <w:rPr>
          <w:rFonts w:hint="eastAsia"/>
          <w:u w:val="single"/>
        </w:rPr>
      </w:pPr>
      <w:r w:rsidRPr="00880E8E">
        <w:rPr>
          <w:rFonts w:hint="eastAsia"/>
          <w:noProof/>
          <w:u w:val="single"/>
        </w:rPr>
        <w:lastRenderedPageBreak/>
        <w:drawing>
          <wp:inline distT="0" distB="0" distL="0" distR="0" wp14:anchorId="462A0AAA" wp14:editId="16059BBD">
            <wp:extent cx="4064000" cy="800100"/>
            <wp:effectExtent l="0" t="0" r="0" b="12700"/>
            <wp:docPr id="3" name="图片 3" descr="../../../../Desktop/屏幕快照%202018-02-26%20上午9.13.1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8-02-26%20上午9.13.19.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4000" cy="800100"/>
                    </a:xfrm>
                    <a:prstGeom prst="rect">
                      <a:avLst/>
                    </a:prstGeom>
                    <a:noFill/>
                    <a:ln>
                      <a:noFill/>
                    </a:ln>
                  </pic:spPr>
                </pic:pic>
              </a:graphicData>
            </a:graphic>
          </wp:inline>
        </w:drawing>
      </w:r>
    </w:p>
    <w:p w14:paraId="2BBE8372" w14:textId="7DD08C95" w:rsidR="00831690" w:rsidRDefault="00831690" w:rsidP="00831690">
      <w:pPr>
        <w:rPr>
          <w:rFonts w:hint="eastAsia"/>
        </w:rPr>
      </w:pPr>
      <w:r>
        <w:rPr>
          <w:rFonts w:hint="eastAsia"/>
        </w:rPr>
        <w:tab/>
        <w:t>其中：</w:t>
      </w:r>
    </w:p>
    <w:p w14:paraId="7C8984B8" w14:textId="1B8EC7FE" w:rsidR="00831690" w:rsidRDefault="00831690" w:rsidP="00831690">
      <w:pPr>
        <w:ind w:left="840" w:firstLine="420"/>
        <w:rPr>
          <w:rFonts w:hint="eastAsia"/>
        </w:rPr>
      </w:pPr>
      <w:r>
        <w:rPr>
          <w:rFonts w:hint="eastAsia"/>
          <w:noProof/>
        </w:rPr>
        <w:drawing>
          <wp:inline distT="0" distB="0" distL="0" distR="0" wp14:anchorId="49F65E80" wp14:editId="7C2110CF">
            <wp:extent cx="3860800" cy="647700"/>
            <wp:effectExtent l="0" t="0" r="0" b="12700"/>
            <wp:docPr id="5" name="图片 5" descr="../../../../Desktop/屏幕快照%202018-02-26%20上午9.15.07.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屏幕快照%202018-02-26%20上午9.15.07.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0800" cy="647700"/>
                    </a:xfrm>
                    <a:prstGeom prst="rect">
                      <a:avLst/>
                    </a:prstGeom>
                    <a:noFill/>
                    <a:ln>
                      <a:noFill/>
                    </a:ln>
                  </pic:spPr>
                </pic:pic>
              </a:graphicData>
            </a:graphic>
          </wp:inline>
        </w:drawing>
      </w:r>
    </w:p>
    <w:p w14:paraId="4F9B193D" w14:textId="2FDDCBC2" w:rsidR="00831690" w:rsidRDefault="00831690" w:rsidP="00831690">
      <w:pPr>
        <w:ind w:left="840" w:firstLine="420"/>
        <w:rPr>
          <w:rFonts w:hint="eastAsia"/>
          <w:b/>
        </w:rPr>
      </w:pPr>
      <w:r>
        <w:rPr>
          <w:rFonts w:hint="eastAsia"/>
        </w:rPr>
        <w:t>称为</w:t>
      </w:r>
      <w:r w:rsidRPr="00831690">
        <w:rPr>
          <w:rFonts w:hint="eastAsia"/>
          <w:b/>
        </w:rPr>
        <w:t>优势函数</w:t>
      </w:r>
      <w:r w:rsidR="005B1220">
        <w:rPr>
          <w:rFonts w:hint="eastAsia"/>
          <w:b/>
        </w:rPr>
        <w:t>。</w:t>
      </w:r>
    </w:p>
    <w:p w14:paraId="0CA1A258" w14:textId="5D569715" w:rsidR="005B1220" w:rsidRDefault="008E0965" w:rsidP="005B1220">
      <w:pPr>
        <w:rPr>
          <w:rFonts w:hint="eastAsia"/>
        </w:rPr>
      </w:pPr>
      <w:r>
        <w:rPr>
          <w:rFonts w:hint="eastAsia"/>
          <w:noProof/>
        </w:rPr>
        <w:drawing>
          <wp:inline distT="0" distB="0" distL="0" distR="0" wp14:anchorId="707C1DF7" wp14:editId="5245DDB0">
            <wp:extent cx="5080000" cy="2273300"/>
            <wp:effectExtent l="0" t="0" r="0" b="12700"/>
            <wp:docPr id="6" name="图片 6" descr="../../../../Desktop/屏幕快照%202018-02-26%20上午9.18.1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屏幕快照%202018-02-26%20上午9.18.12.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2273300"/>
                    </a:xfrm>
                    <a:prstGeom prst="rect">
                      <a:avLst/>
                    </a:prstGeom>
                    <a:noFill/>
                    <a:ln>
                      <a:noFill/>
                    </a:ln>
                  </pic:spPr>
                </pic:pic>
              </a:graphicData>
            </a:graphic>
          </wp:inline>
        </w:drawing>
      </w:r>
    </w:p>
    <w:p w14:paraId="5DEEE661" w14:textId="5A58CAD5" w:rsidR="008E0965" w:rsidRDefault="008E0965" w:rsidP="005B1220">
      <w:pPr>
        <w:rPr>
          <w:rFonts w:hint="eastAsia"/>
        </w:rPr>
      </w:pPr>
      <w:r>
        <w:rPr>
          <w:rFonts w:hint="eastAsia"/>
        </w:rPr>
        <w:tab/>
        <w:t>值函数V(s)为在该状态下所有可能动作所对应的动作值函数乘以采取该动作的概率的和，即时改状态下所有动作值函数关于动作概率的平均值。</w:t>
      </w:r>
    </w:p>
    <w:p w14:paraId="775A32B9" w14:textId="6D6408C0" w:rsidR="008E0965" w:rsidRDefault="008E0965" w:rsidP="005B1220">
      <w:pPr>
        <w:rPr>
          <w:rFonts w:hint="eastAsia"/>
        </w:rPr>
      </w:pPr>
      <w:r>
        <w:rPr>
          <w:rFonts w:hint="eastAsia"/>
        </w:rPr>
        <w:tab/>
        <w:t>动作值函数Q(s,a)是单个动作所对应的值函数。</w:t>
      </w:r>
    </w:p>
    <w:p w14:paraId="1D493E99" w14:textId="77777777" w:rsidR="00F35935" w:rsidRPr="00F35935" w:rsidRDefault="008E0965" w:rsidP="00F35935">
      <w:r>
        <w:rPr>
          <w:rFonts w:hint="eastAsia"/>
        </w:rPr>
        <w:tab/>
        <w:t xml:space="preserve">Q(s, a) </w:t>
      </w:r>
      <w:r>
        <w:t>–</w:t>
      </w:r>
      <w:r>
        <w:rPr>
          <w:rFonts w:hint="eastAsia"/>
        </w:rPr>
        <w:t xml:space="preserve"> V(s)能评价当前动作值函数相对于平均值的大小。</w:t>
      </w:r>
      <w:r w:rsidR="00F35935" w:rsidRPr="00F35935">
        <w:t>所以，这里的</w:t>
      </w:r>
      <w:r w:rsidR="00F35935" w:rsidRPr="00F35935">
        <w:rPr>
          <w:b/>
        </w:rPr>
        <w:t>优势指的是动作值函数相比于当前状态的值函数的优势。</w:t>
      </w:r>
      <w:r w:rsidR="00F35935" w:rsidRPr="00F35935">
        <w:t>如果优势函数大于零，则说明该动作比平均动作好，如果优势函数小于零，则说明当前动作还不如平均动作好。</w:t>
      </w:r>
    </w:p>
    <w:p w14:paraId="76B73473" w14:textId="0276F94D" w:rsidR="008E0965" w:rsidRDefault="00B83D19" w:rsidP="005B1220">
      <w:pPr>
        <w:rPr>
          <w:rFonts w:hint="eastAsia"/>
        </w:rPr>
      </w:pPr>
      <w:r>
        <w:rPr>
          <w:rFonts w:hint="eastAsia"/>
        </w:rPr>
        <w:tab/>
        <w:t>定义：</w:t>
      </w:r>
    </w:p>
    <w:p w14:paraId="4F3E5B91" w14:textId="50099190" w:rsidR="00B83D19" w:rsidRDefault="00B83D19" w:rsidP="005B1220">
      <w:pPr>
        <w:rPr>
          <w:rFonts w:hint="eastAsia"/>
        </w:rPr>
      </w:pPr>
      <w:r>
        <w:rPr>
          <w:rFonts w:hint="eastAsia"/>
          <w:noProof/>
        </w:rPr>
        <w:drawing>
          <wp:inline distT="0" distB="0" distL="0" distR="0" wp14:anchorId="3DBE9CC8" wp14:editId="6FA2B513">
            <wp:extent cx="5080000" cy="495300"/>
            <wp:effectExtent l="0" t="0" r="0" b="12700"/>
            <wp:docPr id="8" name="图片 8" descr="../../../../Desktop/屏幕快照%202018-02-26%20上午9.35.04.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屏幕快照%202018-02-26%20上午9.35.04.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495300"/>
                    </a:xfrm>
                    <a:prstGeom prst="rect">
                      <a:avLst/>
                    </a:prstGeom>
                    <a:noFill/>
                    <a:ln>
                      <a:noFill/>
                    </a:ln>
                  </pic:spPr>
                </pic:pic>
              </a:graphicData>
            </a:graphic>
          </wp:inline>
        </w:drawing>
      </w:r>
    </w:p>
    <w:p w14:paraId="1A221E4D" w14:textId="4FE1E58A" w:rsidR="00B83D19" w:rsidRDefault="00B83D19" w:rsidP="005B1220">
      <w:pPr>
        <w:rPr>
          <w:rFonts w:hint="eastAsia"/>
        </w:rPr>
      </w:pPr>
      <w:r>
        <w:rPr>
          <w:rFonts w:hint="eastAsia"/>
        </w:rPr>
        <w:t>则：</w:t>
      </w:r>
    </w:p>
    <w:p w14:paraId="5728B62E" w14:textId="255FD6BF" w:rsidR="00B83D19" w:rsidRPr="00F35935" w:rsidRDefault="00B83D19" w:rsidP="00B83D19">
      <w:pPr>
        <w:ind w:left="420" w:firstLine="420"/>
        <w:rPr>
          <w:rFonts w:hint="eastAsia"/>
        </w:rPr>
      </w:pPr>
      <w:r>
        <w:rPr>
          <w:rFonts w:hint="eastAsia"/>
          <w:noProof/>
        </w:rPr>
        <w:drawing>
          <wp:inline distT="0" distB="0" distL="0" distR="0" wp14:anchorId="4D337376" wp14:editId="1F0F348D">
            <wp:extent cx="4064000" cy="584200"/>
            <wp:effectExtent l="0" t="0" r="0" b="0"/>
            <wp:docPr id="9" name="图片 9" descr="../../../../Desktop/屏幕快照%202018-02-26%20上午9.35.2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屏幕快照%202018-02-26%20上午9.35.23.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000" cy="584200"/>
                    </a:xfrm>
                    <a:prstGeom prst="rect">
                      <a:avLst/>
                    </a:prstGeom>
                    <a:noFill/>
                    <a:ln>
                      <a:noFill/>
                    </a:ln>
                  </pic:spPr>
                </pic:pic>
              </a:graphicData>
            </a:graphic>
          </wp:inline>
        </w:drawing>
      </w:r>
    </w:p>
    <w:p w14:paraId="687E14E1" w14:textId="0CD76F42" w:rsidR="00A92DEC" w:rsidRDefault="00B83D19" w:rsidP="00B83D19">
      <w:pPr>
        <w:pStyle w:val="1"/>
        <w:ind w:left="420" w:firstLine="420"/>
        <w:rPr>
          <w:rFonts w:hint="eastAsia"/>
        </w:rPr>
      </w:pPr>
      <w:r>
        <w:rPr>
          <w:rFonts w:hint="eastAsia"/>
          <w:noProof/>
        </w:rPr>
        <w:drawing>
          <wp:inline distT="0" distB="0" distL="0" distR="0" wp14:anchorId="62319692" wp14:editId="7CBD7FA9">
            <wp:extent cx="3644900" cy="2159000"/>
            <wp:effectExtent l="0" t="0" r="12700" b="0"/>
            <wp:docPr id="10" name="图片 10" descr="../../../../Desktop/屏幕快照%202018-02-26%20上午9.35.37.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屏幕快照%202018-02-26%20上午9.35.37.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4900" cy="2159000"/>
                    </a:xfrm>
                    <a:prstGeom prst="rect">
                      <a:avLst/>
                    </a:prstGeom>
                    <a:noFill/>
                    <a:ln>
                      <a:noFill/>
                    </a:ln>
                  </pic:spPr>
                </pic:pic>
              </a:graphicData>
            </a:graphic>
          </wp:inline>
        </w:drawing>
      </w:r>
    </w:p>
    <w:p w14:paraId="753D24F1" w14:textId="1E6E0755" w:rsidR="0065312B" w:rsidRDefault="007F1668" w:rsidP="007F1668">
      <w:pPr>
        <w:pStyle w:val="3"/>
        <w:rPr>
          <w:rFonts w:hint="eastAsia"/>
        </w:rPr>
      </w:pPr>
      <w:r>
        <w:rPr>
          <w:rFonts w:hint="eastAsia"/>
        </w:rPr>
        <w:t>TRPO第一个技巧：</w:t>
      </w:r>
    </w:p>
    <w:p w14:paraId="39B98D49" w14:textId="5D15DB4C" w:rsidR="007F1668" w:rsidRDefault="007F1668" w:rsidP="007F1668">
      <w:pPr>
        <w:rPr>
          <w:rFonts w:hint="eastAsia"/>
        </w:rPr>
      </w:pPr>
      <w:r>
        <w:rPr>
          <w:rFonts w:hint="eastAsia"/>
        </w:rPr>
        <w:tab/>
        <w:t>引入第一个技巧对状态分布进行处理。忽略状态分布的变化，依然采用旧的策略所对应的状态分布。</w:t>
      </w:r>
      <w:r w:rsidR="00B13A48">
        <w:rPr>
          <w:rFonts w:hint="eastAsia"/>
        </w:rPr>
        <w:t>当新旧参数很接近时，</w:t>
      </w:r>
      <w:r w:rsidR="00E72159">
        <w:rPr>
          <w:rFonts w:hint="eastAsia"/>
        </w:rPr>
        <w:t>用旧的状态分布代替新的状态分布也是合理的。</w:t>
      </w:r>
    </w:p>
    <w:p w14:paraId="2A8AD0A5" w14:textId="2D88523B" w:rsidR="00E72159" w:rsidRDefault="00E72159" w:rsidP="007F1668">
      <w:pPr>
        <w:rPr>
          <w:rFonts w:hint="eastAsia"/>
        </w:rPr>
      </w:pPr>
      <w:r>
        <w:rPr>
          <w:rFonts w:hint="eastAsia"/>
        </w:rPr>
        <w:tab/>
        <w:t>原代价函数变为：</w:t>
      </w:r>
    </w:p>
    <w:p w14:paraId="61C77820" w14:textId="650BEF44" w:rsidR="00E72159" w:rsidRPr="007F1668" w:rsidRDefault="00E72159" w:rsidP="00E72159">
      <w:pPr>
        <w:ind w:left="420" w:firstLine="420"/>
        <w:rPr>
          <w:rFonts w:hint="eastAsia"/>
        </w:rPr>
      </w:pPr>
      <w:r>
        <w:rPr>
          <w:rFonts w:hint="eastAsia"/>
          <w:noProof/>
        </w:rPr>
        <w:drawing>
          <wp:inline distT="0" distB="0" distL="0" distR="0" wp14:anchorId="2123A56E" wp14:editId="6E704B76">
            <wp:extent cx="4241800" cy="647700"/>
            <wp:effectExtent l="0" t="0" r="0" b="12700"/>
            <wp:docPr id="11" name="图片 11" descr="../../../../Desktop/屏幕快照%202018-02-26%20上午9.53.4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屏幕快照%202018-02-26%20上午9.53.40.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1800" cy="647700"/>
                    </a:xfrm>
                    <a:prstGeom prst="rect">
                      <a:avLst/>
                    </a:prstGeom>
                    <a:noFill/>
                    <a:ln>
                      <a:noFill/>
                    </a:ln>
                  </pic:spPr>
                </pic:pic>
              </a:graphicData>
            </a:graphic>
          </wp:inline>
        </w:drawing>
      </w:r>
    </w:p>
    <w:p w14:paraId="71069911" w14:textId="149542A3" w:rsidR="00157017" w:rsidRDefault="007D3C77" w:rsidP="00157017">
      <w:pPr>
        <w:rPr>
          <w:rFonts w:hint="eastAsia"/>
        </w:rPr>
      </w:pPr>
      <w:r>
        <w:rPr>
          <w:rFonts w:hint="eastAsia"/>
        </w:rPr>
        <w:tab/>
        <w:t>但其中第二项策略部分中的动作a是由新的策略生成，但此时新的策略是带未知参数</w:t>
      </w:r>
      <m:oMath>
        <m:r>
          <m:rPr>
            <m:sty m:val="p"/>
          </m:rPr>
          <w:rPr>
            <w:rFonts w:ascii="Cambria Math" w:hAnsi="Cambria Math"/>
          </w:rPr>
          <m:t>θ</m:t>
        </m:r>
      </m:oMath>
      <w:r>
        <w:rPr>
          <w:rFonts w:hint="eastAsia"/>
        </w:rPr>
        <w:t>的，无法用来产生动作。</w:t>
      </w:r>
    </w:p>
    <w:p w14:paraId="3E105B8F" w14:textId="3B69215A" w:rsidR="007D3C77" w:rsidRDefault="007D3C77" w:rsidP="007D3C77">
      <w:pPr>
        <w:pStyle w:val="3"/>
        <w:rPr>
          <w:rFonts w:hint="eastAsia"/>
        </w:rPr>
      </w:pPr>
      <w:r>
        <w:rPr>
          <w:rFonts w:hint="eastAsia"/>
        </w:rPr>
        <w:t>TRPO第二个技巧：</w:t>
      </w:r>
    </w:p>
    <w:p w14:paraId="72337700" w14:textId="1D7A3F7D" w:rsidR="007D3C77" w:rsidRDefault="000B5D0C" w:rsidP="007D3C77">
      <w:pPr>
        <w:rPr>
          <w:rFonts w:hint="eastAsia"/>
        </w:rPr>
      </w:pPr>
      <w:r>
        <w:rPr>
          <w:rFonts w:hint="eastAsia"/>
        </w:rPr>
        <w:tab/>
        <w:t>第二个技巧是利用重要性采样对动作分步进行处理。</w:t>
      </w:r>
    </w:p>
    <w:p w14:paraId="2BEA4156" w14:textId="5421D506" w:rsidR="000B4C34" w:rsidRDefault="000B4C34" w:rsidP="007D3C77">
      <w:pPr>
        <w:rPr>
          <w:rFonts w:hint="eastAsia"/>
        </w:rPr>
      </w:pPr>
      <w:r>
        <w:rPr>
          <w:rFonts w:hint="eastAsia"/>
          <w:noProof/>
        </w:rPr>
        <w:drawing>
          <wp:inline distT="0" distB="0" distL="0" distR="0" wp14:anchorId="316A48EA" wp14:editId="2B4012E6">
            <wp:extent cx="5270500" cy="2476500"/>
            <wp:effectExtent l="0" t="0" r="12700" b="12700"/>
            <wp:docPr id="12" name="图片 12" descr="../../../../Desktop/屏幕快照%202018-02-26%20上午10.02.2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屏幕快照%202018-02-26%20上午10.02.21.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476500"/>
                    </a:xfrm>
                    <a:prstGeom prst="rect">
                      <a:avLst/>
                    </a:prstGeom>
                    <a:noFill/>
                    <a:ln>
                      <a:noFill/>
                    </a:ln>
                  </pic:spPr>
                </pic:pic>
              </a:graphicData>
            </a:graphic>
          </wp:inline>
        </w:drawing>
      </w:r>
    </w:p>
    <w:p w14:paraId="7C1F4D6B" w14:textId="52CEE322" w:rsidR="00A91356" w:rsidRDefault="00876114" w:rsidP="007D3C77">
      <w:pPr>
        <w:rPr>
          <w:rFonts w:hint="eastAsia"/>
        </w:rPr>
      </w:pPr>
      <w:r>
        <w:rPr>
          <w:rFonts w:hint="eastAsia"/>
        </w:rPr>
        <w:t>设备如第二个重量级的不等式：</w:t>
      </w:r>
    </w:p>
    <w:p w14:paraId="65EC81B1" w14:textId="719FF935" w:rsidR="00876114" w:rsidRDefault="00876114" w:rsidP="007D3C77">
      <w:pPr>
        <w:rPr>
          <w:rFonts w:hint="eastAsia"/>
        </w:rPr>
      </w:pPr>
      <w:r>
        <w:rPr>
          <w:rFonts w:hint="eastAsia"/>
        </w:rPr>
        <w:tab/>
      </w:r>
      <w:r>
        <w:rPr>
          <w:rFonts w:hint="eastAsia"/>
        </w:rPr>
        <w:tab/>
      </w:r>
      <w:r>
        <w:rPr>
          <w:rFonts w:hint="eastAsia"/>
          <w:noProof/>
        </w:rPr>
        <w:drawing>
          <wp:inline distT="0" distB="0" distL="0" distR="0" wp14:anchorId="3BD703DD" wp14:editId="7D50CF47">
            <wp:extent cx="3098800" cy="1181100"/>
            <wp:effectExtent l="0" t="0" r="0" b="12700"/>
            <wp:docPr id="13" name="图片 13" descr="../../../../Desktop/屏幕快照%202018-02-26%20上午10.22.57.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屏幕快照%202018-02-26%20上午10.22.57.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800" cy="1181100"/>
                    </a:xfrm>
                    <a:prstGeom prst="rect">
                      <a:avLst/>
                    </a:prstGeom>
                    <a:noFill/>
                    <a:ln>
                      <a:noFill/>
                    </a:ln>
                  </pic:spPr>
                </pic:pic>
              </a:graphicData>
            </a:graphic>
          </wp:inline>
        </w:drawing>
      </w:r>
    </w:p>
    <w:p w14:paraId="67E043A8" w14:textId="0B86FFC5" w:rsidR="00022A03" w:rsidRDefault="00022A03" w:rsidP="007D3C77">
      <w:pPr>
        <w:rPr>
          <w:rFonts w:hint="eastAsia"/>
        </w:rPr>
      </w:pPr>
      <w:r>
        <w:rPr>
          <w:rFonts w:hint="eastAsia"/>
        </w:rPr>
        <w:tab/>
        <w:t>其中D</w:t>
      </w:r>
      <w:r>
        <w:rPr>
          <w:rFonts w:hint="eastAsia"/>
          <w:vertAlign w:val="subscript"/>
        </w:rPr>
        <w:t>KL</w:t>
      </w:r>
      <w:r>
        <w:rPr>
          <w:rFonts w:hint="eastAsia"/>
        </w:rPr>
        <w:t>(</w:t>
      </w:r>
      <m:oMath>
        <m:r>
          <m:rPr>
            <m:sty m:val="p"/>
          </m:rPr>
          <w:rPr>
            <w:rFonts w:ascii="Cambria Math" w:hAnsi="Cambria Math"/>
          </w:rPr>
          <m:t xml:space="preserve">π, </m:t>
        </m:r>
        <m:acc>
          <m:accPr>
            <m:chr m:val="̃"/>
            <m:ctrlPr>
              <w:rPr>
                <w:rFonts w:ascii="Cambria Math" w:hAnsi="Cambria Math"/>
              </w:rPr>
            </m:ctrlPr>
          </m:accPr>
          <m:e>
            <m:r>
              <w:rPr>
                <w:rFonts w:ascii="Cambria Math" w:hAnsi="Cambria Math"/>
              </w:rPr>
              <m:t>π</m:t>
            </m:r>
          </m:e>
        </m:acc>
      </m:oMath>
      <w:r>
        <w:rPr>
          <w:rFonts w:hint="eastAsia"/>
        </w:rPr>
        <w:t>) 是两个分布的KL散度。（相对熵，又称为KL散度，信息散度</w:t>
      </w:r>
      <w:r w:rsidR="008F4E9C">
        <w:rPr>
          <w:rFonts w:hint="eastAsia"/>
        </w:rPr>
        <w:t>，相对熵是两个概率分布差别的非对称性的度量</w:t>
      </w:r>
      <w:r>
        <w:rPr>
          <w:rFonts w:hint="eastAsia"/>
        </w:rPr>
        <w:t>）</w:t>
      </w:r>
      <w:r w:rsidR="008F4E9C">
        <w:rPr>
          <w:rFonts w:hint="eastAsia"/>
        </w:rPr>
        <w:t>该不等式给了</w:t>
      </w:r>
      <m:oMath>
        <m:sSub>
          <m:sSubPr>
            <m:ctrlPr>
              <w:rPr>
                <w:rFonts w:ascii="Cambria Math" w:hAnsi="Cambria Math"/>
              </w:rPr>
            </m:ctrlPr>
          </m:sSubPr>
          <m:e>
            <m:r>
              <w:rPr>
                <w:rFonts w:ascii="Cambria Math" w:hAnsi="Cambria Math"/>
              </w:rPr>
              <m:t>η</m:t>
            </m:r>
          </m:e>
          <m:sub>
            <m:r>
              <w:rPr>
                <w:rFonts w:ascii="Cambria Math" w:hAnsi="Cambria Math"/>
              </w:rPr>
              <m:t>(</m:t>
            </m:r>
            <m:r>
              <w:rPr>
                <w:rFonts w:ascii="Cambria Math" w:hAnsi="Cambria Math"/>
              </w:rPr>
              <m:t>π</m:t>
            </m:r>
            <m:r>
              <w:rPr>
                <w:rFonts w:ascii="Cambria Math" w:hAnsi="Cambria Math"/>
              </w:rPr>
              <m:t>)</m:t>
            </m:r>
          </m:sub>
        </m:sSub>
      </m:oMath>
      <w:r w:rsidR="003D4A7D">
        <w:rPr>
          <w:rFonts w:hint="eastAsia"/>
        </w:rPr>
        <w:t>的下界，定义为：</w:t>
      </w:r>
    </w:p>
    <w:p w14:paraId="39E7C540" w14:textId="194281AE" w:rsidR="003D4A7D" w:rsidRDefault="003D4A7D" w:rsidP="003D4A7D">
      <w:pPr>
        <w:ind w:left="420" w:firstLine="420"/>
        <w:rPr>
          <w:rFonts w:hint="eastAsia"/>
        </w:rPr>
      </w:pPr>
      <w:r>
        <w:rPr>
          <w:rFonts w:hint="eastAsia"/>
          <w:noProof/>
        </w:rPr>
        <w:drawing>
          <wp:inline distT="0" distB="0" distL="0" distR="0" wp14:anchorId="37025953" wp14:editId="0024A7B5">
            <wp:extent cx="3162300" cy="533400"/>
            <wp:effectExtent l="0" t="0" r="12700" b="0"/>
            <wp:docPr id="14" name="图片 14" descr="../../../../Desktop/屏幕快照%202018-02-26%20上午10.29.4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屏幕快照%202018-02-26%20上午10.29.49.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533400"/>
                    </a:xfrm>
                    <a:prstGeom prst="rect">
                      <a:avLst/>
                    </a:prstGeom>
                    <a:noFill/>
                    <a:ln>
                      <a:noFill/>
                    </a:ln>
                  </pic:spPr>
                </pic:pic>
              </a:graphicData>
            </a:graphic>
          </wp:inline>
        </w:drawing>
      </w:r>
    </w:p>
    <w:p w14:paraId="3AEAA2DC" w14:textId="19217FDD" w:rsidR="0012380E" w:rsidRDefault="0012380E" w:rsidP="0012380E">
      <w:pPr>
        <w:rPr>
          <w:rFonts w:hint="eastAsia"/>
        </w:rPr>
      </w:pPr>
      <w:r>
        <w:rPr>
          <w:rFonts w:hint="eastAsia"/>
        </w:rPr>
        <w:tab/>
        <w:t>则使得Mi最大的新策略就是要更新的策略。该问题形式化为：</w:t>
      </w:r>
    </w:p>
    <w:p w14:paraId="18BCAC0F" w14:textId="70DE729D" w:rsidR="0012380E" w:rsidRDefault="0012380E" w:rsidP="0012380E">
      <w:pPr>
        <w:ind w:left="420"/>
        <w:rPr>
          <w:rFonts w:hint="eastAsia"/>
        </w:rPr>
      </w:pPr>
      <w:r>
        <w:rPr>
          <w:rFonts w:hint="eastAsia"/>
          <w:noProof/>
        </w:rPr>
        <w:drawing>
          <wp:inline distT="0" distB="0" distL="0" distR="0" wp14:anchorId="7DF6193E" wp14:editId="4C36E43A">
            <wp:extent cx="4076700" cy="635000"/>
            <wp:effectExtent l="0" t="0" r="12700" b="0"/>
            <wp:docPr id="15" name="图片 15" descr="../../../../Desktop/屏幕快照%202018-02-26%20上午10.32.5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屏幕快照%202018-02-26%20上午10.32.53.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635000"/>
                    </a:xfrm>
                    <a:prstGeom prst="rect">
                      <a:avLst/>
                    </a:prstGeom>
                    <a:noFill/>
                    <a:ln>
                      <a:noFill/>
                    </a:ln>
                  </pic:spPr>
                </pic:pic>
              </a:graphicData>
            </a:graphic>
          </wp:inline>
        </w:drawing>
      </w:r>
    </w:p>
    <w:p w14:paraId="20DFE04E" w14:textId="6BE9E0D6" w:rsidR="0012380E" w:rsidRDefault="0012380E" w:rsidP="0012380E">
      <w:pPr>
        <w:ind w:left="420"/>
        <w:rPr>
          <w:rFonts w:hint="eastAsia"/>
        </w:rPr>
      </w:pPr>
      <w:r>
        <w:rPr>
          <w:rFonts w:hint="eastAsia"/>
        </w:rPr>
        <w:t>如果利用惩罚因子C则每次迭代步长很小，则问题转化为：</w:t>
      </w:r>
    </w:p>
    <w:p w14:paraId="0663503C" w14:textId="7396AC47" w:rsidR="0012380E" w:rsidRDefault="0012380E" w:rsidP="0012380E">
      <w:pPr>
        <w:ind w:left="420"/>
        <w:rPr>
          <w:rFonts w:hint="eastAsia"/>
        </w:rPr>
      </w:pPr>
      <w:r>
        <w:rPr>
          <w:rFonts w:hint="eastAsia"/>
          <w:noProof/>
        </w:rPr>
        <w:drawing>
          <wp:inline distT="0" distB="0" distL="0" distR="0" wp14:anchorId="2E430362" wp14:editId="1B003FA7">
            <wp:extent cx="4635500" cy="1485900"/>
            <wp:effectExtent l="0" t="0" r="12700" b="12700"/>
            <wp:docPr id="16" name="图片 16" descr="../../../../Desktop/屏幕快照%202018-02-26%20上午10.34.1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屏幕快照%202018-02-26%20上午10.34.13.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5500" cy="1485900"/>
                    </a:xfrm>
                    <a:prstGeom prst="rect">
                      <a:avLst/>
                    </a:prstGeom>
                    <a:noFill/>
                    <a:ln>
                      <a:noFill/>
                    </a:ln>
                  </pic:spPr>
                </pic:pic>
              </a:graphicData>
            </a:graphic>
          </wp:inline>
        </w:drawing>
      </w:r>
    </w:p>
    <w:p w14:paraId="7F05E10E" w14:textId="763050AA" w:rsidR="0012380E" w:rsidRDefault="0012380E" w:rsidP="0012380E">
      <w:pPr>
        <w:ind w:left="420"/>
        <w:rPr>
          <w:rFonts w:hint="eastAsia"/>
        </w:rPr>
      </w:pPr>
      <w:r>
        <w:rPr>
          <w:rFonts w:hint="eastAsia"/>
        </w:rPr>
        <w:t>因为有无穷多的状态，因此约束条件D</w:t>
      </w:r>
      <w:r>
        <w:rPr>
          <w:rFonts w:hint="eastAsia"/>
          <w:vertAlign w:val="subscript"/>
        </w:rPr>
        <w:t>KL</w:t>
      </w:r>
      <w:r>
        <w:rPr>
          <w:rFonts w:hint="eastAsia"/>
        </w:rPr>
        <w:t>有无穷多个，问题不可解。</w:t>
      </w:r>
    </w:p>
    <w:p w14:paraId="7E6B51DC" w14:textId="564B66AA" w:rsidR="0012380E" w:rsidRDefault="0012380E" w:rsidP="0012380E">
      <w:pPr>
        <w:pStyle w:val="3"/>
        <w:rPr>
          <w:rFonts w:hint="eastAsia"/>
        </w:rPr>
      </w:pPr>
      <w:r>
        <w:rPr>
          <w:rFonts w:hint="eastAsia"/>
        </w:rPr>
        <w:t>TRPO第三个技巧</w:t>
      </w:r>
    </w:p>
    <w:p w14:paraId="121EF67F" w14:textId="538F17F8" w:rsidR="0012380E" w:rsidRDefault="0012380E" w:rsidP="0012380E">
      <w:pPr>
        <w:rPr>
          <w:rFonts w:hint="eastAsia"/>
        </w:rPr>
      </w:pPr>
      <w:r>
        <w:rPr>
          <w:rFonts w:hint="eastAsia"/>
        </w:rPr>
        <w:tab/>
        <w:t>在约束条件中利用平均KL散度代替最大KL散度，即：</w:t>
      </w:r>
    </w:p>
    <w:p w14:paraId="33976C92" w14:textId="6DE4487E" w:rsidR="0012380E" w:rsidRDefault="0012380E" w:rsidP="0012380E">
      <w:pPr>
        <w:ind w:left="1260" w:firstLine="420"/>
        <w:rPr>
          <w:rFonts w:hint="eastAsia"/>
        </w:rPr>
      </w:pPr>
      <w:r>
        <w:rPr>
          <w:rFonts w:hint="eastAsia"/>
          <w:noProof/>
        </w:rPr>
        <w:drawing>
          <wp:inline distT="0" distB="0" distL="0" distR="0" wp14:anchorId="7E24D1A0" wp14:editId="5635ED7A">
            <wp:extent cx="2908300" cy="482600"/>
            <wp:effectExtent l="0" t="0" r="12700" b="0"/>
            <wp:docPr id="17" name="图片 17" descr="../../../../Desktop/屏幕快照%202018-02-26%20上午10.36.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屏幕快照%202018-02-26%20上午10.36.50.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8300" cy="482600"/>
                    </a:xfrm>
                    <a:prstGeom prst="rect">
                      <a:avLst/>
                    </a:prstGeom>
                    <a:noFill/>
                    <a:ln>
                      <a:noFill/>
                    </a:ln>
                  </pic:spPr>
                </pic:pic>
              </a:graphicData>
            </a:graphic>
          </wp:inline>
        </w:drawing>
      </w:r>
    </w:p>
    <w:p w14:paraId="18B9E5C1" w14:textId="4AC83727" w:rsidR="0012380E" w:rsidRDefault="0012380E" w:rsidP="0012380E">
      <w:pPr>
        <w:pStyle w:val="3"/>
        <w:rPr>
          <w:rFonts w:hint="eastAsia"/>
        </w:rPr>
      </w:pPr>
      <w:r>
        <w:rPr>
          <w:rFonts w:hint="eastAsia"/>
        </w:rPr>
        <w:t>TRPO第四个技巧</w:t>
      </w:r>
    </w:p>
    <w:p w14:paraId="7DF8ACA1" w14:textId="10D1DEDD" w:rsidR="0012380E" w:rsidRDefault="0012380E" w:rsidP="0012380E">
      <w:pPr>
        <w:ind w:left="840" w:firstLine="420"/>
        <w:rPr>
          <w:rFonts w:hint="eastAsia"/>
        </w:rPr>
      </w:pPr>
      <w:r>
        <w:rPr>
          <w:rFonts w:hint="eastAsia"/>
          <w:noProof/>
        </w:rPr>
        <w:drawing>
          <wp:inline distT="0" distB="0" distL="0" distR="0" wp14:anchorId="4CECCC11" wp14:editId="1EF0A40A">
            <wp:extent cx="2019300" cy="469900"/>
            <wp:effectExtent l="0" t="0" r="12700" b="12700"/>
            <wp:docPr id="18" name="图片 18" descr="../../../../Desktop/屏幕快照%202018-02-26%20上午10.37.2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屏幕快照%202018-02-26%20上午10.37.21.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0" cy="469900"/>
                    </a:xfrm>
                    <a:prstGeom prst="rect">
                      <a:avLst/>
                    </a:prstGeom>
                    <a:noFill/>
                    <a:ln>
                      <a:noFill/>
                    </a:ln>
                  </pic:spPr>
                </pic:pic>
              </a:graphicData>
            </a:graphic>
          </wp:inline>
        </w:drawing>
      </w:r>
    </w:p>
    <w:p w14:paraId="5E5F85D9" w14:textId="75E84AC0" w:rsidR="0012380E" w:rsidRDefault="0012380E" w:rsidP="0012380E">
      <w:pPr>
        <w:rPr>
          <w:rFonts w:hint="eastAsia"/>
        </w:rPr>
      </w:pPr>
      <w:r>
        <w:rPr>
          <w:rFonts w:hint="eastAsia"/>
        </w:rPr>
        <w:tab/>
        <w:t>最终TRPO问题化简为：</w:t>
      </w:r>
    </w:p>
    <w:p w14:paraId="6C899A10" w14:textId="3015672C" w:rsidR="0012380E" w:rsidRDefault="0012380E" w:rsidP="0012380E">
      <w:pPr>
        <w:ind w:left="420" w:firstLine="420"/>
        <w:rPr>
          <w:rFonts w:hint="eastAsia"/>
        </w:rPr>
      </w:pPr>
      <w:r>
        <w:rPr>
          <w:rFonts w:hint="eastAsia"/>
          <w:noProof/>
        </w:rPr>
        <w:drawing>
          <wp:inline distT="0" distB="0" distL="0" distR="0" wp14:anchorId="728F252E" wp14:editId="50C4FC71">
            <wp:extent cx="4737100" cy="1130300"/>
            <wp:effectExtent l="0" t="0" r="12700" b="12700"/>
            <wp:docPr id="19" name="图片 19" descr="../../../../Desktop/屏幕快照%202018-02-26%20上午10.37.54.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屏幕快照%202018-02-26%20上午10.37.54.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7100" cy="1130300"/>
                    </a:xfrm>
                    <a:prstGeom prst="rect">
                      <a:avLst/>
                    </a:prstGeom>
                    <a:noFill/>
                    <a:ln>
                      <a:noFill/>
                    </a:ln>
                  </pic:spPr>
                </pic:pic>
              </a:graphicData>
            </a:graphic>
          </wp:inline>
        </w:drawing>
      </w:r>
    </w:p>
    <w:p w14:paraId="14455CB9" w14:textId="3E7B8983" w:rsidR="0012380E" w:rsidRPr="0012380E" w:rsidRDefault="0012380E" w:rsidP="0012380E">
      <w:pPr>
        <w:rPr>
          <w:rFonts w:hint="eastAsia"/>
        </w:rPr>
      </w:pPr>
      <w:r>
        <w:rPr>
          <w:rFonts w:hint="eastAsia"/>
        </w:rPr>
        <w:tab/>
      </w:r>
      <w:r w:rsidRPr="0012380E">
        <w:t>接下来就是利用采样得到数据，然后求样本均值，解决优化问题即可</w:t>
      </w:r>
      <w:r>
        <w:rPr>
          <w:rFonts w:hint="eastAsia"/>
        </w:rPr>
        <w:t>。</w:t>
      </w:r>
      <w:bookmarkStart w:id="0" w:name="_GoBack"/>
      <w:bookmarkEnd w:id="0"/>
    </w:p>
    <w:p w14:paraId="4023E0F2" w14:textId="23E2C142" w:rsidR="0012380E" w:rsidRPr="0012380E" w:rsidRDefault="0012380E" w:rsidP="0012380E">
      <w:pPr>
        <w:rPr>
          <w:rFonts w:hint="eastAsia"/>
        </w:rPr>
      </w:pPr>
    </w:p>
    <w:p w14:paraId="4AF5D23C" w14:textId="77777777" w:rsidR="0012380E" w:rsidRPr="0012380E" w:rsidRDefault="0012380E" w:rsidP="0012380E">
      <w:pPr>
        <w:rPr>
          <w:rFonts w:hint="eastAsia"/>
        </w:rPr>
      </w:pPr>
    </w:p>
    <w:p w14:paraId="02B4C4AD" w14:textId="77777777" w:rsidR="0012380E" w:rsidRPr="0012380E" w:rsidRDefault="0012380E" w:rsidP="0012380E">
      <w:pPr>
        <w:ind w:left="420"/>
        <w:rPr>
          <w:rFonts w:hint="eastAsia"/>
        </w:rPr>
      </w:pPr>
    </w:p>
    <w:p w14:paraId="3E11FACA" w14:textId="77777777" w:rsidR="00876114" w:rsidRPr="00876114" w:rsidRDefault="00876114" w:rsidP="007D3C77">
      <w:pPr>
        <w:rPr>
          <w:rFonts w:hint="eastAsia"/>
        </w:rPr>
      </w:pPr>
    </w:p>
    <w:sectPr w:rsidR="00876114" w:rsidRPr="00876114" w:rsidSect="0095345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561"/>
    <w:rsid w:val="000126A4"/>
    <w:rsid w:val="00012A0B"/>
    <w:rsid w:val="00020A8A"/>
    <w:rsid w:val="00022A03"/>
    <w:rsid w:val="00033CA0"/>
    <w:rsid w:val="000347F8"/>
    <w:rsid w:val="00042B9B"/>
    <w:rsid w:val="0006486A"/>
    <w:rsid w:val="00077762"/>
    <w:rsid w:val="000A1A67"/>
    <w:rsid w:val="000A4F51"/>
    <w:rsid w:val="000A650A"/>
    <w:rsid w:val="000A7C78"/>
    <w:rsid w:val="000B0945"/>
    <w:rsid w:val="000B4C34"/>
    <w:rsid w:val="000B5D0C"/>
    <w:rsid w:val="000B7AAA"/>
    <w:rsid w:val="000E3995"/>
    <w:rsid w:val="000F4AE0"/>
    <w:rsid w:val="0010440D"/>
    <w:rsid w:val="001139DB"/>
    <w:rsid w:val="00113DC2"/>
    <w:rsid w:val="0012010F"/>
    <w:rsid w:val="00123074"/>
    <w:rsid w:val="0012380E"/>
    <w:rsid w:val="001245C7"/>
    <w:rsid w:val="001246A9"/>
    <w:rsid w:val="00127219"/>
    <w:rsid w:val="00134D74"/>
    <w:rsid w:val="00136BC8"/>
    <w:rsid w:val="00153A6A"/>
    <w:rsid w:val="00153AA5"/>
    <w:rsid w:val="00157017"/>
    <w:rsid w:val="001678AA"/>
    <w:rsid w:val="00187376"/>
    <w:rsid w:val="001959BD"/>
    <w:rsid w:val="001A498B"/>
    <w:rsid w:val="001B3E44"/>
    <w:rsid w:val="001B5125"/>
    <w:rsid w:val="001C7AF5"/>
    <w:rsid w:val="001E4DFA"/>
    <w:rsid w:val="001F27C5"/>
    <w:rsid w:val="002067F2"/>
    <w:rsid w:val="00206DB2"/>
    <w:rsid w:val="00213FD0"/>
    <w:rsid w:val="002237B6"/>
    <w:rsid w:val="00223D59"/>
    <w:rsid w:val="00237538"/>
    <w:rsid w:val="002457F3"/>
    <w:rsid w:val="0025175F"/>
    <w:rsid w:val="00251BF0"/>
    <w:rsid w:val="002662E6"/>
    <w:rsid w:val="002676E9"/>
    <w:rsid w:val="002725E1"/>
    <w:rsid w:val="00287A73"/>
    <w:rsid w:val="00287D13"/>
    <w:rsid w:val="002A45B0"/>
    <w:rsid w:val="002B01AD"/>
    <w:rsid w:val="002B5F87"/>
    <w:rsid w:val="002B6F19"/>
    <w:rsid w:val="002C07D7"/>
    <w:rsid w:val="002D64B0"/>
    <w:rsid w:val="002F070A"/>
    <w:rsid w:val="00302C0C"/>
    <w:rsid w:val="0030507A"/>
    <w:rsid w:val="00306259"/>
    <w:rsid w:val="003141BF"/>
    <w:rsid w:val="00314C07"/>
    <w:rsid w:val="00320D8F"/>
    <w:rsid w:val="00326C60"/>
    <w:rsid w:val="003472AB"/>
    <w:rsid w:val="00347302"/>
    <w:rsid w:val="00354D85"/>
    <w:rsid w:val="00355392"/>
    <w:rsid w:val="00357C19"/>
    <w:rsid w:val="00385078"/>
    <w:rsid w:val="00392AA4"/>
    <w:rsid w:val="00397345"/>
    <w:rsid w:val="003B605F"/>
    <w:rsid w:val="003B60FC"/>
    <w:rsid w:val="003B6A7D"/>
    <w:rsid w:val="003D091B"/>
    <w:rsid w:val="003D4A7D"/>
    <w:rsid w:val="003E0E6C"/>
    <w:rsid w:val="003E770E"/>
    <w:rsid w:val="00400FEB"/>
    <w:rsid w:val="00401EEB"/>
    <w:rsid w:val="00414202"/>
    <w:rsid w:val="00417A98"/>
    <w:rsid w:val="004214EC"/>
    <w:rsid w:val="004254F3"/>
    <w:rsid w:val="004316E4"/>
    <w:rsid w:val="00441558"/>
    <w:rsid w:val="00446895"/>
    <w:rsid w:val="00451532"/>
    <w:rsid w:val="0045336F"/>
    <w:rsid w:val="00472C41"/>
    <w:rsid w:val="00474EC2"/>
    <w:rsid w:val="004A03D3"/>
    <w:rsid w:val="004A17C0"/>
    <w:rsid w:val="004B58F5"/>
    <w:rsid w:val="004C0D41"/>
    <w:rsid w:val="004D5DAC"/>
    <w:rsid w:val="004E030B"/>
    <w:rsid w:val="004E37FE"/>
    <w:rsid w:val="004E4777"/>
    <w:rsid w:val="004F1021"/>
    <w:rsid w:val="004F4994"/>
    <w:rsid w:val="004F730F"/>
    <w:rsid w:val="00500117"/>
    <w:rsid w:val="005013A8"/>
    <w:rsid w:val="00504D36"/>
    <w:rsid w:val="00506906"/>
    <w:rsid w:val="00512C79"/>
    <w:rsid w:val="00525AFA"/>
    <w:rsid w:val="0053642C"/>
    <w:rsid w:val="00547DAB"/>
    <w:rsid w:val="00561D87"/>
    <w:rsid w:val="005635C4"/>
    <w:rsid w:val="00564F4F"/>
    <w:rsid w:val="00577573"/>
    <w:rsid w:val="00586EB1"/>
    <w:rsid w:val="005A192A"/>
    <w:rsid w:val="005B1220"/>
    <w:rsid w:val="005B216B"/>
    <w:rsid w:val="005B4F57"/>
    <w:rsid w:val="005B5FFC"/>
    <w:rsid w:val="005C6283"/>
    <w:rsid w:val="005D0A77"/>
    <w:rsid w:val="005E686C"/>
    <w:rsid w:val="005F3896"/>
    <w:rsid w:val="00602C71"/>
    <w:rsid w:val="00607DFC"/>
    <w:rsid w:val="00624259"/>
    <w:rsid w:val="00633CF6"/>
    <w:rsid w:val="00645591"/>
    <w:rsid w:val="0065312B"/>
    <w:rsid w:val="006717F4"/>
    <w:rsid w:val="00672C1B"/>
    <w:rsid w:val="00673F39"/>
    <w:rsid w:val="00682E44"/>
    <w:rsid w:val="00685DEA"/>
    <w:rsid w:val="006A07E5"/>
    <w:rsid w:val="006C13D0"/>
    <w:rsid w:val="006C5ED6"/>
    <w:rsid w:val="006D3967"/>
    <w:rsid w:val="006D5A57"/>
    <w:rsid w:val="006F1CED"/>
    <w:rsid w:val="00700CEA"/>
    <w:rsid w:val="007078F1"/>
    <w:rsid w:val="00710DAD"/>
    <w:rsid w:val="00712C5F"/>
    <w:rsid w:val="007359E6"/>
    <w:rsid w:val="007443B5"/>
    <w:rsid w:val="00744DF8"/>
    <w:rsid w:val="007471EB"/>
    <w:rsid w:val="00751100"/>
    <w:rsid w:val="0077141C"/>
    <w:rsid w:val="007722F1"/>
    <w:rsid w:val="007854DA"/>
    <w:rsid w:val="00790A11"/>
    <w:rsid w:val="007922CA"/>
    <w:rsid w:val="00792F2F"/>
    <w:rsid w:val="00795E38"/>
    <w:rsid w:val="007A3C58"/>
    <w:rsid w:val="007B45D5"/>
    <w:rsid w:val="007B7577"/>
    <w:rsid w:val="007C643A"/>
    <w:rsid w:val="007D3C77"/>
    <w:rsid w:val="007D7629"/>
    <w:rsid w:val="007F1668"/>
    <w:rsid w:val="007F7280"/>
    <w:rsid w:val="007F729E"/>
    <w:rsid w:val="007F77D0"/>
    <w:rsid w:val="00800806"/>
    <w:rsid w:val="00811103"/>
    <w:rsid w:val="008113DA"/>
    <w:rsid w:val="0081667F"/>
    <w:rsid w:val="008261A7"/>
    <w:rsid w:val="00831690"/>
    <w:rsid w:val="00843467"/>
    <w:rsid w:val="008467F5"/>
    <w:rsid w:val="008473F7"/>
    <w:rsid w:val="00850DE7"/>
    <w:rsid w:val="00857B6D"/>
    <w:rsid w:val="008627BE"/>
    <w:rsid w:val="00862915"/>
    <w:rsid w:val="00866D3E"/>
    <w:rsid w:val="008677E3"/>
    <w:rsid w:val="00876114"/>
    <w:rsid w:val="00880E8E"/>
    <w:rsid w:val="00881F24"/>
    <w:rsid w:val="0088653D"/>
    <w:rsid w:val="008918BD"/>
    <w:rsid w:val="008A0568"/>
    <w:rsid w:val="008A17A3"/>
    <w:rsid w:val="008A5E89"/>
    <w:rsid w:val="008B1084"/>
    <w:rsid w:val="008B1A74"/>
    <w:rsid w:val="008E0965"/>
    <w:rsid w:val="008E451B"/>
    <w:rsid w:val="008E4FF7"/>
    <w:rsid w:val="008E6052"/>
    <w:rsid w:val="008E6077"/>
    <w:rsid w:val="008F4E9C"/>
    <w:rsid w:val="00904B24"/>
    <w:rsid w:val="009137BE"/>
    <w:rsid w:val="009155E1"/>
    <w:rsid w:val="009161BC"/>
    <w:rsid w:val="0092152D"/>
    <w:rsid w:val="00935992"/>
    <w:rsid w:val="009460A9"/>
    <w:rsid w:val="00953452"/>
    <w:rsid w:val="0096795D"/>
    <w:rsid w:val="00973FF5"/>
    <w:rsid w:val="00977F86"/>
    <w:rsid w:val="009829CB"/>
    <w:rsid w:val="00982B50"/>
    <w:rsid w:val="009846F3"/>
    <w:rsid w:val="009941BC"/>
    <w:rsid w:val="009A4937"/>
    <w:rsid w:val="009A6CD9"/>
    <w:rsid w:val="009A7651"/>
    <w:rsid w:val="009C0DC3"/>
    <w:rsid w:val="009D2A60"/>
    <w:rsid w:val="009E0707"/>
    <w:rsid w:val="009E1FBE"/>
    <w:rsid w:val="00A01508"/>
    <w:rsid w:val="00A023EF"/>
    <w:rsid w:val="00A037ED"/>
    <w:rsid w:val="00A1454C"/>
    <w:rsid w:val="00A22C72"/>
    <w:rsid w:val="00A27F69"/>
    <w:rsid w:val="00A33ABF"/>
    <w:rsid w:val="00A35072"/>
    <w:rsid w:val="00A44E3F"/>
    <w:rsid w:val="00A557E6"/>
    <w:rsid w:val="00A566C0"/>
    <w:rsid w:val="00A573C9"/>
    <w:rsid w:val="00A62365"/>
    <w:rsid w:val="00A67CAB"/>
    <w:rsid w:val="00A80597"/>
    <w:rsid w:val="00A901FE"/>
    <w:rsid w:val="00A91356"/>
    <w:rsid w:val="00A921F2"/>
    <w:rsid w:val="00A92DEC"/>
    <w:rsid w:val="00AA451F"/>
    <w:rsid w:val="00AA469D"/>
    <w:rsid w:val="00AA663E"/>
    <w:rsid w:val="00AA713E"/>
    <w:rsid w:val="00AB3388"/>
    <w:rsid w:val="00AB7FCF"/>
    <w:rsid w:val="00AD05D0"/>
    <w:rsid w:val="00AD073B"/>
    <w:rsid w:val="00AD15C4"/>
    <w:rsid w:val="00AF5FE6"/>
    <w:rsid w:val="00B13A48"/>
    <w:rsid w:val="00B147A7"/>
    <w:rsid w:val="00B21E0D"/>
    <w:rsid w:val="00B2264B"/>
    <w:rsid w:val="00B25255"/>
    <w:rsid w:val="00B33030"/>
    <w:rsid w:val="00B3658C"/>
    <w:rsid w:val="00B504CB"/>
    <w:rsid w:val="00B510AC"/>
    <w:rsid w:val="00B579F5"/>
    <w:rsid w:val="00B62E07"/>
    <w:rsid w:val="00B72EFF"/>
    <w:rsid w:val="00B83D19"/>
    <w:rsid w:val="00B9057F"/>
    <w:rsid w:val="00B9463E"/>
    <w:rsid w:val="00B97D8C"/>
    <w:rsid w:val="00BA4D8D"/>
    <w:rsid w:val="00BB2856"/>
    <w:rsid w:val="00BD6E94"/>
    <w:rsid w:val="00BE48CD"/>
    <w:rsid w:val="00BE4F07"/>
    <w:rsid w:val="00BF2BC5"/>
    <w:rsid w:val="00BF548C"/>
    <w:rsid w:val="00C04E88"/>
    <w:rsid w:val="00C2397C"/>
    <w:rsid w:val="00C239B5"/>
    <w:rsid w:val="00C25DA5"/>
    <w:rsid w:val="00C44AF6"/>
    <w:rsid w:val="00C526B8"/>
    <w:rsid w:val="00C54CF5"/>
    <w:rsid w:val="00C56A32"/>
    <w:rsid w:val="00C67F50"/>
    <w:rsid w:val="00C72810"/>
    <w:rsid w:val="00C73547"/>
    <w:rsid w:val="00C80DF3"/>
    <w:rsid w:val="00C868A3"/>
    <w:rsid w:val="00C97041"/>
    <w:rsid w:val="00CA1B13"/>
    <w:rsid w:val="00CA2D6E"/>
    <w:rsid w:val="00CA6C80"/>
    <w:rsid w:val="00CA7F5B"/>
    <w:rsid w:val="00CB11C7"/>
    <w:rsid w:val="00CB3595"/>
    <w:rsid w:val="00CC15D9"/>
    <w:rsid w:val="00CC35DE"/>
    <w:rsid w:val="00CE44C9"/>
    <w:rsid w:val="00CE4B5C"/>
    <w:rsid w:val="00CF196E"/>
    <w:rsid w:val="00D038D7"/>
    <w:rsid w:val="00D07022"/>
    <w:rsid w:val="00D16A0B"/>
    <w:rsid w:val="00D24445"/>
    <w:rsid w:val="00D24518"/>
    <w:rsid w:val="00D313D5"/>
    <w:rsid w:val="00D33B26"/>
    <w:rsid w:val="00D40455"/>
    <w:rsid w:val="00D4287E"/>
    <w:rsid w:val="00D44649"/>
    <w:rsid w:val="00D93BF4"/>
    <w:rsid w:val="00DA6BB1"/>
    <w:rsid w:val="00DA72F5"/>
    <w:rsid w:val="00DC4469"/>
    <w:rsid w:val="00DC5DC7"/>
    <w:rsid w:val="00DD3724"/>
    <w:rsid w:val="00DD4E7C"/>
    <w:rsid w:val="00DE6DCA"/>
    <w:rsid w:val="00DF4FE2"/>
    <w:rsid w:val="00DF68EF"/>
    <w:rsid w:val="00E0584A"/>
    <w:rsid w:val="00E11994"/>
    <w:rsid w:val="00E11ABD"/>
    <w:rsid w:val="00E12167"/>
    <w:rsid w:val="00E149A4"/>
    <w:rsid w:val="00E22DCB"/>
    <w:rsid w:val="00E233A1"/>
    <w:rsid w:val="00E24425"/>
    <w:rsid w:val="00E251C5"/>
    <w:rsid w:val="00E4120E"/>
    <w:rsid w:val="00E417FE"/>
    <w:rsid w:val="00E5347A"/>
    <w:rsid w:val="00E551D7"/>
    <w:rsid w:val="00E55F12"/>
    <w:rsid w:val="00E63789"/>
    <w:rsid w:val="00E72159"/>
    <w:rsid w:val="00EA5809"/>
    <w:rsid w:val="00EB1BCA"/>
    <w:rsid w:val="00EB2BCC"/>
    <w:rsid w:val="00ED5B3C"/>
    <w:rsid w:val="00ED78C6"/>
    <w:rsid w:val="00EE181C"/>
    <w:rsid w:val="00EE1842"/>
    <w:rsid w:val="00EE5B00"/>
    <w:rsid w:val="00EF4FF6"/>
    <w:rsid w:val="00F073D0"/>
    <w:rsid w:val="00F122A0"/>
    <w:rsid w:val="00F13862"/>
    <w:rsid w:val="00F33F6C"/>
    <w:rsid w:val="00F35935"/>
    <w:rsid w:val="00F46729"/>
    <w:rsid w:val="00F47226"/>
    <w:rsid w:val="00F47561"/>
    <w:rsid w:val="00F52E5B"/>
    <w:rsid w:val="00F7122B"/>
    <w:rsid w:val="00F74BA9"/>
    <w:rsid w:val="00F74EA9"/>
    <w:rsid w:val="00F858DE"/>
    <w:rsid w:val="00F85E90"/>
    <w:rsid w:val="00F8626C"/>
    <w:rsid w:val="00F87AE4"/>
    <w:rsid w:val="00F96FB8"/>
    <w:rsid w:val="00FA064B"/>
    <w:rsid w:val="00FB062C"/>
    <w:rsid w:val="00FB5F81"/>
    <w:rsid w:val="00FB74AF"/>
    <w:rsid w:val="00FC0835"/>
    <w:rsid w:val="00FC289F"/>
    <w:rsid w:val="00FC5CD9"/>
    <w:rsid w:val="00FC5EFA"/>
    <w:rsid w:val="00FD0A13"/>
    <w:rsid w:val="00FD75E1"/>
    <w:rsid w:val="00FD77DB"/>
    <w:rsid w:val="00FE15F9"/>
    <w:rsid w:val="00FE3CAE"/>
    <w:rsid w:val="00FF025E"/>
    <w:rsid w:val="00FF1593"/>
    <w:rsid w:val="00FF3E3F"/>
    <w:rsid w:val="00FF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FC11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75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0A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16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47561"/>
    <w:rPr>
      <w:b/>
      <w:bCs/>
      <w:kern w:val="44"/>
      <w:sz w:val="44"/>
      <w:szCs w:val="44"/>
    </w:rPr>
  </w:style>
  <w:style w:type="character" w:customStyle="1" w:styleId="20">
    <w:name w:val="标题 2字符"/>
    <w:basedOn w:val="a0"/>
    <w:link w:val="2"/>
    <w:uiPriority w:val="9"/>
    <w:rsid w:val="00790A11"/>
    <w:rPr>
      <w:rFonts w:asciiTheme="majorHAnsi" w:eastAsiaTheme="majorEastAsia" w:hAnsiTheme="majorHAnsi" w:cstheme="majorBidi"/>
      <w:b/>
      <w:bCs/>
      <w:sz w:val="32"/>
      <w:szCs w:val="32"/>
    </w:rPr>
  </w:style>
  <w:style w:type="character" w:styleId="a3">
    <w:name w:val="Placeholder Text"/>
    <w:basedOn w:val="a0"/>
    <w:uiPriority w:val="99"/>
    <w:semiHidden/>
    <w:rsid w:val="009A7651"/>
    <w:rPr>
      <w:color w:val="808080"/>
    </w:rPr>
  </w:style>
  <w:style w:type="character" w:customStyle="1" w:styleId="30">
    <w:name w:val="标题 3字符"/>
    <w:basedOn w:val="a0"/>
    <w:link w:val="3"/>
    <w:uiPriority w:val="9"/>
    <w:rsid w:val="007F166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02075">
      <w:bodyDiv w:val="1"/>
      <w:marLeft w:val="0"/>
      <w:marRight w:val="0"/>
      <w:marTop w:val="0"/>
      <w:marBottom w:val="0"/>
      <w:divBdr>
        <w:top w:val="none" w:sz="0" w:space="0" w:color="auto"/>
        <w:left w:val="none" w:sz="0" w:space="0" w:color="auto"/>
        <w:bottom w:val="none" w:sz="0" w:space="0" w:color="auto"/>
        <w:right w:val="none" w:sz="0" w:space="0" w:color="auto"/>
      </w:divBdr>
    </w:div>
    <w:div w:id="559950175">
      <w:bodyDiv w:val="1"/>
      <w:marLeft w:val="0"/>
      <w:marRight w:val="0"/>
      <w:marTop w:val="0"/>
      <w:marBottom w:val="0"/>
      <w:divBdr>
        <w:top w:val="none" w:sz="0" w:space="0" w:color="auto"/>
        <w:left w:val="none" w:sz="0" w:space="0" w:color="auto"/>
        <w:bottom w:val="none" w:sz="0" w:space="0" w:color="auto"/>
        <w:right w:val="none" w:sz="0" w:space="0" w:color="auto"/>
      </w:divBdr>
    </w:div>
    <w:div w:id="758403506">
      <w:bodyDiv w:val="1"/>
      <w:marLeft w:val="0"/>
      <w:marRight w:val="0"/>
      <w:marTop w:val="0"/>
      <w:marBottom w:val="0"/>
      <w:divBdr>
        <w:top w:val="none" w:sz="0" w:space="0" w:color="auto"/>
        <w:left w:val="none" w:sz="0" w:space="0" w:color="auto"/>
        <w:bottom w:val="none" w:sz="0" w:space="0" w:color="auto"/>
        <w:right w:val="none" w:sz="0" w:space="0" w:color="auto"/>
      </w:divBdr>
    </w:div>
    <w:div w:id="1250504896">
      <w:bodyDiv w:val="1"/>
      <w:marLeft w:val="0"/>
      <w:marRight w:val="0"/>
      <w:marTop w:val="0"/>
      <w:marBottom w:val="0"/>
      <w:divBdr>
        <w:top w:val="none" w:sz="0" w:space="0" w:color="auto"/>
        <w:left w:val="none" w:sz="0" w:space="0" w:color="auto"/>
        <w:bottom w:val="none" w:sz="0" w:space="0" w:color="auto"/>
        <w:right w:val="none" w:sz="0" w:space="0" w:color="auto"/>
      </w:divBdr>
    </w:div>
    <w:div w:id="1286736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180</Words>
  <Characters>1031</Characters>
  <Application>Microsoft Macintosh Word</Application>
  <DocSecurity>0</DocSecurity>
  <Lines>8</Lines>
  <Paragraphs>2</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Trust Region Policy Optimization</vt:lpstr>
      <vt:lpstr>信赖域策略优化</vt:lpstr>
      <vt:lpstr>    策略梯度的缺点：</vt:lpstr>
      <vt:lpstr>/</vt:lpstr>
      <vt:lpstr>        TRPO第一个技巧：</vt:lpstr>
      <vt:lpstr>        TRPO第二个技巧：</vt:lpstr>
    </vt:vector>
  </TitlesOfParts>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2018-02-26T00:34:00Z</dcterms:created>
  <dcterms:modified xsi:type="dcterms:W3CDTF">2018-02-26T02:38:00Z</dcterms:modified>
</cp:coreProperties>
</file>