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A2180A" w:rsidP="00325F4F">
      <w:r>
        <w:t xml:space="preserve">TBD: </w:t>
      </w:r>
      <w:r w:rsidR="00EF2922">
        <w:t>Introduction to this tutorial series.</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B11323" w:rsidRDefault="00B11323" w:rsidP="00B11323">
      <w:pPr>
        <w:pStyle w:val="Note"/>
      </w:pPr>
      <w:r w:rsidRPr="00B11323">
        <w:t xml:space="preserve">The </w:t>
      </w:r>
      <w:r w:rsidRPr="00B11323">
        <w:rPr>
          <w:b/>
        </w:rPr>
        <w:t>0</w:t>
      </w:r>
      <w:r>
        <w:rPr>
          <w:b/>
        </w:rPr>
        <w:t>1</w:t>
      </w:r>
      <w:r w:rsidRPr="00B11323">
        <w:rPr>
          <w:b/>
        </w:rPr>
        <w:t>-HappyHour</w:t>
      </w:r>
      <w:r w:rsidRPr="00B11323">
        <w:t xml:space="preserve"> tutorial folder holds the state of this solution at the end of the lesson.</w:t>
      </w:r>
    </w:p>
    <w:p w:rsidR="005E4F15" w:rsidRDefault="00913918" w:rsidP="005E4F15">
      <w:pPr>
        <w:pStyle w:val="Heading1"/>
      </w:pPr>
      <w:r>
        <w:t>Beginnings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should be</w:t>
      </w:r>
      <w:r w:rsidR="00F62A37">
        <w:t xml:space="preserve"> consistent. It can be Silverlight 4 or Silverlight 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lastRenderedPageBreak/>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5664E2">
        <w:t>Visual Studio</w:t>
      </w:r>
      <w:r w:rsidR="00A914C0">
        <w:t xml:space="preserve">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F14167">
      <w:pPr>
        <w:pStyle w:val="Code"/>
      </w:pPr>
      <w:r>
        <w:t>{</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w:t>
      </w:r>
      <w:r w:rsidR="00106C89">
        <w:rPr>
          <w:sz w:val="20"/>
          <w:szCs w:val="20"/>
        </w:rPr>
        <w:t>.Text</w:t>
      </w:r>
      <w:r w:rsidRPr="00F14167">
        <w:rPr>
          <w:sz w:val="20"/>
          <w:szCs w:val="20"/>
        </w:rPr>
        <w:t>)); </w:t>
      </w:r>
      <w:r w:rsidRPr="00F14167">
        <w:rPr>
          <w:color w:val="008000"/>
          <w:sz w:val="20"/>
          <w:szCs w:val="20"/>
        </w:rPr>
        <w:t>// don't do this in real app</w:t>
      </w:r>
    </w:p>
    <w:p w:rsidR="00A914C0" w:rsidRDefault="00A914C0" w:rsidP="005E4F15">
      <w:pPr>
        <w:pStyle w:val="Code"/>
        <w:keepNext w:val="0"/>
      </w:pPr>
      <w:r>
        <w:t>}</w:t>
      </w:r>
    </w:p>
    <w:p w:rsidR="00397B81" w:rsidRPr="00397B81" w:rsidRDefault="00397B81" w:rsidP="00696FE2">
      <w:r w:rsidRPr="00397B81">
        <w:t xml:space="preserve">You’ll need </w:t>
      </w:r>
      <w:r>
        <w:t>to add</w:t>
      </w:r>
      <w:r w:rsidRPr="00397B81">
        <w:t xml:space="preserve"> “</w:t>
      </w:r>
      <w:r w:rsidRPr="00397B81">
        <w:rPr>
          <w:i/>
        </w:rPr>
        <w:t>using System.Globalization;</w:t>
      </w:r>
      <w:r w:rsidRPr="00397B81">
        <w:t xml:space="preserve">” to </w:t>
      </w:r>
      <w:r>
        <w:t xml:space="preserve">support the </w:t>
      </w:r>
      <w:r w:rsidRPr="00397B81">
        <w:rPr>
          <w:i/>
        </w:rPr>
        <w:t>CultureInfo</w:t>
      </w:r>
      <w:r>
        <w:t xml:space="preserve"> parameter. It’s worth it to prepare your string formats for globalization.</w:t>
      </w:r>
    </w:p>
    <w:p w:rsidR="00696FE2" w:rsidRDefault="00696FE2" w:rsidP="00696FE2">
      <w:r w:rsidRPr="00696FE2">
        <w:rPr>
          <w:b/>
        </w:rPr>
        <w:t>Open MainPage.xaml.cs</w:t>
      </w:r>
      <w:r>
        <w:t xml:space="preserve"> code-behind file. </w:t>
      </w:r>
    </w:p>
    <w:p w:rsidR="00696FE2" w:rsidRDefault="00696FE2" w:rsidP="00696FE2">
      <w:pPr>
        <w:rPr>
          <w:b/>
        </w:rPr>
      </w:pPr>
      <w:r w:rsidRPr="00696FE2">
        <w:rPr>
          <w:b/>
        </w:rPr>
        <w:t>Update the namespace to “</w:t>
      </w:r>
      <w:r w:rsidRPr="00696FE2">
        <w:rPr>
          <w:b/>
          <w:i/>
        </w:rPr>
        <w:t>HappyHour.Views</w:t>
      </w:r>
      <w:r w:rsidRPr="00696FE2">
        <w:rPr>
          <w:b/>
        </w:rPr>
        <w:t>”</w:t>
      </w:r>
    </w:p>
    <w:p w:rsidR="002969EB" w:rsidRDefault="002969EB" w:rsidP="00696FE2">
      <w:pPr>
        <w:rPr>
          <w:b/>
        </w:rPr>
      </w:pPr>
      <w:r>
        <w:rPr>
          <w:b/>
        </w:rPr>
        <w:t>Open App.xaml.cs</w:t>
      </w:r>
    </w:p>
    <w:p w:rsidR="002969EB" w:rsidRDefault="002969EB" w:rsidP="00696FE2">
      <w:pPr>
        <w:rPr>
          <w:b/>
        </w:rPr>
      </w:pPr>
      <w:r>
        <w:rPr>
          <w:b/>
        </w:rPr>
        <w:t>Update the RootVisual assignment to “</w:t>
      </w:r>
      <w:r w:rsidRPr="002969EB">
        <w:rPr>
          <w:b/>
          <w:i/>
        </w:rPr>
        <w:t>Views</w:t>
      </w:r>
      <w:r>
        <w:rPr>
          <w:b/>
        </w:rPr>
        <w:t>.MainPage”</w:t>
      </w:r>
    </w:p>
    <w:p w:rsidR="002969EB" w:rsidRPr="002969EB" w:rsidRDefault="002969EB" w:rsidP="002969EB">
      <w:pPr>
        <w:pStyle w:val="Code"/>
      </w:pPr>
      <w:proofErr w:type="gramStart"/>
      <w:r w:rsidRPr="002969EB">
        <w:rPr>
          <w:color w:val="0000FF"/>
        </w:rPr>
        <w:t>private</w:t>
      </w:r>
      <w:proofErr w:type="gramEnd"/>
      <w:r w:rsidRPr="002969EB">
        <w:t> </w:t>
      </w:r>
      <w:r w:rsidRPr="002969EB">
        <w:rPr>
          <w:color w:val="0000FF"/>
        </w:rPr>
        <w:t>void</w:t>
      </w:r>
      <w:r w:rsidRPr="002969EB">
        <w:t> Application_Startup(</w:t>
      </w:r>
      <w:r w:rsidRPr="002969EB">
        <w:rPr>
          <w:color w:val="0000FF"/>
        </w:rPr>
        <w:t>object</w:t>
      </w:r>
      <w:r w:rsidRPr="002969EB">
        <w:t> sender, </w:t>
      </w:r>
      <w:r w:rsidRPr="002969EB">
        <w:rPr>
          <w:color w:val="2B91AF"/>
        </w:rPr>
        <w:t>StartupEventArgs</w:t>
      </w:r>
      <w:r w:rsidRPr="002969EB">
        <w:t> e)</w:t>
      </w:r>
    </w:p>
    <w:p w:rsidR="002969EB" w:rsidRPr="002969EB" w:rsidRDefault="002969EB" w:rsidP="002969EB">
      <w:pPr>
        <w:pStyle w:val="Code"/>
      </w:pPr>
      <w:r w:rsidRPr="002969EB">
        <w:t>{</w:t>
      </w:r>
    </w:p>
    <w:p w:rsidR="002969EB" w:rsidRPr="002969EB" w:rsidRDefault="002969EB" w:rsidP="002969EB">
      <w:pPr>
        <w:pStyle w:val="Code"/>
      </w:pPr>
      <w:r w:rsidRPr="002969EB">
        <w:t>    </w:t>
      </w:r>
      <w:r w:rsidRPr="002969EB">
        <w:rPr>
          <w:color w:val="0000FF"/>
        </w:rPr>
        <w:t>this</w:t>
      </w:r>
      <w:r w:rsidRPr="002969EB">
        <w:t>.RootVisual = </w:t>
      </w:r>
      <w:r w:rsidRPr="002969EB">
        <w:rPr>
          <w:color w:val="0000FF"/>
        </w:rPr>
        <w:t>new</w:t>
      </w:r>
      <w:r w:rsidRPr="002969EB">
        <w:t> </w:t>
      </w:r>
      <w:proofErr w:type="gramStart"/>
      <w:r w:rsidRPr="002969EB">
        <w:t>Views.</w:t>
      </w:r>
      <w:r w:rsidRPr="002969EB">
        <w:rPr>
          <w:color w:val="2B91AF"/>
        </w:rPr>
        <w:t>MainPage</w:t>
      </w:r>
      <w:r w:rsidRPr="002969EB">
        <w:t>(</w:t>
      </w:r>
      <w:proofErr w:type="gramEnd"/>
      <w:r w:rsidRPr="002969EB">
        <w:t>);</w:t>
      </w:r>
    </w:p>
    <w:p w:rsidR="002969EB" w:rsidRPr="002969EB" w:rsidRDefault="002969EB" w:rsidP="002969EB">
      <w:pPr>
        <w:pStyle w:val="Code"/>
      </w:pPr>
      <w:r w:rsidRPr="002969EB">
        <w:t>}</w:t>
      </w:r>
    </w:p>
    <w:p w:rsidR="002969EB" w:rsidRPr="00696FE2" w:rsidRDefault="002969EB" w:rsidP="00696FE2">
      <w:pPr>
        <w:rPr>
          <w:b/>
        </w:rPr>
      </w:pP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3D38E0" w:rsidP="005134ED">
      <w:pPr>
        <w:pStyle w:val="ListParagraph"/>
        <w:numPr>
          <w:ilvl w:val="0"/>
          <w:numId w:val="19"/>
        </w:numPr>
        <w:rPr>
          <w:b/>
        </w:rPr>
      </w:pPr>
      <w:r>
        <w:rPr>
          <w:b/>
        </w:rPr>
        <w:t>h</w:t>
      </w:r>
      <w:r w:rsidR="00C3398D">
        <w:rPr>
          <w:b/>
        </w:rPr>
        <w:t>appyhour_logo</w:t>
      </w:r>
      <w:r w:rsidR="009C4525" w:rsidRPr="005134ED">
        <w:rPr>
          <w:b/>
        </w:rPr>
        <w:t>.png</w:t>
      </w:r>
      <w:r w:rsidR="009C4525">
        <w:t xml:space="preserve"> </w:t>
      </w:r>
      <w:r w:rsidR="009C4525"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2969EB" w:rsidRPr="002969EB" w:rsidRDefault="002969EB" w:rsidP="002969EB">
      <w:pPr>
        <w:pStyle w:val="Note"/>
      </w:pPr>
      <w:r w:rsidRPr="002969EB">
        <w:t xml:space="preserve">You could add the </w:t>
      </w:r>
      <w:r w:rsidRPr="002969EB">
        <w:rPr>
          <w:i/>
        </w:rPr>
        <w:t>SegoeWP-Bold.ttf</w:t>
      </w:r>
      <w:r w:rsidRPr="002969EB">
        <w:t xml:space="preserve"> </w:t>
      </w:r>
      <w:r>
        <w:t xml:space="preserve">font </w:t>
      </w:r>
      <w:r w:rsidRPr="002969EB">
        <w:t>as well although we have not done so in the sample.</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w:t>
      </w:r>
      <w:r w:rsidR="00522607">
        <w:rPr>
          <w:b/>
        </w:rPr>
        <w:t>"</w:t>
      </w:r>
      <w:r w:rsidRPr="004F4F74">
        <w:rPr>
          <w:b/>
        </w:rPr>
        <w:t>550</w:t>
      </w:r>
      <w:r w:rsidR="00522607">
        <w:rPr>
          <w:b/>
        </w:rPr>
        <w:t>"</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7F2DDA">
        <w:rPr>
          <w:color w:val="A31515"/>
        </w:rPr>
        <w:t>/HappyHour;component/assets/happyhour_logo.png</w:t>
      </w:r>
      <w:r>
        <w:t>"</w:t>
      </w:r>
      <w:r>
        <w:rPr>
          <w:color w:val="FF0000"/>
        </w:rPr>
        <w:t> Grid.Column</w:t>
      </w:r>
      <w:r>
        <w:t>="1</w:t>
      </w:r>
      <w:r w:rsidR="007F2DDA">
        <w:t>"</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sidRPr="005664E2">
        <w:rPr>
          <w:b/>
          <w:i/>
        </w:rPr>
        <w:t>DrinkName</w:t>
      </w:r>
      <w:r w:rsidR="00AF643F">
        <w:rPr>
          <w:b/>
        </w:rPr>
        <w:t xml:space="preserve"> property</w:t>
      </w:r>
      <w:r w:rsidR="000855B9">
        <w:t>:</w:t>
      </w:r>
    </w:p>
    <w:p w:rsidR="008F5B58" w:rsidRDefault="008F5B58" w:rsidP="008F5B58">
      <w:pPr>
        <w:pStyle w:val="Code"/>
      </w:pPr>
      <w:bookmarkStart w:id="1" w:name="OLE_LINK9"/>
      <w:bookmarkStart w:id="2" w:name="OLE_LINK10"/>
      <w:proofErr w:type="gramStart"/>
      <w:r>
        <w:t>public</w:t>
      </w:r>
      <w:proofErr w:type="gramEnd"/>
      <w:r>
        <w:t> string </w:t>
      </w:r>
      <w:r w:rsidR="00A335AB">
        <w:t>Drink</w:t>
      </w:r>
      <w:r>
        <w:t>Name { get; set; }</w:t>
      </w:r>
    </w:p>
    <w:bookmarkEnd w:id="1"/>
    <w:bookmarkEnd w:id="2"/>
    <w:p w:rsidR="000855B9" w:rsidRDefault="008F5B58" w:rsidP="00E4428B">
      <w:r w:rsidRPr="000855B9">
        <w:rPr>
          <w:b/>
        </w:rPr>
        <w:t>Add a</w:t>
      </w:r>
      <w:r w:rsidR="005664E2">
        <w:rPr>
          <w:b/>
        </w:rPr>
        <w:t>n</w:t>
      </w:r>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3"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F14167" w:rsidRPr="00F14167" w:rsidRDefault="00F14167" w:rsidP="00F14167">
      <w:pPr>
        <w:pStyle w:val="Code"/>
      </w:pPr>
      <w:r w:rsidRPr="00F14167">
        <w:t>    </w:t>
      </w:r>
      <w:proofErr w:type="gramStart"/>
      <w:r w:rsidRPr="00F14167">
        <w:rPr>
          <w:color w:val="2B91AF"/>
        </w:rPr>
        <w:t>MessageBox</w:t>
      </w:r>
      <w:r w:rsidRPr="00F14167">
        <w:t>.Show(</w:t>
      </w:r>
      <w:proofErr w:type="gramEnd"/>
    </w:p>
    <w:p w:rsidR="00F14167" w:rsidRPr="00F14167" w:rsidRDefault="00F14167" w:rsidP="00F14167">
      <w:pPr>
        <w:pStyle w:val="Code"/>
      </w:pPr>
      <w:r w:rsidRPr="00F14167">
        <w:t>        </w:t>
      </w:r>
      <w:proofErr w:type="gramStart"/>
      <w:r w:rsidRPr="00F14167">
        <w:rPr>
          <w:color w:val="0000FF"/>
        </w:rPr>
        <w:t>string</w:t>
      </w:r>
      <w:r w:rsidRPr="00F14167">
        <w:t>.Format(</w:t>
      </w:r>
      <w:proofErr w:type="gramEnd"/>
      <w:r w:rsidRPr="00F14167">
        <w:rPr>
          <w:color w:val="2B91AF"/>
        </w:rPr>
        <w:t>CultureInfo</w:t>
      </w:r>
      <w:r w:rsidRPr="00F14167">
        <w:t>.CurrentCulture, </w:t>
      </w:r>
    </w:p>
    <w:p w:rsidR="00F14167" w:rsidRPr="00F14167" w:rsidRDefault="00F14167" w:rsidP="00F14167">
      <w:pPr>
        <w:pStyle w:val="Code"/>
      </w:pPr>
      <w:r w:rsidRPr="00F14167">
        <w:t>        </w:t>
      </w:r>
      <w:r w:rsidRPr="00F14167">
        <w:rPr>
          <w:color w:val="A31515"/>
        </w:rPr>
        <w:t>"One </w:t>
      </w:r>
      <w:r w:rsidRPr="00F14167">
        <w:rPr>
          <w:color w:val="3CB371"/>
        </w:rPr>
        <w:t>{0}</w:t>
      </w:r>
      <w:r w:rsidRPr="00F14167">
        <w:rPr>
          <w:color w:val="A31515"/>
        </w:rPr>
        <w:t>, coming right up!</w:t>
      </w:r>
      <w:proofErr w:type="gramStart"/>
      <w:r w:rsidRPr="00F14167">
        <w:rPr>
          <w:color w:val="A31515"/>
        </w:rPr>
        <w:t>"</w:t>
      </w:r>
      <w:r w:rsidRPr="00F14167">
        <w:t>,</w:t>
      </w:r>
      <w:proofErr w:type="gramEnd"/>
      <w:r w:rsidRPr="00F14167">
        <w:t> DrinkName)); </w:t>
      </w:r>
      <w:r w:rsidRPr="00F14167">
        <w:rPr>
          <w:color w:val="008000"/>
        </w:rPr>
        <w:t>// don't do this in real app</w:t>
      </w:r>
    </w:p>
    <w:p w:rsidR="000855B9" w:rsidRDefault="000855B9" w:rsidP="000855B9">
      <w:pPr>
        <w:pStyle w:val="Code"/>
      </w:pPr>
      <w:r>
        <w:t>}</w:t>
      </w:r>
    </w:p>
    <w:bookmarkEnd w:id="3"/>
    <w:p w:rsidR="00DE4D8C" w:rsidRDefault="00DE4D8C" w:rsidP="00DE4D8C">
      <w:r w:rsidRPr="00DE4D8C">
        <w:t>You’ll have to add "</w:t>
      </w:r>
      <w:r w:rsidRPr="00DE4D8C">
        <w:rPr>
          <w:i/>
        </w:rPr>
        <w:t>using System.Globalization;</w:t>
      </w:r>
      <w:r>
        <w:t>" to access CultureInfo</w:t>
      </w:r>
      <w:r w:rsidRPr="00DE4D8C">
        <w:t>.</w:t>
      </w:r>
    </w:p>
    <w:p w:rsidR="008F5B58" w:rsidRDefault="00B3182B" w:rsidP="00AB1089">
      <w:pPr>
        <w:keepNext/>
      </w:pPr>
      <w:r w:rsidRPr="00856D3A">
        <w:rPr>
          <w:b/>
        </w:rPr>
        <w:lastRenderedPageBreak/>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4"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4"/>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lastRenderedPageBreak/>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5" w:name="OLE_LINK15"/>
      <w:bookmarkStart w:id="6"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5"/>
    <w:bookmarkEnd w:id="6"/>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lastRenderedPageBreak/>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INotifyPropertyChanged</w:t>
      </w:r>
      <w:r w:rsidR="008F5B58">
        <w:t xml:space="preserve"> and implement that interface as follows:</w:t>
      </w:r>
    </w:p>
    <w:p w:rsidR="00224653" w:rsidRDefault="00224653" w:rsidP="00224653">
      <w:pPr>
        <w:pStyle w:val="Code"/>
      </w:pPr>
      <w:proofErr w:type="gramStart"/>
      <w:r w:rsidRPr="00224653">
        <w:rPr>
          <w:color w:val="0000FF"/>
        </w:rPr>
        <w:t>using</w:t>
      </w:r>
      <w:proofErr w:type="gramEnd"/>
      <w:r w:rsidRPr="00224653">
        <w:t> System.ComponentModel;</w:t>
      </w:r>
    </w:p>
    <w:p w:rsidR="00224653" w:rsidRPr="00224653" w:rsidRDefault="00224653" w:rsidP="00224653">
      <w:pPr>
        <w:pStyle w:val="Code"/>
      </w:pPr>
      <w:r>
        <w:t>...</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7" w:name="OLE_LINK17"/>
      <w:bookmarkStart w:id="8" w:name="OLE_LINK18"/>
      <w:r>
        <w:t>: INotifyPropertyChanged</w:t>
      </w:r>
      <w:bookmarkEnd w:id="7"/>
      <w:bookmarkEnd w:id="8"/>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9"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9"/>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0" w:name="OLE_LINK20"/>
      <w:bookmarkStart w:id="11"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0"/>
    <w:bookmarkEnd w:id="11"/>
    <w:p w:rsidR="009A6480" w:rsidRDefault="009A6480" w:rsidP="009A6480">
      <w:pPr>
        <w:pStyle w:val="Heading3"/>
      </w:pPr>
      <w:r>
        <w:lastRenderedPageBreak/>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w:t>
      </w:r>
      <w:r w:rsidR="00F62A37">
        <w:t>oes</w:t>
      </w:r>
      <w:r w:rsidR="00837ED8">
        <w:t>n’t</w:t>
      </w:r>
      <w:r w:rsidR="00714CB9">
        <w:t xml:space="preserve"> exist in Silverlight 4.  You</w:t>
      </w:r>
      <w:r w:rsidR="00386000">
        <w:t>’d</w:t>
      </w:r>
      <w:r w:rsidR="00714CB9">
        <w:t xml:space="preserve">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xml:space="preserve">. </w:t>
      </w:r>
      <w:r w:rsidR="00386000">
        <w:t>Fortunately, it’s been added to Silverlight 5</w:t>
      </w:r>
      <w:r>
        <w:t>.</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lastRenderedPageBreak/>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lastRenderedPageBreak/>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2" w:name="_Why_bother_with"/>
      <w:bookmarkEnd w:id="12"/>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lastRenderedPageBreak/>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B11323" w:rsidRDefault="00B11323" w:rsidP="00B11323">
      <w:pPr>
        <w:pStyle w:val="Note"/>
      </w:pPr>
      <w:r w:rsidRPr="00B11323">
        <w:t xml:space="preserve">The </w:t>
      </w:r>
      <w:r w:rsidRPr="00B11323">
        <w:rPr>
          <w:b/>
        </w:rPr>
        <w:t>0</w:t>
      </w:r>
      <w:r>
        <w:rPr>
          <w:b/>
        </w:rPr>
        <w:t>2</w:t>
      </w:r>
      <w:r w:rsidRPr="00B11323">
        <w:rPr>
          <w:b/>
        </w:rPr>
        <w:t>-HappyHour</w:t>
      </w:r>
      <w:r w:rsidRPr="00B11323">
        <w:t xml:space="preserve"> tutorial folder holds the state of this solution at the end of the lesson.</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w:t>
      </w:r>
      <w:r w:rsidR="00D619A3">
        <w:t>Type</w:t>
      </w:r>
      <w:r>
        <w:t xml:space="preserve"> into the </w:t>
      </w:r>
      <w:r w:rsidRPr="00986E8D">
        <w:rPr>
          <w:i/>
        </w:rPr>
        <w:t>TextBox</w:t>
      </w:r>
      <w:r>
        <w:t>, tab out, and cli</w:t>
      </w:r>
      <w:r w:rsidR="00D619A3">
        <w:t>ck</w:t>
      </w:r>
      <w:r w:rsidR="00D0640E">
        <w:t xml:space="preserve"> the button </w:t>
      </w:r>
      <w:r w:rsidR="00D619A3">
        <w:t>to</w:t>
      </w:r>
      <w:r w:rsidR="00D0640E">
        <w:t xml:space="preserve">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5657D0">
        <w:t>Cocktail</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t>
      </w:r>
      <w:r w:rsidR="005657D0">
        <w:t xml:space="preserve">via </w:t>
      </w:r>
      <w:r w:rsidR="005657D0" w:rsidRPr="00D0640E">
        <w:rPr>
          <w:i/>
        </w:rPr>
        <w:t>NotifyOfPropertyChange</w:t>
      </w:r>
      <w:r w:rsidR="005657D0">
        <w:t xml:space="preserve"> </w:t>
      </w:r>
      <w:r w:rsidR="00D0640E">
        <w:t>when the property is set.</w:t>
      </w:r>
      <w:r w:rsidR="00D0640E" w:rsidRPr="00D0640E">
        <w:t xml:space="preserve"> </w:t>
      </w:r>
      <w:r w:rsidR="00D0640E">
        <w:t xml:space="preserve">We’ll </w:t>
      </w:r>
      <w:r w:rsidR="005657D0">
        <w:t>be stuck with</w:t>
      </w:r>
      <w:r w:rsidR="00D0640E">
        <w:t xml:space="preserve"> this same 9-fold expansion </w:t>
      </w:r>
      <w:r w:rsidR="005657D0">
        <w:t>for each of</w:t>
      </w:r>
      <w:r w:rsidR="00D0640E">
        <w:t xml:space="preserve"> the many properties we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 xml:space="preserve">carry their own weight; you’d implement them in roughly the same way whether in the </w:t>
      </w:r>
      <w:r w:rsidR="0022571D" w:rsidRPr="005657D0">
        <w:rPr>
          <w:i/>
        </w:rPr>
        <w:t>ViewModel</w:t>
      </w:r>
      <w:r w:rsidR="0022571D">
        <w:t xml:space="preserve"> or in the </w:t>
      </w:r>
      <w:r w:rsidR="0022571D" w:rsidRPr="005657D0">
        <w:rPr>
          <w:i/>
        </w:rPr>
        <w:t>View</w:t>
      </w:r>
      <w:r w:rsidR="0022571D">
        <w:t xml:space="preserve">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w:t>
      </w:r>
      <w:r w:rsidR="002603A4" w:rsidRPr="005657D0">
        <w:rPr>
          <w:b/>
          <w:i/>
        </w:rPr>
        <w:t>solely</w:t>
      </w:r>
      <w:r w:rsidR="002603A4">
        <w:t xml:space="preserve"> to satisfy the XAML binding technology</w:t>
      </w:r>
      <w:r w:rsidR="005657D0">
        <w:t>. That’s</w:t>
      </w:r>
      <w:r>
        <w:t xml:space="preserve"> annoying</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w:t>
      </w:r>
      <w:r w:rsidRPr="005657D0">
        <w:rPr>
          <w:i/>
        </w:rPr>
        <w:t>View</w:t>
      </w:r>
      <w:r>
        <w:t xml:space="preserve"> logic and certainly doubled the number of classes. If this trend continues for each of the many </w:t>
      </w:r>
      <w:r w:rsidRPr="005657D0">
        <w:rPr>
          <w:i/>
        </w:rPr>
        <w:t>View</w:t>
      </w:r>
      <w:r>
        <w:t xml:space="preserve">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25357B" w:rsidRPr="0025357B" w:rsidRDefault="003F40B7" w:rsidP="005657D0">
      <w:r>
        <w:t>Cocktail</w:t>
      </w:r>
      <w:r w:rsidR="005D2357">
        <w:t xml:space="preserve"> can trim</w:t>
      </w:r>
      <w:r>
        <w:t xml:space="preserve"> away a lot of the fat</w:t>
      </w:r>
      <w:r w:rsidR="005D2357">
        <w:t>.</w:t>
      </w:r>
      <w:r w:rsidR="005657D0">
        <w:t xml:space="preserve"> Let’s</w:t>
      </w:r>
      <w:r w:rsidR="0025357B">
        <w:t xml:space="preserve"> refactor this application to use </w:t>
      </w:r>
      <w:r w:rsidR="001A4775">
        <w:t>Cocktail</w:t>
      </w:r>
      <w:r w:rsidR="0025357B">
        <w:t>.</w:t>
      </w:r>
    </w:p>
    <w:p w:rsidR="006F1696" w:rsidRDefault="006F1696" w:rsidP="006F1696">
      <w:pPr>
        <w:pStyle w:val="Heading2"/>
      </w:pPr>
      <w:r>
        <w:t>Add Cocktail Project Reference</w:t>
      </w:r>
    </w:p>
    <w:p w:rsidR="006F1696" w:rsidRDefault="006F1696" w:rsidP="006F1696">
      <w:r>
        <w:t>Most application developers will reference the Cocktail assembly they keep in a dependency directory such as a “Lib” folder.</w:t>
      </w:r>
      <w:r w:rsidR="00680430">
        <w:t xml:space="preserve"> </w:t>
      </w:r>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 xml:space="preserve">And under this </w:t>
      </w:r>
      <w:proofErr w:type="gramStart"/>
      <w:r>
        <w:t>folder, …</w:t>
      </w:r>
      <w:proofErr w:type="gramEnd"/>
    </w:p>
    <w:p w:rsidR="006F1696" w:rsidRPr="00AA33E1" w:rsidRDefault="006F1696" w:rsidP="006F1696">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r w:rsidR="00AA33E1">
        <w:rPr>
          <w:b/>
        </w:rPr>
        <w:t xml:space="preserve"> </w:t>
      </w:r>
      <w:r w:rsidR="00AA33E1">
        <w:t>(or Cocktail.SL5)</w:t>
      </w:r>
    </w:p>
    <w:p w:rsidR="006F1696" w:rsidRDefault="006F1696" w:rsidP="006F1696">
      <w:r w:rsidRPr="006F1696">
        <w:rPr>
          <w:b/>
        </w:rPr>
        <w:t>Build the project</w:t>
      </w:r>
      <w:r>
        <w:t xml:space="preserve">. </w:t>
      </w:r>
    </w:p>
    <w:p w:rsidR="006F1696" w:rsidRPr="006F1696" w:rsidRDefault="006F1696" w:rsidP="005A3BDE">
      <w:pPr>
        <w:pStyle w:val="Note"/>
      </w:pPr>
      <w:r>
        <w:t>If it doesn’t build successfully, check the references. Can the</w:t>
      </w:r>
      <w:r w:rsidR="00680430">
        <w:t xml:space="preserve"> Cocktail</w:t>
      </w:r>
      <w:r>
        <w:t xml:space="preserve"> project find </w:t>
      </w:r>
      <w:r w:rsidR="00680430">
        <w:t>its</w:t>
      </w:r>
      <w:r>
        <w:t xml:space="preserve"> three</w:t>
      </w:r>
      <w:r w:rsidR="00680430">
        <w:t xml:space="preserve"> referenced</w:t>
      </w:r>
      <w:r>
        <w:t xml:space="preserve"> “IdeaBlade” assemblies? </w:t>
      </w:r>
      <w:r w:rsidR="008F152E">
        <w:t xml:space="preserve">If not, you may need to </w:t>
      </w:r>
      <w:hyperlink r:id="rId13" w:anchor="HInstallDevForce" w:history="1">
        <w:r w:rsidR="008F152E" w:rsidRPr="008F152E">
          <w:rPr>
            <w:rStyle w:val="Hyperlink"/>
          </w:rPr>
          <w:t>install DevForce</w:t>
        </w:r>
      </w:hyperlink>
      <w:r w:rsidR="008F152E" w:rsidRPr="008F152E">
        <w:t xml:space="preserve"> (included with your Cocktail download) which is a prerequisite for Cocktail applications. You must have installed DevForce </w:t>
      </w:r>
      <w:r w:rsidR="008F152E" w:rsidRPr="008F152E">
        <w:rPr>
          <w:b/>
          <w:i/>
        </w:rPr>
        <w:t>after installing Silverlight 5</w:t>
      </w:r>
      <w:r w:rsidR="008F152E" w:rsidRPr="008F152E">
        <w:t xml:space="preserve"> or Cocktail won't find the DevForce Silverlight libraries. If you installed DevForce first, the easiest resolution is to reinstall DevForce.</w:t>
      </w:r>
    </w:p>
    <w:p w:rsidR="006F1696" w:rsidRDefault="006F1696" w:rsidP="006F1696">
      <w:pPr>
        <w:pStyle w:val="Heading2"/>
      </w:pPr>
      <w:r>
        <w:t>Add 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F62A37" w:rsidRDefault="006F174B" w:rsidP="007B00CA">
      <w:pPr>
        <w:rPr>
          <w:b/>
          <w:i/>
        </w:rPr>
      </w:pPr>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assembly</w:t>
      </w:r>
      <w:r w:rsidR="007B00CA">
        <w:t xml:space="preserve">, located in the Cocktail download; find </w:t>
      </w:r>
      <w:r w:rsidR="000B4348">
        <w:t xml:space="preserve">it by navigating from the top to </w:t>
      </w:r>
      <w:r w:rsidR="00680430">
        <w:rPr>
          <w:b/>
          <w:i/>
        </w:rPr>
        <w:t>src/packages/</w:t>
      </w:r>
      <w:r w:rsidR="001A5803">
        <w:rPr>
          <w:b/>
          <w:i/>
        </w:rPr>
        <w:t>Caliburn.Micro.1.3</w:t>
      </w:r>
      <w:r w:rsidR="0068531D">
        <w:rPr>
          <w:b/>
          <w:i/>
        </w:rPr>
        <w:t>.1</w:t>
      </w:r>
      <w:r w:rsidR="00680430">
        <w:rPr>
          <w:b/>
          <w:i/>
        </w:rPr>
        <w:t>/lib/</w:t>
      </w:r>
    </w:p>
    <w:p w:rsidR="006F174B" w:rsidRDefault="00F62A37" w:rsidP="007B00CA">
      <w:r>
        <w:t xml:space="preserve">From there pick either </w:t>
      </w:r>
      <w:r w:rsidR="00680430">
        <w:rPr>
          <w:b/>
          <w:i/>
        </w:rPr>
        <w:t>SL</w:t>
      </w:r>
      <w:r w:rsidR="00680430" w:rsidRPr="00F62A37">
        <w:rPr>
          <w:b/>
          <w:i/>
          <w:u w:val="single"/>
        </w:rPr>
        <w:t>4</w:t>
      </w:r>
      <w:r w:rsidR="00680430">
        <w:rPr>
          <w:b/>
          <w:i/>
        </w:rPr>
        <w:t>/</w:t>
      </w:r>
      <w:r w:rsidR="006F174B" w:rsidRPr="000B4348">
        <w:rPr>
          <w:b/>
          <w:i/>
        </w:rPr>
        <w:t>Caliburn.Micro.dll</w:t>
      </w:r>
      <w:r w:rsidR="006F174B">
        <w:t xml:space="preserve"> </w:t>
      </w:r>
      <w:r>
        <w:t xml:space="preserve">or </w:t>
      </w:r>
      <w:r>
        <w:rPr>
          <w:b/>
          <w:i/>
        </w:rPr>
        <w:t>SL</w:t>
      </w:r>
      <w:r w:rsidRPr="00F62A37">
        <w:rPr>
          <w:b/>
          <w:i/>
          <w:u w:val="single"/>
        </w:rPr>
        <w:t>5</w:t>
      </w:r>
      <w:r>
        <w:rPr>
          <w:b/>
          <w:i/>
        </w:rPr>
        <w:t>/</w:t>
      </w:r>
      <w:r w:rsidRPr="000B4348">
        <w:rPr>
          <w:b/>
          <w:i/>
        </w:rPr>
        <w:t>Caliburn.Micro.dll</w:t>
      </w:r>
      <w:r>
        <w:t xml:space="preserve"> depending upon which version of Silverlight you’re using.</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 xml:space="preserve">A Cocktail application discovers and manages </w:t>
      </w:r>
      <w:r w:rsidR="00680430">
        <w:t>components</w:t>
      </w:r>
      <w:r>
        <w:t xml:space="preserve"> through a mechanism widely known as “Dependency Injection” or “IoC” (“Inversion-of-Control). In Cocktail we rely upon “MEF” (the “Managed Extensibility Framework”) for dependency injection which is why we added this library.</w:t>
      </w:r>
    </w:p>
    <w:p w:rsidR="00B91DE4" w:rsidRDefault="00B91DE4" w:rsidP="00B91DE4">
      <w:pPr>
        <w:keepNext/>
      </w:pPr>
      <w:r>
        <w:lastRenderedPageBreak/>
        <w:t>Here are the project references in the Silverlight 4 version after these steps.</w:t>
      </w:r>
    </w:p>
    <w:p w:rsidR="00B91DE4" w:rsidRDefault="00B91DE4" w:rsidP="00096B42">
      <w:r>
        <w:rPr>
          <w:noProof/>
        </w:rPr>
        <w:drawing>
          <wp:inline distT="0" distB="0" distL="0" distR="0" wp14:anchorId="778E9701" wp14:editId="2E285E6E">
            <wp:extent cx="2933334" cy="250476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33334" cy="2504762"/>
                    </a:xfrm>
                    <a:prstGeom prst="rect">
                      <a:avLst/>
                    </a:prstGeom>
                  </pic:spPr>
                </pic:pic>
              </a:graphicData>
            </a:graphic>
          </wp:inline>
        </w:drawing>
      </w:r>
    </w:p>
    <w:p w:rsidR="00B91DE4" w:rsidRDefault="00B91DE4" w:rsidP="00B91DE4">
      <w:pPr>
        <w:pStyle w:val="Note"/>
      </w:pPr>
      <w:r>
        <w:t>Refer to the appropriate Caliburn library and</w:t>
      </w:r>
      <w:r w:rsidR="00F6077B">
        <w:t xml:space="preserve"> the</w:t>
      </w:r>
      <w:r>
        <w:t xml:space="preserve"> </w:t>
      </w:r>
      <w:r w:rsidRPr="00B91DE4">
        <w:rPr>
          <w:i/>
        </w:rPr>
        <w:t>Cocktail.SL5</w:t>
      </w:r>
      <w:r>
        <w:t xml:space="preserve"> </w:t>
      </w:r>
      <w:r w:rsidR="00F6077B">
        <w:t xml:space="preserve">project </w:t>
      </w:r>
      <w:r>
        <w:t>if building in Silverlight 5.</w:t>
      </w:r>
    </w:p>
    <w:p w:rsidR="00F25732" w:rsidRDefault="00F25732" w:rsidP="00F25732">
      <w:pPr>
        <w:pStyle w:val="Heading2"/>
      </w:pPr>
      <w:r>
        <w:t>[</w:t>
      </w:r>
      <w:r w:rsidRPr="0037195E">
        <w:rPr>
          <w:i/>
        </w:rPr>
        <w:t>Export</w:t>
      </w:r>
      <w:r>
        <w:t xml:space="preserve">] the </w:t>
      </w:r>
      <w:r w:rsidRPr="0037195E">
        <w:rPr>
          <w:i/>
        </w:rPr>
        <w:t>MainPageViewModel</w:t>
      </w:r>
      <w:r>
        <w:t xml:space="preserve"> </w:t>
      </w:r>
    </w:p>
    <w:p w:rsidR="00F25732" w:rsidRDefault="00F25732" w:rsidP="00096B42">
      <w:r>
        <w:t xml:space="preserve">We’re using MEF version 1 which means we have to mark certain of our classes with attributes so that MEF can find them.  We’ll go into more detail in a later </w:t>
      </w:r>
      <w:r w:rsidR="00680430">
        <w:t>le</w:t>
      </w:r>
      <w:bookmarkStart w:id="13" w:name="_GoBack"/>
      <w:bookmarkEnd w:id="13"/>
      <w:r w:rsidR="00680430">
        <w:t>sson</w:t>
      </w:r>
      <w:r>
        <w:t>. For now, know that you should add the [</w:t>
      </w:r>
      <w:r w:rsidRPr="00680430">
        <w:rPr>
          <w:i/>
        </w:rPr>
        <w:t>Export</w:t>
      </w:r>
      <w:r>
        <w:t xml:space="preserve">] attribute to </w:t>
      </w:r>
      <w:r w:rsidRPr="00680430">
        <w:rPr>
          <w:i/>
        </w:rPr>
        <w:t>ViewModel</w:t>
      </w:r>
      <w:r>
        <w:t xml:space="preserve">s such as </w:t>
      </w:r>
      <w:r w:rsidRPr="00F25732">
        <w:rPr>
          <w:i/>
        </w:rPr>
        <w:t>MainPageViewModel</w:t>
      </w:r>
      <w:r>
        <w:t>:</w:t>
      </w:r>
    </w:p>
    <w:p w:rsidR="00B91DE4" w:rsidRDefault="00B91DE4" w:rsidP="00B91DE4">
      <w:pPr>
        <w:pStyle w:val="Code"/>
      </w:pPr>
      <w:proofErr w:type="gramStart"/>
      <w:r>
        <w:rPr>
          <w:color w:val="0000FF"/>
        </w:rPr>
        <w:t>using</w:t>
      </w:r>
      <w:proofErr w:type="gramEnd"/>
      <w:r>
        <w:t> System.ComponentModel.Composition;</w:t>
      </w:r>
    </w:p>
    <w:p w:rsidR="00B91DE4" w:rsidRDefault="00B91DE4" w:rsidP="00B91DE4">
      <w:pPr>
        <w:pStyle w:val="Code"/>
      </w:pPr>
      <w:r>
        <w:t>...</w:t>
      </w:r>
    </w:p>
    <w:p w:rsidR="0003381C" w:rsidRDefault="0003381C" w:rsidP="00B91DE4">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w:t>
      </w:r>
      <w:r w:rsidR="00680430">
        <w:t xml:space="preserve"> you’ve ever written</w:t>
      </w:r>
      <w:r w:rsidR="00B133A7">
        <w:t xml:space="preserve">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F6077B">
        <w:rPr>
          <w:i/>
        </w:rPr>
        <w:t>ViewModels.</w:t>
      </w:r>
      <w:r w:rsidR="009C4525">
        <w:rPr>
          <w:i/>
        </w:rPr>
        <w:t>MainPageViewModel</w:t>
      </w:r>
      <w:r w:rsidRPr="00694C1C">
        <w:rPr>
          <w:i/>
        </w:rPr>
        <w:t>&gt;</w:t>
      </w:r>
    </w:p>
    <w:p w:rsidR="00F6077B" w:rsidRPr="00F6077B" w:rsidRDefault="00F6077B" w:rsidP="00F6077B">
      <w:pPr>
        <w:pStyle w:val="Code"/>
      </w:pPr>
      <w:proofErr w:type="gramStart"/>
      <w:r w:rsidRPr="00F6077B">
        <w:rPr>
          <w:color w:val="0000FF"/>
        </w:rPr>
        <w:t>public</w:t>
      </w:r>
      <w:proofErr w:type="gramEnd"/>
      <w:r w:rsidRPr="00F6077B">
        <w:t> </w:t>
      </w:r>
      <w:r w:rsidRPr="00F6077B">
        <w:rPr>
          <w:color w:val="0000FF"/>
        </w:rPr>
        <w:t>class</w:t>
      </w:r>
      <w:r w:rsidRPr="00F6077B">
        <w:t> AppBootstrapper : </w:t>
      </w:r>
    </w:p>
    <w:p w:rsidR="00F6077B" w:rsidRPr="00F6077B" w:rsidRDefault="00F6077B" w:rsidP="00F6077B">
      <w:pPr>
        <w:pStyle w:val="Code"/>
        <w:keepNext w:val="0"/>
      </w:pPr>
      <w:r w:rsidRPr="00F6077B">
        <w:t>    Cocktail.FrameworkBootstrapper&lt;ViewModels.MainPageViewModel</w:t>
      </w:r>
      <w:proofErr w:type="gramStart"/>
      <w:r w:rsidRPr="00F6077B">
        <w:t>&gt;{</w:t>
      </w:r>
      <w:proofErr w:type="gramEnd"/>
      <w:r w:rsidRPr="00F6077B">
        <w:t> }</w:t>
      </w:r>
    </w:p>
    <w:p w:rsidR="00F748B1" w:rsidRDefault="00F748B1" w:rsidP="00F748B1">
      <w:r>
        <w:lastRenderedPageBreak/>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Pr="00647F23" w:rsidRDefault="00E963E3" w:rsidP="00647F23">
      <w:pPr>
        <w:rPr>
          <w:b/>
        </w:rPr>
      </w:pPr>
      <w:r w:rsidRPr="00647F23">
        <w:rPr>
          <w:b/>
        </w:rP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lastRenderedPageBreak/>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w:t>
      </w:r>
      <w:proofErr w:type="gramStart"/>
      <w:r>
        <w:t>plumbing code</w:t>
      </w:r>
      <w:proofErr w:type="gramEnd"/>
      <w:r>
        <w:t xml:space="preserve"> that we no longer.</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00B43528">
        <w:t xml:space="preserve"> </w:t>
      </w:r>
      <w:r w:rsidR="00B43528">
        <w:rPr>
          <w:color w:val="FF0000"/>
        </w:rPr>
        <w:t>Margin</w:t>
      </w:r>
      <w:r w:rsidR="00B43528" w:rsidRPr="00B43528">
        <w:t xml:space="preserve">="0,8,0,8" </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sidR="007F2DDA">
        <w:rPr>
          <w:color w:val="0000FF"/>
        </w:rPr>
        <w:t>"</w:t>
      </w:r>
      <w:r>
        <w:rPr>
          <w:color w:val="0000FF"/>
        </w:rPr>
        <w:t>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lastRenderedPageBreak/>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lastRenderedPageBreak/>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F14167">
      <w:pPr>
        <w:pStyle w:val="Code"/>
      </w:pPr>
      <w:r>
        <w:t>    {</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lastRenderedPageBreak/>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336BF2" w:rsidRPr="00575942" w:rsidRDefault="008C081C" w:rsidP="00336BF2">
      <w:r>
        <w:t>We started with a handcrafted MVVM-style application from Lesson 1.</w:t>
      </w:r>
      <w:r w:rsidR="00647F23">
        <w:t xml:space="preserve"> We found it bloated with tedious code in C# and XAML that we think a framework ought to figure out on its own. By introducing Cocktail and following some simple, easy to remember conventions, we trimmed away the excess manual coding leaving classes whose </w:t>
      </w:r>
      <w:r w:rsidR="00336BF2">
        <w:t xml:space="preserve">size and complexity </w:t>
      </w:r>
      <w:r w:rsidR="00647F23">
        <w:t>are</w:t>
      </w:r>
      <w:r w:rsidR="00336BF2">
        <w:t xml:space="preserve"> commensurate with their </w:t>
      </w:r>
      <w:r w:rsidR="00647F23">
        <w:t>contributions to the application</w:t>
      </w:r>
      <w:r w:rsidR="00336BF2">
        <w:t>.</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4" w:name="_Where_is_InitializeComponent?"/>
      <w:bookmarkEnd w:id="14"/>
      <w:r>
        <w:lastRenderedPageBreak/>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t>
      </w:r>
      <w:r w:rsidR="00647F23">
        <w:t>If</w:t>
      </w:r>
      <w:r>
        <w:t xml:space="preserve"> you inadvertently break with the conventions, your application can misbehave. </w:t>
      </w:r>
    </w:p>
    <w:p w:rsidR="00623B77" w:rsidRDefault="00623B77" w:rsidP="00623B77">
      <w:pPr>
        <w:pStyle w:val="Note"/>
      </w:pPr>
      <w:r w:rsidRPr="00B11323">
        <w:t xml:space="preserve">The </w:t>
      </w:r>
      <w:r w:rsidRPr="00B11323">
        <w:rPr>
          <w:b/>
        </w:rPr>
        <w:t>0</w:t>
      </w:r>
      <w:r>
        <w:rPr>
          <w:b/>
        </w:rPr>
        <w:t>3</w:t>
      </w:r>
      <w:r w:rsidRPr="00B11323">
        <w:rPr>
          <w:b/>
        </w:rPr>
        <w:t>-HappyHour</w:t>
      </w:r>
      <w:r w:rsidRPr="00B11323">
        <w:t xml:space="preserve"> tutorial folder holds the state of this solution at the end of the lesson.</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w:t>
      </w:r>
      <w:r w:rsidR="00647F23">
        <w:t>Cocktail’s</w:t>
      </w:r>
      <w:r>
        <w:t xml:space="preserve">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7C607A" w:rsidP="004B2DD0">
      <w:pPr>
        <w:keepNext/>
      </w:pPr>
      <w:r>
        <w:t>We ga</w:t>
      </w:r>
      <w:r w:rsidR="004B2DD0">
        <w:t xml:space="preserve">ve </w:t>
      </w:r>
      <w:r w:rsidR="00647F23">
        <w:t>Cocktail</w:t>
      </w:r>
      <w:r w:rsidR="004B2DD0">
        <w:t xml:space="preserve"> an opportunity to do its thing by constructing a </w:t>
      </w:r>
      <w:r w:rsidR="00647F23" w:rsidRPr="00647F23">
        <w:t>b</w:t>
      </w:r>
      <w:r w:rsidR="004B2DD0" w:rsidRPr="00647F23">
        <w:t>ootstrapper</w:t>
      </w:r>
      <w:r w:rsidR="004B2DD0">
        <w:t xml:space="preserve"> as a top level resource in the </w:t>
      </w:r>
      <w:r w:rsidR="004B2DD0" w:rsidRPr="004B2DD0">
        <w:rPr>
          <w:i/>
        </w:rPr>
        <w:t>App.xaml</w:t>
      </w:r>
      <w:r w:rsidR="004B2DD0">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7C607A">
        <w:rPr>
          <w:i/>
        </w:rPr>
        <w:t>AppB</w:t>
      </w:r>
      <w:r w:rsidR="004B2DD0" w:rsidRPr="004B2DD0">
        <w:rPr>
          <w:i/>
        </w:rPr>
        <w:t>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7C607A">
        <w:t xml:space="preserve"> </w:t>
      </w:r>
      <w:r w:rsidR="007C607A" w:rsidRPr="007C607A">
        <w:rPr>
          <w:i/>
        </w:rPr>
        <w:t>Framework</w:t>
      </w:r>
      <w:r w:rsidR="00C04584" w:rsidRPr="007C607A">
        <w:rPr>
          <w:i/>
        </w:rPr>
        <w:t>Bootstrapper</w:t>
      </w:r>
      <w:r w:rsidR="00C04584">
        <w:t xml:space="preserve"> </w:t>
      </w:r>
      <w:r w:rsidR="007C607A">
        <w:t>can:</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rsidR="001D18E4">
        <w:t>Then we</w:t>
      </w:r>
      <w:r>
        <w:t xml:space="preserve">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sidRPr="00865748">
        <w:rPr>
          <w:b/>
          <w:i/>
        </w:rPr>
        <w:t>MainPage</w:t>
      </w:r>
      <w:r w:rsidR="00865748" w:rsidRPr="00865748">
        <w:rPr>
          <w:b/>
          <w:i/>
        </w:rPr>
        <w:t>.xaml</w:t>
      </w:r>
      <w:r w:rsidR="0043291D">
        <w:t xml:space="preserve"> </w:t>
      </w:r>
    </w:p>
    <w:p w:rsidR="0043291D" w:rsidRDefault="00C82366" w:rsidP="00C82366">
      <w:pPr>
        <w:keepNext/>
      </w:pPr>
      <w:r w:rsidRPr="00C82366">
        <w:rPr>
          <w:b/>
        </w:rPr>
        <w:t xml:space="preserve">Rename </w:t>
      </w:r>
      <w:r w:rsidR="00865748" w:rsidRPr="00865748">
        <w:t>its class</w:t>
      </w:r>
      <w:r w:rsidR="00865748">
        <w:rPr>
          <w:b/>
        </w:rPr>
        <w:t xml:space="preserv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5">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865748" w:rsidP="0043291D">
      <w:r>
        <w:t>Cocktail</w:t>
      </w:r>
      <w:r w:rsidR="0038493B">
        <w:t xml:space="preserve"> tries to associate the name of each control – the value of the control’s “x</w:t>
      </w:r>
      <w:proofErr w:type="gramStart"/>
      <w:r w:rsidR="0038493B">
        <w:t>:Name</w:t>
      </w:r>
      <w:proofErr w:type="gramEnd"/>
      <w:r w:rsidR="0038493B">
        <w:t xml:space="preserve">” attribute – with a public member of the ViewModel.  We have two named </w:t>
      </w:r>
      <w:r w:rsidR="009C4525">
        <w:rPr>
          <w:i/>
        </w:rPr>
        <w:t>MainPage</w:t>
      </w:r>
      <w:r w:rsidR="0038493B">
        <w:t xml:space="preserve"> controls: the </w:t>
      </w:r>
      <w:r w:rsidR="0038493B" w:rsidRPr="0038493B">
        <w:rPr>
          <w:i/>
        </w:rPr>
        <w:t>TextBox</w:t>
      </w:r>
      <w:r w:rsidR="0038493B">
        <w:t xml:space="preserve"> called “</w:t>
      </w:r>
      <w:r w:rsidR="00855994">
        <w:t>Drink</w:t>
      </w:r>
      <w:r w:rsidR="0038493B">
        <w:t xml:space="preserve">Name” and the </w:t>
      </w:r>
      <w:r w:rsidR="0038493B" w:rsidRPr="0038493B">
        <w:rPr>
          <w:i/>
        </w:rPr>
        <w:t>Button</w:t>
      </w:r>
      <w:r w:rsidR="0038493B">
        <w:t xml:space="preserve"> called “</w:t>
      </w:r>
      <w:r w:rsidR="001A4775">
        <w:t>AskForIt</w:t>
      </w:r>
      <w:r w:rsidR="0038493B">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12546C" w:rsidRPr="0012546C" w:rsidRDefault="0012546C" w:rsidP="0012546C">
      <w:r w:rsidRPr="0012546C">
        <w:t>We learned a little more about how the conventions work (and we expand upon convention binding below). Mistakes are always possible, especially when you use "magic strings" to specify ViewModel property names as you must when working in XAML; you're vulnerable in this respect whether you use conventional or explicit data binding.</w:t>
      </w:r>
    </w:p>
    <w:p w:rsidR="0012546C" w:rsidRDefault="0012546C" w:rsidP="0012546C">
      <w:pPr>
        <w:rPr>
          <w:b/>
          <w:bCs/>
        </w:rPr>
      </w:pPr>
      <w:r w:rsidRPr="0012546C">
        <w:t>Fortunately, Cocktail logs binding behavior to the Visual Studio Output window. Understanding the logs can help you detect and repair binding mistakes ... which could make you more comfortable with the convention binding "magic".</w:t>
      </w:r>
    </w:p>
    <w:p w:rsidR="002F7BC1" w:rsidRDefault="00C61816" w:rsidP="0012546C">
      <w:pPr>
        <w:pStyle w:val="Heading1"/>
      </w:pPr>
      <w:r>
        <w:t>Ask the Mixologist</w:t>
      </w:r>
    </w:p>
    <w:p w:rsidR="00865748" w:rsidRDefault="002F7BC1" w:rsidP="00865748">
      <w:r>
        <w:t>This lesson is finished.  Feel free to move on directly to the next one. This “</w:t>
      </w:r>
      <w:r w:rsidR="00C61816">
        <w:t>Ask the Mixologist</w:t>
      </w:r>
      <w:r>
        <w:t>” section is an optional digression from the lesson’s main course to related points of interest.</w:t>
      </w:r>
    </w:p>
    <w:p w:rsidR="00865748" w:rsidRDefault="00865748" w:rsidP="00495F5D">
      <w:pPr>
        <w:pStyle w:val="Heading2"/>
      </w:pPr>
      <w:proofErr w:type="gramStart"/>
      <w:r>
        <w:t>Cocktail or Caliburn?</w:t>
      </w:r>
      <w:proofErr w:type="gramEnd"/>
      <w:r>
        <w:t xml:space="preserve"> </w:t>
      </w:r>
    </w:p>
    <w:p w:rsidR="00865748" w:rsidRDefault="00865748" w:rsidP="00865748">
      <w:r>
        <w:t>Througho</w:t>
      </w:r>
      <w:r w:rsidR="00495F5D">
        <w:t xml:space="preserve">ut this lesson we referred to </w:t>
      </w:r>
      <w:r w:rsidRPr="00495F5D">
        <w:rPr>
          <w:b/>
        </w:rPr>
        <w:t>Cocktail</w:t>
      </w:r>
      <w:r>
        <w:t xml:space="preserve"> as the agent behind the convention-based binding. It woul</w:t>
      </w:r>
      <w:r w:rsidR="00495F5D">
        <w:t xml:space="preserve">d be more precise to say that </w:t>
      </w:r>
      <w:r w:rsidRPr="00495F5D">
        <w:rPr>
          <w:b/>
        </w:rPr>
        <w:t>Caliburn Micro</w:t>
      </w:r>
      <w:r>
        <w:t xml:space="preserve"> is the agent. Caliburn Micro is a key component of the ensemble that is Cocktail ... one of several components. Rather than confuse you by calling out each one individually, we'll just say that "Cocktail is doing it." When we think it's important to identify the specific contributing technology, we'll be sure to do so.</w:t>
      </w:r>
    </w:p>
    <w:p w:rsidR="003E29DA" w:rsidRDefault="003E29DA" w:rsidP="003E29DA">
      <w:pPr>
        <w:pStyle w:val="Heading2"/>
      </w:pPr>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lastRenderedPageBreak/>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15" w:name="_What_are_the"/>
      <w:bookmarkEnd w:id="15"/>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6" w:history="1">
        <w:r w:rsidRPr="005035B1">
          <w:rPr>
            <w:rStyle w:val="Hyperlink"/>
          </w:rPr>
          <w:t>All about Conventions</w:t>
        </w:r>
      </w:hyperlink>
      <w:r>
        <w:t xml:space="preserve">” </w:t>
      </w:r>
    </w:p>
    <w:p w:rsidR="00207522" w:rsidRDefault="00207522" w:rsidP="003E29DA">
      <w:pPr>
        <w:pStyle w:val="ListParagraph"/>
        <w:keepNext/>
        <w:numPr>
          <w:ilvl w:val="0"/>
          <w:numId w:val="22"/>
        </w:numPr>
      </w:pPr>
      <w:r>
        <w:t>“</w:t>
      </w:r>
      <w:hyperlink r:id="rId17" w:history="1">
        <w:r w:rsidRPr="00207522">
          <w:rPr>
            <w:rStyle w:val="Hyperlink"/>
          </w:rPr>
          <w:t>View/ViewModel Naming Conventions</w:t>
        </w:r>
      </w:hyperlink>
      <w:r>
        <w:t>”</w:t>
      </w:r>
    </w:p>
    <w:p w:rsidR="003E29DA" w:rsidRDefault="003E29DA" w:rsidP="003E29DA">
      <w:pPr>
        <w:pStyle w:val="ListParagraph"/>
        <w:keepNext/>
        <w:numPr>
          <w:ilvl w:val="0"/>
          <w:numId w:val="22"/>
        </w:numPr>
      </w:pPr>
      <w:r>
        <w:t>“</w:t>
      </w:r>
      <w:hyperlink r:id="rId18" w:history="1">
        <w:r w:rsidRPr="005035B1">
          <w:rPr>
            <w:rStyle w:val="Hyperlink"/>
          </w:rPr>
          <w:t>Using the NameTransformer</w:t>
        </w:r>
      </w:hyperlink>
      <w:r>
        <w:t>”</w:t>
      </w:r>
    </w:p>
    <w:p w:rsidR="00207522" w:rsidRPr="005035B1" w:rsidRDefault="00207522" w:rsidP="003E29DA">
      <w:pPr>
        <w:pStyle w:val="ListParagraph"/>
        <w:keepNext/>
        <w:numPr>
          <w:ilvl w:val="0"/>
          <w:numId w:val="22"/>
        </w:numPr>
      </w:pPr>
      <w:r>
        <w:t>“</w:t>
      </w:r>
      <w:hyperlink r:id="rId19" w:history="1">
        <w:r w:rsidRPr="00207522">
          <w:rPr>
            <w:rStyle w:val="Hyperlink"/>
          </w:rPr>
          <w:t>Handling Custom Conventions</w:t>
        </w:r>
      </w:hyperlink>
      <w:r>
        <w:t xml:space="preserve">” </w:t>
      </w:r>
    </w:p>
    <w:p w:rsidR="003E29DA" w:rsidRPr="00FA186D" w:rsidRDefault="00B91DE4" w:rsidP="003E29DA">
      <w:pPr>
        <w:pStyle w:val="ListParagraph"/>
        <w:numPr>
          <w:ilvl w:val="0"/>
          <w:numId w:val="22"/>
        </w:numPr>
      </w:pPr>
      <w:hyperlink r:id="rId20"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 xml:space="preserve">future </w:t>
      </w:r>
      <w:r w:rsidR="00495F5D">
        <w:t>lessons</w:t>
      </w:r>
      <w:r w:rsidR="003E1640">
        <w:t xml:space="preserve">. </w:t>
      </w:r>
    </w:p>
    <w:p w:rsidR="00F92FA9" w:rsidRDefault="00944E61" w:rsidP="00F92FA9">
      <w:pPr>
        <w:pStyle w:val="Heading2"/>
      </w:pPr>
      <w:r>
        <w:t>Can I</w:t>
      </w:r>
      <w:r w:rsidR="00F92FA9">
        <w:t xml:space="preserve"> specify some data bindings explicitly?</w:t>
      </w:r>
    </w:p>
    <w:p w:rsidR="000E0535" w:rsidRDefault="00944E61" w:rsidP="00F92FA9">
      <w:r>
        <w:t xml:space="preserve">Absolutely! </w:t>
      </w:r>
      <w:r w:rsidR="00DE4393">
        <w:t xml:space="preserve"> </w:t>
      </w:r>
      <w:r>
        <w:t xml:space="preserve">Implicit convention-based binding exists to simplify tedious repetitive binding tasks. Use it when you think Cocktail </w:t>
      </w:r>
      <w:r w:rsidRPr="00944E61">
        <w:rPr>
          <w:i/>
        </w:rPr>
        <w:t>should know</w:t>
      </w:r>
      <w:r>
        <w:t xml:space="preserve"> what you mean. But you can always take the wheel and drive yourself. </w:t>
      </w:r>
    </w:p>
    <w:p w:rsidR="00F92FA9" w:rsidRDefault="00944E61" w:rsidP="000E0535">
      <w:pPr>
        <w:keepNext/>
      </w:pPr>
      <w:r>
        <w:t xml:space="preserve">Here is a rewrite of the “DrinkName” </w:t>
      </w:r>
      <w:r w:rsidRPr="00944E61">
        <w:rPr>
          <w:i/>
        </w:rPr>
        <w:t>TextBox</w:t>
      </w:r>
      <w:r>
        <w:t xml:space="preserve"> with explicit data binding.</w:t>
      </w:r>
    </w:p>
    <w:p w:rsidR="00944E61" w:rsidRDefault="00944E61" w:rsidP="00944E61">
      <w:pPr>
        <w:pStyle w:val="Code"/>
      </w:pPr>
      <w:r>
        <w:rPr>
          <w:color w:val="0000FF"/>
        </w:rPr>
        <w:t>&lt;</w:t>
      </w:r>
      <w:r>
        <w:rPr>
          <w:color w:val="A31515"/>
        </w:rPr>
        <w:t>TextBox</w:t>
      </w:r>
      <w:r>
        <w:t> Text</w:t>
      </w:r>
      <w:r>
        <w:rPr>
          <w:color w:val="0000FF"/>
        </w:rPr>
        <w:t>="{</w:t>
      </w:r>
      <w:r>
        <w:rPr>
          <w:color w:val="A31515"/>
        </w:rPr>
        <w:t>Binding</w:t>
      </w:r>
      <w:r>
        <w:t> DrinkName</w:t>
      </w:r>
      <w:r>
        <w:rPr>
          <w:color w:val="0000FF"/>
        </w:rPr>
        <w:t>,</w:t>
      </w:r>
      <w:r>
        <w:t> </w:t>
      </w:r>
    </w:p>
    <w:p w:rsidR="00944E61" w:rsidRDefault="00944E61" w:rsidP="00944E61">
      <w:pPr>
        <w:pStyle w:val="Code"/>
      </w:pPr>
      <w:r>
        <w:t>                Mode</w:t>
      </w:r>
      <w:r>
        <w:rPr>
          <w:color w:val="0000FF"/>
        </w:rPr>
        <w:t>=TwoWay,</w:t>
      </w:r>
      <w:r>
        <w:t> </w:t>
      </w:r>
    </w:p>
    <w:p w:rsidR="00944E61" w:rsidRDefault="00944E61" w:rsidP="00944E61">
      <w:pPr>
        <w:pStyle w:val="Code"/>
      </w:pPr>
      <w:r>
        <w:t>                NotifyOnValidationError</w:t>
      </w:r>
      <w:r>
        <w:rPr>
          <w:color w:val="0000FF"/>
        </w:rPr>
        <w:t>=True,</w:t>
      </w:r>
      <w:r>
        <w:t> </w:t>
      </w:r>
    </w:p>
    <w:p w:rsidR="00944E61" w:rsidRDefault="00944E61" w:rsidP="00944E61">
      <w:pPr>
        <w:pStyle w:val="Code"/>
      </w:pPr>
      <w:r>
        <w:t>                ValidatesOnNotifyDataErrors</w:t>
      </w:r>
      <w:r>
        <w:rPr>
          <w:color w:val="0000FF"/>
        </w:rPr>
        <w:t>=True,</w:t>
      </w:r>
      <w:r>
        <w:t> </w:t>
      </w:r>
    </w:p>
    <w:p w:rsidR="00944E61" w:rsidRDefault="00944E61" w:rsidP="00944E61">
      <w:pPr>
        <w:pStyle w:val="Code"/>
      </w:pPr>
      <w:r>
        <w:t>                TargetNullValue</w:t>
      </w:r>
      <w:r>
        <w:rPr>
          <w:color w:val="0000FF"/>
        </w:rPr>
        <w:t>='Enter a drink name'}"</w:t>
      </w:r>
      <w:r>
        <w:t> </w:t>
      </w:r>
    </w:p>
    <w:p w:rsidR="00944E61" w:rsidRDefault="00944E61" w:rsidP="000E0535">
      <w:pPr>
        <w:pStyle w:val="Code"/>
        <w:keepNext w:val="0"/>
      </w:pPr>
      <w:r>
        <w:t>         Margin</w:t>
      </w:r>
      <w:r>
        <w:rPr>
          <w:color w:val="0000FF"/>
        </w:rPr>
        <w:t>="0</w:t>
      </w:r>
      <w:proofErr w:type="gramStart"/>
      <w:r>
        <w:rPr>
          <w:color w:val="0000FF"/>
        </w:rPr>
        <w:t>,8,0,8</w:t>
      </w:r>
      <w:proofErr w:type="gramEnd"/>
      <w:r>
        <w:rPr>
          <w:color w:val="0000FF"/>
        </w:rPr>
        <w:t>" /&gt;</w:t>
      </w:r>
    </w:p>
    <w:p w:rsidR="00944E61" w:rsidRDefault="000E0535" w:rsidP="000E0535">
      <w:pPr>
        <w:keepNext/>
      </w:pPr>
      <w:r>
        <w:lastRenderedPageBreak/>
        <w:t>We went the explicit route because we wanted to specify a value to display when the bound property (</w:t>
      </w:r>
      <w:r w:rsidRPr="000E0535">
        <w:rPr>
          <w:i/>
        </w:rPr>
        <w:t>DrinkName</w:t>
      </w:r>
      <w:r>
        <w:t>) is null, an option not available with the stock conventions. Here’s what it looks like at runtime.</w:t>
      </w:r>
    </w:p>
    <w:p w:rsidR="000E0535" w:rsidRDefault="000E0535" w:rsidP="00F92FA9">
      <w:r>
        <w:rPr>
          <w:noProof/>
        </w:rPr>
        <w:drawing>
          <wp:inline distT="0" distB="0" distL="0" distR="0" wp14:anchorId="4A61534A" wp14:editId="30D2475C">
            <wp:extent cx="2800000" cy="140952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00000" cy="1409524"/>
                    </a:xfrm>
                    <a:prstGeom prst="rect">
                      <a:avLst/>
                    </a:prstGeom>
                  </pic:spPr>
                </pic:pic>
              </a:graphicData>
            </a:graphic>
          </wp:inline>
        </w:drawing>
      </w:r>
    </w:p>
    <w:p w:rsidR="000E0535" w:rsidRDefault="000E0535" w:rsidP="00F92FA9">
      <w:r>
        <w:t xml:space="preserve">Notice that the button is not enabled. The </w:t>
      </w:r>
      <w:r w:rsidRPr="000E0535">
        <w:rPr>
          <w:i/>
        </w:rPr>
        <w:t>DrinkName</w:t>
      </w:r>
      <w:r>
        <w:t xml:space="preserve"> property is actually null; the binding is painting “</w:t>
      </w:r>
      <w:r w:rsidRPr="000E0535">
        <w:rPr>
          <w:i/>
        </w:rPr>
        <w:t>Enter a drink name</w:t>
      </w:r>
      <w:r>
        <w:t xml:space="preserve">” into the </w:t>
      </w:r>
      <w:r w:rsidRPr="000E0535">
        <w:rPr>
          <w:i/>
        </w:rPr>
        <w:t>TextBox</w:t>
      </w:r>
      <w:r>
        <w:t>; it’s not really there. You have to erase that text and type in a new value to enable the button and display the message.</w:t>
      </w:r>
    </w:p>
    <w:p w:rsidR="000E0535" w:rsidRPr="00264F73" w:rsidRDefault="000E0535" w:rsidP="00F92FA9">
      <w:r>
        <w:t xml:space="preserve">The user experience is not good in our sample but we can imagine other circumstances in which the </w:t>
      </w:r>
      <w:r w:rsidRPr="000E0535">
        <w:rPr>
          <w:i/>
        </w:rPr>
        <w:t>TargetNullValue</w:t>
      </w:r>
      <w:r>
        <w:t xml:space="preserve"> binding property could be useful. We’re sure you’ll find reasons to bind a control in an unconventional manner. It’s good to know that you can</w:t>
      </w:r>
      <w:r w:rsidR="00C53534">
        <w:t xml:space="preserve"> and that </w:t>
      </w:r>
      <w:r>
        <w:t xml:space="preserve">your explicit bindings always trump the conventional implicit bindings. </w:t>
      </w:r>
    </w:p>
    <w:p w:rsidR="00600B48" w:rsidRDefault="00600B48" w:rsidP="00600B48">
      <w:pPr>
        <w:pStyle w:val="Heading2"/>
      </w:pPr>
      <w:r>
        <w:t xml:space="preserve">How is the </w:t>
      </w:r>
      <w:r>
        <w:rPr>
          <w:i/>
        </w:rPr>
        <w:t>AskForIt</w:t>
      </w:r>
      <w:r>
        <w:t xml:space="preserve"> method bound to the button?</w:t>
      </w:r>
    </w:p>
    <w:p w:rsidR="00600B48" w:rsidRDefault="00951E59" w:rsidP="00600B48">
      <w:r>
        <w:t xml:space="preserve">In many other MVVM frameworks, you’d have to create some form of “RelayCommand” in your ViewModel and bind to it explicitly in the View with attached properties. The “RelayCommand” in turn would delegate to the </w:t>
      </w:r>
      <w:r w:rsidRPr="00951E59">
        <w:rPr>
          <w:i/>
        </w:rPr>
        <w:t>CanAskForIt</w:t>
      </w:r>
      <w:r>
        <w:t xml:space="preserve"> and </w:t>
      </w:r>
      <w:r w:rsidRPr="00951E59">
        <w:rPr>
          <w:i/>
        </w:rPr>
        <w:t>AskForIt</w:t>
      </w:r>
      <w:r>
        <w:t xml:space="preserve"> members pretty much as we wrote them.</w:t>
      </w:r>
    </w:p>
    <w:p w:rsidR="00951E59" w:rsidRDefault="00951E59" w:rsidP="00600B48">
      <w:r>
        <w:t xml:space="preserve">We </w:t>
      </w:r>
      <w:r w:rsidR="00F92FA9">
        <w:t>had to write</w:t>
      </w:r>
      <w:r>
        <w:t xml:space="preserve"> </w:t>
      </w:r>
      <w:r w:rsidRPr="00951E59">
        <w:rPr>
          <w:i/>
        </w:rPr>
        <w:t>CanAskForIt</w:t>
      </w:r>
      <w:r>
        <w:t xml:space="preserve"> and </w:t>
      </w:r>
      <w:r w:rsidRPr="00951E59">
        <w:rPr>
          <w:i/>
        </w:rPr>
        <w:t>AskForIt</w:t>
      </w:r>
      <w:r>
        <w:t xml:space="preserve"> … that’s the business logic that only we developers can know.  But we don’t need any of the other ceremony in a Cocktail application. There’s nothing superfluous in the </w:t>
      </w:r>
      <w:r w:rsidRPr="00951E59">
        <w:rPr>
          <w:i/>
        </w:rPr>
        <w:t>ViewModel</w:t>
      </w:r>
      <w:r w:rsidRPr="00951E59">
        <w:t>; the XAML</w:t>
      </w:r>
      <w:r>
        <w:t xml:space="preserve"> exhibits the same “x</w:t>
      </w:r>
      <w:proofErr w:type="gramStart"/>
      <w:r>
        <w:t>:Name</w:t>
      </w:r>
      <w:proofErr w:type="gramEnd"/>
      <w:r>
        <w:t>” convention binding we use for data properties</w:t>
      </w:r>
      <w:r w:rsidR="00F92FA9">
        <w:t>:</w:t>
      </w:r>
    </w:p>
    <w:p w:rsidR="00951E59" w:rsidRPr="00951E59" w:rsidRDefault="00951E59" w:rsidP="00951E59">
      <w:pPr>
        <w:pStyle w:val="Code"/>
      </w:pPr>
      <w:r w:rsidRPr="00951E59">
        <w:t>&lt;</w:t>
      </w:r>
      <w:r w:rsidRPr="00951E59">
        <w:rPr>
          <w:color w:val="A31515"/>
        </w:rPr>
        <w:t>Button</w:t>
      </w:r>
      <w:r w:rsidRPr="00951E59">
        <w:t> </w:t>
      </w:r>
      <w:r w:rsidRPr="00951E59">
        <w:rPr>
          <w:color w:val="FF0000"/>
        </w:rPr>
        <w:t>x</w:t>
      </w:r>
      <w:proofErr w:type="gramStart"/>
      <w:r w:rsidRPr="00951E59">
        <w:t>:</w:t>
      </w:r>
      <w:r w:rsidRPr="00951E59">
        <w:rPr>
          <w:color w:val="FF0000"/>
        </w:rPr>
        <w:t>Name</w:t>
      </w:r>
      <w:proofErr w:type="gramEnd"/>
      <w:r w:rsidRPr="00951E59">
        <w:t>="AskForIt"</w:t>
      </w:r>
      <w:r w:rsidRPr="00951E59">
        <w:rPr>
          <w:color w:val="FF0000"/>
        </w:rPr>
        <w:t> Content</w:t>
      </w:r>
      <w:r w:rsidRPr="00951E59">
        <w:t>="Ask for it"</w:t>
      </w:r>
      <w:r w:rsidRPr="00951E59">
        <w:rPr>
          <w:color w:val="FF0000"/>
        </w:rPr>
        <w:t> Margin</w:t>
      </w:r>
      <w:r w:rsidRPr="00951E59">
        <w:t>="0,0,0,4" /&gt;</w:t>
      </w:r>
    </w:p>
    <w:p w:rsidR="00951E59" w:rsidRPr="00264F73" w:rsidRDefault="00F92FA9" w:rsidP="00F92FA9">
      <w:r>
        <w:t>Behind the scenes, Caliburn applies its conventions to bind the button to the guard property (</w:t>
      </w:r>
      <w:r w:rsidRPr="00F92FA9">
        <w:rPr>
          <w:i/>
        </w:rPr>
        <w:t>CanAskForIt</w:t>
      </w:r>
      <w:r>
        <w:t>) and action method (</w:t>
      </w:r>
      <w:r w:rsidRPr="00F92FA9">
        <w:rPr>
          <w:i/>
        </w:rPr>
        <w:t>AskForIt</w:t>
      </w:r>
      <w:r>
        <w:t xml:space="preserve">).  The mechanism is called an Action and it’s much more powerful than what you see here.  </w:t>
      </w:r>
      <w:hyperlink r:id="rId22" w:history="1">
        <w:r w:rsidRPr="00F92FA9">
          <w:rPr>
            <w:rStyle w:val="Hyperlink"/>
          </w:rPr>
          <w:t>Learn more about Actions</w:t>
        </w:r>
      </w:hyperlink>
      <w:r>
        <w:t xml:space="preserve"> </w:t>
      </w:r>
      <w:r w:rsidRPr="00F92FA9">
        <w:t>in the Caliburn documentation</w:t>
      </w:r>
      <w:r w:rsidR="00951E59">
        <w:t xml:space="preserve">. </w:t>
      </w:r>
    </w:p>
    <w:p w:rsidR="00600B48" w:rsidRDefault="00600B48" w:rsidP="00600B48">
      <w:pPr>
        <w:pStyle w:val="Heading2"/>
      </w:pPr>
      <w:r>
        <w:t>Can I log my own messages?</w:t>
      </w:r>
    </w:p>
    <w:p w:rsidR="00600B48" w:rsidRDefault="00600B48" w:rsidP="00600B48">
      <w:r>
        <w:t>Sure</w:t>
      </w:r>
      <w:r w:rsidR="008E6204">
        <w:t xml:space="preserve"> you can … with</w:t>
      </w:r>
      <w:r>
        <w:t xml:space="preserve"> the Cocktail logging facilities.</w:t>
      </w:r>
    </w:p>
    <w:p w:rsidR="00600B48" w:rsidRDefault="00600B48" w:rsidP="00600B48">
      <w:pPr>
        <w:keepNext/>
      </w:pPr>
      <w:r w:rsidRPr="00C70CA2">
        <w:rPr>
          <w:b/>
        </w:rPr>
        <w:lastRenderedPageBreak/>
        <w:t xml:space="preserve">Add a call to </w:t>
      </w:r>
      <w:r>
        <w:rPr>
          <w:b/>
        </w:rPr>
        <w:t>Cocktail.LogFns.</w:t>
      </w:r>
      <w:r w:rsidRPr="00C70CA2">
        <w:rPr>
          <w:b/>
          <w:i/>
        </w:rPr>
        <w:t>DebugWriteLine</w:t>
      </w:r>
      <w:r>
        <w:t xml:space="preserve"> in the </w:t>
      </w:r>
      <w:r>
        <w:rPr>
          <w:i/>
        </w:rPr>
        <w:t>AskForIt</w:t>
      </w:r>
      <w:r>
        <w:t xml:space="preserve"> method.</w:t>
      </w:r>
    </w:p>
    <w:p w:rsidR="00600B48" w:rsidRPr="00A316E1" w:rsidRDefault="00600B48" w:rsidP="00600B48">
      <w:pPr>
        <w:pStyle w:val="Code"/>
      </w:pPr>
      <w:proofErr w:type="gramStart"/>
      <w:r w:rsidRPr="00A316E1">
        <w:rPr>
          <w:color w:val="0000FF"/>
        </w:rPr>
        <w:t>public</w:t>
      </w:r>
      <w:proofErr w:type="gramEnd"/>
      <w:r w:rsidRPr="00A316E1">
        <w:t> </w:t>
      </w:r>
      <w:r w:rsidRPr="00A316E1">
        <w:rPr>
          <w:color w:val="0000FF"/>
        </w:rPr>
        <w:t>void</w:t>
      </w:r>
      <w:r w:rsidRPr="00A316E1">
        <w:t> AskForIt()</w:t>
      </w:r>
    </w:p>
    <w:p w:rsidR="00600B48" w:rsidRPr="00A316E1" w:rsidRDefault="00600B48" w:rsidP="00600B48">
      <w:pPr>
        <w:pStyle w:val="Code"/>
      </w:pPr>
      <w:r w:rsidRPr="00A316E1">
        <w:t>{</w:t>
      </w:r>
    </w:p>
    <w:p w:rsidR="00600B48" w:rsidRPr="00A316E1" w:rsidRDefault="00600B48" w:rsidP="00600B48">
      <w:pPr>
        <w:pStyle w:val="Code"/>
      </w:pPr>
      <w:r w:rsidRPr="00A316E1">
        <w:t>    </w:t>
      </w:r>
      <w:proofErr w:type="gramStart"/>
      <w:r>
        <w:t>Cocktail</w:t>
      </w:r>
      <w:r w:rsidRPr="00A316E1">
        <w:t>.</w:t>
      </w:r>
      <w:r>
        <w:t>Log</w:t>
      </w:r>
      <w:r w:rsidRPr="00A316E1">
        <w:t>Fns.</w:t>
      </w:r>
      <w:r>
        <w:t>Debug</w:t>
      </w:r>
      <w:r w:rsidRPr="00A316E1">
        <w:t>WriteLine(</w:t>
      </w:r>
      <w:proofErr w:type="gramEnd"/>
      <w:r w:rsidRPr="00A316E1">
        <w:rPr>
          <w:color w:val="A31515"/>
        </w:rPr>
        <w:t>"Called AskForIt"</w:t>
      </w:r>
      <w:r w:rsidRPr="00A316E1">
        <w:t>);</w:t>
      </w:r>
    </w:p>
    <w:p w:rsidR="00600B48" w:rsidRPr="00A316E1" w:rsidRDefault="00600B48" w:rsidP="00600B48">
      <w:pPr>
        <w:pStyle w:val="Code"/>
      </w:pPr>
      <w:r w:rsidRPr="00A316E1">
        <w:t>    </w:t>
      </w:r>
      <w:proofErr w:type="gramStart"/>
      <w:r w:rsidRPr="00A316E1">
        <w:rPr>
          <w:color w:val="2B91AF"/>
        </w:rPr>
        <w:t>MessageBox</w:t>
      </w:r>
      <w:r w:rsidRPr="00A316E1">
        <w:t>.Show(</w:t>
      </w:r>
      <w:proofErr w:type="gramEnd"/>
    </w:p>
    <w:p w:rsidR="00600B48" w:rsidRPr="00A316E1" w:rsidRDefault="00600B48" w:rsidP="00600B48">
      <w:pPr>
        <w:pStyle w:val="Code"/>
      </w:pPr>
      <w:r w:rsidRPr="00A316E1">
        <w:t>        </w:t>
      </w:r>
      <w:proofErr w:type="gramStart"/>
      <w:r w:rsidRPr="00A316E1">
        <w:rPr>
          <w:color w:val="0000FF"/>
        </w:rPr>
        <w:t>string</w:t>
      </w:r>
      <w:r w:rsidRPr="00A316E1">
        <w:t>.Format(</w:t>
      </w:r>
      <w:proofErr w:type="gramEnd"/>
      <w:r w:rsidRPr="00A316E1">
        <w:rPr>
          <w:color w:val="2B91AF"/>
        </w:rPr>
        <w:t>CultureInfo</w:t>
      </w:r>
      <w:r w:rsidRPr="00A316E1">
        <w:t>.CurrentCulture, </w:t>
      </w:r>
    </w:p>
    <w:p w:rsidR="00600B48" w:rsidRPr="00A316E1" w:rsidRDefault="00600B48" w:rsidP="00600B48">
      <w:pPr>
        <w:pStyle w:val="Code"/>
      </w:pPr>
      <w:r w:rsidRPr="00A316E1">
        <w:t>        </w:t>
      </w:r>
      <w:r w:rsidRPr="00A316E1">
        <w:rPr>
          <w:color w:val="A31515"/>
        </w:rPr>
        <w:t>"One </w:t>
      </w:r>
      <w:r w:rsidRPr="00A316E1">
        <w:rPr>
          <w:color w:val="3CB371"/>
        </w:rPr>
        <w:t>{0}</w:t>
      </w:r>
      <w:r w:rsidRPr="00A316E1">
        <w:rPr>
          <w:color w:val="A31515"/>
        </w:rPr>
        <w:t>, coming right up!</w:t>
      </w:r>
      <w:proofErr w:type="gramStart"/>
      <w:r w:rsidRPr="00A316E1">
        <w:rPr>
          <w:color w:val="A31515"/>
        </w:rPr>
        <w:t>"</w:t>
      </w:r>
      <w:r w:rsidRPr="00A316E1">
        <w:t>,</w:t>
      </w:r>
      <w:proofErr w:type="gramEnd"/>
      <w:r w:rsidRPr="00A316E1">
        <w:t> DrinkName)); </w:t>
      </w:r>
      <w:r w:rsidRPr="00A316E1">
        <w:rPr>
          <w:color w:val="008000"/>
        </w:rPr>
        <w:t>// don't do this in real app</w:t>
      </w:r>
    </w:p>
    <w:p w:rsidR="00600B48" w:rsidRDefault="00600B48" w:rsidP="00600B48">
      <w:pPr>
        <w:pStyle w:val="Code"/>
        <w:keepNext w:val="0"/>
      </w:pPr>
      <w:r w:rsidRPr="00304E34">
        <w:t>}</w:t>
      </w:r>
    </w:p>
    <w:p w:rsidR="00600B48" w:rsidRPr="00E42464" w:rsidRDefault="00600B48" w:rsidP="00600B48">
      <w:pPr>
        <w:spacing w:after="0"/>
        <w:rPr>
          <w:sz w:val="16"/>
        </w:rPr>
      </w:pPr>
    </w:p>
    <w:p w:rsidR="00600B48" w:rsidRDefault="00600B48" w:rsidP="00600B48">
      <w:pPr>
        <w:keepNext/>
      </w:pPr>
      <w:r>
        <w:t>Run it and click on the button. You should see a line such as the following at the bottom of the Output window.</w:t>
      </w:r>
    </w:p>
    <w:p w:rsidR="00600B48" w:rsidRDefault="00600B48" w:rsidP="00C87D2B">
      <w:pPr>
        <w:pStyle w:val="Code"/>
        <w:keepNext w:val="0"/>
      </w:pPr>
      <w:bookmarkStart w:id="16" w:name="_How_did_it"/>
      <w:bookmarkEnd w:id="16"/>
      <w:proofErr w:type="gramStart"/>
      <w:r>
        <w:t>27 :</w:t>
      </w:r>
      <w:proofErr w:type="gramEnd"/>
      <w:r>
        <w:t xml:space="preserve"> ... </w:t>
      </w:r>
      <w:r w:rsidR="00C87D2B">
        <w:t>HappyHour.ViewModels.MainPageViewModel:AskForIt: Called AskForIt</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w:t>
      </w:r>
      <w:r w:rsidR="00600B48">
        <w:t>convention logger</w:t>
      </w:r>
      <w:r>
        <w:t xml:space="preserve"> only writes the logs in a Debug build. In </w:t>
      </w:r>
      <w:r w:rsidR="006C4E0B">
        <w:t>R</w:t>
      </w:r>
      <w:r>
        <w:t xml:space="preserve">elease builds, the </w:t>
      </w:r>
      <w:r w:rsidR="00600B48">
        <w:t xml:space="preserve">convention binding </w:t>
      </w:r>
      <w:r>
        <w:t xml:space="preserve">log messages are </w:t>
      </w:r>
      <w:r w:rsidR="006C4E0B">
        <w:t>ignored</w:t>
      </w:r>
      <w:r>
        <w:t>.</w:t>
      </w:r>
    </w:p>
    <w:p w:rsidR="00C87D2B" w:rsidRDefault="00C87D2B" w:rsidP="00C87D2B">
      <w:pPr>
        <w:pStyle w:val="Note"/>
      </w:pPr>
      <w:r>
        <w:t xml:space="preserve">The </w:t>
      </w:r>
      <w:r w:rsidRPr="00E42464">
        <w:rPr>
          <w:i/>
        </w:rPr>
        <w:t>Cocktail.LogFns</w:t>
      </w:r>
      <w:r>
        <w:t xml:space="preserve"> methods that begin </w:t>
      </w:r>
      <w:r>
        <w:rPr>
          <w:i/>
        </w:rPr>
        <w:t>Debug…</w:t>
      </w:r>
      <w:r>
        <w:t xml:space="preserve"> only apply to Debug builds; </w:t>
      </w:r>
      <w:proofErr w:type="gramStart"/>
      <w:r w:rsidR="00A236D9">
        <w:t>its</w:t>
      </w:r>
      <w:proofErr w:type="gramEnd"/>
      <w:r>
        <w:t xml:space="preserve"> </w:t>
      </w:r>
      <w:r>
        <w:rPr>
          <w:i/>
        </w:rPr>
        <w:t xml:space="preserve">Trace… </w:t>
      </w:r>
      <w:r>
        <w:t>methods are effective in all builds.</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0A7B6C" w:rsidRDefault="000A7B6C" w:rsidP="000A7B6C">
      <w:pPr>
        <w:pStyle w:val="Title"/>
      </w:pPr>
      <w:r>
        <w:lastRenderedPageBreak/>
        <w:t xml:space="preserve">Lesson 4: </w:t>
      </w:r>
      <w:r w:rsidR="00AD345D">
        <w:t>Data in</w:t>
      </w:r>
      <w:r w:rsidR="003060F6">
        <w:t xml:space="preserve"> a </w:t>
      </w:r>
      <w:r w:rsidR="003060F6" w:rsidRPr="003060F6">
        <w:rPr>
          <w:i/>
        </w:rPr>
        <w:t>ListBox</w:t>
      </w:r>
    </w:p>
    <w:p w:rsidR="004A2B3E" w:rsidRDefault="001C0DF6" w:rsidP="004A2B3E">
      <w:r>
        <w:t xml:space="preserve">Right now the </w:t>
      </w:r>
      <w:r w:rsidR="004A2B3E">
        <w:t xml:space="preserve">“Happy Hour” </w:t>
      </w:r>
      <w:r>
        <w:t xml:space="preserve">application </w:t>
      </w:r>
      <w:r w:rsidR="004A2B3E">
        <w:t>pops up a message box promisig</w:t>
      </w:r>
      <w:r>
        <w:t xml:space="preserve"> to get us a drink. We’ll change that. </w:t>
      </w:r>
      <w:r w:rsidR="004A2B3E">
        <w:t>We’re finally ready to put the (M</w:t>
      </w:r>
      <w:proofErr w:type="gramStart"/>
      <w:r w:rsidR="004A2B3E">
        <w:t>)odel</w:t>
      </w:r>
      <w:proofErr w:type="gramEnd"/>
      <w:r w:rsidR="004A2B3E">
        <w:t xml:space="preserve"> in MVVM by binding to an entity defined in its own model project.</w:t>
      </w:r>
    </w:p>
    <w:p w:rsidR="00103821" w:rsidRDefault="001C0DF6" w:rsidP="00103821">
      <w:r>
        <w:t>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4A2B3E" w:rsidRDefault="004A2B3E" w:rsidP="004A2B3E">
      <w:pPr>
        <w:pStyle w:val="Note"/>
      </w:pPr>
      <w:r w:rsidRPr="00B11323">
        <w:t xml:space="preserve">The </w:t>
      </w:r>
      <w:r w:rsidRPr="00B11323">
        <w:rPr>
          <w:b/>
        </w:rPr>
        <w:t>0</w:t>
      </w:r>
      <w:r>
        <w:rPr>
          <w:b/>
        </w:rPr>
        <w:t>4</w:t>
      </w:r>
      <w:r w:rsidRPr="00B11323">
        <w:rPr>
          <w:b/>
        </w:rPr>
        <w:t>-HappyHour</w:t>
      </w:r>
      <w:r w:rsidRPr="00B11323">
        <w:t xml:space="preserve"> tutorial folder holds the state of this solution at the end of the lesson.</w:t>
      </w:r>
    </w:p>
    <w:p w:rsidR="004A2B3E" w:rsidRDefault="004A2B3E" w:rsidP="004A2B3E">
      <w:pPr>
        <w:keepNext/>
      </w:pPr>
      <w:r>
        <w:t>Here’s the ListBox version in action:</w:t>
      </w:r>
    </w:p>
    <w:p w:rsidR="001C0DF6" w:rsidRDefault="00E83988" w:rsidP="00103821">
      <w:r>
        <w:rPr>
          <w:noProof/>
        </w:rPr>
        <w:drawing>
          <wp:inline distT="0" distB="0" distL="0" distR="0" wp14:anchorId="1B2A441E" wp14:editId="3F83F06A">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14286" cy="2400000"/>
                    </a:xfrm>
                    <a:prstGeom prst="rect">
                      <a:avLst/>
                    </a:prstGeom>
                  </pic:spPr>
                </pic:pic>
              </a:graphicData>
            </a:graphic>
          </wp:inline>
        </w:drawing>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w:t>
      </w:r>
      <w:r w:rsidRPr="004A2B3E">
        <w:rPr>
          <w:b/>
          <w:i/>
        </w:rPr>
        <w:t>Model</w:t>
      </w:r>
      <w:r w:rsidR="00A905DC" w:rsidRPr="004A2B3E">
        <w:rPr>
          <w:b/>
          <w:i/>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Pick</w:t>
      </w:r>
      <w:r w:rsidR="00A138B1">
        <w:rPr>
          <w:b/>
        </w:rPr>
        <w:t xml:space="preserve"> </w:t>
      </w:r>
      <w:r w:rsidR="00A138B1" w:rsidRPr="00DD6BFB">
        <w:rPr>
          <w:b/>
        </w:rPr>
        <w:t xml:space="preserve">“Silverlight </w:t>
      </w:r>
      <w:r w:rsidR="00A138B1">
        <w:rPr>
          <w:b/>
        </w:rPr>
        <w:t>4</w:t>
      </w:r>
      <w:r w:rsidR="00A138B1" w:rsidRPr="00DD6BFB">
        <w:rPr>
          <w:b/>
        </w:rPr>
        <w:t>”</w:t>
      </w:r>
      <w:r w:rsidR="00A138B1">
        <w:t xml:space="preserve"> or</w:t>
      </w:r>
      <w:r w:rsidRPr="00DD6BFB">
        <w:rPr>
          <w:b/>
        </w:rPr>
        <w:t xml:space="preserve"> “Silverlight </w:t>
      </w:r>
      <w:r w:rsidR="00C61816">
        <w:rPr>
          <w:b/>
        </w:rPr>
        <w:t>5</w:t>
      </w:r>
      <w:r w:rsidRPr="00DD6BFB">
        <w:rPr>
          <w:b/>
        </w:rPr>
        <w:t>”</w:t>
      </w:r>
      <w:r>
        <w:t xml:space="preserve"> </w:t>
      </w:r>
      <w:r w:rsidR="00A138B1">
        <w:t>depending upon which</w:t>
      </w:r>
      <w:r>
        <w:t xml:space="preserve"> Silverlight </w:t>
      </w:r>
      <w:r w:rsidR="00A138B1">
        <w:t>v</w:t>
      </w:r>
      <w:r>
        <w:t>ersion</w:t>
      </w:r>
      <w:r w:rsidR="00A138B1">
        <w:t xml:space="preserve"> you’re building</w:t>
      </w:r>
      <w:r>
        <w:t>.</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1712BE">
      <w:pPr>
        <w:keepNext/>
      </w:pPr>
      <w:r>
        <w:rPr>
          <w:b/>
        </w:rPr>
        <w:lastRenderedPageBreak/>
        <w:t>Change</w:t>
      </w:r>
      <w:r w:rsidR="001712BE">
        <w:rPr>
          <w:b/>
        </w:rPr>
        <w:t xml:space="preserve"> the</w:t>
      </w:r>
      <w:r>
        <w:rPr>
          <w:b/>
        </w:rPr>
        <w:t xml:space="preserve"> project’s default namespace to “Model” </w:t>
      </w:r>
      <w:r w:rsidRPr="005C4990">
        <w:t xml:space="preserve">in the </w:t>
      </w:r>
      <w:r w:rsidRPr="004A2B3E">
        <w:rPr>
          <w:i/>
        </w:rPr>
        <w:t>Model.SL</w:t>
      </w:r>
      <w:r w:rsidRPr="005C4990">
        <w:t xml:space="preserve"> </w:t>
      </w:r>
      <w:r w:rsidR="004A2B3E">
        <w:t xml:space="preserve">project </w:t>
      </w:r>
      <w:r w:rsidRPr="005C4990">
        <w:t>property sheet</w:t>
      </w:r>
      <w:r>
        <w:t>.</w:t>
      </w:r>
    </w:p>
    <w:p w:rsidR="001712BE" w:rsidRDefault="001712BE" w:rsidP="000A7B6C">
      <w:r>
        <w:rPr>
          <w:noProof/>
        </w:rPr>
        <w:drawing>
          <wp:inline distT="0" distB="0" distL="0" distR="0" wp14:anchorId="38DE82CE" wp14:editId="6279A358">
            <wp:extent cx="5495238" cy="177142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95238" cy="1771429"/>
                    </a:xfrm>
                    <a:prstGeom prst="rect">
                      <a:avLst/>
                    </a:prstGeom>
                  </pic:spPr>
                </pic:pic>
              </a:graphicData>
            </a:graphic>
          </wp:inline>
        </w:drawing>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sidRPr="004A2B3E">
        <w:rPr>
          <w:b/>
          <w:i/>
        </w:rPr>
        <w:t>DrinkOrder</w:t>
      </w:r>
      <w:r w:rsidRPr="00DD6BFB">
        <w:rPr>
          <w:b/>
        </w:rPr>
        <w:t>”</w:t>
      </w:r>
    </w:p>
    <w:p w:rsidR="000A7B6C" w:rsidRDefault="000A7B6C" w:rsidP="003911CA">
      <w:pPr>
        <w:keepNext/>
      </w:pPr>
      <w:r w:rsidRPr="00DD6BFB">
        <w:rPr>
          <w:b/>
        </w:rPr>
        <w:t>Replace</w:t>
      </w:r>
      <w:r w:rsidR="00DD6BFB" w:rsidRPr="00DD6BFB">
        <w:rPr>
          <w:b/>
        </w:rPr>
        <w:t xml:space="preserve"> the contents</w:t>
      </w:r>
      <w:r>
        <w:t xml:space="preserve"> with </w:t>
      </w:r>
      <w:r w:rsidR="003911CA">
        <w:t>the following</w:t>
      </w:r>
      <w:r>
        <w:t xml:space="preserve"> definition of a </w:t>
      </w:r>
      <w:r w:rsidR="00A905DC" w:rsidRPr="004A2B3E">
        <w:rPr>
          <w:i/>
        </w:rPr>
        <w:t>DrinkOrder</w:t>
      </w:r>
      <w:r w:rsidR="004A2B3E">
        <w:t xml:space="preserve"> entity</w:t>
      </w:r>
    </w:p>
    <w:p w:rsidR="00B428D1" w:rsidRDefault="00B428D1" w:rsidP="00B428D1">
      <w:pPr>
        <w:pStyle w:val="Code"/>
      </w:pPr>
      <w:bookmarkStart w:id="17" w:name="OLE_LINK1"/>
      <w:bookmarkStart w:id="18"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17"/>
    <w:bookmarkEnd w:id="18"/>
    <w:p w:rsidR="008F1DD4" w:rsidRDefault="001712BE" w:rsidP="008F1DD4">
      <w:r>
        <w:t xml:space="preserve">That's all will do in the </w:t>
      </w:r>
      <w:r w:rsidR="008F1DD4" w:rsidRPr="001712BE">
        <w:rPr>
          <w:i/>
        </w:rPr>
        <w:t>Model</w:t>
      </w:r>
      <w:r w:rsidR="008F1DD4">
        <w:t xml:space="preserve"> p</w:t>
      </w:r>
      <w:r>
        <w:t xml:space="preserve">roject for now. Return to the </w:t>
      </w:r>
      <w:r w:rsidR="008F1DD4" w:rsidRPr="001712BE">
        <w:rPr>
          <w:i/>
        </w:rPr>
        <w:t>HappyHour</w:t>
      </w:r>
      <w:r w:rsidR="008F1DD4">
        <w:t xml:space="preserve"> Silverlight applic</w:t>
      </w:r>
      <w:r>
        <w:t>a</w:t>
      </w:r>
      <w:r w:rsidR="008F1DD4">
        <w:t>tion project.</w:t>
      </w:r>
    </w:p>
    <w:p w:rsidR="000A7B6C" w:rsidRDefault="0052669E" w:rsidP="008F1DD4">
      <w:pPr>
        <w:pStyle w:val="Heading1"/>
      </w:pPr>
      <w:r>
        <w:t xml:space="preserve">The </w:t>
      </w:r>
      <w:r w:rsidR="000A7B6C" w:rsidRPr="008F1DD4">
        <w:rPr>
          <w:i/>
        </w:rPr>
        <w:t>ViewModel</w:t>
      </w:r>
      <w:r>
        <w:t xml:space="preserve"> </w:t>
      </w:r>
      <w:r w:rsidR="00312B69">
        <w:t>has</w:t>
      </w:r>
      <w:r>
        <w:t xml:space="preserve"> </w:t>
      </w:r>
      <w:r w:rsidR="00A905DC">
        <w:rPr>
          <w:i/>
        </w:rPr>
        <w:t>DrinkOrder</w:t>
      </w:r>
      <w:r w:rsidRPr="0052669E">
        <w:rPr>
          <w:i/>
        </w:rPr>
        <w:t>s</w:t>
      </w:r>
    </w:p>
    <w:p w:rsidR="003911CA" w:rsidRDefault="003911CA" w:rsidP="000A7B6C">
      <w:pPr>
        <w:rPr>
          <w:b/>
        </w:rPr>
      </w:pPr>
      <w:r>
        <w:rPr>
          <w:b/>
        </w:rPr>
        <w:t>Add</w:t>
      </w:r>
      <w:r w:rsidR="001712BE">
        <w:rPr>
          <w:b/>
        </w:rPr>
        <w:t xml:space="preserve"> a</w:t>
      </w:r>
      <w:r w:rsidR="005C4990">
        <w:rPr>
          <w:b/>
        </w:rPr>
        <w:t xml:space="preserve"> </w:t>
      </w:r>
      <w:r w:rsidR="001712BE" w:rsidRPr="008F1DD4">
        <w:rPr>
          <w:b/>
          <w:i/>
        </w:rPr>
        <w:t xml:space="preserve">Model.SL </w:t>
      </w:r>
      <w:r>
        <w:rPr>
          <w:b/>
        </w:rPr>
        <w:t>project reference to</w:t>
      </w:r>
      <w:r w:rsidR="001712BE">
        <w:rPr>
          <w:b/>
        </w:rPr>
        <w:t xml:space="preserve"> the</w:t>
      </w:r>
      <w:r>
        <w:rPr>
          <w:b/>
        </w:rPr>
        <w:t xml:space="preserve"> </w:t>
      </w:r>
      <w:r w:rsidR="001712BE" w:rsidRPr="008F1DD4">
        <w:rPr>
          <w:b/>
          <w:i/>
        </w:rPr>
        <w:t>HappyHour</w:t>
      </w:r>
      <w:r w:rsidR="001712BE" w:rsidRPr="001712BE">
        <w:rPr>
          <w:b/>
        </w:rPr>
        <w:t xml:space="preserve"> project</w:t>
      </w:r>
    </w:p>
    <w:p w:rsidR="003911CA" w:rsidRDefault="003911CA" w:rsidP="000A7B6C">
      <w:pPr>
        <w:rPr>
          <w:b/>
        </w:rPr>
      </w:pPr>
      <w:r>
        <w:rPr>
          <w:b/>
        </w:rPr>
        <w:t xml:space="preserve">Open </w:t>
      </w:r>
      <w:r w:rsidR="009C4525" w:rsidRPr="001712BE">
        <w:rPr>
          <w:b/>
          <w:i/>
        </w:rPr>
        <w:t>MainPageViewModel</w:t>
      </w:r>
      <w:r>
        <w:rPr>
          <w:b/>
        </w:rPr>
        <w:t xml:space="preserve"> </w:t>
      </w:r>
    </w:p>
    <w:p w:rsidR="003911CA" w:rsidRDefault="003911CA" w:rsidP="0052669E">
      <w:pPr>
        <w:keepNext/>
        <w:rPr>
          <w:i/>
        </w:rPr>
      </w:pPr>
      <w:r>
        <w:rPr>
          <w:b/>
        </w:rPr>
        <w:t xml:space="preserve">Add </w:t>
      </w:r>
      <w:r w:rsidR="008F1DD4" w:rsidRPr="008F1DD4">
        <w:rPr>
          <w:b/>
        </w:rPr>
        <w:t xml:space="preserve">a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8F1DD4" w:rsidRDefault="008F1DD4" w:rsidP="008F1DD4">
      <w:pPr>
        <w:pStyle w:val="Code"/>
        <w:keepNext w:val="0"/>
      </w:pPr>
      <w:bookmarkStart w:id="19" w:name="OLE_LINK3"/>
      <w:proofErr w:type="gramStart"/>
      <w:r w:rsidRPr="003911CA">
        <w:rPr>
          <w:color w:val="0000FF"/>
        </w:rPr>
        <w:t>public</w:t>
      </w:r>
      <w:proofErr w:type="gramEnd"/>
      <w:r w:rsidRPr="003911CA">
        <w:t> BindableCollection&lt;</w:t>
      </w:r>
      <w:r>
        <w:t>DrinkOrder</w:t>
      </w:r>
      <w:r w:rsidRPr="003911CA">
        <w:t>&gt; </w:t>
      </w:r>
      <w:r>
        <w:t>DrinkOrder</w:t>
      </w:r>
      <w:r w:rsidRPr="003911CA">
        <w:t>s </w:t>
      </w:r>
      <w:r>
        <w:t>{get; set;}</w:t>
      </w:r>
    </w:p>
    <w:p w:rsidR="008F1DD4" w:rsidRPr="00377558" w:rsidRDefault="008F1DD4" w:rsidP="008F1DD4">
      <w:pPr>
        <w:spacing w:after="0"/>
        <w:rPr>
          <w:b/>
          <w:sz w:val="14"/>
        </w:rPr>
      </w:pPr>
    </w:p>
    <w:p w:rsidR="00377558" w:rsidRDefault="00377558" w:rsidP="00377558">
      <w:pPr>
        <w:pStyle w:val="Note"/>
      </w:pPr>
      <w:r w:rsidRPr="008F1DD4">
        <w:rPr>
          <w:i/>
        </w:rPr>
        <w:lastRenderedPageBreak/>
        <w:t>BindableCollection&lt;T&gt;</w:t>
      </w:r>
      <w:r>
        <w:t xml:space="preserve"> is </w:t>
      </w:r>
      <w:r w:rsidR="008F1DD4">
        <w:t>an</w:t>
      </w:r>
      <w:r>
        <w:t xml:space="preserve"> enrichment of the .NET </w:t>
      </w:r>
      <w:r w:rsidRPr="008F1DD4">
        <w:rPr>
          <w:i/>
        </w:rPr>
        <w:t>ObservableCollection&lt;T&gt;</w:t>
      </w:r>
      <w:r>
        <w:t>.</w:t>
      </w:r>
    </w:p>
    <w:bookmarkEnd w:id="19"/>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DC13A0" w:rsidRDefault="00DC13A0" w:rsidP="00DC13A0">
      <w:r>
        <w:t xml:space="preserve">We want to bind this property to the </w:t>
      </w:r>
      <w:r>
        <w:rPr>
          <w:rStyle w:val="Emphasis"/>
        </w:rPr>
        <w:t>ListBox.SelectedItem</w:t>
      </w:r>
      <w:r>
        <w:t xml:space="preserve"> so that the </w:t>
      </w:r>
      <w:r>
        <w:rPr>
          <w:rStyle w:val="Emphasis"/>
        </w:rPr>
        <w:t xml:space="preserve">ViewModel </w:t>
      </w:r>
      <w:r>
        <w:t xml:space="preserve">hears when the user selects a drink in the </w:t>
      </w:r>
      <w:r>
        <w:rPr>
          <w:rStyle w:val="Emphasis"/>
        </w:rPr>
        <w:t>ListBox</w:t>
      </w:r>
      <w:r>
        <w:t xml:space="preserve">. </w:t>
      </w:r>
    </w:p>
    <w:p w:rsidR="00DC13A0" w:rsidRDefault="00DC13A0" w:rsidP="00DC13A0">
      <w:r>
        <w:t xml:space="preserve">We will reset the </w:t>
      </w:r>
      <w:r>
        <w:rPr>
          <w:rStyle w:val="Emphasis"/>
        </w:rPr>
        <w:t xml:space="preserve">SelectedDrinkOrder </w:t>
      </w:r>
      <w:r>
        <w:t xml:space="preserve">each time we add a new drink. We want the </w:t>
      </w:r>
      <w:r>
        <w:rPr>
          <w:rStyle w:val="Emphasis"/>
        </w:rPr>
        <w:t>ListBox</w:t>
      </w:r>
      <w:r>
        <w:t xml:space="preserve"> to hear about that and adjust its selected item accordingly so we have to raise the </w:t>
      </w:r>
      <w:r>
        <w:rPr>
          <w:rStyle w:val="Emphasis"/>
        </w:rPr>
        <w:t>PropertyChanged</w:t>
      </w:r>
      <w:r>
        <w:t xml:space="preserve"> event when the </w:t>
      </w:r>
      <w:r>
        <w:rPr>
          <w:rStyle w:val="Emphasis"/>
        </w:rPr>
        <w:t xml:space="preserve">SelectedDrinkOrder </w:t>
      </w:r>
      <w:r>
        <w:t>value changes.</w:t>
      </w:r>
    </w:p>
    <w:p w:rsidR="00DC13A0" w:rsidRDefault="00DC13A0" w:rsidP="00DC13A0">
      <w:r>
        <w:t xml:space="preserve">We could write the binding by hand … but we don’t have to. The property name, </w:t>
      </w:r>
      <w:r>
        <w:rPr>
          <w:rStyle w:val="Emphasis"/>
        </w:rPr>
        <w:t>SelectedDrinkOrder</w:t>
      </w:r>
      <w:r>
        <w:t xml:space="preserve">, adheres to a convention for </w:t>
      </w:r>
      <w:r>
        <w:rPr>
          <w:rStyle w:val="Emphasis"/>
        </w:rPr>
        <w:t xml:space="preserve">Selector </w:t>
      </w:r>
      <w:r>
        <w:t xml:space="preserve">controls. If the </w:t>
      </w:r>
      <w:r>
        <w:rPr>
          <w:rStyle w:val="Emphasis"/>
        </w:rPr>
        <w:t xml:space="preserve">Selector </w:t>
      </w:r>
      <w:r>
        <w:t>control's name is "Foos", the convention says that "</w:t>
      </w:r>
      <w:r>
        <w:rPr>
          <w:rStyle w:val="Emphasis"/>
        </w:rPr>
        <w:t>Selected</w:t>
      </w:r>
      <w:r>
        <w:t>Foo" (or "</w:t>
      </w:r>
      <w:r>
        <w:rPr>
          <w:rStyle w:val="Emphasis"/>
        </w:rPr>
        <w:t>Active</w:t>
      </w:r>
      <w:r>
        <w:t>Foo" or "</w:t>
      </w:r>
      <w:r>
        <w:rPr>
          <w:rStyle w:val="Emphasis"/>
        </w:rPr>
        <w:t>Current</w:t>
      </w:r>
      <w:r>
        <w:t xml:space="preserve">Foo") should be bound to the </w:t>
      </w:r>
      <w:r>
        <w:rPr>
          <w:rStyle w:val="Emphasis"/>
        </w:rPr>
        <w:t xml:space="preserve">Selector </w:t>
      </w:r>
      <w:r>
        <w:t xml:space="preserve">control’s </w:t>
      </w:r>
      <w:r>
        <w:rPr>
          <w:rStyle w:val="Emphasis"/>
        </w:rPr>
        <w:t>SelectedItem</w:t>
      </w:r>
      <w:r>
        <w:t>.  </w:t>
      </w:r>
      <w:r>
        <w:rPr>
          <w:rStyle w:val="Emphasis"/>
        </w:rPr>
        <w:t>SelectedDrinkOrder</w:t>
      </w:r>
      <w:r>
        <w:t xml:space="preserve"> fits the pattern for a </w:t>
      </w:r>
      <w:r>
        <w:rPr>
          <w:rStyle w:val="Emphasis"/>
        </w:rPr>
        <w:t>ListBox</w:t>
      </w:r>
      <w:r>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 xml:space="preserve">in the entire </w:t>
      </w:r>
      <w:proofErr w:type="gramStart"/>
      <w:r w:rsidR="00DF512A">
        <w:rPr>
          <w:b/>
        </w:rPr>
        <w:t>project</w:t>
      </w:r>
      <w:r w:rsidR="00DC13A0" w:rsidRPr="00DC13A0">
        <w:t xml:space="preserve"> </w:t>
      </w:r>
      <w:r w:rsidR="00DC13A0">
        <w:t>.</w:t>
      </w:r>
      <w:proofErr w:type="gramEnd"/>
      <w:r w:rsidR="00DC13A0">
        <w:t xml:space="preserve"> Use Visual Studio's global search-and-replace.</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w:t>
      </w:r>
      <w:r>
        <w:t xml:space="preserve">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lastRenderedPageBreak/>
        <w:t xml:space="preserve">Replace the body of </w:t>
      </w:r>
      <w:r w:rsidRPr="0052669E">
        <w:rPr>
          <w:b/>
          <w:i/>
        </w:rPr>
        <w:t>Add</w:t>
      </w:r>
      <w:r w:rsidR="00A905DC">
        <w:rPr>
          <w:b/>
          <w:i/>
        </w:rPr>
        <w:t>DrinkOrder</w:t>
      </w:r>
      <w:r w:rsidR="00312B69">
        <w:rPr>
          <w:b/>
          <w:i/>
        </w:rPr>
        <w:t xml:space="preserve"> </w:t>
      </w:r>
      <w:r w:rsidR="00312B69" w:rsidRPr="00312B69">
        <w:t xml:space="preserve">(formerly </w:t>
      </w:r>
      <w:r w:rsidR="00312B69" w:rsidRPr="00312B69">
        <w:rPr>
          <w:i/>
        </w:rPr>
        <w:t>AskForIt</w:t>
      </w:r>
      <w:r w:rsidR="00312B69" w:rsidRPr="00312B69">
        <w:t>)</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A87DC5" w:rsidP="00C13879">
      <w:r>
        <w:t xml:space="preserve">We don't need </w:t>
      </w:r>
      <w:r>
        <w:rPr>
          <w:rStyle w:val="Emphasis"/>
        </w:rPr>
        <w:t xml:space="preserve">AskForIt </w:t>
      </w:r>
      <w:r>
        <w:t xml:space="preserve">anymore but we do need an </w:t>
      </w:r>
      <w:r>
        <w:rPr>
          <w:rStyle w:val="Emphasis"/>
        </w:rPr>
        <w:t xml:space="preserve">AddDrinkOrder </w:t>
      </w:r>
      <w:r>
        <w:t xml:space="preserve">method.  </w:t>
      </w:r>
      <w:r w:rsidR="00312B69">
        <w:t xml:space="preserve">Instead of </w:t>
      </w:r>
      <w:r w:rsidR="00DD6BFB">
        <w:t>launch</w:t>
      </w:r>
      <w:r w:rsidR="00312B69">
        <w:t>ing</w:t>
      </w:r>
      <w:r w:rsidR="00DF512A">
        <w:t xml:space="preserve"> a </w:t>
      </w:r>
      <w:r w:rsidR="00DF512A" w:rsidRPr="00DF512A">
        <w:rPr>
          <w:i/>
        </w:rPr>
        <w:t>MessageBox</w:t>
      </w:r>
      <w:r w:rsidR="00DD6BFB">
        <w:t>, w</w:t>
      </w:r>
      <w:r w:rsidR="00DF512A">
        <w:t xml:space="preserve">e create a new </w:t>
      </w:r>
      <w:r w:rsidR="00A905DC">
        <w:rPr>
          <w:i/>
        </w:rPr>
        <w:t>DrinkOrder</w:t>
      </w:r>
      <w:r w:rsidR="00DF512A">
        <w:t xml:space="preserve"> with the user-entered </w:t>
      </w:r>
      <w:r w:rsidR="00855994">
        <w:t xml:space="preserve">drink </w:t>
      </w:r>
      <w:r w:rsidR="00DF512A">
        <w:t xml:space="preserve">name and add </w:t>
      </w:r>
      <w:r w:rsidR="00726F69">
        <w:t xml:space="preserve">that </w:t>
      </w:r>
      <w:r w:rsidR="00A905DC">
        <w:rPr>
          <w:i/>
        </w:rPr>
        <w:t>DrinkOrder</w:t>
      </w:r>
      <w:r w:rsidR="00726F69">
        <w:t xml:space="preserve"> </w:t>
      </w:r>
      <w:r w:rsidR="00DF512A">
        <w:t xml:space="preserve">to the </w:t>
      </w:r>
      <w:r w:rsidR="00A905DC">
        <w:rPr>
          <w:i/>
        </w:rPr>
        <w:t>DrinkOrder</w:t>
      </w:r>
      <w:r w:rsidR="00DF512A" w:rsidRPr="00DF512A">
        <w:rPr>
          <w:i/>
        </w:rPr>
        <w:t>s</w:t>
      </w:r>
      <w:r w:rsidR="00DF512A">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sidRPr="00312B69">
        <w:rPr>
          <w:b/>
          <w:i/>
        </w:rPr>
        <w:t>MainPage</w:t>
      </w:r>
      <w:r w:rsidRPr="00312B69">
        <w:rPr>
          <w:b/>
          <w:i/>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w:t>
      </w:r>
      <w:proofErr w:type="gramStart"/>
      <w:r>
        <w:rPr>
          <w:color w:val="008000"/>
        </w:rPr>
        <w:t>!--</w:t>
      </w:r>
      <w:proofErr w:type="gramEnd"/>
      <w:r>
        <w:rPr>
          <w:color w:val="008000"/>
        </w:rPr>
        <w: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r w:rsidRPr="00E50E2B">
        <w:t>/&gt;</w:t>
      </w:r>
    </w:p>
    <w:p w:rsidR="0052174A" w:rsidRDefault="0052174A" w:rsidP="0052174A">
      <w:pPr>
        <w:keepNext/>
      </w:pPr>
      <w:r>
        <w:t xml:space="preserve">By convention, the </w:t>
      </w:r>
      <w:r w:rsidRPr="00ED7420">
        <w:rPr>
          <w:i/>
        </w:rPr>
        <w:t>ListBox.ItemsSource</w:t>
      </w:r>
      <w:r>
        <w:t xml:space="preserve"> will be bound to (and populated by) the </w:t>
      </w:r>
      <w:r w:rsidRPr="0030348F">
        <w:rPr>
          <w:i/>
        </w:rPr>
        <w:t>ViewModel</w:t>
      </w:r>
      <w:r>
        <w:t xml:space="preserve">’s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00312B69">
        <w:rPr>
          <w:b/>
          <w:i/>
        </w:rPr>
        <w:t>Li</w:t>
      </w:r>
      <w:r w:rsidRPr="00E50E2B">
        <w:rPr>
          <w:b/>
          <w:i/>
        </w:rPr>
        <w:t>stBox</w:t>
      </w:r>
      <w:r>
        <w:rPr>
          <w:b/>
        </w:rPr>
        <w:t xml:space="preserve"> </w:t>
      </w:r>
      <w:r w:rsidRPr="00E50E2B">
        <w:rPr>
          <w:b/>
        </w:rPr>
        <w:t xml:space="preserve">to </w:t>
      </w:r>
      <w:r>
        <w:rPr>
          <w:b/>
        </w:rPr>
        <w:t>“</w:t>
      </w:r>
      <w:r w:rsidR="00D80B01">
        <w:rPr>
          <w:b/>
          <w:i/>
        </w:rPr>
        <w:t>DrinkOrderDataTemplate</w:t>
      </w:r>
      <w:r w:rsidR="00FC31C6">
        <w:rPr>
          <w:b/>
        </w:rPr>
        <w:t>”</w:t>
      </w:r>
      <w:r w:rsidR="00FC31C6">
        <w:t>:</w:t>
      </w:r>
    </w:p>
    <w:p w:rsidR="0052174A" w:rsidRPr="00E50E2B" w:rsidRDefault="0052174A"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52174A" w:rsidRPr="00E50E2B" w:rsidRDefault="0052174A" w:rsidP="0052174A">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DrinkOrderDataTemplate</w:t>
      </w:r>
      <w:r w:rsidRPr="00E50E2B">
        <w:t>}" /&gt;</w:t>
      </w:r>
    </w:p>
    <w:p w:rsidR="00664E90" w:rsidRDefault="00664E90" w:rsidP="00ED7420">
      <w:pPr>
        <w:keepNext/>
      </w:pPr>
      <w:r>
        <w:t xml:space="preserve">The </w:t>
      </w:r>
      <w:r w:rsidRPr="00664E90">
        <w:rPr>
          <w:i/>
        </w:rPr>
        <w:t>ListBox</w:t>
      </w:r>
      <w:r>
        <w:t xml:space="preserve"> </w:t>
      </w:r>
      <w:r w:rsidR="006E2A38">
        <w:t>needs</w:t>
      </w:r>
      <w:r>
        <w:t xml:space="preserve"> a </w:t>
      </w:r>
      <w:r w:rsidR="00D80B01">
        <w:rPr>
          <w:i/>
        </w:rPr>
        <w:t>DrinkOrderDataTemplate</w:t>
      </w:r>
      <w:r w:rsidRPr="00664E90">
        <w:t>; time to write it.</w:t>
      </w:r>
    </w:p>
    <w:p w:rsidR="008E4460" w:rsidRDefault="00ED7420" w:rsidP="008E4460">
      <w:pPr>
        <w:pStyle w:val="Heading2"/>
        <w:rPr>
          <w:i/>
        </w:rPr>
      </w:pPr>
      <w:r>
        <w:t xml:space="preserve">Write the </w:t>
      </w:r>
      <w:r w:rsidR="00D80B01">
        <w:rPr>
          <w:i/>
        </w:rPr>
        <w:t>DrinkOrderDataTemplate</w:t>
      </w:r>
    </w:p>
    <w:p w:rsidR="003E552A" w:rsidRDefault="00764DDD" w:rsidP="003E552A">
      <w:pPr>
        <w:keepNext/>
      </w:pPr>
      <w:r>
        <w:t>W</w:t>
      </w:r>
      <w:r w:rsidR="003E552A">
        <w:t xml:space="preserve">e need a way to display the </w:t>
      </w:r>
      <w:r w:rsidR="003E552A" w:rsidRPr="00ED7420">
        <w:rPr>
          <w:i/>
        </w:rPr>
        <w:t>DrinkOrders</w:t>
      </w:r>
      <w:r w:rsidR="003E552A">
        <w:t xml:space="preserve"> in the </w:t>
      </w:r>
      <w:r w:rsidR="003E552A" w:rsidRPr="00171541">
        <w:rPr>
          <w:i/>
        </w:rPr>
        <w:t>ListBox</w:t>
      </w:r>
      <w:r w:rsidR="003E552A">
        <w:t xml:space="preserve">. In this lesson, we are following the industry standard practice of </w:t>
      </w:r>
      <w:r w:rsidR="00171541">
        <w:t xml:space="preserve">displaying </w:t>
      </w:r>
      <w:r w:rsidR="00171541" w:rsidRPr="00171541">
        <w:rPr>
          <w:i/>
        </w:rPr>
        <w:t>ListBox</w:t>
      </w:r>
      <w:r w:rsidR="00171541">
        <w:t xml:space="preserve"> items in</w:t>
      </w:r>
      <w:r w:rsidR="003E552A">
        <w:t xml:space="preserve"> an </w:t>
      </w:r>
      <w:r w:rsidR="003E552A" w:rsidRPr="00171541">
        <w:rPr>
          <w:b/>
          <w:i/>
        </w:rPr>
        <w:t>ItemTemplate</w:t>
      </w:r>
      <w:r w:rsidR="00D80B01" w:rsidRPr="00D80B01">
        <w:t xml:space="preserve"> </w:t>
      </w:r>
      <w:r w:rsidR="00D80B01">
        <w:t xml:space="preserve">which is implemented as a </w:t>
      </w:r>
      <w:r w:rsidR="00D80B01" w:rsidRPr="00D80B01">
        <w:rPr>
          <w:i/>
        </w:rPr>
        <w:t>DataTemplate</w:t>
      </w:r>
      <w:r w:rsidR="00D80B01">
        <w:t>.</w:t>
      </w:r>
    </w:p>
    <w:p w:rsidR="003E552A" w:rsidRPr="00E50E2B" w:rsidRDefault="003E552A" w:rsidP="003E552A">
      <w:pPr>
        <w:pStyle w:val="Note"/>
      </w:pPr>
      <w:r>
        <w:t xml:space="preserve">In the next lesson, we replace the </w:t>
      </w:r>
      <w:r w:rsidR="00022E94">
        <w:rPr>
          <w:i/>
        </w:rPr>
        <w:t>Data</w:t>
      </w:r>
      <w:r w:rsidRPr="00ED7420">
        <w:rPr>
          <w:i/>
        </w:rPr>
        <w:t>Template</w:t>
      </w:r>
      <w:r>
        <w:t xml:space="preserve"> with a </w:t>
      </w:r>
      <w:r w:rsidRPr="00D80B01">
        <w:rPr>
          <w:i/>
        </w:rPr>
        <w:t>View</w:t>
      </w:r>
      <w:r>
        <w:t xml:space="preserve">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w:t>
      </w:r>
      <w:r w:rsidR="0030348F">
        <w:t>hould s</w:t>
      </w:r>
      <w:r>
        <w:t xml:space="preserve">tay focused on </w:t>
      </w:r>
      <w:r w:rsidR="0030348F">
        <w:t>a consistently high level of display concerns</w:t>
      </w:r>
      <w:r>
        <w:t xml:space="preserve">, not the minutia of </w:t>
      </w:r>
      <w:r w:rsidR="008966DF">
        <w:t xml:space="preserve">presenting </w:t>
      </w:r>
      <w:r>
        <w:t xml:space="preserve">a </w:t>
      </w:r>
      <w:r w:rsidR="008966DF">
        <w:rPr>
          <w:i/>
        </w:rPr>
        <w:t>DrinkOrder</w:t>
      </w:r>
      <w:r w:rsidR="008966DF">
        <w:t xml:space="preserve"> in a ListBox. </w:t>
      </w:r>
      <w:r w:rsidR="00171541">
        <w:t>It should only have “main page” XAML.  T</w:t>
      </w:r>
      <w:r>
        <w:t>herefore, we’ll put the</w:t>
      </w:r>
      <w:r w:rsidR="00171541">
        <w:t xml:space="preserve"> </w:t>
      </w:r>
      <w:r w:rsidR="00022E94" w:rsidRPr="00022E94">
        <w:rPr>
          <w:i/>
        </w:rPr>
        <w:t>DataTemplate</w:t>
      </w:r>
      <w:r>
        <w:t xml:space="preserve"> in a separate </w:t>
      </w:r>
      <w:r w:rsidRPr="003E552A">
        <w:rPr>
          <w:i/>
        </w:rPr>
        <w:t>ResourceDictionary</w:t>
      </w:r>
      <w:r>
        <w:t xml:space="preserve"> and </w:t>
      </w:r>
      <w:r w:rsidR="00934358">
        <w:t>import</w:t>
      </w:r>
      <w:r>
        <w:t xml:space="preserve"> that </w:t>
      </w:r>
      <w:r w:rsidR="00934358">
        <w:t>dictionary</w:t>
      </w:r>
      <w:r>
        <w:t xml:space="preserve"> in the </w:t>
      </w:r>
      <w:r w:rsidRPr="008966DF">
        <w:rPr>
          <w:i/>
        </w:rPr>
        <w:t>MainPage</w:t>
      </w:r>
      <w:r>
        <w:t>.</w:t>
      </w:r>
    </w:p>
    <w:p w:rsidR="003E552A" w:rsidRPr="003E552A" w:rsidRDefault="003E552A" w:rsidP="003E552A"/>
    <w:p w:rsidR="008E4460" w:rsidRPr="006C7C99" w:rsidRDefault="008E4460" w:rsidP="008E4460">
      <w:pPr>
        <w:keepNext/>
        <w:rPr>
          <w:b/>
        </w:rPr>
      </w:pPr>
      <w:r w:rsidRPr="006C7C99">
        <w:rPr>
          <w:b/>
        </w:rPr>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w:t>
      </w:r>
      <w:r w:rsidR="00D80B01">
        <w:rPr>
          <w:b/>
          <w:i/>
        </w:rPr>
        <w:t>DrinkOrderDataTemplate</w:t>
      </w:r>
      <w:r w:rsidRPr="008966DF">
        <w:rPr>
          <w:b/>
          <w:i/>
        </w:rPr>
        <w:t>.xaml</w:t>
      </w:r>
      <w:r w:rsidRPr="00D90068">
        <w:rPr>
          <w:b/>
        </w:rPr>
        <w:t>”</w:t>
      </w:r>
    </w:p>
    <w:p w:rsidR="003E552A" w:rsidRDefault="00934358" w:rsidP="003E552A">
      <w:pPr>
        <w:keepNext/>
      </w:pPr>
      <w:r>
        <w:t>The template</w:t>
      </w:r>
      <w:r w:rsidR="003E552A">
        <w:t xml:space="preserve"> </w:t>
      </w:r>
      <w:r>
        <w:t xml:space="preserve">will </w:t>
      </w:r>
      <w:r w:rsidR="003E552A">
        <w:t xml:space="preserve">display a </w:t>
      </w:r>
      <w:r w:rsidR="003E552A" w:rsidRPr="00F32430">
        <w:rPr>
          <w:i/>
        </w:rPr>
        <w:t>DrinkOrder</w:t>
      </w:r>
      <w:r w:rsidR="003E552A">
        <w:t xml:space="preserve"> on three lines like this:</w:t>
      </w:r>
    </w:p>
    <w:p w:rsidR="003E552A" w:rsidRDefault="003E552A" w:rsidP="003E552A">
      <w:r>
        <w:rPr>
          <w:noProof/>
        </w:rPr>
        <w:drawing>
          <wp:inline distT="0" distB="0" distL="0" distR="0" wp14:anchorId="0AE52388" wp14:editId="1390CB6F">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00D80B01">
        <w:rPr>
          <w:b/>
          <w:i/>
        </w:rPr>
        <w:t>DrinkOrderDataTemplate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proofErr w:type="gramStart"/>
      <w:r w:rsidRPr="00F32430">
        <w:rPr>
          <w:sz w:val="16"/>
        </w:rPr>
        <w:t>:</w:t>
      </w:r>
      <w:r w:rsidRPr="00F32430">
        <w:rPr>
          <w:color w:val="FF0000"/>
          <w:sz w:val="16"/>
        </w:rPr>
        <w:t>Key</w:t>
      </w:r>
      <w:proofErr w:type="gramEnd"/>
      <w:r w:rsidRPr="00F32430">
        <w:rPr>
          <w:sz w:val="16"/>
        </w:rPr>
        <w:t>="</w:t>
      </w:r>
      <w:r w:rsidR="00D80B01">
        <w:rPr>
          <w:sz w:val="16"/>
        </w:rPr>
        <w:t>DrinkOrderDataTemplate</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proofErr w:type="gramStart"/>
      <w:r w:rsidRPr="00F32430">
        <w:rPr>
          <w:sz w:val="16"/>
        </w:rPr>
        <w:t>:</w:t>
      </w:r>
      <w:r w:rsidRPr="00F32430">
        <w:rPr>
          <w:color w:val="FF0000"/>
          <w:sz w:val="16"/>
        </w:rPr>
        <w:t>Bind.ModelWithoutContext</w:t>
      </w:r>
      <w:proofErr w:type="gramEnd"/>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A72819" w:rsidRPr="00A72819" w:rsidRDefault="00A72819" w:rsidP="00A72819">
      <w:pPr>
        <w:pStyle w:val="Code"/>
        <w:rPr>
          <w:sz w:val="16"/>
          <w:szCs w:val="16"/>
        </w:rPr>
      </w:pPr>
      <w:r w:rsidRPr="00A72819">
        <w:rPr>
          <w:color w:val="A31515"/>
          <w:sz w:val="16"/>
          <w:szCs w:val="16"/>
        </w:rPr>
        <w:t>                </w:t>
      </w:r>
      <w:proofErr w:type="gramStart"/>
      <w:r w:rsidRPr="00A72819">
        <w:rPr>
          <w:color w:val="008000"/>
          <w:sz w:val="16"/>
          <w:szCs w:val="16"/>
        </w:rPr>
        <w:t>&lt;!--</w:t>
      </w:r>
      <w:proofErr w:type="gramEnd"/>
      <w:r w:rsidRPr="00A72819">
        <w:rPr>
          <w:color w:val="008000"/>
          <w:sz w:val="16"/>
          <w:szCs w:val="16"/>
        </w:rPr>
        <w:t xml:space="preserve"> Re-implemented implicit styles for non-Controls --&gt;</w:t>
      </w:r>
    </w:p>
    <w:p w:rsidR="00A72819" w:rsidRPr="00A72819" w:rsidRDefault="00A72819" w:rsidP="00A72819">
      <w:pPr>
        <w:pStyle w:val="Code"/>
        <w:rPr>
          <w:sz w:val="16"/>
          <w:szCs w:val="16"/>
        </w:rPr>
      </w:pPr>
      <w:r w:rsidRPr="00A72819">
        <w:rPr>
          <w:color w:val="A31515"/>
          <w:sz w:val="16"/>
          <w:szCs w:val="16"/>
        </w:rPr>
        <w:t>                </w:t>
      </w:r>
      <w:r w:rsidRPr="00A72819">
        <w:rPr>
          <w:color w:val="0000FF"/>
          <w:sz w:val="16"/>
          <w:szCs w:val="16"/>
        </w:rPr>
        <w:t>&lt;</w:t>
      </w:r>
      <w:r w:rsidRPr="00A72819">
        <w:rPr>
          <w:color w:val="A31515"/>
          <w:sz w:val="16"/>
          <w:szCs w:val="16"/>
        </w:rPr>
        <w:t>Style</w:t>
      </w:r>
      <w:r w:rsidRPr="00A72819">
        <w:rPr>
          <w:color w:val="FF0000"/>
          <w:sz w:val="16"/>
          <w:szCs w:val="16"/>
        </w:rPr>
        <w:t> BasedOn</w:t>
      </w:r>
      <w:r w:rsidRPr="00A72819">
        <w:rPr>
          <w:color w:val="0000FF"/>
          <w:sz w:val="16"/>
          <w:szCs w:val="16"/>
        </w:rPr>
        <w:t>="{</w:t>
      </w:r>
      <w:r w:rsidRPr="00A72819">
        <w:rPr>
          <w:color w:val="A31515"/>
          <w:sz w:val="16"/>
          <w:szCs w:val="16"/>
        </w:rPr>
        <w:t>StaticResource</w:t>
      </w:r>
      <w:r w:rsidRPr="00A72819">
        <w:rPr>
          <w:color w:val="FF0000"/>
          <w:sz w:val="16"/>
          <w:szCs w:val="16"/>
        </w:rPr>
        <w:t> DefaultTextBlock</w:t>
      </w:r>
      <w:r w:rsidRPr="00A72819">
        <w:rPr>
          <w:color w:val="0000FF"/>
          <w:sz w:val="16"/>
          <w:szCs w:val="16"/>
        </w:rPr>
        <w:t>}"</w:t>
      </w:r>
      <w:r w:rsidRPr="00A72819">
        <w:rPr>
          <w:color w:val="FF0000"/>
          <w:sz w:val="16"/>
          <w:szCs w:val="16"/>
        </w:rPr>
        <w:t> TargetType</w:t>
      </w:r>
      <w:r w:rsidRPr="00A72819">
        <w:rPr>
          <w:color w:val="0000FF"/>
          <w:sz w:val="16"/>
          <w:szCs w:val="16"/>
        </w:rPr>
        <w:t>="TextBlock"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A15FF">
        <w:rPr>
          <w:color w:val="A31515"/>
          <w:sz w:val="16"/>
        </w:rPr>
        <w:t>            </w:t>
      </w:r>
      <w:r w:rsidRPr="00FA15FF">
        <w:rPr>
          <w:sz w:val="16"/>
        </w:rPr>
        <w:t>&lt;</w:t>
      </w:r>
      <w:r w:rsidRPr="00FA15FF">
        <w:rPr>
          <w:color w:val="A31515"/>
          <w:sz w:val="16"/>
        </w:rPr>
        <w:t>TextBlock</w:t>
      </w:r>
      <w:r w:rsidRPr="00FA15FF">
        <w:rPr>
          <w:sz w:val="16"/>
        </w:rPr>
        <w:t> </w:t>
      </w:r>
      <w:r w:rsidR="00A72819" w:rsidRPr="00F32430">
        <w:rPr>
          <w:color w:val="FF0000"/>
          <w:sz w:val="16"/>
        </w:rPr>
        <w:t>Text</w:t>
      </w:r>
      <w:r w:rsidR="00A72819" w:rsidRPr="00F32430">
        <w:rPr>
          <w:sz w:val="16"/>
        </w:rPr>
        <w:t>="</w:t>
      </w:r>
      <w:r w:rsidR="00A72819">
        <w:rPr>
          <w:sz w:val="16"/>
        </w:rPr>
        <w:t>Id</w:t>
      </w:r>
      <w:r w:rsidR="00A72819" w:rsidRPr="00F32430">
        <w:rPr>
          <w:sz w:val="16"/>
        </w:rPr>
        <w:t>:"</w:t>
      </w:r>
      <w:r w:rsidR="00A72819" w:rsidRPr="00F32430">
        <w:rPr>
          <w:color w:val="FF0000"/>
          <w:sz w:val="16"/>
        </w:rPr>
        <w:t> </w:t>
      </w:r>
      <w:r w:rsidR="00A72819">
        <w:rPr>
          <w:color w:val="FF0000"/>
          <w:sz w:val="16"/>
        </w:rPr>
        <w:t xml:space="preserve">        </w:t>
      </w:r>
      <w:r w:rsidR="00A72819" w:rsidRPr="00F32430">
        <w:rPr>
          <w:color w:val="FF0000"/>
          <w:sz w:val="16"/>
        </w:rPr>
        <w:t>Grid.Row</w:t>
      </w:r>
      <w:r w:rsidR="00A72819">
        <w:rPr>
          <w:sz w:val="16"/>
        </w:rPr>
        <w:t>="0</w:t>
      </w:r>
      <w:r w:rsidR="00A72819" w:rsidRPr="00F32430">
        <w:rPr>
          <w:sz w:val="16"/>
        </w:rPr>
        <w:t>"</w:t>
      </w:r>
      <w:r w:rsidR="00A72819" w:rsidRPr="00F32430">
        <w:rPr>
          <w:color w:val="FF0000"/>
          <w:sz w:val="16"/>
        </w:rPr>
        <w:t> Grid.Column</w:t>
      </w:r>
      <w:r w:rsidR="00A72819" w:rsidRPr="00F32430">
        <w:rPr>
          <w:sz w:val="16"/>
        </w:rPr>
        <w:t>="0"</w:t>
      </w:r>
      <w:r w:rsidR="00A72819" w:rsidRPr="00F32430">
        <w:rPr>
          <w:color w:val="FF0000"/>
          <w:sz w:val="16"/>
        </w:rPr>
        <w:t> Padding</w:t>
      </w:r>
      <w:r w:rsidR="00A72819" w:rsidRPr="00F32430">
        <w:rPr>
          <w:sz w:val="16"/>
        </w:rPr>
        <w:t>="2"</w:t>
      </w:r>
      <w:r w:rsidR="00A72819">
        <w:rPr>
          <w:sz w:val="16"/>
        </w:rPr>
        <w:t xml:space="preserve"> </w:t>
      </w:r>
      <w:r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32430" w:rsidRPr="00F32430" w:rsidRDefault="00F32430" w:rsidP="00F32430">
      <w:pPr>
        <w:pStyle w:val="Code"/>
        <w:rPr>
          <w:sz w:val="16"/>
        </w:rPr>
      </w:pP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A15FF" w:rsidRPr="00F32430" w:rsidRDefault="00F32430" w:rsidP="00A72819">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w:t>
      </w:r>
      <w:proofErr w:type="gramStart"/>
      <w:r w:rsidRPr="00F32430">
        <w:rPr>
          <w:sz w:val="16"/>
        </w:rPr>
        <w:t>\{</w:t>
      </w:r>
      <w:proofErr w:type="gramEnd"/>
      <w:r w:rsidRPr="00F32430">
        <w:rPr>
          <w:sz w:val="16"/>
        </w:rPr>
        <w:t>0:</w:t>
      </w:r>
      <w:r w:rsidRPr="00F32430">
        <w:rPr>
          <w:color w:val="A31515"/>
          <w:sz w:val="16"/>
        </w:rPr>
        <w:t>F</w:t>
      </w:r>
      <w:r w:rsidR="00A72819">
        <w:rPr>
          <w:sz w:val="16"/>
        </w:rPr>
        <w:t>\}}"</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8966DF">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8966DF" w:rsidRPr="008966DF" w:rsidRDefault="008966DF" w:rsidP="008966DF">
      <w:pPr>
        <w:keepNext/>
        <w:spacing w:after="0"/>
        <w:rPr>
          <w:sz w:val="18"/>
        </w:rPr>
      </w:pPr>
    </w:p>
    <w:p w:rsidR="008966DF" w:rsidRDefault="00D460CF" w:rsidP="008966DF">
      <w:pPr>
        <w:pStyle w:val="Note"/>
      </w:pPr>
      <w:r>
        <w:t xml:space="preserve">You could write this in a few lines of HTML. Sadly, we must endure in quiet rage the XAML </w:t>
      </w:r>
      <w:r w:rsidR="008966DF">
        <w:t xml:space="preserve">madness </w:t>
      </w:r>
      <w:r>
        <w:t xml:space="preserve">that is </w:t>
      </w:r>
      <w:r w:rsidR="008966DF">
        <w:t xml:space="preserve">necessary to achieve such paltry effect. </w:t>
      </w:r>
    </w:p>
    <w:p w:rsidR="00204A93" w:rsidRDefault="00F32430" w:rsidP="008E4460">
      <w:pPr>
        <w:keepNext/>
      </w:pPr>
      <w:r>
        <w:t xml:space="preserve">The </w:t>
      </w:r>
      <w:r w:rsidRPr="00F32430">
        <w:rPr>
          <w:i/>
        </w:rPr>
        <w:t>Grid</w:t>
      </w:r>
      <w:r>
        <w:t xml:space="preserve"> is</w:t>
      </w:r>
      <w:r w:rsidR="00204A93">
        <w:t xml:space="preserve"> typical for this kind of </w:t>
      </w:r>
      <w:r w:rsidR="00D460CF">
        <w:t xml:space="preserve">item </w:t>
      </w:r>
      <w:r w:rsidR="00204A93">
        <w:t>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proofErr w:type="gramStart"/>
      <w:r w:rsidR="00F32430" w:rsidRPr="00204A93">
        <w:rPr>
          <w:i/>
          <w:szCs w:val="16"/>
        </w:rPr>
        <w:t>:</w:t>
      </w:r>
      <w:r w:rsidR="00F32430" w:rsidRPr="00204A93">
        <w:rPr>
          <w:i/>
          <w:color w:val="FF0000"/>
          <w:szCs w:val="16"/>
        </w:rPr>
        <w:t>cal</w:t>
      </w:r>
      <w:proofErr w:type="gramEnd"/>
      <w:r w:rsidR="00F32430" w:rsidRPr="00204A93">
        <w:rPr>
          <w:i/>
          <w:szCs w:val="16"/>
        </w:rPr>
        <w:t>="http://www.caliburnproject.org</w:t>
      </w:r>
      <w:r w:rsidR="00A14102" w:rsidRPr="00A14102">
        <w:rPr>
          <w:i/>
        </w:rPr>
        <w:t>"</w:t>
      </w:r>
      <w:r w:rsidR="00A14102">
        <w:t>.</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lastRenderedPageBreak/>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know will be a </w:t>
      </w:r>
      <w:r w:rsidR="00204A93" w:rsidRPr="00204A93">
        <w:rPr>
          <w:i/>
        </w:rPr>
        <w:t>DrinkOrder</w:t>
      </w:r>
      <w:r w:rsidR="00204A93">
        <w:t>. Without this attached property, the view controls would</w:t>
      </w:r>
      <w:r w:rsidR="00824515">
        <w:t xml:space="preserve"> just</w:t>
      </w:r>
      <w:r w:rsidR="00204A93">
        <w:t xml:space="preserve"> sit on the screen, unbound and inert.</w:t>
      </w:r>
    </w:p>
    <w:p w:rsidR="00204A93" w:rsidRDefault="0064700C" w:rsidP="00C66A0E">
      <w:r>
        <w:t>The</w:t>
      </w:r>
      <w:r w:rsidR="00FA15FF">
        <w:t xml:space="preserve"> </w:t>
      </w:r>
      <w:r w:rsidR="00242A46">
        <w:t>style resource for</w:t>
      </w:r>
      <w:r w:rsidR="00FA15FF">
        <w:t xml:space="preserve"> the </w:t>
      </w:r>
      <w:r w:rsidR="00FA15FF" w:rsidRPr="00FA15FF">
        <w:rPr>
          <w:i/>
        </w:rPr>
        <w:t>TextBlock</w:t>
      </w:r>
      <w:r w:rsidR="00FA15FF">
        <w:t xml:space="preserve"> may</w:t>
      </w:r>
      <w:r>
        <w:t xml:space="preserve"> surprise you; it surprised </w:t>
      </w:r>
      <w:r>
        <w:rPr>
          <w:rStyle w:val="Emphasis"/>
        </w:rPr>
        <w:t>me</w:t>
      </w:r>
      <w:r>
        <w:t xml:space="preserve">. </w:t>
      </w:r>
      <w:r w:rsidR="00FA15FF">
        <w:t xml:space="preserve">We defined an implicit style for the </w:t>
      </w:r>
      <w:r w:rsidR="00FA15FF" w:rsidRPr="00FA15FF">
        <w:rPr>
          <w:i/>
        </w:rPr>
        <w:t>TextBlock</w:t>
      </w:r>
      <w:r w:rsidR="00FA15FF">
        <w:t xml:space="preserve"> in</w:t>
      </w:r>
      <w:r w:rsidR="00824515">
        <w:t xml:space="preserve"> </w:t>
      </w:r>
      <w:r w:rsidR="00824515">
        <w:rPr>
          <w:rStyle w:val="Emphasis"/>
        </w:rPr>
        <w:t>HappyHourStyles</w:t>
      </w:r>
      <w:r w:rsidR="00FA15FF">
        <w:t xml:space="preserve"> which is a </w:t>
      </w:r>
      <w:r w:rsidR="00FA15FF" w:rsidRPr="00FA15FF">
        <w:rPr>
          <w:i/>
        </w:rPr>
        <w:t>ResourceDictionary</w:t>
      </w:r>
      <w:r w:rsidR="00FA15FF">
        <w:t xml:space="preserve"> </w:t>
      </w:r>
      <w:r w:rsidR="00824515">
        <w:t xml:space="preserve">in the </w:t>
      </w:r>
      <w:r w:rsidR="00824515">
        <w:rPr>
          <w:rStyle w:val="Emphasis"/>
        </w:rPr>
        <w:t>App.xaml</w:t>
      </w:r>
      <w:r w:rsidR="00824515">
        <w:t xml:space="preserve">. </w:t>
      </w:r>
      <w:r w:rsidR="00AA4295">
        <w:t xml:space="preserve"> That style should apply here automatically. It won’t for </w:t>
      </w:r>
      <w:hyperlink w:anchor="_Why_import_the" w:history="1">
        <w:r w:rsidR="00AA4295">
          <w:rPr>
            <w:rStyle w:val="Hyperlink"/>
          </w:rPr>
          <w:t xml:space="preserve">reasons explained </w:t>
        </w:r>
        <w:r w:rsidR="00C66A0E" w:rsidRPr="00C66A0E">
          <w:rPr>
            <w:rStyle w:val="Hyperlink"/>
          </w:rPr>
          <w:t>below</w:t>
        </w:r>
      </w:hyperlink>
      <w:r w:rsidR="00AA4295">
        <w:t>.</w:t>
      </w:r>
      <w:r w:rsidR="00AA4295" w:rsidRPr="00AA4295">
        <w:t xml:space="preserve"> </w:t>
      </w:r>
      <w:r w:rsidR="00242A46">
        <w:t xml:space="preserve">We have to re-specify it somehow, perhaps with explicit styles or, as here, by re-implementing the </w:t>
      </w:r>
      <w:r w:rsidR="00242A46">
        <w:rPr>
          <w:rStyle w:val="Emphasis"/>
        </w:rPr>
        <w:t>TextBox</w:t>
      </w:r>
      <w:r w:rsidR="00242A46">
        <w:t xml:space="preserve"> implicit style in the context of the template.</w:t>
      </w:r>
    </w:p>
    <w:p w:rsidR="00506B66" w:rsidRDefault="00506B66" w:rsidP="00506B66">
      <w:pPr>
        <w:keepNext/>
      </w:pPr>
      <w:r>
        <w:t xml:space="preserve">Finally, notice that the “Created” </w:t>
      </w:r>
      <w:r w:rsidRPr="00362328">
        <w:rPr>
          <w:i/>
        </w:rPr>
        <w:t>TextBlock</w:t>
      </w:r>
      <w:r w:rsidRPr="00B428D1">
        <w:rPr>
          <w:i/>
        </w:rPr>
        <w:t xml:space="preserve">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764DDD" w:rsidP="0051631A">
      <w:pPr>
        <w:pStyle w:val="Heading2"/>
      </w:pPr>
      <w:r>
        <w:t xml:space="preserve">Add the </w:t>
      </w:r>
      <w:r w:rsidR="00022E94">
        <w:rPr>
          <w:i/>
        </w:rPr>
        <w:t>Data</w:t>
      </w:r>
      <w:r w:rsidRPr="00764DDD">
        <w:rPr>
          <w:i/>
        </w:rPr>
        <w:t>T</w:t>
      </w:r>
      <w:r w:rsidR="0051631A" w:rsidRPr="00764DDD">
        <w:rPr>
          <w:i/>
        </w:rPr>
        <w:t>emplate</w:t>
      </w:r>
      <w:r w:rsidR="0051631A">
        <w:t xml:space="preserve"> </w:t>
      </w:r>
      <w:r>
        <w:t>to</w:t>
      </w:r>
      <w:r w:rsidR="0051631A">
        <w:t xml:space="preserve"> the </w:t>
      </w:r>
      <w:r w:rsidR="0051631A"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00D80B01">
        <w:rPr>
          <w:b/>
          <w:i/>
        </w:rPr>
        <w:t>DrinkOrderDataTemplate</w:t>
      </w:r>
      <w:r w:rsidR="00934358">
        <w:rPr>
          <w:b/>
          <w:i/>
        </w:rPr>
        <w:t xml:space="preserve"> </w:t>
      </w:r>
      <w:r>
        <w:t>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FF0000"/>
          <w:sz w:val="16"/>
        </w:rPr>
        <w:t> Source</w:t>
      </w:r>
      <w:r w:rsidRPr="00934358">
        <w:rPr>
          <w:color w:val="0000FF"/>
          <w:sz w:val="16"/>
        </w:rPr>
        <w:t>="/HappyHour;component/Views/</w:t>
      </w:r>
      <w:r w:rsidR="00D80B01">
        <w:rPr>
          <w:color w:val="0000FF"/>
          <w:sz w:val="16"/>
        </w:rPr>
        <w:t>DrinkOrderDataTemplate</w:t>
      </w:r>
      <w:r w:rsidRPr="00934358">
        <w:rPr>
          <w:color w:val="0000FF"/>
          <w:sz w:val="16"/>
        </w:rPr>
        <w:t>.xaml"/&gt;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3608EB" w:rsidRPr="003608EB" w:rsidRDefault="003608EB" w:rsidP="003608EB">
      <w:pPr>
        <w:spacing w:after="0"/>
        <w:rPr>
          <w:sz w:val="16"/>
        </w:rPr>
      </w:pPr>
    </w:p>
    <w:p w:rsidR="00043FCE" w:rsidRDefault="00043FCE" w:rsidP="009A0DDE">
      <w:pPr>
        <w:pStyle w:val="Note"/>
      </w:pPr>
      <w:r>
        <w:t>You could merge th</w:t>
      </w:r>
      <w:r w:rsidR="00712ED1">
        <w:t>is</w:t>
      </w:r>
      <w:r>
        <w:t xml:space="preserv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242A46">
        <w:t>that would make sense if you expected to use the template</w:t>
      </w:r>
      <w:r w:rsidR="00712ED1">
        <w:t>(</w:t>
      </w:r>
      <w:r w:rsidR="00242A46">
        <w:t>s</w:t>
      </w:r>
      <w:r w:rsidR="00712ED1">
        <w:t>)</w:t>
      </w:r>
      <w:r w:rsidR="00242A46">
        <w:t xml:space="preserve"> elsewhere in the application.</w:t>
      </w:r>
      <w:r w:rsidR="00712ED1">
        <w:t xml:space="preserve"> Better to keep it a local resource until wider use is indicated.</w:t>
      </w:r>
    </w:p>
    <w:p w:rsidR="008E4460" w:rsidRDefault="008E4460" w:rsidP="008E4460">
      <w:pPr>
        <w:keepNext/>
        <w:rPr>
          <w:b/>
        </w:rPr>
      </w:pPr>
      <w:r w:rsidRPr="00E72D89">
        <w:rPr>
          <w:b/>
        </w:rPr>
        <w:lastRenderedPageBreak/>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14:anchorId="38D34BB5" wp14:editId="1D0C356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605D4D" w:rsidRDefault="00213C71" w:rsidP="009357D4">
      <w:r>
        <w:t xml:space="preserve">We created our first </w:t>
      </w:r>
      <w:r w:rsidRPr="007403D3">
        <w:rPr>
          <w:i/>
        </w:rPr>
        <w:t>Model</w:t>
      </w:r>
      <w:r>
        <w:t xml:space="preserve"> entity … a fake entity to be sure … and presented it in a </w:t>
      </w:r>
      <w:r w:rsidRPr="00213C71">
        <w:rPr>
          <w:i/>
        </w:rPr>
        <w:t>ListBox</w:t>
      </w:r>
      <w:r>
        <w:t xml:space="preserve"> in the standard way: with a </w:t>
      </w:r>
      <w:r w:rsidRPr="00213C71">
        <w:rPr>
          <w:i/>
        </w:rPr>
        <w:t>DataTemplate</w:t>
      </w:r>
      <w:r>
        <w:t>.</w:t>
      </w:r>
      <w:r w:rsidR="00605D4D">
        <w:t xml:space="preserve"> </w:t>
      </w:r>
    </w:p>
    <w:p w:rsidR="009357D4" w:rsidRDefault="007403D3" w:rsidP="009357D4">
      <w:r>
        <w:t>The</w:t>
      </w:r>
      <w:r w:rsidR="00605D4D">
        <w:t xml:space="preserve"> </w:t>
      </w:r>
      <w:r w:rsidR="00605D4D" w:rsidRPr="00605D4D">
        <w:rPr>
          <w:i/>
        </w:rPr>
        <w:t>DataTemplate</w:t>
      </w:r>
      <w:r w:rsidR="00605D4D">
        <w:t xml:space="preserve"> </w:t>
      </w:r>
      <w:r>
        <w:t xml:space="preserve">was bound by convention to the </w:t>
      </w:r>
      <w:r w:rsidRPr="007403D3">
        <w:rPr>
          <w:i/>
        </w:rPr>
        <w:t>DrinkOrder</w:t>
      </w:r>
      <w:r>
        <w:t xml:space="preserve"> when we added</w:t>
      </w:r>
      <w:r w:rsidR="00605D4D">
        <w:t xml:space="preserve"> an attached property (</w:t>
      </w:r>
      <w:r w:rsidR="00605D4D" w:rsidRPr="00605D4D">
        <w:rPr>
          <w:rFonts w:cstheme="minorHAnsi"/>
          <w:i/>
        </w:rPr>
        <w:t>cal</w:t>
      </w:r>
      <w:proofErr w:type="gramStart"/>
      <w:r w:rsidR="00605D4D" w:rsidRPr="00605D4D">
        <w:rPr>
          <w:rFonts w:cstheme="minorHAnsi"/>
          <w:i/>
        </w:rPr>
        <w:t>:Bind.ModelWithoutContext</w:t>
      </w:r>
      <w:proofErr w:type="gramEnd"/>
      <w:r w:rsidR="00605D4D">
        <w:t>) to the top element</w:t>
      </w:r>
      <w:r w:rsidR="0089514A">
        <w:t>, the</w:t>
      </w:r>
      <w:r w:rsidR="00467621">
        <w:t xml:space="preserve"> </w:t>
      </w:r>
      <w:r w:rsidR="00467621" w:rsidRPr="00467621">
        <w:rPr>
          <w:i/>
        </w:rPr>
        <w:t>Grid</w:t>
      </w:r>
      <w:r w:rsidR="00605D4D">
        <w:t xml:space="preserve">. </w:t>
      </w:r>
    </w:p>
    <w:p w:rsidR="00605D4D" w:rsidRDefault="007403D3" w:rsidP="009357D4">
      <w:r>
        <w:t>We needed some ceremonial code to make it work</w:t>
      </w:r>
      <w:r w:rsidR="00605D4D">
        <w:t>. We re-implement</w:t>
      </w:r>
      <w:r>
        <w:t>ed</w:t>
      </w:r>
      <w:r w:rsidR="00605D4D">
        <w:t xml:space="preserve"> the </w:t>
      </w:r>
      <w:r w:rsidR="00605D4D" w:rsidRPr="007403D3">
        <w:rPr>
          <w:i/>
        </w:rPr>
        <w:t>TextBlock</w:t>
      </w:r>
      <w:r w:rsidR="00605D4D">
        <w:t xml:space="preserve"> implicit style. We had to import the </w:t>
      </w:r>
      <w:r w:rsidR="00605D4D" w:rsidRPr="007403D3">
        <w:rPr>
          <w:i/>
        </w:rPr>
        <w:t>DataTemplate</w:t>
      </w:r>
      <w:r w:rsidR="00605D4D">
        <w:t xml:space="preserve"> </w:t>
      </w:r>
      <w:r>
        <w:t xml:space="preserve">into the </w:t>
      </w:r>
      <w:r w:rsidRPr="007403D3">
        <w:rPr>
          <w:i/>
        </w:rPr>
        <w:t>MainPage</w:t>
      </w:r>
      <w:r>
        <w:t xml:space="preserve"> </w:t>
      </w:r>
      <w:r w:rsidR="00605D4D">
        <w:t xml:space="preserve">as a </w:t>
      </w:r>
      <w:r w:rsidR="00605D4D" w:rsidRPr="007403D3">
        <w:rPr>
          <w:i/>
        </w:rPr>
        <w:t>DictionaryResource</w:t>
      </w:r>
      <w:r w:rsidRPr="007403D3">
        <w:t>.</w:t>
      </w:r>
    </w:p>
    <w:p w:rsidR="00605D4D" w:rsidRDefault="00605D4D" w:rsidP="00605D4D">
      <w:pPr>
        <w:pStyle w:val="Note"/>
      </w:pPr>
      <w:r>
        <w:t xml:space="preserve">We could have avoided that last step by defining the </w:t>
      </w:r>
      <w:r w:rsidRPr="00605D4D">
        <w:rPr>
          <w:i/>
        </w:rPr>
        <w:t>DataTemplate</w:t>
      </w:r>
      <w:r>
        <w:t xml:space="preserve"> inline. I </w:t>
      </w:r>
      <w:r w:rsidR="007403D3">
        <w:t xml:space="preserve">strongly dislike that approach for any but the most trivial template; </w:t>
      </w:r>
      <w:r>
        <w:t xml:space="preserve">the </w:t>
      </w:r>
      <w:r w:rsidRPr="00605D4D">
        <w:rPr>
          <w:i/>
        </w:rPr>
        <w:t>MainPage</w:t>
      </w:r>
      <w:r>
        <w:t xml:space="preserve"> </w:t>
      </w:r>
      <w:r w:rsidR="007403D3">
        <w:t>should be clean and focused on its purpose</w:t>
      </w:r>
      <w:r>
        <w:t>. Bloated XAML files</w:t>
      </w:r>
      <w:r w:rsidR="007403D3">
        <w:t xml:space="preserve"> with nested inline views</w:t>
      </w:r>
      <w:r>
        <w:t xml:space="preserve"> are difficult to understand and maintain.</w:t>
      </w:r>
    </w:p>
    <w:p w:rsidR="00605D4D" w:rsidRDefault="00605D4D" w:rsidP="009357D4">
      <w:r>
        <w:t xml:space="preserve">In the next lesson, we’ll </w:t>
      </w:r>
      <w:r w:rsidR="007403D3">
        <w:t xml:space="preserve">try an alternative. We’ll replace the </w:t>
      </w:r>
      <w:r w:rsidR="007403D3" w:rsidRPr="007403D3">
        <w:rPr>
          <w:i/>
        </w:rPr>
        <w:t>DataTemplate</w:t>
      </w:r>
      <w:r w:rsidR="007403D3">
        <w:t xml:space="preserve"> with a </w:t>
      </w:r>
      <w:r w:rsidR="007403D3" w:rsidRPr="007403D3">
        <w:rPr>
          <w:i/>
        </w:rPr>
        <w:t>View</w:t>
      </w:r>
      <w:r w:rsidR="007403D3">
        <w:t xml:space="preserve"> class derived from </w:t>
      </w:r>
      <w:r w:rsidR="007403D3" w:rsidRPr="007403D3">
        <w:rPr>
          <w:i/>
        </w:rPr>
        <w:t>UserControl</w:t>
      </w:r>
      <w:r w:rsidR="007403D3">
        <w:t>.</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0" w:name="_Why_does_Name"/>
      <w:bookmarkEnd w:id="20"/>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lastRenderedPageBreak/>
        <w:t xml:space="preserve">Yes you could. But we suggest you follow our lead and isolate the model </w:t>
      </w:r>
      <w:r w:rsidRPr="008E7EBE">
        <w:rPr>
          <w:i/>
        </w:rPr>
        <w:t>right now</w:t>
      </w:r>
      <w:r>
        <w:t xml:space="preserve">.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The Model project is darned near the “simplest thing” you can do anyway. It takes less than a minute to create the Model project. After that, adding a class to the Model project is no more challenging than 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 xml:space="preserve">If the model doesn’t grow soon, you shouldn’t be reading this. You shouldn’t have </w:t>
      </w:r>
      <w:r w:rsidR="008E7EBE">
        <w:t>bothered with</w:t>
      </w:r>
      <w:r>
        <w:t xml:space="preserve"> a framework in the first place. You’</w:t>
      </w:r>
      <w:r w:rsidR="008E7EBE">
        <w:t>r</w:t>
      </w:r>
      <w:r>
        <w:t>e over-engineering the application just being here.</w:t>
      </w:r>
    </w:p>
    <w:p w:rsidR="007E4727" w:rsidRDefault="007E4727" w:rsidP="007E4727">
      <w:r>
        <w:t xml:space="preserve">Seize the opportunity to do the “right thing” </w:t>
      </w:r>
      <w:r w:rsidR="006F2219">
        <w:t>while</w:t>
      </w:r>
      <w:r>
        <w:t xml:space="preserve"> the cost is low and the doing of it is all but inevitable.</w:t>
      </w:r>
    </w:p>
    <w:p w:rsidR="00765A95" w:rsidRDefault="00765A95" w:rsidP="00765A95">
      <w:pPr>
        <w:pStyle w:val="Heading2"/>
      </w:pPr>
      <w:bookmarkStart w:id="21" w:name="_Why_repeat_HappyHourStyles"/>
      <w:bookmarkStart w:id="22" w:name="_Could_we_define"/>
      <w:bookmarkStart w:id="23" w:name="_Could_we_have"/>
      <w:bookmarkStart w:id="24" w:name="_When_should_I"/>
      <w:bookmarkStart w:id="25" w:name="_Should_a_property"/>
      <w:bookmarkEnd w:id="21"/>
      <w:bookmarkEnd w:id="22"/>
      <w:bookmarkEnd w:id="23"/>
      <w:bookmarkEnd w:id="24"/>
      <w:bookmarkEnd w:id="25"/>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lastRenderedPageBreak/>
        <w:t>T</w:t>
      </w:r>
      <w:r w:rsidR="00765A95">
        <w:t xml:space="preserve">he </w:t>
      </w:r>
      <w:r w:rsidR="00765A95" w:rsidRPr="00FF3789">
        <w:rPr>
          <w:i/>
        </w:rPr>
        <w:t>SelectedDrinkOrder</w:t>
      </w:r>
      <w:r w:rsidR="00765A95">
        <w:t xml:space="preserve"> </w:t>
      </w:r>
      <w:r w:rsidR="006F2219">
        <w:t xml:space="preserve">changes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6F2219">
        <w:rPr>
          <w:i/>
        </w:rPr>
        <w:t>View</w:t>
      </w:r>
      <w:r>
        <w:t xml:space="preserve"> about the new selected drink.</w:t>
      </w:r>
    </w:p>
    <w:p w:rsidR="00FF3789" w:rsidRDefault="00FF3789" w:rsidP="00765A95">
      <w:r>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886E8E" w:rsidP="00765A95">
      <w:r>
        <w:t>I personally prefer</w:t>
      </w:r>
      <w:r w:rsidR="00FF3789">
        <w:t xml:space="preserve">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 xml:space="preserve">if the </w:t>
      </w:r>
      <w:r w:rsidRPr="0064700C">
        <w:rPr>
          <w:b/>
          <w:i/>
        </w:rPr>
        <w:t>ViewModel</w:t>
      </w:r>
      <w:r w:rsidRPr="00C253ED">
        <w:rPr>
          <w:b/>
        </w:rPr>
        <w:t xml:space="preserve"> can set the property.</w:t>
      </w:r>
    </w:p>
    <w:p w:rsidR="00765A95" w:rsidRDefault="007B2EF6" w:rsidP="00765A95">
      <w:r>
        <w:t>Ultimately, this is a matter of personal and team preference.</w:t>
      </w:r>
    </w:p>
    <w:p w:rsidR="00811493" w:rsidRDefault="00811493" w:rsidP="00811493">
      <w:pPr>
        <w:pStyle w:val="Heading2"/>
      </w:pPr>
      <w:bookmarkStart w:id="26" w:name="_Why_import_the"/>
      <w:bookmarkEnd w:id="26"/>
      <w:r>
        <w:t xml:space="preserve">Why </w:t>
      </w:r>
      <w:r w:rsidR="00A72819">
        <w:t>re-implement</w:t>
      </w:r>
      <w:r w:rsidR="00573434">
        <w:t xml:space="preserve"> the </w:t>
      </w:r>
      <w:r w:rsidR="00573434" w:rsidRPr="00573434">
        <w:rPr>
          <w:i/>
        </w:rPr>
        <w:t>TextBlock</w:t>
      </w:r>
      <w:r w:rsidR="00573434">
        <w:t xml:space="preserve"> </w:t>
      </w:r>
      <w:r w:rsidR="00A72819">
        <w:t>implicit style</w:t>
      </w:r>
      <w:r>
        <w:t>?</w:t>
      </w:r>
    </w:p>
    <w:p w:rsidR="00811493" w:rsidRDefault="00AE4AFF" w:rsidP="00811493">
      <w:r>
        <w:t>We define</w:t>
      </w:r>
      <w:r w:rsidR="00811493">
        <w:t xml:space="preserve"> implicit control styles in the </w:t>
      </w:r>
      <w:r w:rsidR="00811493" w:rsidRPr="00204A93">
        <w:rPr>
          <w:i/>
        </w:rPr>
        <w:t>HappyHourStyles.xaml</w:t>
      </w:r>
      <w:r w:rsidR="00811493">
        <w:t xml:space="preserve"> dictionary and we merge that dictionary into the </w:t>
      </w:r>
      <w:r w:rsidR="00811493" w:rsidRPr="00204A93">
        <w:rPr>
          <w:i/>
        </w:rPr>
        <w:t>App.xaml</w:t>
      </w:r>
      <w:r w:rsidR="00811493">
        <w:t xml:space="preserve"> because want these styles to apply everywhere in our application. </w:t>
      </w:r>
    </w:p>
    <w:p w:rsidR="00811493" w:rsidRDefault="00811493" w:rsidP="00811493">
      <w:r>
        <w:t xml:space="preserve">They </w:t>
      </w:r>
      <w:r w:rsidR="00573434">
        <w:t>are</w:t>
      </w:r>
      <w:r>
        <w:t xml:space="preserve"> applied automatically</w:t>
      </w:r>
      <w:r w:rsidR="00573434">
        <w:t xml:space="preserve"> in</w:t>
      </w:r>
      <w:r w:rsidR="00AE4AFF">
        <w:t xml:space="preserve"> </w:t>
      </w:r>
      <w:r w:rsidR="00AE4AFF" w:rsidRPr="00AE4AFF">
        <w:rPr>
          <w:i/>
        </w:rPr>
        <w:t>View</w:t>
      </w:r>
      <w:r w:rsidR="00AE4AFF">
        <w:t xml:space="preserve"> classes derived from</w:t>
      </w:r>
      <w:r w:rsidR="00573434">
        <w:t xml:space="preserve"> </w:t>
      </w:r>
      <w:r w:rsidR="00200597">
        <w:rPr>
          <w:i/>
        </w:rPr>
        <w:t>UserControl</w:t>
      </w:r>
      <w:r w:rsidR="00573434">
        <w:t xml:space="preserve">. They are applied automatically </w:t>
      </w:r>
      <w:r w:rsidR="00AE4AFF">
        <w:t>with</w:t>
      </w:r>
      <w:r w:rsidR="00573434">
        <w:t xml:space="preserve">in </w:t>
      </w:r>
      <w:r w:rsidR="00AE4AFF" w:rsidRPr="00AE4AFF">
        <w:rPr>
          <w:i/>
        </w:rPr>
        <w:t>DataTemplates</w:t>
      </w:r>
      <w:r w:rsidR="00573434">
        <w:t xml:space="preserve"> as well … but only to</w:t>
      </w:r>
      <w:r w:rsidR="00AE4AFF">
        <w:t xml:space="preserve"> the</w:t>
      </w:r>
      <w:r w:rsidR="00573434">
        <w:t xml:space="preserve"> elements that inherit from the </w:t>
      </w:r>
      <w:r w:rsidR="00573434" w:rsidRPr="00573434">
        <w:rPr>
          <w:i/>
        </w:rPr>
        <w:t>Control</w:t>
      </w:r>
      <w:r w:rsidR="00573434">
        <w:t xml:space="preserve"> class </w:t>
      </w:r>
      <w:hyperlink r:id="rId27" w:history="1">
        <w:r w:rsidRPr="00EE58DC">
          <w:rPr>
            <w:rStyle w:val="Hyperlink"/>
          </w:rPr>
          <w:t>as explained here</w:t>
        </w:r>
      </w:hyperlink>
      <w:r>
        <w:t xml:space="preserve">. </w:t>
      </w:r>
      <w:r w:rsidR="00200597">
        <w:t xml:space="preserve"> </w:t>
      </w:r>
      <w:r w:rsidR="00CC4F87">
        <w:t xml:space="preserve">Elements that are not </w:t>
      </w:r>
      <w:r w:rsidR="00CC4F87" w:rsidRPr="00200597">
        <w:rPr>
          <w:i/>
        </w:rPr>
        <w:t>Control</w:t>
      </w:r>
      <w:r w:rsidR="00CC4F87">
        <w:t xml:space="preserve">s are </w:t>
      </w:r>
      <w:r w:rsidR="00200597">
        <w:t>not styled implicitly</w:t>
      </w:r>
      <w:r w:rsidR="00CC4F87">
        <w:t>. They’re on the other side of something Microsoft calls “an encapsulation boundary.”</w:t>
      </w:r>
    </w:p>
    <w:p w:rsidR="00811493" w:rsidRPr="00C66A0E" w:rsidRDefault="00811493" w:rsidP="00C66A0E">
      <w:pPr>
        <w:pStyle w:val="Noteyellow"/>
      </w:pPr>
      <w:r w:rsidRPr="00C66A0E">
        <w:t xml:space="preserve">Templates are viewed as an encapsulation boundary when looking up an implicit style for an element which is not a subtype of Control. </w:t>
      </w:r>
    </w:p>
    <w:p w:rsidR="00234D3F" w:rsidRDefault="00811493" w:rsidP="00234D3F">
      <w:r w:rsidRPr="00811493">
        <w:rPr>
          <w:i/>
        </w:rPr>
        <w:t>TextBlock</w:t>
      </w:r>
      <w:r>
        <w:t xml:space="preserve"> is not a </w:t>
      </w:r>
      <w:r w:rsidRPr="00811493">
        <w:rPr>
          <w:i/>
        </w:rPr>
        <w:t>Control</w:t>
      </w:r>
      <w:r>
        <w:t xml:space="preserve">; it’s a </w:t>
      </w:r>
      <w:r w:rsidRPr="00811493">
        <w:rPr>
          <w:i/>
        </w:rPr>
        <w:t>FrameworkElement</w:t>
      </w:r>
      <w:r>
        <w:t xml:space="preserve">.  The implicit style for </w:t>
      </w:r>
      <w:r w:rsidRPr="00C66A0E">
        <w:rPr>
          <w:i/>
        </w:rPr>
        <w:t>TextBlock</w:t>
      </w:r>
      <w:r>
        <w:t xml:space="preserve"> does not flow through to the </w:t>
      </w:r>
      <w:r w:rsidRPr="00C66A0E">
        <w:rPr>
          <w:i/>
        </w:rPr>
        <w:t>TextBlocks</w:t>
      </w:r>
      <w:r>
        <w:t xml:space="preserve"> in our template. Microsoft says this is “by design.” </w:t>
      </w:r>
      <w:r w:rsidR="00C66A0E">
        <w:t xml:space="preserve"> </w:t>
      </w:r>
    </w:p>
    <w:p w:rsidR="00811493" w:rsidRDefault="00234D3F" w:rsidP="00234D3F">
      <w:r w:rsidRPr="00234D3F">
        <w:t xml:space="preserve">You are forgiven if the subtlety of </w:t>
      </w:r>
      <w:r>
        <w:t>the distinction is lost on you</w:t>
      </w:r>
      <w:r w:rsidRPr="00234D3F">
        <w:t>. Very few people know about this wrinkle; you could waste hours trying to figure out why your implicit styles weren't working. Of the remedies, we think</w:t>
      </w:r>
      <w:r>
        <w:t xml:space="preserve"> re-implementing the implicit </w:t>
      </w:r>
      <w:r w:rsidRPr="00234D3F">
        <w:rPr>
          <w:i/>
        </w:rPr>
        <w:t>TextBlock</w:t>
      </w:r>
      <w:r>
        <w:t xml:space="preserve"> style</w:t>
      </w:r>
      <w:r w:rsidRPr="00234D3F">
        <w:t xml:space="preserve"> inside the template is the least onerous.</w:t>
      </w:r>
    </w:p>
    <w:p w:rsidR="009357D4" w:rsidRDefault="009357D4" w:rsidP="009357D4">
      <w:pPr>
        <w:pStyle w:val="Title"/>
      </w:pPr>
      <w:bookmarkStart w:id="27" w:name="_When_should_I_1"/>
      <w:bookmarkStart w:id="28" w:name="_How_are_Views"/>
      <w:bookmarkEnd w:id="27"/>
      <w:bookmarkEnd w:id="28"/>
      <w:r>
        <w:lastRenderedPageBreak/>
        <w:t xml:space="preserve">Lesson </w:t>
      </w:r>
      <w:r w:rsidR="003608EB">
        <w:t>5</w:t>
      </w:r>
      <w:r>
        <w:t xml:space="preserve">: </w:t>
      </w:r>
      <w:r w:rsidR="00AD345D">
        <w:t>Entity Views</w:t>
      </w:r>
    </w:p>
    <w:p w:rsidR="00B11323" w:rsidRDefault="00B11323" w:rsidP="003608EB">
      <w:r>
        <w:t xml:space="preserve">We learn to use a </w:t>
      </w:r>
      <w:r w:rsidRPr="00B11323">
        <w:rPr>
          <w:i/>
        </w:rPr>
        <w:t>View</w:t>
      </w:r>
      <w:r>
        <w:t xml:space="preserve"> class instead of the </w:t>
      </w:r>
      <w:r w:rsidR="00022E94">
        <w:rPr>
          <w:i/>
        </w:rPr>
        <w:t>Data</w:t>
      </w:r>
      <w:r w:rsidRPr="00B11323">
        <w:rPr>
          <w:i/>
        </w:rPr>
        <w:t>Template</w:t>
      </w:r>
      <w:r>
        <w:t xml:space="preserve"> to display entities in a </w:t>
      </w:r>
      <w:r w:rsidRPr="00B11323">
        <w:rPr>
          <w:i/>
        </w:rPr>
        <w:t>ListBox</w:t>
      </w:r>
      <w:r>
        <w:t xml:space="preserve">. We update Cocktail conventions to treat entity classes as </w:t>
      </w:r>
      <w:r w:rsidRPr="00B11323">
        <w:rPr>
          <w:i/>
        </w:rPr>
        <w:t>ViewModel</w:t>
      </w:r>
      <w:r>
        <w:t>s.</w:t>
      </w:r>
    </w:p>
    <w:p w:rsidR="00B11323" w:rsidRDefault="00B11323" w:rsidP="00B11323">
      <w:pPr>
        <w:pStyle w:val="Note"/>
      </w:pPr>
      <w:r w:rsidRPr="00B11323">
        <w:t xml:space="preserve">The </w:t>
      </w:r>
      <w:r w:rsidRPr="00B11323">
        <w:rPr>
          <w:b/>
        </w:rPr>
        <w:t>05-HappyHour</w:t>
      </w:r>
      <w:r w:rsidRPr="00B11323">
        <w:t xml:space="preserve"> tutorial folder holds the state of this solution at the end of the lesson.</w:t>
      </w:r>
    </w:p>
    <w:p w:rsidR="003608EB" w:rsidRDefault="00951C29" w:rsidP="003608EB">
      <w:r>
        <w:t>We saw in the previous lesson how to u</w:t>
      </w:r>
      <w:r w:rsidR="00CA3F82">
        <w:t xml:space="preserve">se a </w:t>
      </w:r>
      <w:r w:rsidR="00022E94">
        <w:rPr>
          <w:i/>
        </w:rPr>
        <w:t>Data</w:t>
      </w:r>
      <w:r w:rsidR="00CA3F82" w:rsidRPr="00CA3F82">
        <w:rPr>
          <w:i/>
        </w:rPr>
        <w:t>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w:t>
      </w:r>
      <w:r w:rsidR="00CA3F82" w:rsidRPr="009E216D">
        <w:rPr>
          <w:i/>
        </w:rPr>
        <w:t>View/ViewModel</w:t>
      </w:r>
      <w:r w:rsidR="00CA3F82">
        <w:t xml:space="preserve">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00D80B01">
        <w:rPr>
          <w:i/>
        </w:rPr>
        <w:t>DrinkOrderDataTemplate</w:t>
      </w:r>
      <w:r>
        <w:t>.</w:t>
      </w:r>
    </w:p>
    <w:p w:rsidR="00CA3F82" w:rsidRDefault="00CA3F82" w:rsidP="006B2F22">
      <w:pPr>
        <w:pStyle w:val="ListParagraph"/>
        <w:numPr>
          <w:ilvl w:val="0"/>
          <w:numId w:val="29"/>
        </w:numPr>
      </w:pPr>
      <w:r>
        <w:t>We had to</w:t>
      </w:r>
      <w:r w:rsidR="00EE42AE">
        <w:t xml:space="preserve"> re-implement the</w:t>
      </w:r>
      <w:r>
        <w:t xml:space="preserve"> </w:t>
      </w:r>
      <w:r w:rsidR="002C2C00" w:rsidRPr="002C2C00">
        <w:rPr>
          <w:i/>
        </w:rPr>
        <w:t>TextBlock</w:t>
      </w:r>
      <w:r w:rsidR="002C2C00">
        <w:t xml:space="preserve"> </w:t>
      </w:r>
      <w:r w:rsidR="00EE42AE">
        <w:t>implicit style</w:t>
      </w:r>
      <w:r>
        <w:t>.</w:t>
      </w:r>
    </w:p>
    <w:p w:rsidR="00CA3F82" w:rsidRDefault="00CA3F82" w:rsidP="00CA3F82">
      <w:pPr>
        <w:pStyle w:val="ListParagraph"/>
        <w:numPr>
          <w:ilvl w:val="0"/>
          <w:numId w:val="29"/>
        </w:numPr>
      </w:pPr>
      <w:r>
        <w:t xml:space="preserve">We can’t visualize the </w:t>
      </w:r>
      <w:r w:rsidR="00D80B01">
        <w:rPr>
          <w:i/>
        </w:rPr>
        <w:t>DrinkOrderDataTemplate</w:t>
      </w:r>
      <w:r>
        <w:t xml:space="preserve"> in the Designer.</w:t>
      </w:r>
    </w:p>
    <w:p w:rsidR="00CA3F82" w:rsidRDefault="00CA3F82" w:rsidP="00CA3F82">
      <w:pPr>
        <w:pStyle w:val="ListParagraph"/>
        <w:numPr>
          <w:ilvl w:val="0"/>
          <w:numId w:val="29"/>
        </w:numPr>
      </w:pPr>
      <w:r>
        <w:t xml:space="preserve">We can’t add a code-behind to a </w:t>
      </w:r>
      <w:r w:rsidR="006B2F22" w:rsidRPr="006B2F22">
        <w:rPr>
          <w:i/>
        </w:rPr>
        <w:t>DataT</w:t>
      </w:r>
      <w:r w:rsidRPr="006B2F22">
        <w:rPr>
          <w:i/>
        </w:rPr>
        <w:t>emplate</w:t>
      </w:r>
      <w:r>
        <w:t xml:space="preserve"> if we discover we need </w:t>
      </w:r>
      <w:r w:rsidRPr="006B2F22">
        <w:rPr>
          <w:i/>
        </w:rPr>
        <w:t>View</w:t>
      </w:r>
      <w:r>
        <w:t xml:space="preserve">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w:t>
      </w:r>
      <w:r w:rsidR="006B2F22">
        <w:t xml:space="preserve">entity class </w:t>
      </w:r>
      <w:r>
        <w:t xml:space="preserve">as if that </w:t>
      </w:r>
      <w:r w:rsidR="006B2F22">
        <w:t>class</w:t>
      </w:r>
      <w:r>
        <w:t xml:space="preserve">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 xml:space="preserve">Define a </w:t>
      </w:r>
      <w:r w:rsidRPr="006B2F22">
        <w:rPr>
          <w:i/>
        </w:rPr>
        <w:t>View</w:t>
      </w:r>
      <w:r>
        <w:t xml:space="preserve"> for the </w:t>
      </w:r>
      <w:r w:rsidRPr="006B2F22">
        <w:rPr>
          <w:i/>
        </w:rPr>
        <w:t>DrinkOrder</w:t>
      </w:r>
      <w:r>
        <w:t xml:space="preserve">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lastRenderedPageBreak/>
        <w:t>Replace the empty &lt;Grid&gt; … &lt;/Grid&gt;</w:t>
      </w:r>
      <w:r>
        <w:t xml:space="preserve"> with the following XAML</w:t>
      </w:r>
      <w:r w:rsidR="00372223">
        <w:t xml:space="preserve"> plucked from the </w:t>
      </w:r>
      <w:r w:rsidR="00D80B01">
        <w:rPr>
          <w:i/>
        </w:rPr>
        <w:t>DrinkOrderDataTemplate</w:t>
      </w:r>
      <w:r w:rsidR="00372223">
        <w:t xml:space="preserve"> that we wrote in the previous lesson</w:t>
      </w:r>
      <w:r>
        <w:t>:</w:t>
      </w:r>
    </w:p>
    <w:p w:rsidR="009357D4" w:rsidRDefault="009357D4" w:rsidP="009357D4">
      <w:pPr>
        <w:pStyle w:val="Code"/>
      </w:pPr>
      <w:bookmarkStart w:id="29"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29"/>
    <w:p w:rsidR="003E552A" w:rsidRDefault="00506B66" w:rsidP="003E552A">
      <w:pPr>
        <w:keepNext/>
      </w:pPr>
      <w:r>
        <w:t xml:space="preserve">It’s much simpler </w:t>
      </w:r>
      <w:r w:rsidR="00372223">
        <w:t xml:space="preserve">now. We can see this </w:t>
      </w:r>
      <w:r w:rsidR="00372223" w:rsidRPr="006B0C62">
        <w:rPr>
          <w:i/>
        </w:rPr>
        <w:t>View</w:t>
      </w:r>
      <w:r w:rsidR="00372223">
        <w:t xml:space="preserve"> displayed</w:t>
      </w:r>
      <w:r>
        <w:t xml:space="preserve"> appropriately on the Visual Studio Design canvas</w:t>
      </w:r>
      <w:r w:rsidR="00DD20C7">
        <w:t xml:space="preserve">. </w:t>
      </w:r>
      <w:r w:rsidR="00EE42AE">
        <w:t xml:space="preserve">We don’t have to re-implement the </w:t>
      </w:r>
      <w:r w:rsidR="00EE42AE" w:rsidRPr="00EE42AE">
        <w:rPr>
          <w:i/>
        </w:rPr>
        <w:t>TextBlock</w:t>
      </w:r>
      <w:r w:rsidR="00EE42AE">
        <w:t xml:space="preserve"> </w:t>
      </w:r>
      <w:r w:rsidR="002C2C00" w:rsidRPr="002C2C00">
        <w:t>implicit style</w:t>
      </w:r>
      <w:r w:rsidR="00EE42AE" w:rsidRPr="00EE42AE">
        <w:t xml:space="preserve"> because the ambient implic</w:t>
      </w:r>
      <w:r w:rsidR="00EE42AE">
        <w:t xml:space="preserve">it style flows through to the </w:t>
      </w:r>
      <w:r w:rsidR="00EE42AE" w:rsidRPr="00EE42AE">
        <w:rPr>
          <w:i/>
        </w:rPr>
        <w:t>TextBlock</w:t>
      </w:r>
      <w:r w:rsidR="00EE42AE" w:rsidRPr="00EE42AE">
        <w:t>s in this template</w:t>
      </w:r>
      <w:r w:rsidR="00DD20C7">
        <w:t xml:space="preserve">. We don’t need the attached property and we don’t need the </w:t>
      </w:r>
      <w:r w:rsidR="00DD20C7" w:rsidRPr="006B0C62">
        <w:rPr>
          <w:i/>
        </w:rPr>
        <w:t>Caliburn</w:t>
      </w:r>
      <w:r w:rsidR="00DD20C7">
        <w:t xml:space="preserve"> namespace.</w:t>
      </w:r>
    </w:p>
    <w:p w:rsidR="00372223" w:rsidRDefault="00372223" w:rsidP="00372223">
      <w:r w:rsidRPr="00DD20C7">
        <w:rPr>
          <w:b/>
        </w:rPr>
        <w:t xml:space="preserve">Delete </w:t>
      </w:r>
      <w:r w:rsidR="00D80B01">
        <w:rPr>
          <w:b/>
          <w:i/>
        </w:rPr>
        <w:t>DrinkOrderDataTemplate</w:t>
      </w:r>
      <w:r w:rsidR="00934358">
        <w:rPr>
          <w:b/>
          <w:i/>
        </w:rPr>
        <w:t xml:space="preserve">.xaml </w:t>
      </w:r>
      <w:r w:rsidRPr="00372223">
        <w:t>from</w:t>
      </w:r>
      <w:r>
        <w:t xml:space="preserve"> the </w:t>
      </w:r>
      <w:r w:rsidRPr="006B0C62">
        <w:rPr>
          <w:i/>
        </w:rPr>
        <w:t>View</w:t>
      </w:r>
      <w:r>
        <w:t xml:space="preserve"> folder; we won’t need it again.</w:t>
      </w:r>
    </w:p>
    <w:p w:rsidR="00506B66" w:rsidRDefault="00506B66" w:rsidP="00DD20C7">
      <w:pPr>
        <w:pStyle w:val="Heading1"/>
      </w:pPr>
      <w:r>
        <w:t>Revise the MainPage.xaml</w:t>
      </w:r>
    </w:p>
    <w:p w:rsidR="00DD20C7" w:rsidRDefault="00DD20C7" w:rsidP="009357D4">
      <w:r w:rsidRPr="00DD20C7">
        <w:rPr>
          <w:b/>
        </w:rPr>
        <w:t xml:space="preserve">Delete the </w:t>
      </w:r>
      <w:r w:rsidRPr="006B0C62">
        <w:rPr>
          <w:b/>
          <w:i/>
        </w:rPr>
        <w:t>&lt;UserControl.Resource&gt;</w:t>
      </w:r>
      <w:r w:rsidRPr="00DD20C7">
        <w:rPr>
          <w:b/>
        </w:rPr>
        <w:t xml:space="preserve">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proofErr w:type="gramStart"/>
      <w:r>
        <w:t>:</w:t>
      </w:r>
      <w:r>
        <w:rPr>
          <w:color w:val="FF0000"/>
        </w:rPr>
        <w:t>Name</w:t>
      </w:r>
      <w:proofErr w:type="gramEnd"/>
      <w:r>
        <w:t>="DrinkOrders" Grid.Row</w:t>
      </w:r>
      <w:r>
        <w:rPr>
          <w:color w:val="0000FF"/>
        </w:rPr>
        <w:t>="4" </w:t>
      </w:r>
      <w:r>
        <w:t>/&gt;</w:t>
      </w:r>
    </w:p>
    <w:p w:rsidR="009357D4" w:rsidRDefault="009357D4" w:rsidP="009357D4">
      <w:pPr>
        <w:pStyle w:val="Heading1"/>
      </w:pPr>
      <w:r>
        <w:lastRenderedPageBreak/>
        <w:t>First failed run</w:t>
      </w:r>
    </w:p>
    <w:p w:rsidR="009357D4" w:rsidRDefault="009357D4" w:rsidP="009357D4">
      <w:pPr>
        <w:keepNext/>
        <w:rPr>
          <w:b/>
        </w:rPr>
      </w:pPr>
      <w:r w:rsidRPr="00986E8D">
        <w:rPr>
          <w:b/>
        </w:rPr>
        <w:t>Build and run [F5]</w:t>
      </w:r>
    </w:p>
    <w:p w:rsidR="009357D4" w:rsidRPr="00BA296F" w:rsidRDefault="009357D4" w:rsidP="009357D4">
      <w:pPr>
        <w:keepNext/>
      </w:pPr>
      <w:r>
        <w:t>Enter the letter “</w:t>
      </w:r>
      <w:r w:rsidR="006B0C62">
        <w:t>x</w:t>
      </w:r>
      <w:r>
        <w:t xml:space="preserve">”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 xml:space="preserve">Put a breakpoint on the </w:t>
      </w:r>
      <w:r w:rsidRPr="006B0C62">
        <w:rPr>
          <w:b/>
          <w:i/>
        </w:rPr>
        <w:t>SelectedDrinkOrder</w:t>
      </w:r>
      <w:r w:rsidRPr="00E11A92">
        <w:rPr>
          <w:b/>
        </w:rPr>
        <w:t xml:space="preserve">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t>... ViewLocator WARN: View not found. Searched</w:t>
      </w:r>
      <w:proofErr w:type="gramStart"/>
      <w:r>
        <w:t>: .</w:t>
      </w:r>
      <w:proofErr w:type="gramEnd"/>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lastRenderedPageBreak/>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w:t>
      </w:r>
      <w:proofErr w:type="gramStart"/>
      <w:r w:rsidRPr="00CE5D93">
        <w:t>class</w:t>
      </w:r>
      <w:r w:rsidR="00E918CB">
        <w:t xml:space="preserve"> </w:t>
      </w:r>
      <w:r>
        <w:t>file</w:t>
      </w:r>
      <w:proofErr w:type="gramEnd"/>
      <w:r>
        <w:t>.</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76019F" w:rsidRPr="0076019F" w:rsidRDefault="0076019F" w:rsidP="0076019F">
      <w:pPr>
        <w:pStyle w:val="Code"/>
      </w:pPr>
      <w:proofErr w:type="gramStart"/>
      <w:r w:rsidRPr="0076019F">
        <w:t>protected</w:t>
      </w:r>
      <w:proofErr w:type="gramEnd"/>
      <w:r w:rsidRPr="0076019F">
        <w:t> override void Configure()</w:t>
      </w:r>
    </w:p>
    <w:p w:rsidR="0076019F" w:rsidRPr="0076019F" w:rsidRDefault="0076019F" w:rsidP="0076019F">
      <w:pPr>
        <w:pStyle w:val="Code"/>
      </w:pPr>
      <w:r w:rsidRPr="0076019F">
        <w:t>{</w:t>
      </w:r>
    </w:p>
    <w:p w:rsidR="0076019F" w:rsidRPr="0076019F" w:rsidRDefault="0076019F" w:rsidP="0076019F">
      <w:pPr>
        <w:pStyle w:val="Code"/>
      </w:pPr>
      <w:r w:rsidRPr="0076019F">
        <w:t>    </w:t>
      </w:r>
      <w:proofErr w:type="gramStart"/>
      <w:r w:rsidRPr="0076019F">
        <w:t>base.Configure(</w:t>
      </w:r>
      <w:proofErr w:type="gramEnd"/>
      <w:r w:rsidRPr="0076019F">
        <w:t>);</w:t>
      </w:r>
    </w:p>
    <w:p w:rsidR="0076019F" w:rsidRPr="0076019F" w:rsidRDefault="0076019F" w:rsidP="0076019F">
      <w:pPr>
        <w:pStyle w:val="Code"/>
      </w:pPr>
      <w:r w:rsidRPr="0076019F">
        <w:t>    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76019F" w:rsidP="0076019F">
      <w:pPr>
        <w:pStyle w:val="Code"/>
      </w:pPr>
      <w:r w:rsidRPr="0076019F">
        <w:t>        .</w:t>
      </w:r>
      <w:proofErr w:type="gramStart"/>
      <w:r w:rsidRPr="0076019F">
        <w:t>AddRule(</w:t>
      </w:r>
      <w:proofErr w:type="gramEnd"/>
      <w:r w:rsidRPr="0076019F">
        <w:rPr>
          <w:color w:val="A31515"/>
        </w:rPr>
        <w:t>@"^Model\.(\w*)(?&lt;basename&gt;)"</w:t>
      </w:r>
      <w:r w:rsidRPr="0076019F">
        <w:t>, </w:t>
      </w:r>
      <w:r w:rsidRPr="0076019F">
        <w:rPr>
          <w:color w:val="A31515"/>
        </w:rPr>
        <w:t>"HappyHour.Views.${1}Entity${basename}View"</w:t>
      </w:r>
      <w:r w:rsidRPr="0076019F">
        <w:t>);</w:t>
      </w:r>
    </w:p>
    <w:p w:rsidR="009357D4" w:rsidRDefault="009357D4" w:rsidP="009357D4">
      <w:pPr>
        <w:pStyle w:val="Code"/>
        <w:keepNext w:val="0"/>
      </w:pPr>
      <w:r>
        <w:t>}</w:t>
      </w:r>
    </w:p>
    <w:p w:rsidR="009357D4" w:rsidRDefault="009357D4" w:rsidP="009357D4">
      <w:r>
        <w:t xml:space="preserve">Take a deep breath; naming rules are defined </w:t>
      </w:r>
      <w:r w:rsidR="00E918CB">
        <w:t xml:space="preserve">with “regular expressions” which are pretty hairy for all of us. We describe how this one works in detail in </w:t>
      </w:r>
      <w:hyperlink w:anchor="_Explain_the_rule" w:history="1">
        <w:r w:rsidR="00E918CB" w:rsidRPr="00E918CB">
          <w:rPr>
            <w:rStyle w:val="Hyperlink"/>
          </w:rPr>
          <w:t>commentary below</w:t>
        </w:r>
      </w:hyperlink>
      <w:r w:rsidR="00E918CB">
        <w:t>.</w:t>
      </w:r>
      <w:r>
        <w:t xml:space="preserve">  </w:t>
      </w:r>
    </w:p>
    <w:p w:rsidR="00E918CB" w:rsidRDefault="00E918CB" w:rsidP="00E918CB">
      <w:r>
        <w:t>The short of it is that we’ve added a rule to</w:t>
      </w:r>
      <w:r w:rsidR="006A3B22">
        <w:t xml:space="preserve"> map entity class names in the </w:t>
      </w:r>
      <w:r w:rsidRPr="006A3B22">
        <w:rPr>
          <w:i/>
        </w:rPr>
        <w:t>Model</w:t>
      </w:r>
      <w:r>
        <w:t xml:space="preserve"> namesp</w:t>
      </w:r>
      <w:r w:rsidR="006A3B22">
        <w:t xml:space="preserve">ace to view class names in the </w:t>
      </w:r>
      <w:r w:rsidRPr="006A3B22">
        <w:rPr>
          <w:i/>
        </w:rPr>
        <w:t>HappyHour.Views</w:t>
      </w:r>
      <w:r>
        <w:t xml:space="preserve"> namespace. </w:t>
      </w:r>
      <w:r w:rsidR="00177A3A">
        <w:t>There is</w:t>
      </w:r>
      <w:r>
        <w:t xml:space="preserve"> a twist: </w:t>
      </w:r>
      <w:r w:rsidR="00177A3A">
        <w:t xml:space="preserve"> to emphasize that this is no ordinary view, </w:t>
      </w:r>
      <w:r>
        <w:t xml:space="preserve">we want the particle “Entity” </w:t>
      </w:r>
      <w:r w:rsidR="006A3B22">
        <w:t>to appear between the basename and the suffix, that is, between “DrinkOrder”</w:t>
      </w:r>
      <w:r>
        <w:t xml:space="preserve"> and “View”.</w:t>
      </w:r>
    </w:p>
    <w:p w:rsidR="00E918CB" w:rsidRDefault="00E918CB" w:rsidP="00E918CB">
      <w:r>
        <w:t>Thus, an entity class name such as “</w:t>
      </w:r>
      <w:r w:rsidRPr="000A2453">
        <w:rPr>
          <w:i/>
        </w:rPr>
        <w:t>Model.DrinkOrder</w:t>
      </w:r>
      <w:r>
        <w:t xml:space="preserve">” will be transformed to a view </w:t>
      </w:r>
      <w:r w:rsidR="00C94E5A">
        <w:t>class,</w:t>
      </w:r>
      <w:r>
        <w:t xml:space="preserve"> “</w:t>
      </w:r>
      <w:r w:rsidRPr="000A2453">
        <w:rPr>
          <w:i/>
        </w:rPr>
        <w:t>HappyHour.Views.DrinkOrderEntityView</w:t>
      </w:r>
      <w:r>
        <w:t xml:space="preserve">”. </w:t>
      </w:r>
    </w:p>
    <w:p w:rsidR="00E918CB" w:rsidRDefault="00E918CB" w:rsidP="00E918CB">
      <w:r>
        <w:t xml:space="preserve">We just added </w:t>
      </w:r>
      <w:r w:rsidR="00C94E5A">
        <w:t>that view</w:t>
      </w:r>
      <w:r>
        <w:t xml:space="preserve"> class </w:t>
      </w:r>
      <w:r w:rsidR="00C94E5A">
        <w:t>to the project</w:t>
      </w:r>
      <w:r>
        <w:t xml:space="preserve">. At runtime, each time we click the button, Cocktail </w:t>
      </w:r>
      <w:r w:rsidR="00C94E5A">
        <w:t xml:space="preserve">adds a new </w:t>
      </w:r>
      <w:r w:rsidR="00C94E5A" w:rsidRPr="00C94E5A">
        <w:rPr>
          <w:i/>
        </w:rPr>
        <w:t>DrinkOrder</w:t>
      </w:r>
      <w:r w:rsidR="00C94E5A">
        <w:t xml:space="preserve"> instance to the collection, then pairs the </w:t>
      </w:r>
      <w:r w:rsidR="00C94E5A" w:rsidRPr="00C94E5A">
        <w:rPr>
          <w:i/>
        </w:rPr>
        <w:t>DrinkOrder</w:t>
      </w:r>
      <w:r w:rsidR="00C94E5A">
        <w:t xml:space="preserve"> to </w:t>
      </w:r>
      <w:r w:rsidR="006A3B22">
        <w:t>a new</w:t>
      </w:r>
      <w:r>
        <w:t xml:space="preserve"> </w:t>
      </w:r>
      <w:r w:rsidR="00C94E5A" w:rsidRPr="00C94E5A">
        <w:rPr>
          <w:i/>
        </w:rPr>
        <w:t>DrinkOrderEntityView</w:t>
      </w:r>
      <w:r w:rsidR="00C94E5A">
        <w:t xml:space="preserve"> for display</w:t>
      </w:r>
      <w:r>
        <w:t xml:space="preserve"> in the </w:t>
      </w:r>
      <w:r w:rsidRPr="00E72D89">
        <w:rPr>
          <w:i/>
        </w:rPr>
        <w:t>ListBox</w:t>
      </w:r>
      <w:r>
        <w:t>.</w:t>
      </w:r>
    </w:p>
    <w:p w:rsidR="009357D4" w:rsidRDefault="009357D4" w:rsidP="009357D4">
      <w:pPr>
        <w:pStyle w:val="Note"/>
      </w:pPr>
      <w:r>
        <w:t xml:space="preserve">While we could override the naming conventions in other way, this is the easiest way </w:t>
      </w:r>
      <w:r w:rsidR="00E918CB">
        <w:t>to generalize the approach for model-to-view name transforms</w:t>
      </w:r>
      <w:r>
        <w:t xml:space="preserve">. </w:t>
      </w:r>
      <w:r w:rsidR="00C94E5A">
        <w:t>We’ll have one rule that works for any entity in the model.</w:t>
      </w:r>
    </w:p>
    <w:p w:rsidR="009357D4" w:rsidRDefault="009357D4" w:rsidP="009357D4">
      <w:pPr>
        <w:keepNext/>
        <w:rPr>
          <w:b/>
        </w:rPr>
      </w:pPr>
      <w:r w:rsidRPr="00986E8D">
        <w:rPr>
          <w:b/>
        </w:rPr>
        <w:lastRenderedPageBreak/>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t>Last Call</w:t>
      </w:r>
    </w:p>
    <w:p w:rsidR="009357D4" w:rsidRDefault="00D5318A" w:rsidP="009357D4">
      <w:r>
        <w:t xml:space="preserve">The </w:t>
      </w:r>
      <w:r w:rsidR="00022E94">
        <w:rPr>
          <w:i/>
        </w:rPr>
        <w:t>Data</w:t>
      </w:r>
      <w:r w:rsidRPr="00D5318A">
        <w:rPr>
          <w:i/>
        </w:rPr>
        <w:t>Template</w:t>
      </w:r>
      <w:r>
        <w:t xml:space="preserve"> resource is the traditional way to display </w:t>
      </w:r>
      <w:r w:rsidRPr="00D5318A">
        <w:rPr>
          <w:i/>
        </w:rPr>
        <w:t>ListBox</w:t>
      </w:r>
      <w:r>
        <w:t xml:space="preserve"> items … and we have nothing against that approach. You can use Cocktail’s conventional binding with that template just as you would with a full-blown </w:t>
      </w:r>
      <w:r w:rsidRPr="00D5318A">
        <w:rPr>
          <w:i/>
        </w:rPr>
        <w:t>View</w:t>
      </w:r>
      <w:r>
        <w:t xml:space="preserve"> class. But </w:t>
      </w:r>
      <w:r w:rsidR="00022E94">
        <w:rPr>
          <w:i/>
        </w:rPr>
        <w:t>Data</w:t>
      </w:r>
      <w:r w:rsidRPr="00D5318A">
        <w:rPr>
          <w:i/>
        </w:rPr>
        <w:t>Template</w:t>
      </w:r>
      <w:r>
        <w:t xml:space="preserve">s can be squirrelly in ways we discussed. When the item display becomes more complex, it may be better to render the entity with a </w:t>
      </w:r>
      <w:r w:rsidRPr="00D5318A">
        <w:rPr>
          <w:i/>
        </w:rPr>
        <w:t>View</w:t>
      </w:r>
      <w:r>
        <w:t xml:space="preserve"> class rather than a data template.</w:t>
      </w:r>
    </w:p>
    <w:p w:rsidR="00B11323" w:rsidRDefault="00D5318A" w:rsidP="009357D4">
      <w:r>
        <w:t xml:space="preserve">You could write a </w:t>
      </w:r>
      <w:r w:rsidRPr="00D5318A">
        <w:rPr>
          <w:i/>
        </w:rPr>
        <w:t>ViewModel</w:t>
      </w:r>
      <w:r>
        <w:t xml:space="preserve"> dedicated to supporting that </w:t>
      </w:r>
      <w:r w:rsidRPr="00D5318A">
        <w:rPr>
          <w:i/>
        </w:rPr>
        <w:t>View</w:t>
      </w:r>
      <w:r>
        <w:t xml:space="preserve"> … but such a </w:t>
      </w:r>
      <w:r w:rsidRPr="00D5318A">
        <w:rPr>
          <w:i/>
        </w:rPr>
        <w:t>ViewModel</w:t>
      </w:r>
      <w:r>
        <w:t xml:space="preserve"> would do no more than receive an entity when constructed and present it to the </w:t>
      </w:r>
      <w:r w:rsidRPr="00D5318A">
        <w:rPr>
          <w:i/>
        </w:rPr>
        <w:t>View</w:t>
      </w:r>
      <w:r>
        <w:t xml:space="preserve"> for display. That strikes us as</w:t>
      </w:r>
      <w:r w:rsidR="00B11323">
        <w:t xml:space="preserve"> wasted effort, a case of</w:t>
      </w:r>
      <w:r>
        <w:t xml:space="preserve"> MVVM purity getting in the way of</w:t>
      </w:r>
      <w:r w:rsidR="00B11323">
        <w:t xml:space="preserve"> productivity. </w:t>
      </w:r>
    </w:p>
    <w:p w:rsidR="00D5318A" w:rsidRDefault="00B11323" w:rsidP="009357D4">
      <w:r>
        <w:t>Instead,</w:t>
      </w:r>
      <w:r w:rsidR="00D5318A">
        <w:t xml:space="preserve"> we modified the </w:t>
      </w:r>
      <w:r w:rsidR="00D5318A" w:rsidRPr="00B11323">
        <w:rPr>
          <w:i/>
        </w:rPr>
        <w:t>View/ViewModel</w:t>
      </w:r>
      <w:r w:rsidR="00D5318A">
        <w:t xml:space="preserve"> binding conventions so that an entity can </w:t>
      </w:r>
      <w:r>
        <w:t>act as</w:t>
      </w:r>
      <w:r w:rsidR="00D5318A">
        <w:t xml:space="preserve"> its own </w:t>
      </w:r>
      <w:r w:rsidR="00D5318A" w:rsidRPr="00B11323">
        <w:rPr>
          <w:i/>
        </w:rPr>
        <w:t>ViewModel</w:t>
      </w:r>
      <w:r w:rsidR="00D5318A">
        <w:t>.</w:t>
      </w:r>
      <w:r>
        <w:t xml:space="preserve"> Just like that, the conventions “just work.”</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lastRenderedPageBreak/>
        <w:t xml:space="preserve">What “ItemTemplate”? We haven’t defined an “ItemTemplate” so Caliburn substitutes </w:t>
      </w:r>
      <w:hyperlink r:id="rId29"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w:t>
      </w:r>
      <w:proofErr w:type="gramStart"/>
      <w:r w:rsidRPr="00F3533C">
        <w:rPr>
          <w:b/>
          <w:i/>
        </w:rPr>
        <w:t>:View.Model</w:t>
      </w:r>
      <w:proofErr w:type="gramEnd"/>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w:t>
      </w:r>
      <w:r w:rsidR="00F5719D">
        <w:t xml:space="preserve"> pretty much</w:t>
      </w:r>
      <w:r>
        <w:t xml:space="preserve"> know the name of the one </w:t>
      </w:r>
      <w:r w:rsidRPr="008616C2">
        <w:rPr>
          <w:i/>
        </w:rPr>
        <w:t>View</w:t>
      </w:r>
      <w:r>
        <w:t xml:space="preserve"> that goes with it.</w:t>
      </w:r>
    </w:p>
    <w:p w:rsidR="00F5719D" w:rsidRDefault="00F5719D" w:rsidP="00F5719D">
      <w:pPr>
        <w:keepNext/>
      </w:pPr>
      <w:r>
        <w:t>But you’ll find many examples of a ViewModel with multiple Views in the wild. Windows Explorer, for example, offers multiple views of the items in a directory:</w:t>
      </w:r>
    </w:p>
    <w:p w:rsidR="00F5719D" w:rsidRDefault="00F5719D" w:rsidP="00F5719D">
      <w:r>
        <w:rPr>
          <w:noProof/>
        </w:rPr>
        <w:drawing>
          <wp:inline distT="0" distB="0" distL="0" distR="0" wp14:anchorId="6DF610DA" wp14:editId="13F17C3A">
            <wp:extent cx="3485715" cy="346666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85715" cy="3466667"/>
                    </a:xfrm>
                    <a:prstGeom prst="rect">
                      <a:avLst/>
                    </a:prstGeom>
                  </pic:spPr>
                </pic:pic>
              </a:graphicData>
            </a:graphic>
          </wp:inline>
        </w:drawing>
      </w:r>
    </w:p>
    <w:p w:rsidR="00F5719D" w:rsidRDefault="00F5719D" w:rsidP="00F5719D">
      <w:r>
        <w:t xml:space="preserve">You too can create an improved user experience with multiple perspectives over the same ViewModel. Here I’ll show how you can use conventions to display multiple views of an entity that is acting as a </w:t>
      </w:r>
      <w:r w:rsidRPr="00041897">
        <w:rPr>
          <w:i/>
        </w:rPr>
        <w:t>ViewModel</w:t>
      </w:r>
      <w:r>
        <w:t>.</w:t>
      </w:r>
    </w:p>
    <w:p w:rsidR="009357D4" w:rsidRDefault="00F5719D" w:rsidP="009357D4">
      <w:pPr>
        <w:keepNext/>
      </w:pPr>
      <w:r>
        <w:lastRenderedPageBreak/>
        <w:t>Imagine</w:t>
      </w:r>
      <w:r w:rsidR="009357D4">
        <w:t xml:space="preserve"> </w:t>
      </w:r>
      <w:r>
        <w:t>you want to display</w:t>
      </w:r>
      <w:r w:rsidR="009357D4">
        <w:t xml:space="preserve"> a </w:t>
      </w:r>
      <w:r w:rsidR="009357D4" w:rsidRPr="00853456">
        <w:rPr>
          <w:i/>
        </w:rPr>
        <w:t>DrinkOrder</w:t>
      </w:r>
      <w:r w:rsidR="009357D4">
        <w:t xml:space="preserve"> in two different ways in two different contexts:</w:t>
      </w:r>
    </w:p>
    <w:p w:rsidR="009357D4" w:rsidRDefault="009357D4" w:rsidP="009357D4">
      <w:r>
        <w:rPr>
          <w:noProof/>
        </w:rPr>
        <w:drawing>
          <wp:inline distT="0" distB="0" distL="0" distR="0" wp14:anchorId="7FB3A5EC" wp14:editId="29F14413">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19048" cy="742857"/>
                    </a:xfrm>
                    <a:prstGeom prst="rect">
                      <a:avLst/>
                    </a:prstGeom>
                  </pic:spPr>
                </pic:pic>
              </a:graphicData>
            </a:graphic>
          </wp:inline>
        </w:drawing>
      </w:r>
    </w:p>
    <w:p w:rsidR="009357D4" w:rsidRDefault="00F5719D" w:rsidP="009357D4">
      <w:r>
        <w:t>We already have the</w:t>
      </w:r>
      <w:r w:rsidR="009357D4">
        <w:t xml:space="preserve"> </w:t>
      </w:r>
      <w:r w:rsidR="009357D4" w:rsidRPr="00853456">
        <w:rPr>
          <w:i/>
        </w:rPr>
        <w:t>DrinkOrderEntityView</w:t>
      </w:r>
      <w:r w:rsidR="009357D4">
        <w:t xml:space="preserve"> on the left; let’s </w:t>
      </w:r>
      <w:r w:rsidR="008903DF">
        <w:t>create</w:t>
      </w:r>
      <w:r>
        <w:t xml:space="preserve"> a</w:t>
      </w:r>
      <w:r w:rsidR="009357D4" w:rsidRPr="00994AB2">
        <w:t xml:space="preserve"> </w:t>
      </w:r>
      <w:r w:rsidR="009357D4" w:rsidRPr="00853456">
        <w:rPr>
          <w:i/>
        </w:rPr>
        <w:t>DrinkOrder</w:t>
      </w:r>
      <w:r w:rsidR="009357D4">
        <w:rPr>
          <w:i/>
        </w:rPr>
        <w:t>Entity</w:t>
      </w:r>
      <w:r w:rsidR="009357D4" w:rsidRPr="00853456">
        <w:rPr>
          <w:i/>
        </w:rPr>
        <w:t>.MiniView</w:t>
      </w:r>
      <w:r w:rsidR="009357D4">
        <w:t xml:space="preserve"> </w:t>
      </w:r>
      <w:r w:rsidR="008903DF">
        <w:t>to display</w:t>
      </w:r>
      <w:r w:rsidR="009357D4">
        <w:t xml:space="preserve"> the view on the right.</w:t>
      </w:r>
    </w:p>
    <w:p w:rsidR="009357D4" w:rsidRDefault="00F5719D" w:rsidP="009357D4">
      <w:pPr>
        <w:pStyle w:val="Note"/>
      </w:pPr>
      <w:r>
        <w:t>This</w:t>
      </w:r>
      <w:r w:rsidR="009357D4">
        <w:t xml:space="preserve"> example is included in the code accompanying this </w:t>
      </w:r>
      <w:r>
        <w:t xml:space="preserve">particular </w:t>
      </w:r>
      <w:r w:rsidR="009357D4">
        <w:t>lesson</w:t>
      </w:r>
      <w:r>
        <w:t xml:space="preserve"> only.</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w:t>
      </w:r>
      <w:r w:rsidR="00C12C2B">
        <w:t xml:space="preserve">name </w:t>
      </w:r>
      <w:r>
        <w:t>follows the convention for alternat</w:t>
      </w:r>
      <w:r w:rsidR="00C12C2B">
        <w:t>iv</w:t>
      </w:r>
      <w:r>
        <w:t>e view</w:t>
      </w:r>
      <w:r w:rsidR="00C12C2B">
        <w:t>s</w:t>
      </w:r>
      <w:r>
        <w:t xml:space="preserve">: </w:t>
      </w:r>
    </w:p>
    <w:p w:rsidR="009357D4" w:rsidRDefault="009357D4" w:rsidP="00C66A0E">
      <w:pPr>
        <w:pStyle w:val="Noteyellow"/>
      </w:pPr>
      <w:r>
        <w:t>S</w:t>
      </w:r>
      <w:r w:rsidRPr="00041897">
        <w:rPr>
          <w:i w:val="0"/>
        </w:rPr>
        <w:t xml:space="preserve">trip ‘View’ from the end of the normal view name, add a period (.), and </w:t>
      </w:r>
      <w:r>
        <w:rPr>
          <w:i w:val="0"/>
        </w:rPr>
        <w:t>add</w:t>
      </w:r>
      <w:r w:rsidRPr="00041897">
        <w:rPr>
          <w:i w:val="0"/>
        </w:rPr>
        <w:t xml:space="preserve"> the suffix that distinguis</w:t>
      </w:r>
      <w:r>
        <w:rPr>
          <w:i w:val="0"/>
        </w:rPr>
        <w:t>h</w:t>
      </w:r>
      <w:r w:rsidRPr="00041897">
        <w:rPr>
          <w:i w:val="0"/>
        </w:rPr>
        <w:t>es the alternate view</w:t>
      </w:r>
      <w:r w:rsidR="00C12C2B">
        <w:t>.</w:t>
      </w:r>
    </w:p>
    <w:p w:rsidR="009357D4" w:rsidRDefault="009357D4" w:rsidP="009357D4">
      <w:r>
        <w:t>We started with “</w:t>
      </w:r>
      <w:r w:rsidR="00E917BC" w:rsidRPr="00E917BC">
        <w:t>HappyHour.Views.</w:t>
      </w:r>
      <w:r>
        <w:t>DrinkOrderEntityView”, stripped off “View”, added a period (.), and added “MiniView” to get “</w:t>
      </w:r>
      <w:r w:rsidR="00E917BC" w:rsidRPr="00E917BC">
        <w:t>HappyHour.Views.</w:t>
      </w:r>
      <w:r>
        <w:t>DrinkOrderEntity.MiniView”.</w:t>
      </w:r>
    </w:p>
    <w:p w:rsidR="009357D4" w:rsidRDefault="009357D4" w:rsidP="009357D4">
      <w:pPr>
        <w:pStyle w:val="Note"/>
      </w:pPr>
      <w:r>
        <w:t xml:space="preserve">Technically we’ve defined a </w:t>
      </w:r>
      <w:r w:rsidRPr="00041897">
        <w:rPr>
          <w:i/>
        </w:rPr>
        <w:t>MiniView</w:t>
      </w:r>
      <w:r>
        <w:t xml:space="preserve"> class in the namespace </w:t>
      </w:r>
      <w:r w:rsidR="00E917BC" w:rsidRPr="00E917BC">
        <w:rPr>
          <w:i/>
        </w:rPr>
        <w:t>“</w:t>
      </w:r>
      <w:r w:rsidRPr="00041897">
        <w:rPr>
          <w:i/>
        </w:rPr>
        <w:t>HappyHour.Views.DrinkOrderEntity</w:t>
      </w:r>
      <w:r w:rsidR="00E917BC">
        <w:rPr>
          <w:i/>
        </w:rPr>
        <w:t>”</w:t>
      </w:r>
      <w:r>
        <w:t xml:space="preserve">. Some might argue that we should have a corresponding, 3-deep folder structure, </w:t>
      </w:r>
      <w:r w:rsidR="00C12C2B" w:rsidRPr="00C12C2B">
        <w:t xml:space="preserve">with a directory named </w:t>
      </w:r>
      <w:r>
        <w:t>“</w:t>
      </w:r>
      <w:r w:rsidRPr="00041897">
        <w:rPr>
          <w:i/>
        </w:rPr>
        <w:t>HappyHour/Views/DrinkOrderEntity</w:t>
      </w:r>
      <w:r w:rsidR="00E917BC">
        <w:rPr>
          <w:i/>
        </w:rPr>
        <w:t>/</w:t>
      </w:r>
      <w:r>
        <w:t xml:space="preserve">”. Suit yourself; that’s too </w:t>
      </w:r>
      <w:r w:rsidR="00F5719D">
        <w:t>picayune</w:t>
      </w:r>
      <w:r>
        <w:t xml:space="preserve"> for my tastes.</w:t>
      </w:r>
    </w:p>
    <w:p w:rsidR="0042028A" w:rsidRDefault="009357D4" w:rsidP="000E28F2">
      <w:pPr>
        <w:keepNext/>
      </w:pPr>
      <w:r>
        <w:lastRenderedPageBreak/>
        <w:t xml:space="preserve">The view </w:t>
      </w:r>
      <w:r w:rsidR="00C12C2B">
        <w:t xml:space="preserve">itself </w:t>
      </w:r>
      <w:r>
        <w:t>is unremarkable, a single row grid with four columns as shown here.</w:t>
      </w:r>
      <w:r w:rsidR="000E28F2" w:rsidRPr="000E28F2">
        <w:rPr>
          <w:noProof/>
        </w:rPr>
        <w:drawing>
          <wp:inline distT="0" distB="0" distL="0" distR="0" wp14:anchorId="149E9E7B" wp14:editId="24328B4F">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C12C2B">
        <w:rPr>
          <w:b/>
          <w:i/>
        </w:rPr>
        <w:t>DrinkOrderEntity.MiniView.xaml.cs</w:t>
      </w:r>
      <w:r>
        <w:rPr>
          <w:b/>
        </w:rPr>
        <w:t xml:space="preserve"> code-behind</w:t>
      </w:r>
      <w:r>
        <w:t xml:space="preserve"> which isn’t needed.</w:t>
      </w:r>
    </w:p>
    <w:p w:rsidR="009357D4" w:rsidRPr="00EC68AF" w:rsidRDefault="009357D4" w:rsidP="009357D4">
      <w:pPr>
        <w:rPr>
          <w:b/>
        </w:rPr>
      </w:pPr>
      <w:r w:rsidRPr="00EC68AF">
        <w:rPr>
          <w:b/>
        </w:rPr>
        <w:t xml:space="preserve">Open </w:t>
      </w:r>
      <w:r w:rsidRPr="00C12C2B">
        <w:rPr>
          <w:b/>
          <w:i/>
        </w:rPr>
        <w:t>MainPage.xaml</w:t>
      </w:r>
    </w:p>
    <w:p w:rsidR="009357D4" w:rsidRDefault="009357D4" w:rsidP="009357D4">
      <w:r>
        <w:t xml:space="preserve">Next we’ll tell the framework to use our newly-created </w:t>
      </w:r>
      <w:r w:rsidRPr="00BD0872">
        <w:rPr>
          <w:i/>
        </w:rPr>
        <w:t>MiniView</w:t>
      </w:r>
      <w:r>
        <w:t>.</w:t>
      </w:r>
    </w:p>
    <w:p w:rsidR="00C12C2B" w:rsidRDefault="00B91DE4" w:rsidP="009357D4">
      <w:hyperlink w:anchor="_How_are_Views" w:history="1">
        <w:r w:rsidR="00E917BC">
          <w:rPr>
            <w:rStyle w:val="Hyperlink"/>
          </w:rPr>
          <w:t>Recall</w:t>
        </w:r>
      </w:hyperlink>
      <w:r w:rsidR="009357D4">
        <w:t xml:space="preserve"> that the framework binds the </w:t>
      </w:r>
      <w:r w:rsidR="009357D4" w:rsidRPr="00EC68AF">
        <w:rPr>
          <w:i/>
        </w:rPr>
        <w:t>ListBox.ItemTemplate</w:t>
      </w:r>
      <w:r w:rsidR="009357D4">
        <w:t xml:space="preserve"> to </w:t>
      </w:r>
      <w:r w:rsidR="009357D4" w:rsidRPr="00E90D23">
        <w:t xml:space="preserve">a default </w:t>
      </w:r>
      <w:r w:rsidR="009357D4" w:rsidRPr="00E90D23">
        <w:rPr>
          <w:i/>
        </w:rPr>
        <w:t>ItemTemplate</w:t>
      </w:r>
      <w:r w:rsidR="009357D4">
        <w:t xml:space="preserve"> consisting of a </w:t>
      </w:r>
      <w:r w:rsidR="009357D4" w:rsidRPr="00720AE2">
        <w:rPr>
          <w:i/>
        </w:rPr>
        <w:t>ContentControl</w:t>
      </w:r>
      <w:r w:rsidR="00E3187A">
        <w:t xml:space="preserve"> that hosts a </w:t>
      </w:r>
      <w:r w:rsidR="00E3187A" w:rsidRPr="00C12C2B">
        <w:rPr>
          <w:i/>
        </w:rPr>
        <w:t>View</w:t>
      </w:r>
      <w:r w:rsidR="00E3187A">
        <w:t xml:space="preserve">. </w:t>
      </w:r>
      <w:r w:rsidR="009357D4">
        <w:t xml:space="preserve">We’ll substitute our own </w:t>
      </w:r>
      <w:r w:rsidR="009357D4" w:rsidRPr="00BB47EE">
        <w:rPr>
          <w:i/>
        </w:rPr>
        <w:t>ItemTemplate</w:t>
      </w:r>
    </w:p>
    <w:p w:rsidR="006546A8" w:rsidRDefault="006546A8" w:rsidP="006546A8">
      <w:pPr>
        <w:keepNext/>
      </w:pPr>
      <w:r w:rsidRPr="00BD0872">
        <w:rPr>
          <w:b/>
        </w:rPr>
        <w:t>Add the Caliburn namespace</w:t>
      </w:r>
      <w:r>
        <w:t xml:space="preserve"> so we can write some </w:t>
      </w:r>
      <w:r w:rsidRPr="006546A8">
        <w:t>Caliburn</w:t>
      </w:r>
      <w:r>
        <w:rPr>
          <w:i/>
        </w:rPr>
        <w:t xml:space="preserve"> </w:t>
      </w:r>
      <w:r>
        <w:t>attached properties.</w:t>
      </w:r>
    </w:p>
    <w:p w:rsidR="006546A8" w:rsidRDefault="006546A8" w:rsidP="006546A8">
      <w:pPr>
        <w:pStyle w:val="Code"/>
      </w:pPr>
      <w:r>
        <w:t>&lt;</w:t>
      </w:r>
      <w:r>
        <w:rPr>
          <w:color w:val="A31515"/>
        </w:rPr>
        <w:t>UserControl</w:t>
      </w:r>
    </w:p>
    <w:p w:rsidR="006546A8" w:rsidRDefault="006546A8" w:rsidP="006546A8">
      <w:pPr>
        <w:pStyle w:val="Code"/>
      </w:pPr>
      <w:r>
        <w:t xml:space="preserve">    ...</w:t>
      </w:r>
    </w:p>
    <w:p w:rsidR="006546A8" w:rsidRDefault="006546A8" w:rsidP="006546A8">
      <w:pPr>
        <w:pStyle w:val="Code"/>
      </w:pPr>
      <w:r>
        <w:t>   </w:t>
      </w:r>
      <w:r>
        <w:rPr>
          <w:color w:val="FF0000"/>
        </w:rPr>
        <w:t> xmlns</w:t>
      </w:r>
      <w:r>
        <w:t>:</w:t>
      </w:r>
      <w:r>
        <w:rPr>
          <w:color w:val="FF0000"/>
        </w:rPr>
        <w:t>cal</w:t>
      </w:r>
      <w:r>
        <w:t>="http://www.caliburnproject.org"</w:t>
      </w:r>
    </w:p>
    <w:p w:rsidR="006546A8" w:rsidRDefault="006546A8" w:rsidP="006546A8">
      <w:pPr>
        <w:pStyle w:val="Code"/>
        <w:keepNext w:val="0"/>
      </w:pPr>
      <w:r>
        <w:t xml:space="preserve">    ... /&gt;</w:t>
      </w:r>
    </w:p>
    <w:p w:rsidR="009357D4" w:rsidRPr="00BD0872" w:rsidRDefault="00C12C2B" w:rsidP="003B10D0">
      <w:pPr>
        <w:keepNext/>
      </w:pPr>
      <w:r w:rsidRPr="00C12C2B">
        <w:rPr>
          <w:b/>
        </w:rPr>
        <w:lastRenderedPageBreak/>
        <w:t>Add the following XAML</w:t>
      </w:r>
      <w:r>
        <w:t xml:space="preserve"> just below the </w:t>
      </w:r>
      <w:r w:rsidRPr="00C12C2B">
        <w:rPr>
          <w:i/>
        </w:rPr>
        <w:t>&lt;UserControl&gt;</w:t>
      </w:r>
      <w:r>
        <w:t xml:space="preserve"> element</w:t>
      </w:r>
    </w:p>
    <w:p w:rsidR="009357D4" w:rsidRDefault="009357D4" w:rsidP="009357D4">
      <w:pPr>
        <w:pStyle w:val="Code"/>
      </w:pPr>
      <w:r>
        <w:rPr>
          <w:color w:val="0000FF"/>
        </w:rPr>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proofErr w:type="gramStart"/>
      <w:r>
        <w:rPr>
          <w:color w:val="0000FF"/>
        </w:rPr>
        <w:t>:</w:t>
      </w:r>
      <w:r>
        <w:rPr>
          <w:color w:val="FF0000"/>
        </w:rPr>
        <w:t>View.Model</w:t>
      </w:r>
      <w:proofErr w:type="gramEnd"/>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6546A8" w:rsidRDefault="006546A8" w:rsidP="009357D4">
      <w:r>
        <w:t xml:space="preserve">This custom </w:t>
      </w:r>
      <w:r w:rsidRPr="006546A8">
        <w:rPr>
          <w:i/>
        </w:rPr>
        <w:t>ItemTemplate</w:t>
      </w:r>
      <w:r>
        <w:t xml:space="preserve"> is now a local resource of </w:t>
      </w:r>
      <w:r w:rsidRPr="006546A8">
        <w:rPr>
          <w:i/>
        </w:rPr>
        <w:t>MainPage</w:t>
      </w:r>
      <w:r w:rsidR="00A108D5">
        <w:t xml:space="preserve">. </w:t>
      </w:r>
      <w:r>
        <w:t>It</w:t>
      </w:r>
      <w:r w:rsidR="00A108D5">
        <w:t xml:space="preserve"> contains</w:t>
      </w:r>
      <w:r>
        <w:t xml:space="preserve"> a</w:t>
      </w:r>
      <w:r w:rsidR="00A108D5">
        <w:t xml:space="preserve"> </w:t>
      </w:r>
      <w:r w:rsidR="009357D4" w:rsidRPr="00BD0872">
        <w:rPr>
          <w:i/>
        </w:rPr>
        <w:t>ContentControl</w:t>
      </w:r>
      <w:r w:rsidR="009357D4">
        <w:t xml:space="preserve"> </w:t>
      </w:r>
      <w:r w:rsidR="00A108D5">
        <w:t xml:space="preserve">to hold an injected </w:t>
      </w:r>
      <w:r w:rsidRPr="006546A8">
        <w:rPr>
          <w:i/>
        </w:rPr>
        <w:t>V</w:t>
      </w:r>
      <w:r w:rsidR="00A108D5" w:rsidRPr="006546A8">
        <w:rPr>
          <w:i/>
        </w:rPr>
        <w:t>iew</w:t>
      </w:r>
      <w:r>
        <w:t xml:space="preserve"> just as the default template does.</w:t>
      </w:r>
    </w:p>
    <w:p w:rsidR="008903DF" w:rsidRDefault="008903DF" w:rsidP="009357D4">
      <w:r>
        <w:t xml:space="preserve">As in the default template, the </w:t>
      </w:r>
      <w:r w:rsidRPr="00BD0872">
        <w:rPr>
          <w:i/>
        </w:rPr>
        <w:t>cal</w:t>
      </w:r>
      <w:proofErr w:type="gramStart"/>
      <w:r w:rsidRPr="00BD0872">
        <w:rPr>
          <w:i/>
        </w:rPr>
        <w:t>:</w:t>
      </w:r>
      <w:r w:rsidRPr="00BD0872">
        <w:rPr>
          <w:b/>
          <w:i/>
        </w:rPr>
        <w:t>View.Model</w:t>
      </w:r>
      <w:proofErr w:type="gramEnd"/>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 That’s what triggered discovery and construction of the </w:t>
      </w:r>
      <w:r w:rsidRPr="00BD0872">
        <w:rPr>
          <w:i/>
        </w:rPr>
        <w:t>DrinkOrderEntityView</w:t>
      </w:r>
      <w:r>
        <w:t>.</w:t>
      </w:r>
    </w:p>
    <w:p w:rsidR="009357D4" w:rsidRDefault="008903DF" w:rsidP="009357D4">
      <w:r>
        <w:t xml:space="preserve">But </w:t>
      </w:r>
      <w:r w:rsidRPr="008903DF">
        <w:t xml:space="preserve">our </w:t>
      </w:r>
      <w:r w:rsidRPr="008903DF">
        <w:rPr>
          <w:i/>
        </w:rPr>
        <w:t xml:space="preserve">DrinkOrderItemTemplate </w:t>
      </w:r>
      <w:r w:rsidR="006546A8">
        <w:t>differs</w:t>
      </w:r>
      <w:r w:rsidR="009357D4">
        <w:t xml:space="preserve"> in one critical detail</w:t>
      </w:r>
      <w:r w:rsidR="006546A8">
        <w:t>: the</w:t>
      </w:r>
      <w:r w:rsidR="009357D4">
        <w:t xml:space="preserve"> </w:t>
      </w:r>
      <w:r w:rsidR="009357D4" w:rsidRPr="00BD0872">
        <w:rPr>
          <w:i/>
        </w:rPr>
        <w:t>cal</w:t>
      </w:r>
      <w:proofErr w:type="gramStart"/>
      <w:r w:rsidR="009357D4" w:rsidRPr="00BD0872">
        <w:rPr>
          <w:i/>
        </w:rPr>
        <w:t>:</w:t>
      </w:r>
      <w:r w:rsidR="009357D4" w:rsidRPr="00BD0872">
        <w:rPr>
          <w:b/>
          <w:i/>
        </w:rPr>
        <w:t>View.</w:t>
      </w:r>
      <w:r w:rsidR="009357D4">
        <w:rPr>
          <w:b/>
          <w:i/>
        </w:rPr>
        <w:t>Context</w:t>
      </w:r>
      <w:proofErr w:type="gramEnd"/>
      <w:r>
        <w:t xml:space="preserve"> </w:t>
      </w:r>
      <w:r w:rsidR="006546A8">
        <w:t xml:space="preserve">attached property </w:t>
      </w:r>
      <w:r w:rsidR="009357D4">
        <w:t>that specifies the alternate v</w:t>
      </w:r>
      <w:r w:rsidR="006546A8">
        <w:t xml:space="preserve">iew’s suffix name, “MiniView”. </w:t>
      </w:r>
      <w:r>
        <w:t>T</w:t>
      </w:r>
      <w:r w:rsidR="009357D4">
        <w:t xml:space="preserve">hanks to the </w:t>
      </w:r>
      <w:proofErr w:type="gramStart"/>
      <w:r w:rsidR="009357D4" w:rsidRPr="00A56707">
        <w:rPr>
          <w:i/>
        </w:rPr>
        <w:t>View.</w:t>
      </w:r>
      <w:r w:rsidR="009357D4" w:rsidRPr="005B286D">
        <w:rPr>
          <w:b/>
          <w:i/>
        </w:rPr>
        <w:t>Context</w:t>
      </w:r>
      <w:r>
        <w:t xml:space="preserve"> ,</w:t>
      </w:r>
      <w:proofErr w:type="gramEnd"/>
      <w:r>
        <w:t xml:space="preserve">  </w:t>
      </w:r>
      <w:r w:rsidR="009357D4">
        <w:t xml:space="preserve">the application will discover and construct </w:t>
      </w:r>
      <w:r>
        <w:t>a</w:t>
      </w:r>
      <w:r w:rsidR="009357D4">
        <w:t xml:space="preserve"> </w:t>
      </w:r>
      <w:r w:rsidR="009357D4" w:rsidRPr="00E90D23">
        <w:rPr>
          <w:i/>
        </w:rPr>
        <w:t>DrinkOrderEntity.MiniView</w:t>
      </w:r>
      <w:r>
        <w:t xml:space="preserve"> instead of a </w:t>
      </w:r>
      <w:r w:rsidRPr="00BD0872">
        <w:rPr>
          <w:i/>
        </w:rPr>
        <w:t>DrinkOrderEntityView</w:t>
      </w:r>
      <w:r>
        <w:t xml:space="preserve">. </w:t>
      </w:r>
    </w:p>
    <w:p w:rsidR="00090BCC" w:rsidRDefault="00090BCC" w:rsidP="00090BCC">
      <w:pPr>
        <w:keepNext/>
      </w:pPr>
      <w:r>
        <w:t xml:space="preserve">Change the </w:t>
      </w:r>
      <w:r w:rsidRPr="00090BCC">
        <w:rPr>
          <w:i/>
        </w:rPr>
        <w:t>ListBox</w:t>
      </w:r>
      <w:r>
        <w:t xml:space="preserve"> definition to use the </w:t>
      </w:r>
      <w:r w:rsidRPr="008903DF">
        <w:rPr>
          <w:i/>
        </w:rPr>
        <w:t>DrinkOrderItemTemplate</w:t>
      </w:r>
      <w:r>
        <w:t xml:space="preserve"> as its </w:t>
      </w:r>
      <w:r w:rsidRPr="00090BCC">
        <w:rPr>
          <w:i/>
        </w:rPr>
        <w:t>ItemTemplate</w:t>
      </w:r>
      <w:r>
        <w:t>.</w:t>
      </w:r>
    </w:p>
    <w:p w:rsidR="00090BCC" w:rsidRPr="00090BCC" w:rsidRDefault="00090BCC" w:rsidP="00090BCC">
      <w:pPr>
        <w:pStyle w:val="Code"/>
        <w:keepNext w:val="0"/>
        <w:rPr>
          <w:sz w:val="16"/>
        </w:rPr>
      </w:pPr>
      <w:r w:rsidRPr="00090BCC">
        <w:rPr>
          <w:color w:val="0000FF"/>
          <w:sz w:val="16"/>
        </w:rPr>
        <w:t>&lt;</w:t>
      </w:r>
      <w:r w:rsidRPr="00090BCC">
        <w:rPr>
          <w:color w:val="A31515"/>
          <w:sz w:val="16"/>
        </w:rPr>
        <w:t>ListBox</w:t>
      </w:r>
      <w:r w:rsidRPr="00090BCC">
        <w:rPr>
          <w:sz w:val="16"/>
        </w:rPr>
        <w:t> x</w:t>
      </w:r>
      <w:proofErr w:type="gramStart"/>
      <w:r w:rsidRPr="00090BCC">
        <w:rPr>
          <w:color w:val="0000FF"/>
          <w:sz w:val="16"/>
        </w:rPr>
        <w:t>:</w:t>
      </w:r>
      <w:r w:rsidRPr="00090BCC">
        <w:rPr>
          <w:sz w:val="16"/>
        </w:rPr>
        <w:t>Name</w:t>
      </w:r>
      <w:proofErr w:type="gramEnd"/>
      <w:r w:rsidRPr="00090BCC">
        <w:rPr>
          <w:color w:val="0000FF"/>
          <w:sz w:val="16"/>
        </w:rPr>
        <w:t>="DrinkOrders"</w:t>
      </w:r>
      <w:r w:rsidRPr="00090BCC">
        <w:rPr>
          <w:sz w:val="16"/>
        </w:rPr>
        <w:t> ItemTemplate</w:t>
      </w:r>
      <w:r w:rsidRPr="00090BCC">
        <w:rPr>
          <w:color w:val="0000FF"/>
          <w:sz w:val="16"/>
        </w:rPr>
        <w:t>="{</w:t>
      </w:r>
      <w:r w:rsidRPr="00090BCC">
        <w:rPr>
          <w:color w:val="A31515"/>
          <w:sz w:val="16"/>
        </w:rPr>
        <w:t>StaticResource</w:t>
      </w:r>
      <w:r w:rsidRPr="00090BCC">
        <w:rPr>
          <w:sz w:val="16"/>
        </w:rPr>
        <w:t> DrinkOrderItemTemplate</w:t>
      </w:r>
      <w:r w:rsidRPr="00090BCC">
        <w:rPr>
          <w:color w:val="0000FF"/>
          <w:sz w:val="16"/>
        </w:rPr>
        <w:t>}" </w:t>
      </w:r>
      <w:r w:rsidRPr="00090BCC">
        <w:rPr>
          <w:sz w:val="16"/>
        </w:rPr>
        <w:t>Grid.Row</w:t>
      </w:r>
      <w:r w:rsidRPr="00090BCC">
        <w:rPr>
          <w:color w:val="0000FF"/>
          <w:sz w:val="16"/>
        </w:rPr>
        <w:t>="4"</w:t>
      </w:r>
      <w:r w:rsidRPr="00090BCC">
        <w:rPr>
          <w:sz w:val="16"/>
        </w:rPr>
        <w:t> </w:t>
      </w:r>
      <w:r w:rsidRPr="00090BCC">
        <w:rPr>
          <w:color w:val="0000FF"/>
          <w:sz w:val="16"/>
        </w:rPr>
        <w:t>/&gt;</w:t>
      </w:r>
    </w:p>
    <w:p w:rsidR="00090BCC" w:rsidRPr="00090BCC" w:rsidRDefault="00090BCC" w:rsidP="00090BCC">
      <w:pPr>
        <w:spacing w:after="0"/>
        <w:rPr>
          <w:sz w:val="18"/>
        </w:rPr>
      </w:pPr>
    </w:p>
    <w:p w:rsidR="00090BCC" w:rsidRDefault="00090BCC" w:rsidP="00090BCC">
      <w:pPr>
        <w:pStyle w:val="Note"/>
      </w:pPr>
      <w:r>
        <w:t>This variation is present but commented out in the lesson’s code sample but you can revive it to see the alternative view in action.</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76019F" w:rsidRDefault="006B0C62" w:rsidP="0076019F">
      <w:pPr>
        <w:pStyle w:val="Heading2"/>
      </w:pPr>
      <w:bookmarkStart w:id="30" w:name="_Explain_the_rule"/>
      <w:bookmarkEnd w:id="30"/>
      <w:r>
        <w:t>Explain the</w:t>
      </w:r>
      <w:r w:rsidR="00C94E5A">
        <w:t xml:space="preserve"> </w:t>
      </w:r>
      <w:r w:rsidR="0076019F" w:rsidRPr="00177A3A">
        <w:rPr>
          <w:i/>
        </w:rPr>
        <w:t>NameTransformer</w:t>
      </w:r>
      <w:r w:rsidR="0076019F">
        <w:t xml:space="preserve"> </w:t>
      </w:r>
      <w:r>
        <w:t>rule</w:t>
      </w:r>
    </w:p>
    <w:p w:rsidR="0076019F" w:rsidRDefault="00E918CB" w:rsidP="00E918CB">
      <w:r>
        <w:t xml:space="preserve">We added our own </w:t>
      </w:r>
      <w:r w:rsidRPr="00C94E5A">
        <w:rPr>
          <w:i/>
        </w:rPr>
        <w:t>ViewModel-to-View</w:t>
      </w:r>
      <w:r>
        <w:t xml:space="preserve"> name transformation rule in the </w:t>
      </w:r>
      <w:r w:rsidRPr="00E918CB">
        <w:rPr>
          <w:i/>
        </w:rPr>
        <w:t>Configure</w:t>
      </w:r>
      <w:r>
        <w:t xml:space="preserve"> method </w:t>
      </w:r>
      <w:r w:rsidR="00C94E5A">
        <w:t>of</w:t>
      </w:r>
      <w:r>
        <w:t xml:space="preserve"> the </w:t>
      </w:r>
      <w:r w:rsidRPr="00E918CB">
        <w:rPr>
          <w:i/>
        </w:rPr>
        <w:t>AppBootstrapper</w:t>
      </w:r>
      <w:r>
        <w:t xml:space="preserve">. The rule </w:t>
      </w:r>
      <w:r w:rsidR="00C94E5A">
        <w:t>involved</w:t>
      </w:r>
      <w:r>
        <w:t xml:space="preserve"> a pretty heavy </w:t>
      </w:r>
      <w:hyperlink r:id="rId33" w:history="1">
        <w:r w:rsidRPr="00CE5D93">
          <w:rPr>
            <w:rStyle w:val="Hyperlink"/>
          </w:rPr>
          <w:t>Regular Expression</w:t>
        </w:r>
      </w:hyperlink>
      <w:r>
        <w:t>. Here I try to explain what that expression does.</w:t>
      </w:r>
    </w:p>
    <w:p w:rsidR="00E918CB" w:rsidRDefault="00E918CB" w:rsidP="00E918CB">
      <w:pPr>
        <w:keepNext/>
      </w:pPr>
      <w:r>
        <w:t xml:space="preserve">Let me refresh your memory about </w:t>
      </w:r>
      <w:r w:rsidR="00097D65">
        <w:t>the</w:t>
      </w:r>
      <w:r>
        <w:t xml:space="preserve"> rule:</w:t>
      </w:r>
    </w:p>
    <w:p w:rsidR="0076019F" w:rsidRPr="0076019F" w:rsidRDefault="0076019F" w:rsidP="0076019F">
      <w:pPr>
        <w:pStyle w:val="Code"/>
      </w:pPr>
      <w:r w:rsidRPr="0076019F">
        <w:t>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E918CB" w:rsidP="0076019F">
      <w:pPr>
        <w:pStyle w:val="Code"/>
      </w:pPr>
      <w:r>
        <w:t xml:space="preserve"> </w:t>
      </w:r>
      <w:r w:rsidR="0076019F" w:rsidRPr="0076019F">
        <w:t>   .</w:t>
      </w:r>
      <w:proofErr w:type="gramStart"/>
      <w:r w:rsidR="0076019F" w:rsidRPr="0076019F">
        <w:t>AddRule(</w:t>
      </w:r>
      <w:proofErr w:type="gramEnd"/>
      <w:r w:rsidR="0076019F" w:rsidRPr="0076019F">
        <w:rPr>
          <w:color w:val="A31515"/>
        </w:rPr>
        <w:t>@"^Model\.(\w*)(?&lt;basename&gt;)"</w:t>
      </w:r>
      <w:r w:rsidR="0076019F" w:rsidRPr="0076019F">
        <w:t>, </w:t>
      </w:r>
      <w:r w:rsidR="0076019F" w:rsidRPr="0076019F">
        <w:rPr>
          <w:color w:val="A31515"/>
        </w:rPr>
        <w:t>"HappyHour.Views.${1}Entity${basename}View"</w:t>
      </w:r>
      <w:r w:rsidR="0076019F" w:rsidRPr="0076019F">
        <w:t>);</w:t>
      </w:r>
    </w:p>
    <w:p w:rsidR="0076019F" w:rsidRDefault="0076019F" w:rsidP="0076019F">
      <w:r>
        <w:t xml:space="preserve">The </w:t>
      </w:r>
      <w:r w:rsidRPr="009972E9">
        <w:rPr>
          <w:i/>
        </w:rPr>
        <w:t>NameTransformer</w:t>
      </w:r>
      <w:r>
        <w:t xml:space="preserve"> consists of a collection of rules that transform the name of a </w:t>
      </w:r>
      <w:r w:rsidRPr="00F10B72">
        <w:rPr>
          <w:i/>
        </w:rPr>
        <w:t>ViewModel</w:t>
      </w:r>
      <w:r>
        <w:t xml:space="preserve"> class into the name of a </w:t>
      </w:r>
      <w:r w:rsidRPr="00F10B72">
        <w:rPr>
          <w:i/>
        </w:rPr>
        <w:t>View</w:t>
      </w:r>
      <w:r>
        <w:t xml:space="preserve"> class. We’re adding a new rule that applies a search pattern (the first string) to the name of the </w:t>
      </w:r>
      <w:r w:rsidRPr="009972E9">
        <w:rPr>
          <w:i/>
        </w:rPr>
        <w:t>ViewModel</w:t>
      </w:r>
      <w:r>
        <w:t xml:space="preserve"> class. If the pattern matches, the </w:t>
      </w:r>
      <w:r w:rsidRPr="009972E9">
        <w:rPr>
          <w:i/>
        </w:rPr>
        <w:t>NameTransformer</w:t>
      </w:r>
      <w:r>
        <w:t xml:space="preserve"> applies the replacement (the second string) to produce candidate </w:t>
      </w:r>
      <w:r w:rsidRPr="00F10B72">
        <w:rPr>
          <w:i/>
        </w:rPr>
        <w:t>View</w:t>
      </w:r>
      <w:r>
        <w:t xml:space="preserve"> names.</w:t>
      </w:r>
    </w:p>
    <w:p w:rsidR="0076019F" w:rsidRDefault="0076019F" w:rsidP="0076019F">
      <w:r>
        <w:lastRenderedPageBreak/>
        <w:t xml:space="preserve">In our rule, the </w:t>
      </w:r>
      <w:r w:rsidRPr="00F10B72">
        <w:rPr>
          <w:i/>
        </w:rPr>
        <w:t>ViewModel</w:t>
      </w:r>
      <w:r>
        <w:t xml:space="preserve"> will be an entity class in the “Model” namespace. The search pattern – </w:t>
      </w:r>
      <w:r w:rsidRPr="00892D1F">
        <w:rPr>
          <w:i/>
        </w:rPr>
        <w:t>"</w:t>
      </w:r>
      <w:r w:rsidRPr="00892D1F">
        <w:rPr>
          <w:b/>
          <w:i/>
        </w:rPr>
        <w:t>^Model\</w:t>
      </w:r>
      <w:proofErr w:type="gramStart"/>
      <w:r w:rsidRPr="00892D1F">
        <w:rPr>
          <w:b/>
          <w:i/>
        </w:rPr>
        <w:t>.(</w:t>
      </w:r>
      <w:proofErr w:type="gramEnd"/>
      <w:r w:rsidRPr="00892D1F">
        <w:rPr>
          <w:b/>
          <w:i/>
        </w:rPr>
        <w:t>\w*)</w:t>
      </w:r>
      <w:r w:rsidR="008635A5" w:rsidRPr="008635A5">
        <w:rPr>
          <w:b/>
          <w:bCs/>
        </w:rPr>
        <w:t xml:space="preserve"> </w:t>
      </w:r>
      <w:r w:rsidR="008635A5">
        <w:rPr>
          <w:rStyle w:val="Emphasis"/>
          <w:b/>
          <w:bCs/>
        </w:rPr>
        <w:t>(?&lt;basename&gt;)</w:t>
      </w:r>
      <w:r w:rsidR="008635A5" w:rsidRPr="00AD7B09">
        <w:rPr>
          <w:i/>
        </w:rPr>
        <w:t xml:space="preserve"> </w:t>
      </w:r>
      <w:r w:rsidRPr="00AD7B09">
        <w:rPr>
          <w:i/>
        </w:rPr>
        <w:t>"</w:t>
      </w:r>
      <w:r>
        <w:t xml:space="preserve">  – translates into English as: </w:t>
      </w:r>
    </w:p>
    <w:p w:rsidR="0076019F" w:rsidRDefault="0076019F" w:rsidP="007C4328">
      <w:pPr>
        <w:shd w:val="clear" w:color="auto" w:fill="FFFFAB"/>
        <w:ind w:left="360"/>
      </w:pPr>
      <w:r w:rsidRPr="00041897">
        <w:rPr>
          <w:i/>
        </w:rPr>
        <w:t>M</w:t>
      </w:r>
      <w:r w:rsidRPr="00C242E3">
        <w:rPr>
          <w:i/>
        </w:rPr>
        <w:t>atch any class name that begins with ‘Model.’</w:t>
      </w:r>
      <w:r>
        <w:rPr>
          <w:i/>
        </w:rPr>
        <w:t xml:space="preserve"> </w:t>
      </w:r>
      <w:r>
        <w:t xml:space="preserve">(“Model dot”) </w:t>
      </w:r>
      <w:r>
        <w:rPr>
          <w:i/>
        </w:rPr>
        <w:t>followed by any number of word characters</w:t>
      </w:r>
      <w:r w:rsidR="008635A5">
        <w:rPr>
          <w:i/>
        </w:rPr>
        <w:t xml:space="preserve"> followed by nothing.</w:t>
      </w:r>
      <w:r>
        <w:t xml:space="preserve"> </w:t>
      </w:r>
    </w:p>
    <w:p w:rsidR="0076019F" w:rsidRDefault="0076019F" w:rsidP="0076019F">
      <w:r>
        <w:t>The parentheses in the pattern define a “</w:t>
      </w:r>
      <w:r w:rsidR="00C94E5A">
        <w:t xml:space="preserve">capture </w:t>
      </w:r>
      <w:r>
        <w:t xml:space="preserve">group” </w:t>
      </w:r>
      <w:r w:rsidR="00D55D29">
        <w:t>that</w:t>
      </w:r>
      <w:r>
        <w:t xml:space="preserve"> will contain the name of the entity class within the </w:t>
      </w:r>
      <w:r w:rsidRPr="00F10B72">
        <w:rPr>
          <w:i/>
        </w:rPr>
        <w:t>Model</w:t>
      </w:r>
      <w:r>
        <w:t xml:space="preserve"> namespace.</w:t>
      </w:r>
    </w:p>
    <w:p w:rsidR="0076019F" w:rsidRDefault="0076019F" w:rsidP="0076019F">
      <w:r>
        <w:t>The “</w:t>
      </w:r>
      <w:r w:rsidRPr="00892D1F">
        <w:rPr>
          <w:b/>
          <w:i/>
        </w:rPr>
        <w:t>(</w:t>
      </w:r>
      <w:proofErr w:type="gramStart"/>
      <w:r w:rsidRPr="00892D1F">
        <w:rPr>
          <w:b/>
          <w:i/>
        </w:rPr>
        <w:t>?&lt;</w:t>
      </w:r>
      <w:proofErr w:type="gramEnd"/>
      <w:r w:rsidRPr="00892D1F">
        <w:rPr>
          <w:b/>
          <w:i/>
        </w:rPr>
        <w:t>basename&gt;)</w:t>
      </w:r>
      <w:r>
        <w:t xml:space="preserve">” is a placeholder capture group; it won’t capture a thing but it </w:t>
      </w:r>
      <w:hyperlink r:id="rId34" w:history="1">
        <w:r w:rsidRPr="0076019F">
          <w:rPr>
            <w:rStyle w:val="Hyperlink"/>
          </w:rPr>
          <w:t>needs to be there</w:t>
        </w:r>
      </w:hyperlink>
      <w:r>
        <w:t>.</w:t>
      </w:r>
    </w:p>
    <w:p w:rsidR="0076019F" w:rsidRDefault="0076019F" w:rsidP="0076019F">
      <w:r>
        <w:t>The replacement pattern – “</w:t>
      </w:r>
      <w:r w:rsidRPr="00892D1F">
        <w:rPr>
          <w:b/>
          <w:i/>
        </w:rPr>
        <w:t>HappyHour.Views</w:t>
      </w:r>
      <w:proofErr w:type="gramStart"/>
      <w:r w:rsidRPr="00892D1F">
        <w:rPr>
          <w:b/>
          <w:i/>
        </w:rPr>
        <w:t>.$</w:t>
      </w:r>
      <w:proofErr w:type="gramEnd"/>
      <w:r w:rsidRPr="00892D1F">
        <w:rPr>
          <w:b/>
          <w:i/>
        </w:rPr>
        <w:t>{1}Entity${basename}View</w:t>
      </w:r>
      <w:r>
        <w:t xml:space="preserve">” – means: </w:t>
      </w:r>
    </w:p>
    <w:p w:rsidR="0076019F" w:rsidRDefault="0076019F" w:rsidP="007C4328">
      <w:pPr>
        <w:shd w:val="clear" w:color="auto" w:fill="FFFFAB"/>
        <w:ind w:left="360"/>
      </w:pP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 xml:space="preserve">by the first </w:t>
      </w:r>
      <w:r w:rsidR="00C94E5A">
        <w:rPr>
          <w:i/>
        </w:rPr>
        <w:t>capture</w:t>
      </w:r>
      <w:r w:rsidRPr="00AD7B09">
        <w:rPr>
          <w:i/>
        </w:rPr>
        <w:t xml:space="preserve"> group </w:t>
      </w:r>
      <w:r>
        <w:rPr>
          <w:i/>
        </w:rPr>
        <w:t>followed by</w:t>
      </w:r>
      <w:r w:rsidRPr="00AD7B09">
        <w:rPr>
          <w:i/>
        </w:rPr>
        <w:t xml:space="preserve"> </w:t>
      </w:r>
      <w:r>
        <w:rPr>
          <w:i/>
        </w:rPr>
        <w:t>‘Entity</w:t>
      </w:r>
      <w:r w:rsidRPr="00AD7B09">
        <w:rPr>
          <w:i/>
        </w:rPr>
        <w:t>View’</w:t>
      </w:r>
      <w:r w:rsidRPr="005B7689">
        <w:rPr>
          <w:i/>
        </w:rPr>
        <w:t>.</w:t>
      </w:r>
      <w:r w:rsidR="005B7689" w:rsidRPr="005B7689">
        <w:rPr>
          <w:i/>
        </w:rPr>
        <w:t>”  The</w:t>
      </w:r>
      <w:r w:rsidRPr="005B7689">
        <w:rPr>
          <w:i/>
        </w:rPr>
        <w:t xml:space="preserve"> “$(basename)” </w:t>
      </w:r>
      <w:r w:rsidR="005B7689" w:rsidRPr="005B7689">
        <w:rPr>
          <w:i/>
        </w:rPr>
        <w:t>is</w:t>
      </w:r>
      <w:r w:rsidRPr="005B7689">
        <w:rPr>
          <w:i/>
        </w:rPr>
        <w:t xml:space="preserve"> </w:t>
      </w:r>
      <w:r w:rsidR="00C94E5A" w:rsidRPr="005B7689">
        <w:rPr>
          <w:i/>
        </w:rPr>
        <w:t xml:space="preserve">always </w:t>
      </w:r>
      <w:r w:rsidR="005B7689" w:rsidRPr="005B7689">
        <w:rPr>
          <w:i/>
        </w:rPr>
        <w:t>empty so ignore it</w:t>
      </w:r>
      <w:r w:rsidRPr="005B7689">
        <w:rPr>
          <w:i/>
        </w:rPr>
        <w:t>.</w:t>
      </w:r>
    </w:p>
    <w:p w:rsidR="0076019F" w:rsidRDefault="0076019F" w:rsidP="0076019F">
      <w:r>
        <w:t xml:space="preserve">The </w:t>
      </w:r>
      <w:r w:rsidR="00C94E5A">
        <w:t>first capture</w:t>
      </w:r>
      <w:r>
        <w:t xml:space="preserve"> group is identified by the </w:t>
      </w:r>
      <w:r w:rsidRPr="00AD7B09">
        <w:rPr>
          <w:i/>
        </w:rPr>
        <w:t>${1}</w:t>
      </w:r>
      <w:r>
        <w:t xml:space="preserve"> token and refers to the entity class name discovered during the match. Here’s how it works for us:</w:t>
      </w:r>
    </w:p>
    <w:p w:rsidR="0076019F" w:rsidRDefault="0076019F" w:rsidP="0076019F">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76019F" w:rsidRDefault="0076019F" w:rsidP="0076019F">
      <w:pPr>
        <w:pStyle w:val="ListParagraph"/>
        <w:numPr>
          <w:ilvl w:val="0"/>
          <w:numId w:val="11"/>
        </w:numPr>
      </w:pPr>
      <w:r>
        <w:t>“</w:t>
      </w:r>
      <w:r>
        <w:rPr>
          <w:i/>
        </w:rPr>
        <w:t>DrinkOrder</w:t>
      </w:r>
      <w:r>
        <w:t>” is the matched text in group ${1}</w:t>
      </w:r>
    </w:p>
    <w:p w:rsidR="0076019F" w:rsidRDefault="0076019F" w:rsidP="0076019F">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76019F" w:rsidP="009357D4">
      <w:r>
        <w:t>Thus “</w:t>
      </w:r>
      <w:r w:rsidRPr="000A2453">
        <w:rPr>
          <w:i/>
        </w:rPr>
        <w:t>Model.DrinkOrder</w:t>
      </w:r>
      <w:r>
        <w:t>” becomes “</w:t>
      </w:r>
      <w:r w:rsidRPr="000A2453">
        <w:rPr>
          <w:i/>
        </w:rPr>
        <w:t>HappyHour.Views.DrinkOrderEntityView</w:t>
      </w:r>
      <w:r w:rsidR="00C94E5A">
        <w:t>” as we intend.</w:t>
      </w:r>
    </w:p>
    <w:p w:rsidR="007E4727" w:rsidRDefault="007E4727" w:rsidP="007E4727">
      <w:pPr>
        <w:pStyle w:val="Title"/>
      </w:pPr>
      <w:r w:rsidRPr="00CA2B25">
        <w:lastRenderedPageBreak/>
        <w:t xml:space="preserve">Lesson </w:t>
      </w:r>
      <w:r w:rsidR="00043FCE">
        <w:t>6</w:t>
      </w:r>
      <w:r w:rsidRPr="00CA2B25">
        <w:t xml:space="preserve">: </w:t>
      </w:r>
      <w:r>
        <w:t>Talk to the View</w:t>
      </w:r>
    </w:p>
    <w:p w:rsidR="00623B77" w:rsidRPr="00623B77" w:rsidRDefault="00623B77" w:rsidP="00623B77">
      <w:r>
        <w:t xml:space="preserve">Some </w:t>
      </w:r>
      <w:r>
        <w:rPr>
          <w:rStyle w:val="Emphasis"/>
        </w:rPr>
        <w:t>View</w:t>
      </w:r>
      <w:r>
        <w:t xml:space="preserve"> behaviors can be clumsy to stimulate with </w:t>
      </w:r>
      <w:r w:rsidRPr="002D0E0B">
        <w:rPr>
          <w:i/>
        </w:rPr>
        <w:t>View/ViewModel</w:t>
      </w:r>
      <w:r>
        <w:t xml:space="preserve"> binding. Although it offends the purists, we revive the </w:t>
      </w:r>
      <w:r w:rsidRPr="002D0E0B">
        <w:rPr>
          <w:i/>
        </w:rPr>
        <w:t>View</w:t>
      </w:r>
      <w:r>
        <w:t xml:space="preserve"> code-behind and </w:t>
      </w:r>
      <w:r w:rsidRPr="00623B77">
        <w:rPr>
          <w:rStyle w:val="wikilink"/>
        </w:rPr>
        <w:t xml:space="preserve">teach the </w:t>
      </w:r>
      <w:r w:rsidRPr="002D0E0B">
        <w:rPr>
          <w:rStyle w:val="wikilink"/>
          <w:i/>
        </w:rPr>
        <w:t>ViewModel</w:t>
      </w:r>
      <w:r w:rsidRPr="00623B77">
        <w:rPr>
          <w:rStyle w:val="wikilink"/>
        </w:rPr>
        <w:t xml:space="preserve"> to call into the </w:t>
      </w:r>
      <w:r w:rsidRPr="002D0E0B">
        <w:rPr>
          <w:rStyle w:val="wikilink"/>
          <w:i/>
        </w:rPr>
        <w:t>View</w:t>
      </w:r>
      <w:r w:rsidRPr="00623B77">
        <w:rPr>
          <w:rStyle w:val="wikilink"/>
        </w:rPr>
        <w:t xml:space="preserve"> via an interface</w:t>
      </w:r>
      <w:r>
        <w:t>. </w:t>
      </w:r>
    </w:p>
    <w:p w:rsidR="00623B77" w:rsidRDefault="00623B77" w:rsidP="00623B77">
      <w:pPr>
        <w:pStyle w:val="Note"/>
      </w:pPr>
      <w:r w:rsidRPr="00B11323">
        <w:t xml:space="preserve">The </w:t>
      </w:r>
      <w:r w:rsidRPr="00B11323">
        <w:rPr>
          <w:b/>
        </w:rPr>
        <w:t>0</w:t>
      </w:r>
      <w:r>
        <w:rPr>
          <w:b/>
        </w:rPr>
        <w:t>6</w:t>
      </w:r>
      <w:r w:rsidRPr="00B11323">
        <w:rPr>
          <w:b/>
        </w:rPr>
        <w:t>-HappyHour</w:t>
      </w:r>
      <w:r w:rsidRPr="00B11323">
        <w:t xml:space="preserve"> tutorial folder holds the state of this solution at the end of the lesson.</w:t>
      </w:r>
    </w:p>
    <w:p w:rsidR="0005079F" w:rsidRDefault="00124728" w:rsidP="00C96BE2">
      <w:pPr>
        <w:pStyle w:val="Heading1"/>
      </w:pPr>
      <w:r>
        <w:t>Reset the view after each new drink order</w:t>
      </w:r>
    </w:p>
    <w:p w:rsidR="00124728" w:rsidRDefault="002D0E0B" w:rsidP="0005079F">
      <w:r>
        <w:t>Notice</w:t>
      </w:r>
      <w:r w:rsidR="00B82E94">
        <w:t xml:space="preserve"> that, as you added new drink orders, </w:t>
      </w:r>
      <w:r w:rsidR="00124728">
        <w:t xml:space="preserve">the old value remains in the </w:t>
      </w:r>
      <w:r w:rsidR="00124728" w:rsidRPr="00124728">
        <w:rPr>
          <w:i/>
        </w:rPr>
        <w:t>TextBox</w:t>
      </w:r>
      <w:r w:rsidR="00124728">
        <w:t xml:space="preserve">. </w:t>
      </w:r>
      <w:r w:rsidRPr="002D0E0B">
        <w:t>Keep pressing th</w:t>
      </w:r>
      <w:r>
        <w:t>e button</w:t>
      </w:r>
      <w:r w:rsidRPr="002D0E0B">
        <w:t xml:space="preserve"> and you place</w:t>
      </w:r>
      <w:r>
        <w:t xml:space="preserve"> a new order for the same drink</w:t>
      </w:r>
      <w:r w:rsidR="00124728">
        <w:t xml:space="preserve">. That works for me; once I’ve found my drink, I tend to stay with it all night. </w:t>
      </w:r>
    </w:p>
    <w:p w:rsidR="0005079F" w:rsidRDefault="002D0E0B" w:rsidP="0005079F">
      <w:r>
        <w:t xml:space="preserve">It may not work for the business. </w:t>
      </w:r>
      <w:r w:rsidR="007419AF">
        <w:t xml:space="preserve">The specification says the </w:t>
      </w:r>
      <w:r w:rsidR="007419AF" w:rsidRPr="007419AF">
        <w:rPr>
          <w:i/>
        </w:rPr>
        <w:t>View</w:t>
      </w:r>
      <w:r w:rsidR="007419AF">
        <w:t xml:space="preserve"> should prepare</w:t>
      </w:r>
      <w:r w:rsidR="00124728">
        <w:t xml:space="preserve"> for a new choice after each order</w:t>
      </w:r>
      <w:r>
        <w:t>.</w:t>
      </w:r>
      <w:r w:rsidR="00124728">
        <w:t xml:space="preserve"> We </w:t>
      </w:r>
      <w:r>
        <w:t>should</w:t>
      </w:r>
      <w:r w:rsidR="00124728">
        <w:t xml:space="preserve"> clear the </w:t>
      </w:r>
      <w:r w:rsidR="00124728" w:rsidRPr="00005D16">
        <w:rPr>
          <w:i/>
        </w:rPr>
        <w:t>TextBox</w:t>
      </w:r>
      <w:r w:rsidR="00124728">
        <w:t xml:space="preserve"> and set the focus there </w:t>
      </w:r>
      <w:r w:rsidR="00B77F3A">
        <w:t>so it’s</w:t>
      </w:r>
      <w:r w:rsidR="00124728">
        <w:t xml:space="preserve"> easy to make a new choice</w:t>
      </w:r>
      <w:r w:rsidR="00B82E94">
        <w:t>.</w:t>
      </w:r>
    </w:p>
    <w:p w:rsidR="00005D16" w:rsidRDefault="0005079F" w:rsidP="00124728">
      <w:r>
        <w:t xml:space="preserve">Should the </w:t>
      </w:r>
      <w:r w:rsidRPr="0078170D">
        <w:rPr>
          <w:i/>
        </w:rPr>
        <w:t>ViewModel</w:t>
      </w:r>
      <w:r>
        <w:t xml:space="preserve"> </w:t>
      </w:r>
      <w:r w:rsidR="00B77F3A">
        <w:t xml:space="preserve">clear the </w:t>
      </w:r>
      <w:r w:rsidR="00B77F3A" w:rsidRPr="00B77F3A">
        <w:rPr>
          <w:i/>
        </w:rPr>
        <w:t>TextBox</w:t>
      </w:r>
      <w:r w:rsidR="00B77F3A">
        <w:t xml:space="preserve"> and set focus</w:t>
      </w:r>
      <w:r w:rsidR="00124728">
        <w:t>?</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w:t>
      </w:r>
      <w:r w:rsidR="00B77F3A">
        <w:t>details</w:t>
      </w:r>
      <w:r w:rsidR="00124728">
        <w:t xml:space="preserve"> of </w:t>
      </w:r>
      <w:r w:rsidR="00764376">
        <w:t>interaction</w:t>
      </w:r>
      <w:r>
        <w:t xml:space="preserve"> design decision</w:t>
      </w:r>
      <w:r w:rsidR="00005D16">
        <w:t>s</w:t>
      </w:r>
      <w:r w:rsidR="00124728">
        <w:t xml:space="preserve"> that are the</w:t>
      </w:r>
      <w:r w:rsidR="00764376">
        <w:t xml:space="preserve"> proper concern of the</w:t>
      </w:r>
      <w:r>
        <w:t xml:space="preserve"> </w:t>
      </w:r>
      <w:r w:rsidRPr="00B77F3A">
        <w:rPr>
          <w:i/>
        </w:rPr>
        <w:t>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w:t>
      </w:r>
      <w:r w:rsidR="00B77F3A">
        <w:t xml:space="preserve">signal its intention to the </w:t>
      </w:r>
      <w:r w:rsidR="00B77F3A" w:rsidRPr="00B77F3A">
        <w:rPr>
          <w:i/>
        </w:rPr>
        <w:t>View</w:t>
      </w:r>
      <w:r w:rsidR="00B77F3A">
        <w:t xml:space="preserve"> – it wants the </w:t>
      </w:r>
      <w:r w:rsidR="00B77F3A" w:rsidRPr="00B77F3A">
        <w:rPr>
          <w:i/>
        </w:rPr>
        <w:t>View</w:t>
      </w:r>
      <w:r w:rsidR="00B77F3A">
        <w:t xml:space="preserve"> to “reset itself”.  T</w:t>
      </w:r>
      <w:r w:rsidR="00005D16">
        <w:t xml:space="preserve">he </w:t>
      </w:r>
      <w:r w:rsidR="00005D16" w:rsidRPr="00B77F3A">
        <w:rPr>
          <w:i/>
        </w:rPr>
        <w:t>View</w:t>
      </w:r>
      <w:r w:rsidR="00B77F3A">
        <w:t xml:space="preserve"> should respond to that signal in whatever visual and functional way the user experience designer deemed appropriate. This is a concrete example of the principle of “</w:t>
      </w:r>
      <w:r w:rsidR="00B77F3A" w:rsidRPr="00B77F3A">
        <w:rPr>
          <w:i/>
        </w:rPr>
        <w:t>separation of concerns</w:t>
      </w:r>
      <w:r w:rsidR="00B77F3A">
        <w:t>.”</w:t>
      </w:r>
    </w:p>
    <w:p w:rsidR="00005D16" w:rsidRDefault="00005D16" w:rsidP="00005D16">
      <w:pPr>
        <w:pStyle w:val="Heading2"/>
      </w:pPr>
      <w:r>
        <w:t>Supervising Controller</w:t>
      </w:r>
    </w:p>
    <w:p w:rsidR="008C0B0B" w:rsidRDefault="008C0B0B" w:rsidP="00124728">
      <w:r>
        <w:t xml:space="preserve">There is no easy way in XAML to set the </w:t>
      </w:r>
      <w:r w:rsidRPr="008C0B0B">
        <w:rPr>
          <w:i/>
        </w:rPr>
        <w:t>TextBox</w:t>
      </w:r>
      <w:r>
        <w:t xml:space="preserve"> focus at the </w:t>
      </w:r>
      <w:r w:rsidRPr="008C0B0B">
        <w:rPr>
          <w:i/>
        </w:rPr>
        <w:t>ViewModel</w:t>
      </w:r>
      <w:r>
        <w:t>’s request.</w:t>
      </w:r>
    </w:p>
    <w:p w:rsidR="008C0B0B" w:rsidRDefault="008C0B0B" w:rsidP="008C0B0B">
      <w:pPr>
        <w:pStyle w:val="Note"/>
      </w:pPr>
      <w:r>
        <w:t>I’m not saying you can’t do it. I’m saying it’s not easy. A simple thing like this should be easy.</w:t>
      </w:r>
    </w:p>
    <w:p w:rsidR="008C0B0B" w:rsidRDefault="008C0B0B" w:rsidP="00124728">
      <w:r>
        <w:t xml:space="preserve">An obvious </w:t>
      </w:r>
      <w:r w:rsidR="00005D16">
        <w:t xml:space="preserve">approach would be </w:t>
      </w:r>
      <w:r>
        <w:t xml:space="preserve">to put the </w:t>
      </w:r>
      <w:r w:rsidRPr="008C0B0B">
        <w:rPr>
          <w:i/>
        </w:rPr>
        <w:t>TextBox</w:t>
      </w:r>
      <w:r>
        <w:t xml:space="preserve"> focus logic in a reset method in the </w:t>
      </w:r>
      <w:r w:rsidRPr="008C0B0B">
        <w:rPr>
          <w:i/>
        </w:rPr>
        <w:t>View</w:t>
      </w:r>
      <w:r>
        <w:t>’s code-behind and let the</w:t>
      </w:r>
      <w:r w:rsidR="00005D16">
        <w:t xml:space="preserve"> </w:t>
      </w:r>
      <w:r w:rsidR="00005D16" w:rsidRPr="0078170D">
        <w:rPr>
          <w:i/>
        </w:rPr>
        <w:t>ViewModel</w:t>
      </w:r>
      <w:r w:rsidR="00005D16">
        <w:t xml:space="preserve"> </w:t>
      </w:r>
      <w:r>
        <w:t>c</w:t>
      </w:r>
      <w:r w:rsidR="00005D16">
        <w:t xml:space="preserve">all </w:t>
      </w:r>
      <w:r>
        <w:t xml:space="preserve">that </w:t>
      </w:r>
      <w:r w:rsidR="00005D16">
        <w:t xml:space="preserve">method </w:t>
      </w:r>
      <w:r>
        <w:t>as appropriate.</w:t>
      </w:r>
      <w:r w:rsidR="00005D16">
        <w:t xml:space="preserve"> </w:t>
      </w:r>
    </w:p>
    <w:p w:rsidR="008C0B0B" w:rsidRDefault="008C0B0B" w:rsidP="00124728">
      <w:r>
        <w:t xml:space="preserve">This approach violates a fundamental tenet of MVVM: the </w:t>
      </w:r>
      <w:r w:rsidRPr="008C0B0B">
        <w:rPr>
          <w:i/>
        </w:rPr>
        <w:t>ViewModel</w:t>
      </w:r>
      <w:r>
        <w:t xml:space="preserve"> should never have a reference to the </w:t>
      </w:r>
      <w:r w:rsidRPr="008C0B0B">
        <w:rPr>
          <w:i/>
        </w:rPr>
        <w:t>View</w:t>
      </w:r>
      <w:r>
        <w:t>. We’re going to do it anyway.</w:t>
      </w:r>
    </w:p>
    <w:p w:rsidR="00C31B00" w:rsidRDefault="00C31B00" w:rsidP="00124728">
      <w:r>
        <w:t xml:space="preserve">We’ll do it in a way that preserves </w:t>
      </w:r>
      <w:r w:rsidRPr="00C31B00">
        <w:rPr>
          <w:i/>
        </w:rPr>
        <w:t>separation of concerns</w:t>
      </w:r>
      <w:r w:rsidR="00005D16">
        <w:t xml:space="preserve">. </w:t>
      </w:r>
      <w:r>
        <w:t>We won’t call the method “</w:t>
      </w:r>
      <w:r w:rsidRPr="00C31B00">
        <w:rPr>
          <w:i/>
        </w:rPr>
        <w:t>ClearTextBoxAndGiveItFocus</w:t>
      </w:r>
      <w:r>
        <w:t>”; the ViewModel doesn’t need to know those details. We’ll call it “</w:t>
      </w:r>
      <w:r w:rsidR="007419AF" w:rsidRPr="007419AF">
        <w:rPr>
          <w:i/>
        </w:rPr>
        <w:t>ReadyForNewDrink</w:t>
      </w:r>
      <w:r>
        <w:t>” because that’s the</w:t>
      </w:r>
      <w:r w:rsidR="00005D16">
        <w:t xml:space="preserve"> intent. </w:t>
      </w:r>
    </w:p>
    <w:p w:rsidR="001D23C4" w:rsidRDefault="00C31B00" w:rsidP="00124728">
      <w:r>
        <w:t xml:space="preserve">We’ll define the </w:t>
      </w:r>
      <w:r w:rsidR="007419AF" w:rsidRPr="007419AF">
        <w:rPr>
          <w:i/>
        </w:rPr>
        <w:t>ReadyForNewDrink</w:t>
      </w:r>
      <w:r w:rsidR="007419AF">
        <w:rPr>
          <w:i/>
        </w:rPr>
        <w:t xml:space="preserve"> </w:t>
      </w:r>
      <w:r w:rsidR="00005D16">
        <w:t xml:space="preserve">method </w:t>
      </w:r>
      <w:r w:rsidR="001D23C4">
        <w:t>in</w:t>
      </w:r>
      <w:r w:rsidR="00005D16">
        <w:t xml:space="preserve"> a</w:t>
      </w:r>
      <w:r w:rsidR="001D23C4">
        <w:t xml:space="preserve">n </w:t>
      </w:r>
      <w:r w:rsidR="00005D16">
        <w:t>interface</w:t>
      </w:r>
      <w:r w:rsidR="001D23C4">
        <w:t xml:space="preserve"> that insulates the </w:t>
      </w:r>
      <w:r w:rsidR="00005D16" w:rsidRPr="0078170D">
        <w:rPr>
          <w:i/>
        </w:rPr>
        <w:t>ViewModel</w:t>
      </w:r>
      <w:r w:rsidR="00005D16">
        <w:t xml:space="preserve"> </w:t>
      </w:r>
      <w:r w:rsidR="001D23C4">
        <w:t xml:space="preserve">from </w:t>
      </w:r>
      <w:r>
        <w:t>any particular concrete</w:t>
      </w:r>
      <w:r w:rsidR="001D23C4">
        <w:t xml:space="preserve"> </w:t>
      </w:r>
      <w:r w:rsidR="001D23C4" w:rsidRPr="0078170D">
        <w:rPr>
          <w:i/>
        </w:rPr>
        <w:t>View</w:t>
      </w:r>
      <w:r w:rsidR="001D23C4">
        <w:t>.</w:t>
      </w:r>
      <w:r w:rsidR="00005D16">
        <w:t xml:space="preserve"> </w:t>
      </w:r>
      <w:r w:rsidR="001D23C4">
        <w:t xml:space="preserve"> </w:t>
      </w:r>
    </w:p>
    <w:p w:rsidR="00C31B00" w:rsidRDefault="00C31B00" w:rsidP="00124728">
      <w:r>
        <w:t xml:space="preserve">Finally, we’ll write the </w:t>
      </w:r>
      <w:r w:rsidRPr="00C31B00">
        <w:rPr>
          <w:i/>
        </w:rPr>
        <w:t>ViewModel</w:t>
      </w:r>
      <w:r>
        <w:t xml:space="preserve"> code such that it only calls </w:t>
      </w:r>
      <w:r w:rsidR="007419AF" w:rsidRPr="007419AF">
        <w:rPr>
          <w:i/>
        </w:rPr>
        <w:t>ReadyForNewDrink</w:t>
      </w:r>
      <w:r w:rsidR="007419AF">
        <w:rPr>
          <w:i/>
        </w:rPr>
        <w:t xml:space="preserve"> </w:t>
      </w:r>
      <w:r>
        <w:t xml:space="preserve">if the </w:t>
      </w:r>
      <w:r w:rsidRPr="00C31B00">
        <w:rPr>
          <w:i/>
        </w:rPr>
        <w:t>View</w:t>
      </w:r>
      <w:r>
        <w:t xml:space="preserve"> supports the interface; if the </w:t>
      </w:r>
      <w:r w:rsidRPr="00C31B00">
        <w:rPr>
          <w:i/>
        </w:rPr>
        <w:t>View</w:t>
      </w:r>
      <w:r>
        <w:t xml:space="preserve"> </w:t>
      </w:r>
      <w:proofErr w:type="gramStart"/>
      <w:r>
        <w:t>doesn’t,</w:t>
      </w:r>
      <w:proofErr w:type="gramEnd"/>
      <w:r>
        <w:t xml:space="preserve"> no big deal</w:t>
      </w:r>
      <w:r w:rsidR="009B2150">
        <w:t>.</w:t>
      </w:r>
    </w:p>
    <w:p w:rsidR="001D23C4" w:rsidRDefault="00C31B00" w:rsidP="001D23C4">
      <w:r>
        <w:lastRenderedPageBreak/>
        <w:t xml:space="preserve">When our ViewModel maintains a reference to the View and tells the View what to do through an interface, we’re using </w:t>
      </w:r>
      <w:r w:rsidR="001D23C4">
        <w:t xml:space="preserve">the </w:t>
      </w:r>
      <w:hyperlink r:id="rId35" w:history="1">
        <w:r w:rsidR="001D23C4" w:rsidRPr="000A35AC">
          <w:rPr>
            <w:rStyle w:val="Hyperlink"/>
          </w:rPr>
          <w:t>Supervising Controller</w:t>
        </w:r>
      </w:hyperlink>
      <w:r>
        <w:t xml:space="preserve"> pattern. This is</w:t>
      </w:r>
      <w:r w:rsidR="001D23C4">
        <w:t xml:space="preserve"> another in the family of </w:t>
      </w:r>
      <w:hyperlink r:id="rId36" w:history="1">
        <w:r w:rsidR="000A35AC" w:rsidRPr="000A35AC">
          <w:rPr>
            <w:rStyle w:val="Hyperlink"/>
          </w:rPr>
          <w:t>UI Architectures</w:t>
        </w:r>
      </w:hyperlink>
      <w:r w:rsidR="001D23C4">
        <w:t xml:space="preserve"> that</w:t>
      </w:r>
      <w:r>
        <w:t>, like MVVM,</w:t>
      </w:r>
      <w:r w:rsidR="001D23C4">
        <w:t xml:space="preserve"> help us maintain </w:t>
      </w:r>
      <w:r w:rsidR="000A35AC">
        <w:t>separation</w:t>
      </w:r>
      <w:r w:rsidR="001D23C4">
        <w:t xml:space="preserve"> between the </w:t>
      </w:r>
      <w:r w:rsidR="000A35AC">
        <w:t xml:space="preserve">easily tested, </w:t>
      </w:r>
      <w:r w:rsidR="001D23C4">
        <w:t xml:space="preserve">non-visual presentation logic and the </w:t>
      </w:r>
      <w:r w:rsidR="000A35AC">
        <w:t xml:space="preserve">hard-to-test </w:t>
      </w:r>
      <w:r w:rsidR="001D23C4">
        <w:t>UI widgets on screen.</w:t>
      </w:r>
    </w:p>
    <w:p w:rsidR="007419AF" w:rsidRDefault="007419AF" w:rsidP="007419AF">
      <w:pPr>
        <w:pStyle w:val="Heading2"/>
      </w:pPr>
      <w:r>
        <w:t>Define the interface</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834F6F" w:rsidRPr="00834F6F" w:rsidRDefault="00834F6F" w:rsidP="00F528A4">
      <w:pPr>
        <w:keepNext/>
        <w:rPr>
          <w:b/>
        </w:rPr>
      </w:pPr>
      <w:r w:rsidRPr="00834F6F">
        <w:rPr>
          <w:b/>
        </w:rPr>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lastRenderedPageBreak/>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t>
      </w:r>
      <w:r w:rsidR="00471569">
        <w:t>wish. W</w:t>
      </w:r>
      <w:r w:rsidR="000B03EA">
        <w:t>e decline to do so</w:t>
      </w:r>
      <w:r w:rsidR="00471569">
        <w:t>; we’ll let Cocktail call</w:t>
      </w:r>
      <w:r>
        <w:t xml:space="preserve">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lastRenderedPageBreak/>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w:t>
      </w:r>
      <w:r w:rsidRPr="00831B53">
        <w:rPr>
          <w:i/>
        </w:rPr>
        <w:t>ReadyForNewDrink</w:t>
      </w:r>
      <w:r>
        <w:t>”) rather than dictating the user interaction (“</w:t>
      </w:r>
      <w:r w:rsidR="00831B53">
        <w:rPr>
          <w:rStyle w:val="Emphasis"/>
        </w:rPr>
        <w:t>ClearTextBoxAndGiveItFocus</w:t>
      </w:r>
      <w:r>
        <w:t>”).</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37"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t>Ask the Mixologist</w:t>
      </w:r>
    </w:p>
    <w:p w:rsidR="0078170D" w:rsidRDefault="0078170D" w:rsidP="00A96113">
      <w:pPr>
        <w:pStyle w:val="Heading2"/>
      </w:pPr>
      <w:bookmarkStart w:id="31" w:name="_Shouldn’t_the_ShellView"/>
      <w:bookmarkEnd w:id="31"/>
      <w:r>
        <w:t xml:space="preserve">Is </w:t>
      </w:r>
      <w:r w:rsidRPr="00831B53">
        <w:rPr>
          <w:i/>
        </w:rPr>
        <w:t>View</w:t>
      </w:r>
      <w:r>
        <w:t xml:space="preserve">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r w:rsidR="00092D15">
        <w:t xml:space="preserve"> Try not to make a habit of it … please.</w:t>
      </w:r>
    </w:p>
    <w:p w:rsidR="00A96113" w:rsidRDefault="00A96113" w:rsidP="00A96113">
      <w:pPr>
        <w:pStyle w:val="Heading2"/>
      </w:pPr>
      <w:r>
        <w:t xml:space="preserve">Shouldn’t the </w:t>
      </w:r>
      <w:r w:rsidR="009C4525" w:rsidRPr="00831B53">
        <w:rPr>
          <w:i/>
        </w:rPr>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lastRenderedPageBreak/>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w:t>
      </w:r>
      <w:r w:rsidR="00831B53">
        <w:t>with a</w:t>
      </w:r>
      <w:r>
        <w:t xml:space="preserv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831B53">
        <w:rPr>
          <w:b/>
          <w:i/>
        </w:rPr>
        <w:t>Views</w:t>
      </w:r>
      <w:r w:rsidRPr="00CD11D4">
        <w:rPr>
          <w:b/>
        </w:rPr>
        <w:t xml:space="preserve"> may depend upon </w:t>
      </w:r>
      <w:r w:rsidRPr="00831B53">
        <w:rPr>
          <w:b/>
          <w:i/>
        </w:rPr>
        <w:t>ViewModels</w:t>
      </w:r>
      <w:r w:rsidRPr="00CD11D4">
        <w:rPr>
          <w:b/>
        </w:rPr>
        <w:t xml:space="preserve"> but </w:t>
      </w:r>
      <w:r w:rsidRPr="00831B53">
        <w:rPr>
          <w:b/>
          <w:i/>
        </w:rPr>
        <w:t>ViewModels</w:t>
      </w:r>
      <w:r w:rsidRPr="00CD11D4">
        <w:rPr>
          <w:b/>
        </w:rPr>
        <w:t xml:space="preserve"> may not depend upon </w:t>
      </w:r>
      <w:r w:rsidRPr="00831B53">
        <w:rPr>
          <w:b/>
          <w:i/>
        </w:rPr>
        <w:t>Views</w:t>
      </w:r>
      <w:r w:rsidRPr="00CD11D4">
        <w:rPr>
          <w:b/>
        </w:rPr>
        <w:t>.</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831B53">
        <w:t xml:space="preserve">later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xml:space="preserve">. We’d be trapped in a circular dependency </w:t>
      </w:r>
      <w:r w:rsidR="00A3566B">
        <w:t xml:space="preserve">– </w:t>
      </w:r>
      <w:r w:rsidR="00831B53">
        <w:rPr>
          <w:rStyle w:val="Emphasis"/>
        </w:rPr>
        <w:t>Views</w:t>
      </w:r>
      <w:r w:rsidR="00831B53">
        <w:t xml:space="preserve"> depends upon </w:t>
      </w:r>
      <w:r w:rsidR="00831B53">
        <w:rPr>
          <w:rStyle w:val="Emphasis"/>
        </w:rPr>
        <w:t>ViewModels</w:t>
      </w:r>
      <w:r w:rsidR="00831B53">
        <w:t xml:space="preserve"> which depends upon </w:t>
      </w:r>
      <w:r w:rsidR="00831B53">
        <w:rPr>
          <w:rStyle w:val="Emphasis"/>
        </w:rPr>
        <w:t>Views</w:t>
      </w:r>
      <w:r w:rsidR="00831B53">
        <w:t xml:space="preserve"> </w:t>
      </w:r>
      <w:r w:rsidR="00A3566B">
        <w:t xml:space="preserve">– </w:t>
      </w:r>
      <w:r w:rsidR="00831B53">
        <w:t>and circular dependencies are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 xml:space="preserve">assembly </w:t>
      </w:r>
      <w:r w:rsidR="00A3566B">
        <w:t>must</w:t>
      </w:r>
      <w:r>
        <w:t xml:space="preserve"> depend upon the </w:t>
      </w:r>
      <w:r w:rsidRPr="00CD11D4">
        <w:rPr>
          <w:i/>
        </w:rPr>
        <w:t>ViewModels</w:t>
      </w:r>
      <w:r>
        <w:t xml:space="preserve"> assembly</w:t>
      </w:r>
      <w:r w:rsidR="00CD11D4">
        <w:t>.</w:t>
      </w:r>
      <w:r>
        <w:t xml:space="preserve"> </w:t>
      </w:r>
      <w:r w:rsidR="00CD11D4">
        <w:t xml:space="preserve">But there </w:t>
      </w:r>
      <w:r w:rsidR="00A3566B">
        <w:t>is</w:t>
      </w:r>
      <w:r w:rsidR="00CD11D4">
        <w:t xml:space="preserv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w:t>
      </w:r>
      <w:r w:rsidR="00A3566B">
        <w:t>same</w:t>
      </w:r>
      <w:r>
        <w:t xml:space="preserve"> </w:t>
      </w:r>
      <w:r w:rsidRPr="00B75ED3">
        <w:rPr>
          <w:i/>
        </w:rPr>
        <w:t>ViewModels</w:t>
      </w:r>
      <w:r>
        <w:t xml:space="preserve"> assembly (assuming other aspects of the technologies permitted such dependence).</w:t>
      </w:r>
    </w:p>
    <w:p w:rsidR="00427838" w:rsidRDefault="00CD11D4" w:rsidP="00EE26ED">
      <w:r>
        <w:rPr>
          <w:b/>
        </w:rPr>
        <w:t>D</w:t>
      </w:r>
      <w:r w:rsidR="00427838" w:rsidRPr="00427838">
        <w:rPr>
          <w:b/>
        </w:rPr>
        <w:t xml:space="preserve">efine </w:t>
      </w:r>
      <w:r w:rsidR="00427838" w:rsidRPr="00A3566B">
        <w:rPr>
          <w:b/>
          <w:i/>
        </w:rPr>
        <w:t>View</w:t>
      </w:r>
      <w:r w:rsidR="00427838" w:rsidRPr="00427838">
        <w:rPr>
          <w:b/>
        </w:rPr>
        <w:t xml:space="preserve"> interfaces of the Supervising Controller pattern in the </w:t>
      </w:r>
      <w:r w:rsidR="00427838" w:rsidRPr="00A3566B">
        <w:rPr>
          <w:b/>
          <w:i/>
        </w:rPr>
        <w:t>ViewModels</w:t>
      </w:r>
      <w:r w:rsidR="00427838" w:rsidRPr="00427838">
        <w:rPr>
          <w:b/>
        </w:rPr>
        <w:t xml:space="preserve"> namespace, not the </w:t>
      </w:r>
      <w:r w:rsidR="00427838" w:rsidRPr="00700516">
        <w:rPr>
          <w:b/>
          <w:i/>
        </w:rPr>
        <w:t>Views</w:t>
      </w:r>
      <w:r w:rsidR="00427838" w:rsidRPr="00427838">
        <w:rPr>
          <w:b/>
        </w:rPr>
        <w:t xml:space="preserve"> namespace</w:t>
      </w:r>
      <w:r w:rsidR="00427838">
        <w:t>.</w:t>
      </w:r>
    </w:p>
    <w:p w:rsidR="00F528A4" w:rsidRDefault="00F528A4" w:rsidP="00F528A4">
      <w:pPr>
        <w:pStyle w:val="Heading2"/>
      </w:pPr>
      <w:bookmarkStart w:id="32" w:name="_What_is_IViewAware?"/>
      <w:bookmarkEnd w:id="32"/>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xml:space="preserve">, </w:t>
      </w:r>
      <w:r w:rsidR="00700516">
        <w:t>an</w:t>
      </w:r>
      <w:r>
        <w:t xml:space="preserve">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lastRenderedPageBreak/>
        <w:t xml:space="preserve">But there is no harm (and plenty of benefit) in knowing a few things about a </w:t>
      </w:r>
      <w:r w:rsidRPr="00616B4C">
        <w:rPr>
          <w:i/>
        </w:rPr>
        <w:t>View</w:t>
      </w:r>
      <w:r>
        <w:t xml:space="preserve"> </w:t>
      </w:r>
      <w:r w:rsidR="00700516">
        <w:t>when it is abstracted behind</w:t>
      </w:r>
      <w:r>
        <w:t xml:space="preserve">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w:t>
      </w:r>
      <w:r w:rsidR="003C6E89">
        <w:t>ing</w:t>
      </w:r>
      <w:r w:rsidR="00E308C6">
        <w:t xml:space="preserve"> the ViewModel an opportunity to provide its companion View instance </w:t>
      </w:r>
      <w:r w:rsidR="003C6E89">
        <w:t xml:space="preserve">directly </w:t>
      </w:r>
      <w:r w:rsidR="00E308C6">
        <w:t xml:space="preserve">rather than </w:t>
      </w:r>
      <w:r w:rsidR="003C6E89">
        <w:t>rely on the framework to create it</w:t>
      </w:r>
      <w:r>
        <w:t xml:space="preserve">. </w:t>
      </w:r>
      <w:r w:rsidR="00E308C6">
        <w:t>A</w:t>
      </w:r>
      <w:r>
        <w:t xml:space="preserve"> </w:t>
      </w:r>
      <w:r w:rsidRPr="00616B4C">
        <w:rPr>
          <w:i/>
        </w:rPr>
        <w:t>ViewModel</w:t>
      </w:r>
      <w:r>
        <w:t xml:space="preserve"> could return a concrete cached </w:t>
      </w:r>
      <w:r w:rsidRPr="00616B4C">
        <w:rPr>
          <w:i/>
        </w:rPr>
        <w:t>View</w:t>
      </w:r>
      <w:r w:rsidR="00E308C6">
        <w:t xml:space="preserve">. </w:t>
      </w:r>
      <w:r w:rsidR="003C6E89">
        <w:t>I</w:t>
      </w:r>
      <w:r w:rsidR="00E308C6">
        <w:t>f it returns</w:t>
      </w:r>
      <w:r>
        <w:t xml:space="preserve"> </w:t>
      </w:r>
      <w:r w:rsidRPr="00DF0D2E">
        <w:rPr>
          <w:i/>
        </w:rPr>
        <w:t>null</w:t>
      </w:r>
      <w:r w:rsidR="00E308C6" w:rsidRPr="00E308C6">
        <w:t>,</w:t>
      </w:r>
      <w:r w:rsidR="00E308C6">
        <w:rPr>
          <w:i/>
        </w:rPr>
        <w:t xml:space="preserve"> </w:t>
      </w:r>
      <w:r w:rsidR="00E308C6">
        <w:t>that</w:t>
      </w:r>
      <w:r>
        <w:t xml:space="preserve"> means </w:t>
      </w:r>
      <w:r w:rsidR="003C6E89">
        <w:t>the framework</w:t>
      </w:r>
      <w:r w:rsidR="00E308C6">
        <w:t xml:space="preserve"> </w:t>
      </w:r>
      <w:r w:rsidR="00E308C6" w:rsidRPr="003C6E89">
        <w:t xml:space="preserve">should </w:t>
      </w:r>
      <w:r w:rsidRPr="003C6E89">
        <w:t>create the</w:t>
      </w:r>
      <w:r w:rsidRPr="00EB3D26">
        <w:rPr>
          <w:i/>
        </w:rPr>
        <w:t xml:space="preserve"> </w:t>
      </w:r>
      <w:r w:rsidR="003C6E89">
        <w:rPr>
          <w:i/>
        </w:rPr>
        <w:t>V</w:t>
      </w:r>
      <w:r w:rsidRPr="00EB3D26">
        <w:rPr>
          <w:i/>
        </w:rPr>
        <w:t>iew</w:t>
      </w:r>
      <w:r>
        <w:t xml:space="preserve">. </w:t>
      </w:r>
      <w:r w:rsidR="00616B4C">
        <w:t xml:space="preserve">In </w:t>
      </w:r>
      <w:r w:rsidR="00616B4C" w:rsidRPr="003C6E89">
        <w:rPr>
          <w:i/>
        </w:rPr>
        <w:t>HappyHour</w:t>
      </w:r>
      <w:r w:rsidR="00616B4C">
        <w:t xml:space="preserve">, </w:t>
      </w:r>
      <w:r w:rsidR="003C6E89">
        <w:t>where</w:t>
      </w:r>
      <w:r w:rsidR="00616B4C">
        <w:t xml:space="preserve"> the </w:t>
      </w:r>
      <w:r w:rsidR="00616B4C" w:rsidRPr="00616B4C">
        <w:rPr>
          <w:i/>
        </w:rPr>
        <w:t>MainPageViewModel</w:t>
      </w:r>
      <w:r w:rsidR="00616B4C">
        <w:t xml:space="preserve"> is only displayed once, the base class implementation returns null and a new </w:t>
      </w:r>
      <w:r w:rsidR="003C6E89">
        <w:rPr>
          <w:i/>
        </w:rPr>
        <w:t>V</w:t>
      </w:r>
      <w:r w:rsidR="00616B4C" w:rsidRPr="003C6E89">
        <w:rPr>
          <w:i/>
        </w:rPr>
        <w:t>iew</w:t>
      </w:r>
      <w:r w:rsidR="00616B4C">
        <w:t xml:space="preserve">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w:t>
      </w:r>
      <w:r w:rsidR="003C6E89">
        <w:t>next</w:t>
      </w:r>
      <w:r>
        <w:t xml:space="preserve">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w:t>
      </w:r>
      <w:r w:rsidR="003C6E89">
        <w:t xml:space="preserve">the one </w:t>
      </w:r>
      <w:r w:rsidR="00E308C6">
        <w:t xml:space="preserve">created by </w:t>
      </w:r>
      <w:r w:rsidR="003C6E89">
        <w:t>the framework</w:t>
      </w:r>
      <w:r w:rsidR="00E308C6">
        <w:t xml:space="preserve">).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3C6E89">
        <w:t xml:space="preserve"> … as we did in this lesson.</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95215F" w:rsidRDefault="002E0472" w:rsidP="00DF20A3">
      <w:r>
        <w:t xml:space="preserve">We cover techniques for </w:t>
      </w:r>
      <w:r w:rsidRPr="0095215F">
        <w:rPr>
          <w:b/>
        </w:rPr>
        <w:t>displaying images</w:t>
      </w:r>
      <w:r>
        <w:t xml:space="preserve"> that are stored as resources in the project, explaining how to access and configure a couple of essential image </w:t>
      </w:r>
      <w:r w:rsidRPr="0095215F">
        <w:rPr>
          <w:b/>
          <w:i/>
        </w:rPr>
        <w:t>ValueConverters</w:t>
      </w:r>
      <w:r>
        <w:t xml:space="preserve"> shipped in Cocktail. One of them could be used </w:t>
      </w:r>
      <w:r w:rsidR="001828B0">
        <w:t>to display images stored in the database as byte arrays.</w:t>
      </w:r>
      <w:r w:rsidR="0095215F" w:rsidRPr="0095215F">
        <w:t xml:space="preserve"> The image-enriched DrinkOrder view looks like this:</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57143" cy="904762"/>
                    </a:xfrm>
                    <a:prstGeom prst="rect">
                      <a:avLst/>
                    </a:prstGeom>
                  </pic:spPr>
                </pic:pic>
              </a:graphicData>
            </a:graphic>
          </wp:inline>
        </w:drawing>
      </w:r>
    </w:p>
    <w:p w:rsidR="00623B77" w:rsidRDefault="00623B77" w:rsidP="00623B77">
      <w:pPr>
        <w:pStyle w:val="Note"/>
      </w:pPr>
      <w:r w:rsidRPr="00B11323">
        <w:t xml:space="preserve">The </w:t>
      </w:r>
      <w:r w:rsidRPr="00B11323">
        <w:rPr>
          <w:b/>
        </w:rPr>
        <w:t>0</w:t>
      </w:r>
      <w:r>
        <w:rPr>
          <w:b/>
        </w:rPr>
        <w:t>7</w:t>
      </w:r>
      <w:r w:rsidRPr="00B11323">
        <w:rPr>
          <w:b/>
        </w:rPr>
        <w:t>-HappyHour</w:t>
      </w:r>
      <w:r w:rsidRPr="00B11323">
        <w:t xml:space="preserve"> tutorial folder holds the state of this solution at the end of the lesson.</w:t>
      </w:r>
    </w:p>
    <w:p w:rsidR="00152701" w:rsidRDefault="001828B0" w:rsidP="00DF20A3">
      <w:r>
        <w:t>Today’s business applications make liberal use of images to inf</w:t>
      </w:r>
      <w:r w:rsidR="00152701">
        <w:t xml:space="preserve">orm and entertain.  Some of these images are decorative elements of the Views. Some of these images are in the entity data that are stored in the database. </w:t>
      </w:r>
    </w:p>
    <w:p w:rsidR="00152701" w:rsidRDefault="00152701" w:rsidP="00DF20A3">
      <w:r>
        <w:t xml:space="preserve">Whether fixed in the views or represented in entity data, you’ll need some help displaying them on screen if you’re using Data Binding. The Image element wants an </w:t>
      </w:r>
      <w:r w:rsidRPr="00B176C5">
        <w:rPr>
          <w:i/>
        </w:rPr>
        <w:t>ImageSource</w:t>
      </w:r>
      <w:r>
        <w:t xml:space="preserve"> object; it is unlikely that your data source property delivers </w:t>
      </w:r>
      <w:r w:rsidRPr="00B176C5">
        <w:rPr>
          <w:i/>
        </w:rPr>
        <w:t>ImageSource</w:t>
      </w:r>
      <w:r w:rsidR="00B176C5">
        <w:t xml:space="preserve"> objects. It </w:t>
      </w:r>
      <w:r>
        <w:t xml:space="preserve">more likely </w:t>
      </w:r>
      <w:r w:rsidR="00B176C5">
        <w:t>returns</w:t>
      </w:r>
      <w:r>
        <w:t xml:space="preserve"> a stri</w:t>
      </w:r>
      <w:r w:rsidR="00B176C5">
        <w:t>ng that translates to a URL of a resource … perhaps one shipped with the application or perhaps on the web.</w:t>
      </w:r>
    </w:p>
    <w:p w:rsidR="00152701" w:rsidRDefault="00152701" w:rsidP="00152701">
      <w:pPr>
        <w:pStyle w:val="Note"/>
      </w:pPr>
      <w:r>
        <w:t>It could also be a byte array of raw image data. We’ll mention what to do about that later.</w:t>
      </w:r>
    </w:p>
    <w:p w:rsidR="00DF20A3" w:rsidRDefault="00B176C5" w:rsidP="00DF20A3">
      <w:r>
        <w:t xml:space="preserve">You’ll probably need a </w:t>
      </w:r>
      <w:r w:rsidRPr="00B176C5">
        <w:rPr>
          <w:i/>
        </w:rPr>
        <w:t>ValueConverter</w:t>
      </w:r>
      <w:r>
        <w:t xml:space="preserve"> to turn the string representation into an </w:t>
      </w:r>
      <w:r w:rsidRPr="00B176C5">
        <w:rPr>
          <w:i/>
        </w:rPr>
        <w:t>ImageSource</w:t>
      </w:r>
      <w:r>
        <w:t>.</w:t>
      </w:r>
    </w:p>
    <w:p w:rsidR="00B176C5" w:rsidRDefault="00B176C5" w:rsidP="00DF20A3">
      <w:r>
        <w:t xml:space="preserve">You can find plenty of them on the web. But this is Cocktail where we try to make life a little easier for you. We ship two converters with Cocktail (one for string properties, one for byte arrays) and we wired both of them into the conventions.  When you bind a string (or byte array) property to an </w:t>
      </w:r>
      <w:r w:rsidRPr="00B176C5">
        <w:rPr>
          <w:i/>
        </w:rPr>
        <w:t>Image</w:t>
      </w:r>
      <w:r>
        <w:t xml:space="preserve"> element’s </w:t>
      </w:r>
      <w:r w:rsidRPr="00B176C5">
        <w:rPr>
          <w:i/>
        </w:rPr>
        <w:t>Source</w:t>
      </w:r>
      <w:r>
        <w:t xml:space="preserve"> property, we add the appropriate converter for you.</w:t>
      </w:r>
    </w:p>
    <w:p w:rsidR="00B176C5" w:rsidRDefault="00B176C5" w:rsidP="00DF20A3">
      <w:r>
        <w:t xml:space="preserve">These converters are configurable. For example, Cocktail doesn’t know exactly how to translate your application’s image string into the </w:t>
      </w:r>
      <w:r w:rsidRPr="00B176C5">
        <w:rPr>
          <w:i/>
        </w:rPr>
        <w:t>URI</w:t>
      </w:r>
      <w:r>
        <w:t xml:space="preserve"> it needs to construct an </w:t>
      </w:r>
      <w:r w:rsidRPr="00B176C5">
        <w:rPr>
          <w:i/>
        </w:rPr>
        <w:t>ImageSource</w:t>
      </w:r>
      <w:r>
        <w:t xml:space="preserve">. You’ll have to provide the translator. </w:t>
      </w:r>
    </w:p>
    <w:p w:rsidR="00B176C5" w:rsidRDefault="00B176C5" w:rsidP="00DF20A3">
      <w:r>
        <w:t>Cocktail doesn’t know what image to display if your data bound image property is null, empty, or simply doesn’t work. You can give the converter a “Missing Image” to use when this happens.</w:t>
      </w:r>
    </w:p>
    <w:p w:rsidR="00DF20A3" w:rsidRDefault="003E74E8" w:rsidP="00DF20A3">
      <w:r>
        <w:t>Let’s put these ideas together in Happy Hour.</w:t>
      </w:r>
    </w:p>
    <w:p w:rsidR="00DF20A3" w:rsidRDefault="00DF20A3" w:rsidP="00DF20A3">
      <w:pPr>
        <w:pStyle w:val="Heading1"/>
      </w:pPr>
      <w:r>
        <w:lastRenderedPageBreak/>
        <w:t>Add HappyHour images as resources</w:t>
      </w:r>
    </w:p>
    <w:p w:rsidR="00DF20A3" w:rsidRDefault="00DF20A3" w:rsidP="00DF20A3">
      <w:r w:rsidRPr="00DF20A3">
        <w:rPr>
          <w:b/>
        </w:rPr>
        <w:t xml:space="preserve">Delete </w:t>
      </w:r>
      <w:r w:rsidR="003D38E0">
        <w:rPr>
          <w:b/>
          <w:i/>
        </w:rPr>
        <w:t>happyhour_logo</w:t>
      </w:r>
      <w:r w:rsidRPr="00DF20A3">
        <w:rPr>
          <w:b/>
          <w:i/>
        </w:rPr>
        <w:t>.png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C3398D" w:rsidP="00DA13DF">
      <w:pPr>
        <w:keepNext/>
        <w:rPr>
          <w:b/>
        </w:rPr>
      </w:pPr>
      <w:r>
        <w:rPr>
          <w:b/>
        </w:rPr>
        <w:t>Insert “</w:t>
      </w:r>
      <w:r w:rsidRPr="00E0147D">
        <w:rPr>
          <w:b/>
          <w:i/>
        </w:rPr>
        <w:t>images</w:t>
      </w:r>
      <w:r>
        <w:rPr>
          <w:b/>
          <w:i/>
        </w:rPr>
        <w:t>/</w:t>
      </w:r>
      <w:r>
        <w:rPr>
          <w:b/>
        </w:rPr>
        <w:t xml:space="preserve">” into the </w:t>
      </w:r>
      <w:r>
        <w:rPr>
          <w:b/>
          <w:i/>
        </w:rPr>
        <w:t>happyhour</w:t>
      </w:r>
      <w:r w:rsidRPr="00E0147D">
        <w:rPr>
          <w:b/>
          <w:i/>
        </w:rPr>
        <w:t xml:space="preserve">_logo.png </w:t>
      </w:r>
      <w:r>
        <w:rPr>
          <w:b/>
        </w:rPr>
        <w:t xml:space="preserve">file path </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w:t>
      </w:r>
      <w:r w:rsidR="007F2DDA">
        <w:rPr>
          <w:color w:val="A31515"/>
        </w:rPr>
        <w:t>/HappyHour;component/assets/</w:t>
      </w:r>
      <w:r w:rsidR="00C3398D">
        <w:rPr>
          <w:color w:val="A31515"/>
        </w:rPr>
        <w:t>images/</w:t>
      </w:r>
      <w:r w:rsidR="007F2DDA">
        <w:rPr>
          <w:color w:val="A31515"/>
        </w:rPr>
        <w:t>happyhour_logo.png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 xml:space="preserve">We’d like to display a pretty picture with each drink. We’ll extend the </w:t>
      </w:r>
      <w:r w:rsidRPr="004908A8">
        <w:rPr>
          <w:i/>
        </w:rPr>
        <w:t>DrinkOrder</w:t>
      </w:r>
      <w:r>
        <w:t xml:space="preserve"> entity with the filename of one of the pictures we just added to the project.</w:t>
      </w:r>
    </w:p>
    <w:p w:rsidR="00B06410" w:rsidRDefault="00B06410" w:rsidP="00DA13DF">
      <w:pPr>
        <w:keepNext/>
      </w:pPr>
      <w:r w:rsidRPr="00B06410">
        <w:rPr>
          <w:b/>
        </w:rPr>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lastRenderedPageBreak/>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 xml:space="preserve">Return to </w:t>
      </w:r>
      <w:r w:rsidRPr="00E15814">
        <w:rPr>
          <w:b/>
          <w:i/>
        </w:rPr>
        <w:t>DrinkOrder.cs</w:t>
      </w:r>
    </w:p>
    <w:p w:rsidR="00923E4D" w:rsidRDefault="00923E4D" w:rsidP="00DA13DF">
      <w:pPr>
        <w:keepNext/>
      </w:pPr>
      <w:r w:rsidRPr="00923E4D">
        <w:rPr>
          <w:b/>
        </w:rPr>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lastRenderedPageBreak/>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drawing>
          <wp:inline distT="0" distB="0" distL="0" distR="0" wp14:anchorId="1F424705" wp14:editId="4CAB512C">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lastRenderedPageBreak/>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6355F453" wp14:editId="738B1134">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t xml:space="preserve">Add </w:t>
      </w:r>
      <w:r w:rsidR="009B5008">
        <w:rPr>
          <w:b/>
        </w:rPr>
        <w:t>a new</w:t>
      </w:r>
      <w:r w:rsidR="00D62BC5">
        <w:rPr>
          <w:b/>
        </w:rPr>
        <w:t xml:space="preserve"> </w:t>
      </w:r>
      <w:r w:rsidR="007B3B95" w:rsidRPr="007E67F3">
        <w:rPr>
          <w:b/>
          <w:i/>
        </w:rPr>
        <w:t>ConfigureImageConverter</w:t>
      </w:r>
      <w:r w:rsidR="007B3B95">
        <w:rPr>
          <w:b/>
        </w:rPr>
        <w:t xml:space="preserve"> 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w:t>
      </w:r>
      <w:r w:rsidR="007B3B95">
        <w:t>ConfigureImageConverter</w:t>
      </w:r>
      <w:r>
        <w:t>()</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w:t>
      </w:r>
      <w:proofErr w:type="gramStart"/>
      <w:r>
        <w:t>path</w:t>
      </w:r>
      <w:proofErr w:type="gramEnd"/>
      <w:r>
        <w:t> =&gt; </w:t>
      </w:r>
      <w:r>
        <w:rPr>
          <w:color w:val="0000FF"/>
        </w:rPr>
        <w:t>string</w:t>
      </w:r>
      <w:r>
        <w:t>.IsNullOrEmpty(path) ? </w:t>
      </w:r>
    </w:p>
    <w:p w:rsidR="003849E8" w:rsidRDefault="003849E8" w:rsidP="003849E8">
      <w:pPr>
        <w:pStyle w:val="Code"/>
      </w:pPr>
      <w:r>
        <w:t>            </w:t>
      </w:r>
      <w:proofErr w:type="gramStart"/>
      <w:r>
        <w:rPr>
          <w:color w:val="0000FF"/>
        </w:rPr>
        <w:t>null</w:t>
      </w:r>
      <w:r>
        <w:t> :</w:t>
      </w:r>
      <w:proofErr w:type="gramEnd"/>
      <w:r>
        <w:t>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proofErr w:type="gramStart"/>
      <w:r>
        <w:rPr>
          <w:color w:val="2B91AF"/>
        </w:rPr>
        <w:t>PathToImageSourceConverter</w:t>
      </w:r>
      <w:r>
        <w:t>.GetImageFromPath(</w:t>
      </w:r>
      <w:proofErr w:type="gramEnd"/>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 xml:space="preserve">Call </w:t>
      </w:r>
      <w:r w:rsidRPr="007E67F3">
        <w:rPr>
          <w:b/>
          <w:i/>
        </w:rPr>
        <w:t>ConfigureImageConverter</w:t>
      </w:r>
      <w:r>
        <w:t xml:space="preserve"> in the </w:t>
      </w:r>
      <w:r w:rsidRPr="009B5008">
        <w:rPr>
          <w:i/>
        </w:rPr>
        <w:t>Configure</w:t>
      </w:r>
      <w:r>
        <w:t xml:space="preserve"> method</w:t>
      </w:r>
    </w:p>
    <w:p w:rsidR="009B5008" w:rsidRDefault="009B5008" w:rsidP="009B5008">
      <w:pPr>
        <w:pStyle w:val="Code"/>
      </w:pPr>
      <w:proofErr w:type="gramStart"/>
      <w:r>
        <w:t>protected</w:t>
      </w:r>
      <w:proofErr w:type="gramEnd"/>
      <w:r>
        <w:t>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w:t>
      </w:r>
      <w:proofErr w:type="gramStart"/>
      <w:r>
        <w:t>ConfigurePathToImageSourceConverter(</w:t>
      </w:r>
      <w:proofErr w:type="gramEnd"/>
      <w:r>
        <w:t>);</w:t>
      </w:r>
    </w:p>
    <w:p w:rsidR="009B5008" w:rsidRDefault="009B5008" w:rsidP="009B5008">
      <w:pPr>
        <w:pStyle w:val="Code"/>
        <w:keepNext w:val="0"/>
      </w:pPr>
      <w:r>
        <w:t>}</w:t>
      </w:r>
    </w:p>
    <w:p w:rsidR="009B5008" w:rsidRDefault="009B5008" w:rsidP="009B5008">
      <w:r>
        <w:t xml:space="preserve">Let’s review the </w:t>
      </w:r>
      <w:r w:rsidRPr="009B5008">
        <w:rPr>
          <w:i/>
        </w:rPr>
        <w:t>ConfigureImageConverter</w:t>
      </w:r>
      <w:r>
        <w:t xml:space="preserve"> 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lastRenderedPageBreak/>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lastRenderedPageBreak/>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7E67F3" w:rsidRDefault="007E67F3" w:rsidP="007E67F3">
      <w:r>
        <w:t xml:space="preserve">That concludes this lesson in which we learned that Cocktail has built in </w:t>
      </w:r>
      <w:r w:rsidRPr="007E67F3">
        <w:rPr>
          <w:i/>
        </w:rPr>
        <w:t>Image</w:t>
      </w:r>
      <w:r>
        <w:t xml:space="preserve"> </w:t>
      </w:r>
      <w:r w:rsidRPr="007E67F3">
        <w:rPr>
          <w:i/>
        </w:rPr>
        <w:t>ValueConverters</w:t>
      </w:r>
      <w:r>
        <w:t xml:space="preserve">.  We learned how to configure the commonly used </w:t>
      </w:r>
      <w:r w:rsidRPr="007E67F3">
        <w:rPr>
          <w:i/>
        </w:rPr>
        <w:t>PathToImageSourceConverter</w:t>
      </w:r>
      <w:r>
        <w:t xml:space="preserve"> to translate the image path in your data to a URI that references an application resource file. Your translator could as easily point to a web URL.  We also saw how to provide a “missing image” that the converter will use when the converter can’t convert the data bound image path string into an </w:t>
      </w:r>
      <w:r w:rsidRPr="007E67F3">
        <w:rPr>
          <w:i/>
        </w:rPr>
        <w:t>ImageSource</w:t>
      </w:r>
      <w:r>
        <w:t xml:space="preserve"> object.</w:t>
      </w:r>
    </w:p>
    <w:p w:rsidR="007E67F3" w:rsidRDefault="00700DD4" w:rsidP="007E67F3">
      <w:r>
        <w:t>Feel free to move on to the next lesson … or tarry with the Mixologist to pick up a few advanced tips.</w:t>
      </w:r>
    </w:p>
    <w:p w:rsidR="003E74E8" w:rsidRDefault="003E74E8" w:rsidP="003E74E8">
      <w:pPr>
        <w:pStyle w:val="Heading1"/>
      </w:pPr>
      <w:r>
        <w:t>Ask the Mixologist</w:t>
      </w:r>
    </w:p>
    <w:p w:rsidR="003E74E8" w:rsidRDefault="003E74E8" w:rsidP="003E74E8">
      <w:pPr>
        <w:pStyle w:val="Heading2"/>
      </w:pPr>
      <w:r>
        <w:t>What about byte arrays?</w:t>
      </w:r>
    </w:p>
    <w:p w:rsidR="003E74E8" w:rsidRDefault="003E74E8" w:rsidP="003E74E8">
      <w:r>
        <w:t xml:space="preserve">The entity might store raw image data in the database record as a </w:t>
      </w:r>
      <w:r w:rsidRPr="003E74E8">
        <w:rPr>
          <w:i/>
        </w:rPr>
        <w:t>byte array</w:t>
      </w:r>
      <w:r>
        <w:t xml:space="preserve"> instead of as a URI string. </w:t>
      </w:r>
      <w:r w:rsidR="00744EC6">
        <w:t>A</w:t>
      </w:r>
      <w:r>
        <w:t xml:space="preserve"> Cocktail </w:t>
      </w:r>
      <w:r w:rsidRPr="003E74E8">
        <w:rPr>
          <w:i/>
        </w:rPr>
        <w:t>Image</w:t>
      </w:r>
      <w:r>
        <w:t xml:space="preserve"> value converter convention detects this property type and applies its </w:t>
      </w:r>
      <w:r w:rsidRPr="003E74E8">
        <w:rPr>
          <w:i/>
        </w:rPr>
        <w:t>BinaryToImageSourceConverter</w:t>
      </w:r>
      <w:r>
        <w:t>.</w:t>
      </w:r>
    </w:p>
    <w:p w:rsidR="00620FC2" w:rsidRDefault="003E74E8" w:rsidP="003E74E8">
      <w:r>
        <w:t xml:space="preserve">That converter is pretty simplistic in the current release: it lacks the </w:t>
      </w:r>
      <w:r w:rsidRPr="007E67F3">
        <w:rPr>
          <w:i/>
        </w:rPr>
        <w:t>MissingImage</w:t>
      </w:r>
      <w:r>
        <w:t xml:space="preserve"> property and can only deal with the </w:t>
      </w:r>
      <w:r w:rsidRPr="00620FC2">
        <w:rPr>
          <w:i/>
        </w:rPr>
        <w:t>byte arrays</w:t>
      </w:r>
      <w:r>
        <w:t xml:space="preserve"> that it recognizes as </w:t>
      </w:r>
      <w:r w:rsidRPr="00620FC2">
        <w:rPr>
          <w:i/>
        </w:rPr>
        <w:t>jpegs</w:t>
      </w:r>
      <w:r>
        <w:t xml:space="preserve"> and </w:t>
      </w:r>
      <w:r w:rsidRPr="00620FC2">
        <w:rPr>
          <w:i/>
        </w:rPr>
        <w:t>pngs</w:t>
      </w:r>
      <w:r>
        <w:t>.</w:t>
      </w:r>
    </w:p>
    <w:p w:rsidR="00620FC2" w:rsidRDefault="00620FC2" w:rsidP="003E74E8">
      <w:r>
        <w:t xml:space="preserve">We’ll improve it in future releases. Until then, you can write your own converter and register it with the other Cocktail </w:t>
      </w:r>
      <w:r w:rsidRPr="00620FC2">
        <w:rPr>
          <w:i/>
        </w:rPr>
        <w:t>ValueConverters</w:t>
      </w:r>
      <w:r>
        <w:t>.</w:t>
      </w:r>
    </w:p>
    <w:p w:rsidR="00620FC2" w:rsidRDefault="00620FC2" w:rsidP="00620FC2">
      <w:pPr>
        <w:pStyle w:val="Heading2"/>
      </w:pPr>
      <w:r>
        <w:t xml:space="preserve">How do I register my own </w:t>
      </w:r>
      <w:r w:rsidRPr="00620FC2">
        <w:rPr>
          <w:i/>
        </w:rPr>
        <w:t>ValueConverter</w:t>
      </w:r>
      <w:r>
        <w:t>?</w:t>
      </w:r>
    </w:p>
    <w:p w:rsidR="00620FC2" w:rsidRDefault="00620FC2" w:rsidP="00620FC2">
      <w:r>
        <w:t xml:space="preserve">A full discussion of this subject must await a future lesson. Meanwhile, take a look at the </w:t>
      </w:r>
      <w:r w:rsidRPr="00620FC2">
        <w:rPr>
          <w:i/>
        </w:rPr>
        <w:t>ValueConverterConventionRegistry</w:t>
      </w:r>
      <w:r>
        <w:t xml:space="preserve"> class and its static </w:t>
      </w:r>
      <w:r w:rsidRPr="00620FC2">
        <w:rPr>
          <w:i/>
        </w:rPr>
        <w:t>RegisterConvention</w:t>
      </w:r>
      <w:r>
        <w:t xml:space="preserve"> method in particular. You can register your own </w:t>
      </w:r>
      <w:r w:rsidRPr="00620FC2">
        <w:rPr>
          <w:i/>
        </w:rPr>
        <w:t>ValueConverter</w:t>
      </w:r>
      <w:r>
        <w:t xml:space="preserve"> for </w:t>
      </w:r>
      <w:r w:rsidR="007E67F3">
        <w:t>a specified combination of</w:t>
      </w:r>
      <w:r>
        <w:t xml:space="preserve"> control property and data bound property type. Your registered converter will trump a Cocktail converter for </w:t>
      </w:r>
      <w:r w:rsidR="007E67F3">
        <w:t>that</w:t>
      </w:r>
      <w:r>
        <w:t xml:space="preserve"> [control property, data property]</w:t>
      </w:r>
      <w:r w:rsidR="007E67F3">
        <w:t xml:space="preserve"> pair. T</w:t>
      </w:r>
      <w:r>
        <w:t>he last registered converter always wins.</w:t>
      </w:r>
    </w:p>
    <w:p w:rsidR="00620FC2" w:rsidRDefault="00620FC2" w:rsidP="007E67F3">
      <w:pPr>
        <w:keepNext/>
      </w:pPr>
      <w:r>
        <w:t xml:space="preserve">So go ahead, write a better byte array converter and register it in your application </w:t>
      </w:r>
      <w:r w:rsidRPr="00744EC6">
        <w:rPr>
          <w:i/>
        </w:rPr>
        <w:t>bootstrapper</w:t>
      </w:r>
      <w:r>
        <w:t xml:space="preserve"> with code such as:</w:t>
      </w:r>
    </w:p>
    <w:p w:rsidR="007E67F3" w:rsidRDefault="00620FC2" w:rsidP="00620FC2">
      <w:pPr>
        <w:pStyle w:val="Code"/>
      </w:pPr>
      <w:proofErr w:type="gramStart"/>
      <w:r w:rsidRPr="007E67F3">
        <w:rPr>
          <w:color w:val="2B91AF"/>
        </w:rPr>
        <w:t>ValueConverterConventionRegistry</w:t>
      </w:r>
      <w:r w:rsidRPr="007E67F3">
        <w:t>.RegisterConvention(</w:t>
      </w:r>
      <w:proofErr w:type="gramEnd"/>
    </w:p>
    <w:p w:rsidR="00620FC2" w:rsidRPr="007E67F3" w:rsidRDefault="007E67F3" w:rsidP="007E67F3">
      <w:pPr>
        <w:pStyle w:val="Code"/>
        <w:keepNext w:val="0"/>
      </w:pPr>
      <w:r>
        <w:t xml:space="preserve">    </w:t>
      </w:r>
      <w:r>
        <w:rPr>
          <w:color w:val="2B91AF"/>
        </w:rPr>
        <w:t>MyGreatByteArrayImageSourceConverter</w:t>
      </w:r>
      <w:r w:rsidR="00620FC2" w:rsidRPr="007E67F3">
        <w:t>, </w:t>
      </w:r>
      <w:r w:rsidR="00620FC2" w:rsidRPr="007E67F3">
        <w:rPr>
          <w:color w:val="2B91AF"/>
        </w:rPr>
        <w:t>Image</w:t>
      </w:r>
      <w:r w:rsidR="00620FC2" w:rsidRPr="007E67F3">
        <w:t>.SourceProperty, </w:t>
      </w:r>
      <w:proofErr w:type="gramStart"/>
      <w:r w:rsidR="00620FC2" w:rsidRPr="007E67F3">
        <w:rPr>
          <w:color w:val="0000FF"/>
        </w:rPr>
        <w:t>typeof</w:t>
      </w:r>
      <w:r w:rsidR="00620FC2" w:rsidRPr="007E67F3">
        <w:t>(</w:t>
      </w:r>
      <w:proofErr w:type="gramEnd"/>
      <w:r w:rsidR="00620FC2" w:rsidRPr="007E67F3">
        <w:rPr>
          <w:color w:val="0000FF"/>
        </w:rPr>
        <w:t>byte</w:t>
      </w:r>
      <w:r w:rsidR="00620FC2" w:rsidRPr="007E67F3">
        <w:t>[]));</w:t>
      </w:r>
    </w:p>
    <w:p w:rsidR="00620FC2" w:rsidRPr="00620FC2" w:rsidRDefault="007E67F3" w:rsidP="00620FC2">
      <w:r>
        <w:t xml:space="preserve">And then please help everyone by contributing it to </w:t>
      </w:r>
      <w:proofErr w:type="gramStart"/>
      <w:r>
        <w:t xml:space="preserve">Cocktail </w:t>
      </w:r>
      <w:proofErr w:type="gramEnd"/>
      <w:r>
        <w:sym w:font="Wingdings" w:char="F04A"/>
      </w:r>
      <w:r>
        <w:t>.</w:t>
      </w:r>
    </w:p>
    <w:p w:rsidR="003E74E8" w:rsidRDefault="003E74E8" w:rsidP="003E74E8">
      <w:pPr>
        <w:pStyle w:val="Heading2"/>
      </w:pPr>
      <w:r>
        <w:t>How do I import an Image?</w:t>
      </w:r>
    </w:p>
    <w:p w:rsidR="000E7170" w:rsidRDefault="003E74E8" w:rsidP="002542E3">
      <w:r>
        <w:t>Good question [tap dances quickly]. We don’t have a Cocktail for that one yet. You’ll have to search the web for a user experience and import component that suits your application.</w:t>
      </w:r>
    </w:p>
    <w:sectPr w:rsidR="000E7170">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6CA" w:rsidRDefault="009676CA" w:rsidP="00056A5E">
      <w:pPr>
        <w:spacing w:after="0" w:line="240" w:lineRule="auto"/>
      </w:pPr>
      <w:r>
        <w:separator/>
      </w:r>
    </w:p>
  </w:endnote>
  <w:endnote w:type="continuationSeparator" w:id="0">
    <w:p w:rsidR="009676CA" w:rsidRDefault="009676CA"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B91DE4" w:rsidRDefault="00B91DE4">
        <w:pPr>
          <w:pStyle w:val="Footer"/>
          <w:jc w:val="center"/>
        </w:pPr>
        <w:r>
          <w:fldChar w:fldCharType="begin"/>
        </w:r>
        <w:r>
          <w:instrText xml:space="preserve"> PAGE   \* MERGEFORMAT </w:instrText>
        </w:r>
        <w:r>
          <w:fldChar w:fldCharType="separate"/>
        </w:r>
        <w:r w:rsidR="00F6077B">
          <w:rPr>
            <w:noProof/>
          </w:rPr>
          <w:t>18</w:t>
        </w:r>
        <w:r>
          <w:rPr>
            <w:noProof/>
          </w:rPr>
          <w:fldChar w:fldCharType="end"/>
        </w:r>
      </w:p>
    </w:sdtContent>
  </w:sdt>
  <w:p w:rsidR="00B91DE4" w:rsidRDefault="00B91D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6CA" w:rsidRDefault="009676CA" w:rsidP="00056A5E">
      <w:pPr>
        <w:spacing w:after="0" w:line="240" w:lineRule="auto"/>
      </w:pPr>
      <w:r>
        <w:separator/>
      </w:r>
    </w:p>
  </w:footnote>
  <w:footnote w:type="continuationSeparator" w:id="0">
    <w:p w:rsidR="009676CA" w:rsidRDefault="009676CA"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DE4" w:rsidRDefault="00B91DE4"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3in;height:3in" o:bullet="t"/>
    </w:pict>
  </w:numPicBullet>
  <w:numPicBullet w:numPicBulletId="1">
    <w:pict>
      <v:shape id="_x0000_i1080"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2E94"/>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81931"/>
    <w:rsid w:val="000855B9"/>
    <w:rsid w:val="00087F16"/>
    <w:rsid w:val="00090BCC"/>
    <w:rsid w:val="00092D15"/>
    <w:rsid w:val="000937D1"/>
    <w:rsid w:val="000939DD"/>
    <w:rsid w:val="00096B42"/>
    <w:rsid w:val="00096EA3"/>
    <w:rsid w:val="00097D65"/>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0535"/>
    <w:rsid w:val="000E1421"/>
    <w:rsid w:val="000E28F2"/>
    <w:rsid w:val="000E7170"/>
    <w:rsid w:val="000E7775"/>
    <w:rsid w:val="000F1577"/>
    <w:rsid w:val="00103821"/>
    <w:rsid w:val="00106C89"/>
    <w:rsid w:val="00107094"/>
    <w:rsid w:val="0010721B"/>
    <w:rsid w:val="0011270D"/>
    <w:rsid w:val="00114E45"/>
    <w:rsid w:val="001164CC"/>
    <w:rsid w:val="0012303D"/>
    <w:rsid w:val="00123B20"/>
    <w:rsid w:val="00124728"/>
    <w:rsid w:val="00124BDD"/>
    <w:rsid w:val="0012546C"/>
    <w:rsid w:val="00134DD4"/>
    <w:rsid w:val="00135EFE"/>
    <w:rsid w:val="00140B28"/>
    <w:rsid w:val="00141C3B"/>
    <w:rsid w:val="001521B3"/>
    <w:rsid w:val="00152701"/>
    <w:rsid w:val="00155BA9"/>
    <w:rsid w:val="00155E3B"/>
    <w:rsid w:val="001576D5"/>
    <w:rsid w:val="00160CE5"/>
    <w:rsid w:val="00166BEE"/>
    <w:rsid w:val="001712BE"/>
    <w:rsid w:val="00171541"/>
    <w:rsid w:val="00171F66"/>
    <w:rsid w:val="00174A47"/>
    <w:rsid w:val="00177A3A"/>
    <w:rsid w:val="001828B0"/>
    <w:rsid w:val="001842F0"/>
    <w:rsid w:val="0018509B"/>
    <w:rsid w:val="00186212"/>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18E4"/>
    <w:rsid w:val="001D23C4"/>
    <w:rsid w:val="001D4D58"/>
    <w:rsid w:val="001D7BBB"/>
    <w:rsid w:val="001E279D"/>
    <w:rsid w:val="001E2BAA"/>
    <w:rsid w:val="001E35CF"/>
    <w:rsid w:val="001F00FC"/>
    <w:rsid w:val="001F59F2"/>
    <w:rsid w:val="001F794F"/>
    <w:rsid w:val="00200597"/>
    <w:rsid w:val="00202155"/>
    <w:rsid w:val="002024F5"/>
    <w:rsid w:val="00204A93"/>
    <w:rsid w:val="00207522"/>
    <w:rsid w:val="002077BC"/>
    <w:rsid w:val="00213C71"/>
    <w:rsid w:val="00220CAC"/>
    <w:rsid w:val="002222C9"/>
    <w:rsid w:val="00224653"/>
    <w:rsid w:val="00224669"/>
    <w:rsid w:val="0022571D"/>
    <w:rsid w:val="00225FAB"/>
    <w:rsid w:val="00234D3F"/>
    <w:rsid w:val="00242A46"/>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969EB"/>
    <w:rsid w:val="002A00FA"/>
    <w:rsid w:val="002A3498"/>
    <w:rsid w:val="002A4417"/>
    <w:rsid w:val="002A5716"/>
    <w:rsid w:val="002B2CB5"/>
    <w:rsid w:val="002B4083"/>
    <w:rsid w:val="002B413B"/>
    <w:rsid w:val="002B4C16"/>
    <w:rsid w:val="002C0A92"/>
    <w:rsid w:val="002C1894"/>
    <w:rsid w:val="002C2C00"/>
    <w:rsid w:val="002C6332"/>
    <w:rsid w:val="002C69E6"/>
    <w:rsid w:val="002D0E0B"/>
    <w:rsid w:val="002D42D5"/>
    <w:rsid w:val="002D5933"/>
    <w:rsid w:val="002E0472"/>
    <w:rsid w:val="002E1590"/>
    <w:rsid w:val="002E18E2"/>
    <w:rsid w:val="002E6281"/>
    <w:rsid w:val="002E64A4"/>
    <w:rsid w:val="002F1CD7"/>
    <w:rsid w:val="002F4CCB"/>
    <w:rsid w:val="002F7BC1"/>
    <w:rsid w:val="00300640"/>
    <w:rsid w:val="0030348F"/>
    <w:rsid w:val="00304E34"/>
    <w:rsid w:val="00305968"/>
    <w:rsid w:val="003060F6"/>
    <w:rsid w:val="00307C56"/>
    <w:rsid w:val="00312B69"/>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08EB"/>
    <w:rsid w:val="00362328"/>
    <w:rsid w:val="003650C7"/>
    <w:rsid w:val="003656C4"/>
    <w:rsid w:val="0037195E"/>
    <w:rsid w:val="00372223"/>
    <w:rsid w:val="00372449"/>
    <w:rsid w:val="003773D7"/>
    <w:rsid w:val="00377558"/>
    <w:rsid w:val="00377DF3"/>
    <w:rsid w:val="00380E22"/>
    <w:rsid w:val="003817FF"/>
    <w:rsid w:val="0038493B"/>
    <w:rsid w:val="003849E8"/>
    <w:rsid w:val="00386000"/>
    <w:rsid w:val="003907DF"/>
    <w:rsid w:val="003911CA"/>
    <w:rsid w:val="00392E68"/>
    <w:rsid w:val="00397872"/>
    <w:rsid w:val="00397B81"/>
    <w:rsid w:val="003A20C5"/>
    <w:rsid w:val="003A33B5"/>
    <w:rsid w:val="003A40EC"/>
    <w:rsid w:val="003B0CA1"/>
    <w:rsid w:val="003B10D0"/>
    <w:rsid w:val="003B33E5"/>
    <w:rsid w:val="003C5CBC"/>
    <w:rsid w:val="003C6C14"/>
    <w:rsid w:val="003C6E89"/>
    <w:rsid w:val="003D0421"/>
    <w:rsid w:val="003D38E0"/>
    <w:rsid w:val="003D3D2A"/>
    <w:rsid w:val="003D49A8"/>
    <w:rsid w:val="003D542C"/>
    <w:rsid w:val="003D5C17"/>
    <w:rsid w:val="003D5E6D"/>
    <w:rsid w:val="003D7293"/>
    <w:rsid w:val="003E1640"/>
    <w:rsid w:val="003E29DA"/>
    <w:rsid w:val="003E552A"/>
    <w:rsid w:val="003E74E8"/>
    <w:rsid w:val="003F024B"/>
    <w:rsid w:val="003F1ACD"/>
    <w:rsid w:val="003F40B7"/>
    <w:rsid w:val="003F4E06"/>
    <w:rsid w:val="003F535C"/>
    <w:rsid w:val="003F5380"/>
    <w:rsid w:val="00403781"/>
    <w:rsid w:val="004048F2"/>
    <w:rsid w:val="00405C77"/>
    <w:rsid w:val="00405D58"/>
    <w:rsid w:val="0040746F"/>
    <w:rsid w:val="004116A5"/>
    <w:rsid w:val="0041231F"/>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67621"/>
    <w:rsid w:val="00470434"/>
    <w:rsid w:val="00470531"/>
    <w:rsid w:val="00471569"/>
    <w:rsid w:val="004718D4"/>
    <w:rsid w:val="00474751"/>
    <w:rsid w:val="00481029"/>
    <w:rsid w:val="004814E9"/>
    <w:rsid w:val="00485ECF"/>
    <w:rsid w:val="004908A8"/>
    <w:rsid w:val="0049389B"/>
    <w:rsid w:val="00495437"/>
    <w:rsid w:val="00495F5D"/>
    <w:rsid w:val="004A2B3E"/>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079F1"/>
    <w:rsid w:val="00510847"/>
    <w:rsid w:val="005134ED"/>
    <w:rsid w:val="0051631A"/>
    <w:rsid w:val="0052000C"/>
    <w:rsid w:val="0052174A"/>
    <w:rsid w:val="00522607"/>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47569"/>
    <w:rsid w:val="00553AE5"/>
    <w:rsid w:val="00554F79"/>
    <w:rsid w:val="005572EF"/>
    <w:rsid w:val="00563A20"/>
    <w:rsid w:val="00563AE1"/>
    <w:rsid w:val="005657D0"/>
    <w:rsid w:val="005664E2"/>
    <w:rsid w:val="00567D84"/>
    <w:rsid w:val="00571E5F"/>
    <w:rsid w:val="00573434"/>
    <w:rsid w:val="00574C52"/>
    <w:rsid w:val="00575942"/>
    <w:rsid w:val="00583EF0"/>
    <w:rsid w:val="00590FF2"/>
    <w:rsid w:val="0059116D"/>
    <w:rsid w:val="005927D2"/>
    <w:rsid w:val="00593006"/>
    <w:rsid w:val="005942AE"/>
    <w:rsid w:val="00595042"/>
    <w:rsid w:val="005954CD"/>
    <w:rsid w:val="00595C9A"/>
    <w:rsid w:val="005A35D0"/>
    <w:rsid w:val="005A3BDE"/>
    <w:rsid w:val="005A6792"/>
    <w:rsid w:val="005B286D"/>
    <w:rsid w:val="005B570A"/>
    <w:rsid w:val="005B7689"/>
    <w:rsid w:val="005C4990"/>
    <w:rsid w:val="005C7925"/>
    <w:rsid w:val="005D2357"/>
    <w:rsid w:val="005D71B5"/>
    <w:rsid w:val="005E0176"/>
    <w:rsid w:val="005E31F7"/>
    <w:rsid w:val="005E4D36"/>
    <w:rsid w:val="005E4F15"/>
    <w:rsid w:val="005E56DC"/>
    <w:rsid w:val="005F7C56"/>
    <w:rsid w:val="00600B48"/>
    <w:rsid w:val="0060295D"/>
    <w:rsid w:val="00605D4D"/>
    <w:rsid w:val="00610359"/>
    <w:rsid w:val="00614772"/>
    <w:rsid w:val="006147A1"/>
    <w:rsid w:val="006150BF"/>
    <w:rsid w:val="00616B4C"/>
    <w:rsid w:val="00617834"/>
    <w:rsid w:val="00620FC2"/>
    <w:rsid w:val="0062341D"/>
    <w:rsid w:val="00623B77"/>
    <w:rsid w:val="00624A8C"/>
    <w:rsid w:val="00625492"/>
    <w:rsid w:val="00627230"/>
    <w:rsid w:val="00631FA4"/>
    <w:rsid w:val="0064465E"/>
    <w:rsid w:val="00644D9E"/>
    <w:rsid w:val="00646998"/>
    <w:rsid w:val="0064700C"/>
    <w:rsid w:val="00647F23"/>
    <w:rsid w:val="00652EEB"/>
    <w:rsid w:val="006546A8"/>
    <w:rsid w:val="00656648"/>
    <w:rsid w:val="00664E90"/>
    <w:rsid w:val="00665F65"/>
    <w:rsid w:val="00671386"/>
    <w:rsid w:val="00673206"/>
    <w:rsid w:val="00680430"/>
    <w:rsid w:val="00681329"/>
    <w:rsid w:val="006837FA"/>
    <w:rsid w:val="0068426F"/>
    <w:rsid w:val="0068531D"/>
    <w:rsid w:val="0068674A"/>
    <w:rsid w:val="0068683C"/>
    <w:rsid w:val="00691A20"/>
    <w:rsid w:val="0069288B"/>
    <w:rsid w:val="00694C1C"/>
    <w:rsid w:val="00696AC2"/>
    <w:rsid w:val="00696FE2"/>
    <w:rsid w:val="006A04DB"/>
    <w:rsid w:val="006A2667"/>
    <w:rsid w:val="006A3B22"/>
    <w:rsid w:val="006A42EA"/>
    <w:rsid w:val="006A56D0"/>
    <w:rsid w:val="006A68F2"/>
    <w:rsid w:val="006B0C62"/>
    <w:rsid w:val="006B2F22"/>
    <w:rsid w:val="006C240E"/>
    <w:rsid w:val="006C2848"/>
    <w:rsid w:val="006C2884"/>
    <w:rsid w:val="006C29C2"/>
    <w:rsid w:val="006C4E0B"/>
    <w:rsid w:val="006C6DDF"/>
    <w:rsid w:val="006C7C99"/>
    <w:rsid w:val="006D0D74"/>
    <w:rsid w:val="006D1E2E"/>
    <w:rsid w:val="006E2A38"/>
    <w:rsid w:val="006F1696"/>
    <w:rsid w:val="006F174B"/>
    <w:rsid w:val="006F2219"/>
    <w:rsid w:val="006F2E37"/>
    <w:rsid w:val="006F4FDD"/>
    <w:rsid w:val="00700431"/>
    <w:rsid w:val="00700516"/>
    <w:rsid w:val="00700B63"/>
    <w:rsid w:val="00700DD4"/>
    <w:rsid w:val="007031C8"/>
    <w:rsid w:val="00706DE0"/>
    <w:rsid w:val="00712CC7"/>
    <w:rsid w:val="00712ED1"/>
    <w:rsid w:val="00714CB9"/>
    <w:rsid w:val="00720AE2"/>
    <w:rsid w:val="00721FF6"/>
    <w:rsid w:val="00723790"/>
    <w:rsid w:val="00723D09"/>
    <w:rsid w:val="00723E8A"/>
    <w:rsid w:val="00726F69"/>
    <w:rsid w:val="00731FB1"/>
    <w:rsid w:val="007403D3"/>
    <w:rsid w:val="007406FC"/>
    <w:rsid w:val="00741029"/>
    <w:rsid w:val="007419AF"/>
    <w:rsid w:val="00741B6A"/>
    <w:rsid w:val="0074342E"/>
    <w:rsid w:val="007434F9"/>
    <w:rsid w:val="00744412"/>
    <w:rsid w:val="00744EC6"/>
    <w:rsid w:val="007521B2"/>
    <w:rsid w:val="00754B70"/>
    <w:rsid w:val="00754F28"/>
    <w:rsid w:val="00756354"/>
    <w:rsid w:val="0076019F"/>
    <w:rsid w:val="00760C49"/>
    <w:rsid w:val="00764376"/>
    <w:rsid w:val="00764DDD"/>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582"/>
    <w:rsid w:val="007A185B"/>
    <w:rsid w:val="007B00CA"/>
    <w:rsid w:val="007B2EF6"/>
    <w:rsid w:val="007B3B95"/>
    <w:rsid w:val="007B5165"/>
    <w:rsid w:val="007B782F"/>
    <w:rsid w:val="007C2473"/>
    <w:rsid w:val="007C2F80"/>
    <w:rsid w:val="007C4328"/>
    <w:rsid w:val="007C607A"/>
    <w:rsid w:val="007D4F2F"/>
    <w:rsid w:val="007D5C40"/>
    <w:rsid w:val="007E0AD9"/>
    <w:rsid w:val="007E4727"/>
    <w:rsid w:val="007E58B8"/>
    <w:rsid w:val="007E67F3"/>
    <w:rsid w:val="007E7C85"/>
    <w:rsid w:val="007F107B"/>
    <w:rsid w:val="007F2DDA"/>
    <w:rsid w:val="007F3176"/>
    <w:rsid w:val="007F5821"/>
    <w:rsid w:val="007F638B"/>
    <w:rsid w:val="007F669E"/>
    <w:rsid w:val="0080000E"/>
    <w:rsid w:val="00811493"/>
    <w:rsid w:val="00811A9B"/>
    <w:rsid w:val="00820459"/>
    <w:rsid w:val="0082320B"/>
    <w:rsid w:val="00824515"/>
    <w:rsid w:val="00827056"/>
    <w:rsid w:val="00827FBA"/>
    <w:rsid w:val="00831B53"/>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635A5"/>
    <w:rsid w:val="00865748"/>
    <w:rsid w:val="00871141"/>
    <w:rsid w:val="00877641"/>
    <w:rsid w:val="0088088A"/>
    <w:rsid w:val="00886E8E"/>
    <w:rsid w:val="008903DF"/>
    <w:rsid w:val="00891DB2"/>
    <w:rsid w:val="008922C5"/>
    <w:rsid w:val="00892D1F"/>
    <w:rsid w:val="0089514A"/>
    <w:rsid w:val="00895902"/>
    <w:rsid w:val="008963AA"/>
    <w:rsid w:val="008966DF"/>
    <w:rsid w:val="008A3766"/>
    <w:rsid w:val="008A37DD"/>
    <w:rsid w:val="008B1D92"/>
    <w:rsid w:val="008B3FA4"/>
    <w:rsid w:val="008B57DC"/>
    <w:rsid w:val="008B5D87"/>
    <w:rsid w:val="008B757E"/>
    <w:rsid w:val="008C0460"/>
    <w:rsid w:val="008C081C"/>
    <w:rsid w:val="008C0B0B"/>
    <w:rsid w:val="008C1283"/>
    <w:rsid w:val="008C23CB"/>
    <w:rsid w:val="008C67D5"/>
    <w:rsid w:val="008C7561"/>
    <w:rsid w:val="008D4011"/>
    <w:rsid w:val="008D4EF8"/>
    <w:rsid w:val="008D630C"/>
    <w:rsid w:val="008D6ED2"/>
    <w:rsid w:val="008E4460"/>
    <w:rsid w:val="008E4A5A"/>
    <w:rsid w:val="008E6204"/>
    <w:rsid w:val="008E684A"/>
    <w:rsid w:val="008E75F8"/>
    <w:rsid w:val="008E7EBE"/>
    <w:rsid w:val="008F152E"/>
    <w:rsid w:val="008F1A39"/>
    <w:rsid w:val="008F1DD4"/>
    <w:rsid w:val="008F3ADC"/>
    <w:rsid w:val="008F52C5"/>
    <w:rsid w:val="008F5558"/>
    <w:rsid w:val="008F5A5A"/>
    <w:rsid w:val="008F5B58"/>
    <w:rsid w:val="00900AA2"/>
    <w:rsid w:val="00901CE3"/>
    <w:rsid w:val="00902AD7"/>
    <w:rsid w:val="00904ACA"/>
    <w:rsid w:val="0090514D"/>
    <w:rsid w:val="00911CFB"/>
    <w:rsid w:val="00913918"/>
    <w:rsid w:val="00913D9B"/>
    <w:rsid w:val="00923E4D"/>
    <w:rsid w:val="0092446A"/>
    <w:rsid w:val="00926A1C"/>
    <w:rsid w:val="00934358"/>
    <w:rsid w:val="00934F70"/>
    <w:rsid w:val="009357D4"/>
    <w:rsid w:val="00936ABE"/>
    <w:rsid w:val="00936B1E"/>
    <w:rsid w:val="0094179E"/>
    <w:rsid w:val="00941C93"/>
    <w:rsid w:val="00943B93"/>
    <w:rsid w:val="00944124"/>
    <w:rsid w:val="00944E61"/>
    <w:rsid w:val="00951C29"/>
    <w:rsid w:val="00951E59"/>
    <w:rsid w:val="0095215F"/>
    <w:rsid w:val="00952AB1"/>
    <w:rsid w:val="00955A48"/>
    <w:rsid w:val="00955B58"/>
    <w:rsid w:val="009572FF"/>
    <w:rsid w:val="00963614"/>
    <w:rsid w:val="00965CC7"/>
    <w:rsid w:val="009676CA"/>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2150"/>
    <w:rsid w:val="009B3881"/>
    <w:rsid w:val="009B5008"/>
    <w:rsid w:val="009C0516"/>
    <w:rsid w:val="009C4525"/>
    <w:rsid w:val="009C492D"/>
    <w:rsid w:val="009C60A3"/>
    <w:rsid w:val="009C6FF0"/>
    <w:rsid w:val="009D06F3"/>
    <w:rsid w:val="009D097A"/>
    <w:rsid w:val="009D6D83"/>
    <w:rsid w:val="009E216D"/>
    <w:rsid w:val="009E7062"/>
    <w:rsid w:val="009E7864"/>
    <w:rsid w:val="009F0CB8"/>
    <w:rsid w:val="009F2382"/>
    <w:rsid w:val="009F5565"/>
    <w:rsid w:val="00A03B7A"/>
    <w:rsid w:val="00A108D5"/>
    <w:rsid w:val="00A10D0A"/>
    <w:rsid w:val="00A11EA4"/>
    <w:rsid w:val="00A138B1"/>
    <w:rsid w:val="00A14102"/>
    <w:rsid w:val="00A1539D"/>
    <w:rsid w:val="00A2180A"/>
    <w:rsid w:val="00A22BCA"/>
    <w:rsid w:val="00A236D9"/>
    <w:rsid w:val="00A30249"/>
    <w:rsid w:val="00A316E1"/>
    <w:rsid w:val="00A329EA"/>
    <w:rsid w:val="00A32ED2"/>
    <w:rsid w:val="00A335AB"/>
    <w:rsid w:val="00A3566B"/>
    <w:rsid w:val="00A36B8A"/>
    <w:rsid w:val="00A371B6"/>
    <w:rsid w:val="00A41437"/>
    <w:rsid w:val="00A45832"/>
    <w:rsid w:val="00A47F07"/>
    <w:rsid w:val="00A50F97"/>
    <w:rsid w:val="00A54FAA"/>
    <w:rsid w:val="00A56707"/>
    <w:rsid w:val="00A56B9E"/>
    <w:rsid w:val="00A57237"/>
    <w:rsid w:val="00A6134E"/>
    <w:rsid w:val="00A64973"/>
    <w:rsid w:val="00A72819"/>
    <w:rsid w:val="00A75441"/>
    <w:rsid w:val="00A7559D"/>
    <w:rsid w:val="00A778E2"/>
    <w:rsid w:val="00A82483"/>
    <w:rsid w:val="00A87DC5"/>
    <w:rsid w:val="00A90257"/>
    <w:rsid w:val="00A905DC"/>
    <w:rsid w:val="00A914C0"/>
    <w:rsid w:val="00A9431D"/>
    <w:rsid w:val="00A96113"/>
    <w:rsid w:val="00AA33E1"/>
    <w:rsid w:val="00AA4295"/>
    <w:rsid w:val="00AA458A"/>
    <w:rsid w:val="00AA5E39"/>
    <w:rsid w:val="00AB0324"/>
    <w:rsid w:val="00AB1089"/>
    <w:rsid w:val="00AB10F8"/>
    <w:rsid w:val="00AB31CD"/>
    <w:rsid w:val="00AB32AE"/>
    <w:rsid w:val="00AD236E"/>
    <w:rsid w:val="00AD28C0"/>
    <w:rsid w:val="00AD345D"/>
    <w:rsid w:val="00AD6522"/>
    <w:rsid w:val="00AD7B09"/>
    <w:rsid w:val="00AE10AF"/>
    <w:rsid w:val="00AE4AFF"/>
    <w:rsid w:val="00AF60C4"/>
    <w:rsid w:val="00AF643F"/>
    <w:rsid w:val="00B00DB2"/>
    <w:rsid w:val="00B045AB"/>
    <w:rsid w:val="00B06410"/>
    <w:rsid w:val="00B111D3"/>
    <w:rsid w:val="00B11323"/>
    <w:rsid w:val="00B11BD2"/>
    <w:rsid w:val="00B12EE8"/>
    <w:rsid w:val="00B133A7"/>
    <w:rsid w:val="00B13637"/>
    <w:rsid w:val="00B13666"/>
    <w:rsid w:val="00B14995"/>
    <w:rsid w:val="00B176C5"/>
    <w:rsid w:val="00B244EA"/>
    <w:rsid w:val="00B2509F"/>
    <w:rsid w:val="00B25112"/>
    <w:rsid w:val="00B3182B"/>
    <w:rsid w:val="00B321B3"/>
    <w:rsid w:val="00B347C6"/>
    <w:rsid w:val="00B414EA"/>
    <w:rsid w:val="00B41A0C"/>
    <w:rsid w:val="00B428D1"/>
    <w:rsid w:val="00B42A86"/>
    <w:rsid w:val="00B43528"/>
    <w:rsid w:val="00B45B31"/>
    <w:rsid w:val="00B51492"/>
    <w:rsid w:val="00B53F80"/>
    <w:rsid w:val="00B55F8A"/>
    <w:rsid w:val="00B634C4"/>
    <w:rsid w:val="00B636B2"/>
    <w:rsid w:val="00B7137D"/>
    <w:rsid w:val="00B71E3C"/>
    <w:rsid w:val="00B74D7F"/>
    <w:rsid w:val="00B75ED3"/>
    <w:rsid w:val="00B76361"/>
    <w:rsid w:val="00B77F3A"/>
    <w:rsid w:val="00B80F4E"/>
    <w:rsid w:val="00B82E94"/>
    <w:rsid w:val="00B86D81"/>
    <w:rsid w:val="00B9134A"/>
    <w:rsid w:val="00B91DE4"/>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2C2B"/>
    <w:rsid w:val="00C13879"/>
    <w:rsid w:val="00C14719"/>
    <w:rsid w:val="00C15C0B"/>
    <w:rsid w:val="00C20A4E"/>
    <w:rsid w:val="00C23311"/>
    <w:rsid w:val="00C242E3"/>
    <w:rsid w:val="00C253ED"/>
    <w:rsid w:val="00C25D16"/>
    <w:rsid w:val="00C27C75"/>
    <w:rsid w:val="00C31B00"/>
    <w:rsid w:val="00C32CCD"/>
    <w:rsid w:val="00C3398D"/>
    <w:rsid w:val="00C37E6F"/>
    <w:rsid w:val="00C53534"/>
    <w:rsid w:val="00C556FA"/>
    <w:rsid w:val="00C579BB"/>
    <w:rsid w:val="00C57C2C"/>
    <w:rsid w:val="00C61816"/>
    <w:rsid w:val="00C64A43"/>
    <w:rsid w:val="00C66A0E"/>
    <w:rsid w:val="00C70CA2"/>
    <w:rsid w:val="00C7462D"/>
    <w:rsid w:val="00C815BB"/>
    <w:rsid w:val="00C82366"/>
    <w:rsid w:val="00C87D2B"/>
    <w:rsid w:val="00C94E5A"/>
    <w:rsid w:val="00C961C4"/>
    <w:rsid w:val="00C96BE2"/>
    <w:rsid w:val="00CA07FA"/>
    <w:rsid w:val="00CA2B25"/>
    <w:rsid w:val="00CA2D52"/>
    <w:rsid w:val="00CA3F82"/>
    <w:rsid w:val="00CB0D5A"/>
    <w:rsid w:val="00CB1DCA"/>
    <w:rsid w:val="00CB2B0D"/>
    <w:rsid w:val="00CB522C"/>
    <w:rsid w:val="00CB5D7C"/>
    <w:rsid w:val="00CC4F87"/>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0CF"/>
    <w:rsid w:val="00D468CA"/>
    <w:rsid w:val="00D5318A"/>
    <w:rsid w:val="00D547B0"/>
    <w:rsid w:val="00D55D29"/>
    <w:rsid w:val="00D619A3"/>
    <w:rsid w:val="00D621E9"/>
    <w:rsid w:val="00D62BC5"/>
    <w:rsid w:val="00D63013"/>
    <w:rsid w:val="00D63F4F"/>
    <w:rsid w:val="00D7280A"/>
    <w:rsid w:val="00D7296F"/>
    <w:rsid w:val="00D75333"/>
    <w:rsid w:val="00D80B01"/>
    <w:rsid w:val="00D84552"/>
    <w:rsid w:val="00D90068"/>
    <w:rsid w:val="00D95AB3"/>
    <w:rsid w:val="00D96B27"/>
    <w:rsid w:val="00D97718"/>
    <w:rsid w:val="00DA13DF"/>
    <w:rsid w:val="00DA6EF3"/>
    <w:rsid w:val="00DA759E"/>
    <w:rsid w:val="00DB4AAE"/>
    <w:rsid w:val="00DB52B2"/>
    <w:rsid w:val="00DB5BBB"/>
    <w:rsid w:val="00DB6FF2"/>
    <w:rsid w:val="00DB73F9"/>
    <w:rsid w:val="00DC13A0"/>
    <w:rsid w:val="00DC13BF"/>
    <w:rsid w:val="00DC52D2"/>
    <w:rsid w:val="00DC6DFA"/>
    <w:rsid w:val="00DD0CFE"/>
    <w:rsid w:val="00DD20C7"/>
    <w:rsid w:val="00DD57B3"/>
    <w:rsid w:val="00DD6BFB"/>
    <w:rsid w:val="00DE25B3"/>
    <w:rsid w:val="00DE434C"/>
    <w:rsid w:val="00DE4393"/>
    <w:rsid w:val="00DE4D8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5814"/>
    <w:rsid w:val="00E17BEA"/>
    <w:rsid w:val="00E202A0"/>
    <w:rsid w:val="00E20617"/>
    <w:rsid w:val="00E2498D"/>
    <w:rsid w:val="00E25E22"/>
    <w:rsid w:val="00E26750"/>
    <w:rsid w:val="00E26CA6"/>
    <w:rsid w:val="00E27EAC"/>
    <w:rsid w:val="00E308C6"/>
    <w:rsid w:val="00E3187A"/>
    <w:rsid w:val="00E32891"/>
    <w:rsid w:val="00E4135A"/>
    <w:rsid w:val="00E42464"/>
    <w:rsid w:val="00E4269D"/>
    <w:rsid w:val="00E4428B"/>
    <w:rsid w:val="00E47F06"/>
    <w:rsid w:val="00E5099A"/>
    <w:rsid w:val="00E50E2B"/>
    <w:rsid w:val="00E52CFA"/>
    <w:rsid w:val="00E5491E"/>
    <w:rsid w:val="00E609A8"/>
    <w:rsid w:val="00E64AF9"/>
    <w:rsid w:val="00E6537B"/>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17BC"/>
    <w:rsid w:val="00E918CB"/>
    <w:rsid w:val="00E963E3"/>
    <w:rsid w:val="00E9706D"/>
    <w:rsid w:val="00E97545"/>
    <w:rsid w:val="00EA0595"/>
    <w:rsid w:val="00EA52EA"/>
    <w:rsid w:val="00EB056E"/>
    <w:rsid w:val="00EB2DEF"/>
    <w:rsid w:val="00EB2F44"/>
    <w:rsid w:val="00EB3D26"/>
    <w:rsid w:val="00EB41C9"/>
    <w:rsid w:val="00EB4EC8"/>
    <w:rsid w:val="00EB6B39"/>
    <w:rsid w:val="00EC2594"/>
    <w:rsid w:val="00EC3008"/>
    <w:rsid w:val="00EC68AF"/>
    <w:rsid w:val="00ED0AC7"/>
    <w:rsid w:val="00ED29D2"/>
    <w:rsid w:val="00ED7420"/>
    <w:rsid w:val="00EE05A3"/>
    <w:rsid w:val="00EE26ED"/>
    <w:rsid w:val="00EE3346"/>
    <w:rsid w:val="00EE3CA8"/>
    <w:rsid w:val="00EE42AE"/>
    <w:rsid w:val="00EE4959"/>
    <w:rsid w:val="00EE58DC"/>
    <w:rsid w:val="00EE6A99"/>
    <w:rsid w:val="00EF2922"/>
    <w:rsid w:val="00F057BA"/>
    <w:rsid w:val="00F06308"/>
    <w:rsid w:val="00F07BF8"/>
    <w:rsid w:val="00F10B72"/>
    <w:rsid w:val="00F11D8E"/>
    <w:rsid w:val="00F121D3"/>
    <w:rsid w:val="00F14167"/>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5719D"/>
    <w:rsid w:val="00F6077B"/>
    <w:rsid w:val="00F614CC"/>
    <w:rsid w:val="00F62A37"/>
    <w:rsid w:val="00F634CF"/>
    <w:rsid w:val="00F644BE"/>
    <w:rsid w:val="00F64E7C"/>
    <w:rsid w:val="00F65F78"/>
    <w:rsid w:val="00F67B9B"/>
    <w:rsid w:val="00F720D4"/>
    <w:rsid w:val="00F748B1"/>
    <w:rsid w:val="00F80776"/>
    <w:rsid w:val="00F8246C"/>
    <w:rsid w:val="00F85CD2"/>
    <w:rsid w:val="00F90173"/>
    <w:rsid w:val="00F90CAF"/>
    <w:rsid w:val="00F9136E"/>
    <w:rsid w:val="00F91F00"/>
    <w:rsid w:val="00F92FA9"/>
    <w:rsid w:val="00F954B2"/>
    <w:rsid w:val="00FA15FF"/>
    <w:rsid w:val="00FA186D"/>
    <w:rsid w:val="00FA3CFC"/>
    <w:rsid w:val="00FA3D05"/>
    <w:rsid w:val="00FA435F"/>
    <w:rsid w:val="00FA50B0"/>
    <w:rsid w:val="00FA651F"/>
    <w:rsid w:val="00FA715A"/>
    <w:rsid w:val="00FB408F"/>
    <w:rsid w:val="00FB53F2"/>
    <w:rsid w:val="00FB5FA8"/>
    <w:rsid w:val="00FC31C6"/>
    <w:rsid w:val="00FD3DBD"/>
    <w:rsid w:val="00FD4AA2"/>
    <w:rsid w:val="00FD53C8"/>
    <w:rsid w:val="00FD5466"/>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F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F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067">
      <w:bodyDiv w:val="1"/>
      <w:marLeft w:val="0"/>
      <w:marRight w:val="0"/>
      <w:marTop w:val="0"/>
      <w:marBottom w:val="0"/>
      <w:divBdr>
        <w:top w:val="none" w:sz="0" w:space="0" w:color="auto"/>
        <w:left w:val="none" w:sz="0" w:space="0" w:color="auto"/>
        <w:bottom w:val="none" w:sz="0" w:space="0" w:color="auto"/>
        <w:right w:val="none" w:sz="0" w:space="0" w:color="auto"/>
      </w:divBdr>
    </w:div>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56893754">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556328">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77896722">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3141482">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3693960">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1966789">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494609688">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41330810">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3091336">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73679359">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37394161">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85823118">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394888444">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44348445">
      <w:bodyDiv w:val="1"/>
      <w:marLeft w:val="0"/>
      <w:marRight w:val="0"/>
      <w:marTop w:val="0"/>
      <w:marBottom w:val="0"/>
      <w:divBdr>
        <w:top w:val="none" w:sz="0" w:space="0" w:color="auto"/>
        <w:left w:val="none" w:sz="0" w:space="0" w:color="auto"/>
        <w:bottom w:val="none" w:sz="0" w:space="0" w:color="auto"/>
        <w:right w:val="none" w:sz="0" w:space="0" w:color="auto"/>
      </w:divBdr>
    </w:div>
    <w:div w:id="1452940389">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79381390">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2748384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7400276">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rc.ideablade.com/xwiki/bin/view/Documentation/cocktail-getting-started" TargetMode="External"/><Relationship Id="rId18" Type="http://schemas.openxmlformats.org/officeDocument/2006/relationships/hyperlink" Target="http://caliburnmicro.codeplex.com/wikipage?title=Using%20the%20NameTransformer" TargetMode="External"/><Relationship Id="rId26" Type="http://schemas.openxmlformats.org/officeDocument/2006/relationships/image" Target="media/image11.png"/><Relationship Id="rId39"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hyperlink" Target="http://caliburnmicro.codeplex.com/workitem/206"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aliburnmicro.codeplex.com/wikipage?title=View%2fViewModel%20Naming%20Conventions" TargetMode="External"/><Relationship Id="rId25" Type="http://schemas.openxmlformats.org/officeDocument/2006/relationships/image" Target="media/image10.png"/><Relationship Id="rId33" Type="http://schemas.openxmlformats.org/officeDocument/2006/relationships/hyperlink" Target="http://www.regular-expressions.info/" TargetMode="Externa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caliburnmicro.codeplex.com/wikipage?title=All%20About%20Conventions" TargetMode="External"/><Relationship Id="rId20" Type="http://schemas.openxmlformats.org/officeDocument/2006/relationships/hyperlink" Target="http://caliburnmicro.codeplex.com/discussions/258997" TargetMode="External"/><Relationship Id="rId29" Type="http://schemas.openxmlformats.org/officeDocument/2006/relationships/hyperlink" Target="http://caliburnmicro.codeplex.com/wikipage?title=All%20About%20Conventions"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hyperlink" Target="http://www.martinfowler.com/eaaDev/SupervisingPresenter.html" TargetMode="External"/><Relationship Id="rId40"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yperlink" Target="http://martinfowler.com/eaaDev/uiArchs.html" TargetMode="External"/><Relationship Id="rId10" Type="http://schemas.openxmlformats.org/officeDocument/2006/relationships/image" Target="media/image2.png"/><Relationship Id="rId19" Type="http://schemas.openxmlformats.org/officeDocument/2006/relationships/hyperlink" Target="http://caliburnmicro.codeplex.com/wikipage?title=Handling%20Custom%20Conventions" TargetMode="External"/><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image" Target="media/image5.png"/><Relationship Id="rId22" Type="http://schemas.openxmlformats.org/officeDocument/2006/relationships/hyperlink" Target="http://caliburnmicro.codeplex.com/wikipage?title=All%20About%20Actions" TargetMode="External"/><Relationship Id="rId27" Type="http://schemas.openxmlformats.org/officeDocument/2006/relationships/hyperlink" Target="http://mosalem.blogspot.com/2010/07/silverlight-40-implicit-styles-not-so.html" TargetMode="External"/><Relationship Id="rId30" Type="http://schemas.openxmlformats.org/officeDocument/2006/relationships/image" Target="media/image13.png"/><Relationship Id="rId35" Type="http://schemas.openxmlformats.org/officeDocument/2006/relationships/hyperlink" Target="http://www.martinfowler.com/eaaDev/SupervisingPresenter.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44135</TotalTime>
  <Pages>68</Pages>
  <Words>17662</Words>
  <Characters>100676</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297</cp:revision>
  <cp:lastPrinted>2011-10-24T19:58:00Z</cp:lastPrinted>
  <dcterms:created xsi:type="dcterms:W3CDTF">2011-11-22T21:58:00Z</dcterms:created>
  <dcterms:modified xsi:type="dcterms:W3CDTF">2012-03-11T22:52:00Z</dcterms:modified>
</cp:coreProperties>
</file>