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D8521" w14:textId="77777777" w:rsidR="002B404E" w:rsidRDefault="002B404E" w:rsidP="002B404E">
      <w:pPr>
        <w:pStyle w:val="Subtitle"/>
        <w:keepNext/>
        <w:keepLines/>
        <w:spacing w:before="360" w:after="80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  <w:r w:rsidRPr="6540AECD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  <w:t>Downloading Quartus</w:t>
      </w:r>
    </w:p>
    <w:p w14:paraId="07791424" w14:textId="77777777" w:rsidR="002B404E" w:rsidRDefault="002B404E" w:rsidP="002B404E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3AFF033">
        <w:rPr>
          <w:rFonts w:ascii="Aptos" w:eastAsia="Aptos" w:hAnsi="Aptos" w:cs="Aptos"/>
        </w:rPr>
        <w:t>Go to the Intel FPGA Download Page</w:t>
      </w:r>
    </w:p>
    <w:p w14:paraId="4B0651B0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hyperlink r:id="rId8">
        <w:r w:rsidRPr="43AFF033">
          <w:rPr>
            <w:rStyle w:val="Hyperlink"/>
            <w:rFonts w:ascii="Aptos" w:eastAsia="Aptos" w:hAnsi="Aptos" w:cs="Aptos"/>
          </w:rPr>
          <w:t>https://www.intel.com/content/www/us/en/software-kit/849770/intel-quartus-prime-lite-edition-design-software-version-24-1-for-windows.html</w:t>
        </w:r>
      </w:hyperlink>
    </w:p>
    <w:p w14:paraId="4C78B802" w14:textId="77777777" w:rsidR="002B404E" w:rsidRDefault="002B404E" w:rsidP="002B404E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43AFF033">
        <w:rPr>
          <w:rFonts w:ascii="Aptos" w:eastAsia="Aptos" w:hAnsi="Aptos" w:cs="Aptos"/>
        </w:rPr>
        <w:t>Choose the Correct Version</w:t>
      </w:r>
    </w:p>
    <w:p w14:paraId="4E381438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r w:rsidRPr="43AFF033">
        <w:rPr>
          <w:rFonts w:ascii="Aptos" w:eastAsia="Aptos" w:hAnsi="Aptos" w:cs="Aptos"/>
        </w:rPr>
        <w:t xml:space="preserve">Select version 24.1(Latest) from the drop-down menu. </w:t>
      </w:r>
    </w:p>
    <w:p w14:paraId="586C8CF9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r w:rsidRPr="43AFF033">
        <w:rPr>
          <w:rFonts w:ascii="Aptos" w:eastAsia="Aptos" w:hAnsi="Aptos" w:cs="Aptos"/>
        </w:rPr>
        <w:t>Please verify that you have selected the following parameters. FPGA Development &lt; Quartus Prime Lite &lt; 24.1 (Latest) &lt; Windows</w:t>
      </w:r>
    </w:p>
    <w:p w14:paraId="5769041F" w14:textId="77777777" w:rsidR="002B404E" w:rsidRDefault="002B404E" w:rsidP="002B404E">
      <w:pPr>
        <w:ind w:left="72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66F73B9" wp14:editId="7CB72358">
            <wp:extent cx="5943600" cy="714375"/>
            <wp:effectExtent l="0" t="0" r="0" b="0"/>
            <wp:docPr id="658659982" name="drawing" descr="Picture 1610376947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99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0707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r w:rsidRPr="43AFF033">
        <w:rPr>
          <w:rFonts w:ascii="Aptos" w:eastAsia="Aptos" w:hAnsi="Aptos" w:cs="Aptos"/>
        </w:rPr>
        <w:t xml:space="preserve">Once satisfied, press the download button below and accept the legal disclaimer when prompted. </w:t>
      </w:r>
    </w:p>
    <w:p w14:paraId="31AA9BB8" w14:textId="77777777" w:rsidR="002B404E" w:rsidRDefault="002B404E" w:rsidP="002B404E">
      <w:pPr>
        <w:ind w:left="72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8D3EE71" wp14:editId="156F281D">
            <wp:extent cx="4370832" cy="1432822"/>
            <wp:effectExtent l="0" t="0" r="0" b="0"/>
            <wp:docPr id="330287538" name="drawing" descr="Picture 738110909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875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818" cy="14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A533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</w:rPr>
      </w:pPr>
      <w:r w:rsidRPr="6540AECD">
        <w:rPr>
          <w:rFonts w:ascii="Aptos" w:eastAsia="Aptos" w:hAnsi="Aptos" w:cs="Aptos"/>
        </w:rPr>
        <w:t>Your zip file will now be downloaded, open the folder to begin the setup process. If your file has not downloaded, please click the link to redownload the zip folder.</w:t>
      </w:r>
    </w:p>
    <w:p w14:paraId="0DE2A10C" w14:textId="77777777" w:rsidR="002B404E" w:rsidRDefault="002B404E" w:rsidP="002B404E">
      <w:pPr>
        <w:ind w:left="72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6462A9D0" wp14:editId="38198321">
            <wp:extent cx="5257800" cy="1243584"/>
            <wp:effectExtent l="0" t="0" r="0" b="0"/>
            <wp:docPr id="1319972291" name="drawing" descr="Picture 290276986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229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43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9053A" w14:textId="77777777" w:rsidR="002B404E" w:rsidRDefault="002B404E" w:rsidP="002B404E">
      <w:pPr>
        <w:pStyle w:val="ListParagraph"/>
        <w:keepNext/>
        <w:numPr>
          <w:ilvl w:val="1"/>
          <w:numId w:val="2"/>
        </w:numPr>
        <w:spacing w:line="278" w:lineRule="auto"/>
        <w:rPr>
          <w:rFonts w:ascii="Aptos" w:eastAsia="Aptos" w:hAnsi="Aptos" w:cs="Aptos"/>
          <w:color w:val="000000" w:themeColor="text1"/>
        </w:rPr>
      </w:pPr>
      <w:r w:rsidRPr="43AFF033">
        <w:rPr>
          <w:rFonts w:ascii="Aptos" w:eastAsia="Aptos" w:hAnsi="Aptos" w:cs="Aptos"/>
          <w:color w:val="000000" w:themeColor="text1"/>
        </w:rPr>
        <w:lastRenderedPageBreak/>
        <w:t xml:space="preserve"> Check off the following components. </w:t>
      </w:r>
    </w:p>
    <w:p w14:paraId="6E5A60ED" w14:textId="77777777" w:rsidR="002B404E" w:rsidRDefault="002B404E" w:rsidP="002B404E">
      <w:pPr>
        <w:ind w:left="720"/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5C8586A" wp14:editId="31F4A2AA">
            <wp:extent cx="4679183" cy="2457907"/>
            <wp:effectExtent l="0" t="0" r="7620" b="0"/>
            <wp:docPr id="1920584445" name="drawing" descr="Picture 309500298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844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212" cy="24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2A7" w14:textId="77777777" w:rsidR="002B404E" w:rsidRDefault="002B404E" w:rsidP="002B404E">
      <w:pPr>
        <w:pStyle w:val="ListParagraph"/>
        <w:numPr>
          <w:ilvl w:val="1"/>
          <w:numId w:val="2"/>
        </w:numPr>
        <w:rPr>
          <w:rFonts w:ascii="Aptos" w:eastAsia="Aptos" w:hAnsi="Aptos" w:cs="Aptos"/>
          <w:color w:val="000000" w:themeColor="text1"/>
        </w:rPr>
      </w:pPr>
      <w:r w:rsidRPr="6540AECD">
        <w:rPr>
          <w:rFonts w:ascii="Aptos" w:eastAsia="Aptos" w:hAnsi="Aptos" w:cs="Aptos"/>
          <w:color w:val="000000" w:themeColor="text1"/>
        </w:rPr>
        <w:t xml:space="preserve">Select the Intel License Agreement and click Download and Install. This installation will take a while to complete. Please be patient. </w:t>
      </w:r>
    </w:p>
    <w:p w14:paraId="2CE67291" w14:textId="77777777" w:rsidR="002B404E" w:rsidRDefault="002B404E" w:rsidP="002B404E">
      <w:pPr>
        <w:ind w:left="72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1112A87" wp14:editId="5A993D8E">
            <wp:extent cx="2743200" cy="1219200"/>
            <wp:effectExtent l="0" t="0" r="0" b="0"/>
            <wp:docPr id="1337275944" name="drawing" descr="Picture 1130853837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59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EC9C" w14:textId="77777777" w:rsidR="002B404E" w:rsidRDefault="002B404E" w:rsidP="002B404E">
      <w:pPr>
        <w:ind w:left="72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3DB597C" wp14:editId="5104CF46">
            <wp:extent cx="5734050" cy="1114425"/>
            <wp:effectExtent l="0" t="0" r="0" b="0"/>
            <wp:docPr id="649722704" name="drawing" descr="Picture 309500298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27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DE8A" w14:textId="77777777" w:rsidR="002B404E" w:rsidRDefault="002B404E" w:rsidP="002B404E">
      <w:pPr>
        <w:pStyle w:val="ListParagraph"/>
        <w:keepNext/>
        <w:numPr>
          <w:ilvl w:val="1"/>
          <w:numId w:val="2"/>
        </w:numPr>
        <w:spacing w:line="278" w:lineRule="auto"/>
        <w:rPr>
          <w:rFonts w:ascii="Aptos" w:eastAsia="Aptos" w:hAnsi="Aptos" w:cs="Aptos"/>
          <w:color w:val="000000" w:themeColor="text1"/>
        </w:rPr>
      </w:pPr>
      <w:r w:rsidRPr="6540AECD">
        <w:rPr>
          <w:rFonts w:ascii="Aptos" w:eastAsia="Aptos" w:hAnsi="Aptos" w:cs="Aptos"/>
          <w:color w:val="000000" w:themeColor="text1"/>
        </w:rPr>
        <w:lastRenderedPageBreak/>
        <w:t>Once the download and installation are complete, close the window and open up Quartus. You should see a screen that looks like this:</w:t>
      </w:r>
    </w:p>
    <w:p w14:paraId="79EFFAA5" w14:textId="77777777" w:rsidR="002B404E" w:rsidRDefault="002B404E" w:rsidP="002B404E">
      <w:pPr>
        <w:ind w:left="72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090997B" wp14:editId="065CD07D">
            <wp:extent cx="5271537" cy="3157432"/>
            <wp:effectExtent l="0" t="0" r="5715" b="5080"/>
            <wp:docPr id="700765783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65783" name="drawing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750" cy="31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7EAE505" w:rsidR="007322ED" w:rsidRPr="002B404E" w:rsidRDefault="007322ED" w:rsidP="002B404E"/>
    <w:sectPr w:rsidR="007322ED" w:rsidRPr="002B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C7EEE"/>
    <w:multiLevelType w:val="multilevel"/>
    <w:tmpl w:val="FCEEE5D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DE8C8"/>
    <w:multiLevelType w:val="multilevel"/>
    <w:tmpl w:val="9BB84F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0842963">
    <w:abstractNumId w:val="0"/>
  </w:num>
  <w:num w:numId="2" w16cid:durableId="1858152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C44D46"/>
    <w:rsid w:val="001C5805"/>
    <w:rsid w:val="002B404E"/>
    <w:rsid w:val="004B4191"/>
    <w:rsid w:val="007322ED"/>
    <w:rsid w:val="00C82431"/>
    <w:rsid w:val="03C44D46"/>
    <w:rsid w:val="160A3605"/>
    <w:rsid w:val="4A3F9DE8"/>
    <w:rsid w:val="725C1AD6"/>
    <w:rsid w:val="7351B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4D46"/>
  <w15:chartTrackingRefBased/>
  <w15:docId w15:val="{64021460-041A-4CCA-9C4C-C9AD737F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A3F9D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A3F9DE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l.com/content/www/us/en/software-kit/849770/intel-quartus-prime-lite-edition-design-software-version-24-1-for-windows.html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 xmlns="e7dfc8fa-bf2c-40a2-9de2-5ccba9e04138" xsi:nil="true"/>
    <lcf76f155ced4ddcb4097134ff3c332f xmlns="e7dfc8fa-bf2c-40a2-9de2-5ccba9e04138">
      <Terms xmlns="http://schemas.microsoft.com/office/infopath/2007/PartnerControls"/>
    </lcf76f155ced4ddcb4097134ff3c332f>
    <TaxCatchAll xmlns="5f0a85ad-4c26-4cbd-bedb-381aa63fc72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B87D8ED0D12C4BB412CCADF24856D9" ma:contentTypeVersion="22" ma:contentTypeDescription="Create a new document." ma:contentTypeScope="" ma:versionID="b1cc1c752841891c41f7bed8b6583311">
  <xsd:schema xmlns:xsd="http://www.w3.org/2001/XMLSchema" xmlns:xs="http://www.w3.org/2001/XMLSchema" xmlns:p="http://schemas.microsoft.com/office/2006/metadata/properties" xmlns:ns2="e7dfc8fa-bf2c-40a2-9de2-5ccba9e04138" xmlns:ns3="5f0a85ad-4c26-4cbd-bedb-381aa63fc72b" targetNamespace="http://schemas.microsoft.com/office/2006/metadata/properties" ma:root="true" ma:fieldsID="e01ad39419231970904f7036ce5b8066" ns2:_="" ns3:_="">
    <xsd:import namespace="e7dfc8fa-bf2c-40a2-9de2-5ccba9e04138"/>
    <xsd:import namespace="5f0a85ad-4c26-4cbd-bedb-381aa63fc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Inf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fc8fa-bf2c-40a2-9de2-5ccba9e04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bf906fe-3e8e-4b22-a6fd-bde302b921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" ma:index="26" nillable="true" ma:displayName="Info" ma:format="Dropdown" ma:internalName="Info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a85ad-4c26-4cbd-bedb-381aa63fc72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01c6572-da1a-41a4-a317-7ee31b7f5865}" ma:internalName="TaxCatchAll" ma:showField="CatchAllData" ma:web="5f0a85ad-4c26-4cbd-bedb-381aa63fc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765372-17A7-4D8E-BC59-4ECCE19DCE94}">
  <ds:schemaRefs>
    <ds:schemaRef ds:uri="e7dfc8fa-bf2c-40a2-9de2-5ccba9e04138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5f0a85ad-4c26-4cbd-bedb-381aa63fc72b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4B99105-4E93-4FC4-934F-098E59344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fc8fa-bf2c-40a2-9de2-5ccba9e04138"/>
    <ds:schemaRef ds:uri="5f0a85ad-4c26-4cbd-bedb-381aa63fc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A218B1-B473-47FA-8CBE-3939D12649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Nelson</dc:creator>
  <cp:keywords/>
  <dc:description/>
  <cp:lastModifiedBy>Chris Rennick</cp:lastModifiedBy>
  <cp:revision>4</cp:revision>
  <dcterms:created xsi:type="dcterms:W3CDTF">2025-07-01T13:13:00Z</dcterms:created>
  <dcterms:modified xsi:type="dcterms:W3CDTF">2025-09-23T17:43:00Z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0x01010004B87D8ED0D12C4BB412CCADF24856D9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