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14swm3ebdy2" w:id="0"/>
      <w:bookmarkEnd w:id="0"/>
      <w:r w:rsidDel="00000000" w:rsidR="00000000" w:rsidRPr="00000000">
        <w:rPr>
          <w:rtl w:val="0"/>
        </w:rPr>
        <w:t xml:space="preserve">Myths &amp; Legends of Now | A Worldseer's Guide</w:t>
      </w:r>
    </w:p>
    <w:p w:rsidR="00000000" w:rsidDel="00000000" w:rsidP="00000000" w:rsidRDefault="00000000" w:rsidRPr="00000000" w14:paraId="00000002">
      <w:pPr>
        <w:pStyle w:val="Heading1"/>
        <w:rPr/>
      </w:pPr>
      <w:bookmarkStart w:colFirst="0" w:colLast="0" w:name="_moifp92wm1vz" w:id="1"/>
      <w:bookmarkEnd w:id="1"/>
      <w:r w:rsidDel="00000000" w:rsidR="00000000" w:rsidRPr="00000000">
        <w:rPr>
          <w:rtl w:val="0"/>
        </w:rPr>
        <w:t xml:space="preserve">The Stunner</w:t>
      </w:r>
    </w:p>
    <w:p w:rsidR="00000000" w:rsidDel="00000000" w:rsidP="00000000" w:rsidRDefault="00000000" w:rsidRPr="00000000" w14:paraId="00000003">
      <w:pPr>
        <w:jc w:val="both"/>
        <w:rPr/>
      </w:pPr>
      <w:r w:rsidDel="00000000" w:rsidR="00000000" w:rsidRPr="00000000">
        <w:rPr>
          <w:rtl w:val="0"/>
        </w:rPr>
        <w:t xml:space="preserve">There was once a woman that said she would not stall.  The people were overjoyed, "A Staller that does not stall?" they exclaimed "if she were to be elected, then the stalls would cease to be!"  As such, the woman won the election with ease.  She addressed the people on the night that her triumph was announced in Dragon's Heart Square: "Thank you good people of Bleak.  I am one of you, and I have promised that I will never stall.  I will see that the order of our nation is changed and that the people's wishes will be granted."  The woman kept her promise for 100 years.  She set into motion laws and orders that would lead to the second revolution of magik.  The people named her: "The Stunner", and they were proud of her.  So proud, in fact, that they were unsatisfied with the reach of her influence.  They wanted her to be Lord Mayor of Wimpleweary, the highest power in all of Bleak.  The woman heard their praises and said onto them in Dragon's Heart Square "If, and only if, it is your wish for me to be Lord Mayor of Wimpleweary, then I shall speak to my fellow Stallers and we will forthgather a council at First Wheel Clearing."  The people were overjoyed and so a council was organised.  The stalling lasted the cycle of four </w:t>
      </w:r>
      <w:r w:rsidDel="00000000" w:rsidR="00000000" w:rsidRPr="00000000">
        <w:rPr>
          <w:rtl w:val="0"/>
        </w:rPr>
        <w:t xml:space="preserve">comsets</w:t>
      </w:r>
      <w:r w:rsidDel="00000000" w:rsidR="00000000" w:rsidRPr="00000000">
        <w:rPr>
          <w:rtl w:val="0"/>
        </w:rPr>
        <w:t xml:space="preserve">, the fastest stall in all of the history of stalling.  Again, the woman addressed her people in Dragon's Heart Square: "My people" she said "It is with great pleasure that I announce that the Stalling has ended and that I am to be the new Lord Mayor of Wimpleweary!"  Jubilation filled the crowd as well as several confused looks: "By jove, that was a quick stalling wasn't it?" they seemed to say.  What followed was the most prosperous time that the people of the nation of Bleak had seen in the past 10,000 years.  It was not to last however.  The woman's body deteriorated and she addressed her people in Dragon's Heart Square for one final time "My people, it is with great sadness that I am to tell you that I can no longer be your Stunner."  The Crowd was filled with righteous rage, and raised pitchforks "damned be those who oppose you!"  The Stunner spoke again "My people, my body is old, I have served you for 200 years, in this time we have seen the greatest prosperity since the sighting of Jove, I ask you to let me repose for these final moments of my life."  The people were stunned, what were they to do without their Stunner?  But they remained quiet and allowed her to rest.  Later that week, in Dragon's Heart Square, The Lord Mayor of Wimpleweary, Stunner, dragonhearted woman of the people was pronounced dead.  Her crypt was set in the Dragon's Heart Square, where it had begun, and it had ended.  The Nation mourned for four cycles of the comsets and at the of that period Dragon's Heart Square was rechristened "Stunner's Square."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pybgewer0mew" w:id="2"/>
      <w:bookmarkEnd w:id="2"/>
      <w:r w:rsidDel="00000000" w:rsidR="00000000" w:rsidRPr="00000000">
        <w:rPr>
          <w:rtl w:val="0"/>
        </w:rPr>
        <w:t xml:space="preserve">The City on Glass</w:t>
      </w:r>
    </w:p>
    <w:p w:rsidR="00000000" w:rsidDel="00000000" w:rsidP="00000000" w:rsidRDefault="00000000" w:rsidRPr="00000000" w14:paraId="00000006">
      <w:pPr>
        <w:rPr/>
      </w:pPr>
      <w:r w:rsidDel="00000000" w:rsidR="00000000" w:rsidRPr="00000000">
        <w:rPr>
          <w:rtl w:val="0"/>
        </w:rPr>
        <w:t xml:space="preserve">When the great flood of the Sewath age, several   [may contain flying machines.  May make contact and spark the next 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22g8ox3vnttw" w:id="3"/>
      <w:bookmarkEnd w:id="3"/>
      <w:r w:rsidDel="00000000" w:rsidR="00000000" w:rsidRPr="00000000">
        <w:rPr>
          <w:rtl w:val="0"/>
        </w:rPr>
        <w:t xml:space="preserve">Krakens</w:t>
      </w:r>
    </w:p>
    <w:p w:rsidR="00000000" w:rsidDel="00000000" w:rsidP="00000000" w:rsidRDefault="00000000" w:rsidRPr="00000000" w14:paraId="00000009">
      <w:pPr>
        <w:rPr/>
      </w:pPr>
      <w:r w:rsidDel="00000000" w:rsidR="00000000" w:rsidRPr="00000000">
        <w:rPr>
          <w:rtl w:val="0"/>
        </w:rPr>
        <w:t xml:space="preserve">[prevent people from travelling off the edge of the map via sea.  Many may try flying machines however further development is needed to overcome the storms]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n82sqaiybb6w" w:id="4"/>
      <w:bookmarkEnd w:id="4"/>
      <w:r w:rsidDel="00000000" w:rsidR="00000000" w:rsidRPr="00000000">
        <w:rPr>
          <w:rtl w:val="0"/>
        </w:rPr>
        <w:t xml:space="preserve">Book Curses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Location: Kid’s section</w:t>
      </w:r>
    </w:p>
    <w:p w:rsidR="00000000" w:rsidDel="00000000" w:rsidP="00000000" w:rsidRDefault="00000000" w:rsidRPr="00000000" w14:paraId="0000000F">
      <w:pPr>
        <w:rPr/>
      </w:pPr>
      <w:r w:rsidDel="00000000" w:rsidR="00000000" w:rsidRPr="00000000">
        <w:rPr>
          <w:rtl w:val="0"/>
        </w:rPr>
        <w:t xml:space="preserve">Young children are taken to the library to receive the blue rash as a sort of penicillin.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see a group of children exit the library, all have a copy of a bright, blue book in hand.  They are being led by a stout woman boasting an unsightly handbag.  “Now children” She says in a shrill voice “Do you all have your books?”  </w:t>
      </w:r>
    </w:p>
    <w:p w:rsidR="00000000" w:rsidDel="00000000" w:rsidP="00000000" w:rsidRDefault="00000000" w:rsidRPr="00000000" w14:paraId="00000012">
      <w:pPr>
        <w:rPr/>
      </w:pPr>
      <w:r w:rsidDel="00000000" w:rsidR="00000000" w:rsidRPr="00000000">
        <w:rPr>
          <w:rtl w:val="0"/>
        </w:rPr>
        <w:t xml:space="preserve">“Yes Ms Donn!”  answer the children.</w:t>
      </w:r>
    </w:p>
    <w:p w:rsidR="00000000" w:rsidDel="00000000" w:rsidP="00000000" w:rsidRDefault="00000000" w:rsidRPr="00000000" w14:paraId="00000013">
      <w:pPr>
        <w:rPr/>
      </w:pPr>
      <w:r w:rsidDel="00000000" w:rsidR="00000000" w:rsidRPr="00000000">
        <w:rPr>
          <w:rtl w:val="0"/>
        </w:rPr>
        <w:t xml:space="preserve">“Good, when we pass the hex aureole you may feel a bit dreary, this is normal and your parents...”  She gestures to the crowd of adults with stretchers on the other side “Will be there to help you.  As soon as you pass through the ring, you are dismissed, you can go home with your parents and you have the rest of the week off!  Ready children?  3, 2, 1, Go!”  This is met with a chorus of cheers from the children who start running towards the line, as soon as they pass however, they collapse and are put onto stretchers.  Soon all of the children are being carried away. The courtyard explodes into applause.  The woman, who you assume is Mrs Donn, accompanies one of the children that appears to have retained a certain amount of lucidity.  “</w:t>
      </w:r>
      <w:r w:rsidDel="00000000" w:rsidR="00000000" w:rsidRPr="00000000">
        <w:rPr>
          <w:rtl w:val="0"/>
        </w:rPr>
        <w:t xml:space="preserve">Don’t you worry</w:t>
      </w:r>
      <w:r w:rsidDel="00000000" w:rsidR="00000000" w:rsidRPr="00000000">
        <w:rPr>
          <w:rtl w:val="0"/>
        </w:rPr>
        <w:t xml:space="preserve"> </w:t>
      </w:r>
      <w:r w:rsidDel="00000000" w:rsidR="00000000" w:rsidRPr="00000000">
        <w:rPr>
          <w:rtl w:val="0"/>
        </w:rPr>
        <w:t xml:space="preserve">your little head</w:t>
      </w:r>
      <w:r w:rsidDel="00000000" w:rsidR="00000000" w:rsidRPr="00000000">
        <w:rPr>
          <w:rtl w:val="0"/>
        </w:rPr>
        <w:t xml:space="preserve"> young Lilac, it will all be over soon and you can go play in the meadows by your house.”  She addresses the stretcherbarers “</w:t>
      </w:r>
      <w:r w:rsidDel="00000000" w:rsidR="00000000" w:rsidRPr="00000000">
        <w:rPr>
          <w:rtl w:val="0"/>
        </w:rPr>
        <w:t xml:space="preserve">Remomber</w:t>
      </w:r>
      <w:r w:rsidDel="00000000" w:rsidR="00000000" w:rsidRPr="00000000">
        <w:rPr>
          <w:rtl w:val="0"/>
        </w:rPr>
        <w:t xml:space="preserve"> to make sure she drinks lots of water and gets plenty of rest.  Classes will start on the third day of next week, but if she needs more rest, that is more than alright.”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personal archives of the lord mayor of Wimpleweary: Menschlich </w:t>
      </w:r>
    </w:p>
    <w:p w:rsidR="00000000" w:rsidDel="00000000" w:rsidP="00000000" w:rsidRDefault="00000000" w:rsidRPr="00000000" w14:paraId="00000016">
      <w:pPr>
        <w:rPr>
          <w:b w:val="1"/>
        </w:rPr>
      </w:pPr>
      <w:r w:rsidDel="00000000" w:rsidR="00000000" w:rsidRPr="00000000">
        <w:rPr>
          <w:rtl w:val="0"/>
        </w:rPr>
        <w:t xml:space="preserve">Location: Deep in the restricted regions of the Cursed </w:t>
      </w:r>
      <w:r w:rsidDel="00000000" w:rsidR="00000000" w:rsidRPr="00000000">
        <w:rPr>
          <w:color w:val="202122"/>
          <w:sz w:val="21"/>
          <w:szCs w:val="21"/>
          <w:highlight w:val="white"/>
          <w:rtl w:val="0"/>
        </w:rPr>
        <w:t xml:space="preserve">L</w:t>
      </w:r>
      <w:r w:rsidDel="00000000" w:rsidR="00000000" w:rsidRPr="00000000">
        <w:rPr>
          <w:color w:val="202122"/>
          <w:sz w:val="21"/>
          <w:szCs w:val="21"/>
          <w:highlight w:val="white"/>
          <w:rtl w:val="0"/>
        </w:rPr>
        <w:t xml:space="preserve">ibrarium of Athenaeum</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Book: all works within the Menschlich Archives</w:t>
      </w:r>
    </w:p>
    <w:p w:rsidR="00000000" w:rsidDel="00000000" w:rsidP="00000000" w:rsidRDefault="00000000" w:rsidRPr="00000000" w14:paraId="00000018">
      <w:pPr>
        <w:rPr/>
      </w:pPr>
      <w:r w:rsidDel="00000000" w:rsidR="00000000" w:rsidRPr="00000000">
        <w:rPr>
          <w:rtl w:val="0"/>
        </w:rPr>
        <w:t xml:space="preserve">Curse: Do not turn the next page,</w:t>
      </w:r>
    </w:p>
    <w:p w:rsidR="00000000" w:rsidDel="00000000" w:rsidP="00000000" w:rsidRDefault="00000000" w:rsidRPr="00000000" w14:paraId="00000019">
      <w:pPr>
        <w:rPr/>
      </w:pPr>
      <w:r w:rsidDel="00000000" w:rsidR="00000000" w:rsidRPr="00000000">
        <w:rPr>
          <w:rtl w:val="0"/>
        </w:rPr>
        <w:t xml:space="preserve">Less you are struck down by a terrible mage,</w:t>
      </w:r>
    </w:p>
    <w:p w:rsidR="00000000" w:rsidDel="00000000" w:rsidP="00000000" w:rsidRDefault="00000000" w:rsidRPr="00000000" w14:paraId="0000001A">
      <w:pPr>
        <w:rPr/>
      </w:pPr>
      <w:r w:rsidDel="00000000" w:rsidR="00000000" w:rsidRPr="00000000">
        <w:rPr>
          <w:rtl w:val="0"/>
        </w:rPr>
        <w:t xml:space="preserve">Guardian: Concentaur.  </w:t>
      </w:r>
    </w:p>
    <w:p w:rsidR="00000000" w:rsidDel="00000000" w:rsidP="00000000" w:rsidRDefault="00000000" w:rsidRPr="00000000" w14:paraId="0000001B">
      <w:pPr>
        <w:ind w:left="720" w:firstLine="0"/>
        <w:rPr/>
      </w:pPr>
      <w:r w:rsidDel="00000000" w:rsidR="00000000" w:rsidRPr="00000000">
        <w:rPr>
          <w:rtl w:val="0"/>
        </w:rPr>
        <w:t xml:space="preserve">Concentaur is a phantasmic centaur who is responsible for the care of the Menschlich Archives and has the capacity to allow creatures to remove works from its walls without being smote.</w:t>
      </w:r>
    </w:p>
    <w:p w:rsidR="00000000" w:rsidDel="00000000" w:rsidP="00000000" w:rsidRDefault="00000000" w:rsidRPr="00000000" w14:paraId="0000001C">
      <w:pPr>
        <w:ind w:left="720" w:firstLine="0"/>
        <w:rPr/>
      </w:pPr>
      <w:r w:rsidDel="00000000" w:rsidR="00000000" w:rsidRPr="00000000">
        <w:rPr>
          <w:rtl w:val="0"/>
        </w:rPr>
        <w:t xml:space="preserve">Big on theatrics</w:t>
      </w:r>
    </w:p>
    <w:p w:rsidR="00000000" w:rsidDel="00000000" w:rsidP="00000000" w:rsidRDefault="00000000" w:rsidRPr="00000000" w14:paraId="0000001D">
      <w:pPr>
        <w:rPr/>
      </w:pPr>
      <w:r w:rsidDel="00000000" w:rsidR="00000000" w:rsidRPr="00000000">
        <w:rPr>
          <w:rtl w:val="0"/>
        </w:rPr>
        <w:t xml:space="preserve">Effect: 1d8 lightning damage when taken without consent.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Do not set your eyes upon this beautiful goose,</w:t>
      </w:r>
    </w:p>
    <w:p w:rsidR="00000000" w:rsidDel="00000000" w:rsidP="00000000" w:rsidRDefault="00000000" w:rsidRPr="00000000" w14:paraId="00000020">
      <w:pPr>
        <w:rPr/>
      </w:pPr>
      <w:r w:rsidDel="00000000" w:rsidR="00000000" w:rsidRPr="00000000">
        <w:rPr>
          <w:rtl w:val="0"/>
        </w:rPr>
        <w:t xml:space="preserve">Or yer neck may meet the noose.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Nick off,</w:t>
      </w:r>
    </w:p>
    <w:p w:rsidR="00000000" w:rsidDel="00000000" w:rsidP="00000000" w:rsidRDefault="00000000" w:rsidRPr="00000000" w14:paraId="00000023">
      <w:pPr>
        <w:rPr/>
      </w:pPr>
      <w:r w:rsidDel="00000000" w:rsidR="00000000" w:rsidRPr="00000000">
        <w:rPr>
          <w:rtl w:val="0"/>
        </w:rPr>
        <w:t xml:space="preserve">Or you’ll die of a cough.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rc9pjbfn2pxy" w:id="5"/>
      <w:bookmarkEnd w:id="5"/>
      <w:r w:rsidDel="00000000" w:rsidR="00000000" w:rsidRPr="00000000">
        <w:rPr>
          <w:rtl w:val="0"/>
        </w:rPr>
        <w:t xml:space="preserve">Assimilation</w:t>
      </w:r>
    </w:p>
    <w:p w:rsidR="00000000" w:rsidDel="00000000" w:rsidP="00000000" w:rsidRDefault="00000000" w:rsidRPr="00000000" w14:paraId="00000026">
      <w:pPr>
        <w:ind w:left="90" w:firstLine="0"/>
        <w:rPr/>
      </w:pPr>
      <w:r w:rsidDel="00000000" w:rsidR="00000000" w:rsidRPr="00000000">
        <w:rPr>
          <w:rtl w:val="0"/>
        </w:rPr>
        <w:t xml:space="preserve">Many who subscribe to the teachings of Dr. Spencer Black [death = assimilation into the [whatnot]]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1"/>
        <w:rPr/>
      </w:pPr>
      <w:bookmarkStart w:colFirst="0" w:colLast="0" w:name="_f614jdfhwrv1" w:id="6"/>
      <w:bookmarkEnd w:id="6"/>
      <w:r w:rsidDel="00000000" w:rsidR="00000000" w:rsidRPr="00000000">
        <w:rPr>
          <w:rtl w:val="0"/>
        </w:rPr>
        <w:t xml:space="preserve">Lichtschalter: The Light Stopper</w:t>
      </w:r>
    </w:p>
    <w:p w:rsidR="00000000" w:rsidDel="00000000" w:rsidP="00000000" w:rsidRDefault="00000000" w:rsidRPr="00000000" w14:paraId="00000029">
      <w:pPr>
        <w:rPr/>
      </w:pPr>
      <w:r w:rsidDel="00000000" w:rsidR="00000000" w:rsidRPr="00000000">
        <w:rPr>
          <w:rtl w:val="0"/>
        </w:rPr>
        <w:t xml:space="preserve">Li[ft] sh [kim]lau tur[n]</w:t>
      </w:r>
    </w:p>
    <w:p w:rsidR="00000000" w:rsidDel="00000000" w:rsidP="00000000" w:rsidRDefault="00000000" w:rsidRPr="00000000" w14:paraId="0000002A">
      <w:pPr>
        <w:pStyle w:val="Heading1"/>
        <w:rPr/>
      </w:pPr>
      <w:bookmarkStart w:colFirst="0" w:colLast="0" w:name="_c2jxc6do6p00" w:id="7"/>
      <w:bookmarkEnd w:id="7"/>
      <w:r w:rsidDel="00000000" w:rsidR="00000000" w:rsidRPr="00000000">
        <w:rPr>
          <w:rtl w:val="0"/>
        </w:rPr>
        <w:t xml:space="preserve">Airships</w:t>
      </w:r>
    </w:p>
    <w:p w:rsidR="00000000" w:rsidDel="00000000" w:rsidP="00000000" w:rsidRDefault="00000000" w:rsidRPr="00000000" w14:paraId="0000002B">
      <w:pPr>
        <w:rPr/>
      </w:pPr>
      <w:r w:rsidDel="00000000" w:rsidR="00000000" w:rsidRPr="00000000">
        <w:rPr>
          <w:rtl w:val="0"/>
        </w:rPr>
        <w:t xml:space="preserve">flux core exhaust manifold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arrival of an </w:t>
      </w:r>
      <w:r w:rsidDel="00000000" w:rsidR="00000000" w:rsidRPr="00000000">
        <w:rPr>
          <w:rtl w:val="0"/>
        </w:rPr>
        <w:t xml:space="preserve">astromagikist</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Early last season, a ship was spotted coming through the eastern storms off the cape of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erd3z5l89yh0" w:id="8"/>
      <w:bookmarkEnd w:id="8"/>
      <w:r w:rsidDel="00000000" w:rsidR="00000000" w:rsidRPr="00000000">
        <w:rPr>
          <w:rtl w:val="0"/>
        </w:rPr>
        <w:t xml:space="preserve">Chicken of the Woods</w:t>
      </w:r>
    </w:p>
    <w:p w:rsidR="00000000" w:rsidDel="00000000" w:rsidP="00000000" w:rsidRDefault="00000000" w:rsidRPr="00000000" w14:paraId="00000031">
      <w:pPr>
        <w:rPr>
          <w:sz w:val="18"/>
          <w:szCs w:val="18"/>
        </w:rPr>
      </w:pPr>
      <w:r w:rsidDel="00000000" w:rsidR="00000000" w:rsidRPr="00000000">
        <w:rPr>
          <w:sz w:val="18"/>
          <w:szCs w:val="18"/>
          <w:rtl w:val="0"/>
        </w:rPr>
        <w:t xml:space="preserve">(ibid, fungi)</w:t>
      </w:r>
    </w:p>
    <w:p w:rsidR="00000000" w:rsidDel="00000000" w:rsidP="00000000" w:rsidRDefault="00000000" w:rsidRPr="00000000" w14:paraId="00000032">
      <w:pPr>
        <w:rPr/>
      </w:pPr>
      <w:r w:rsidDel="00000000" w:rsidR="00000000" w:rsidRPr="00000000">
        <w:rPr>
          <w:rtl w:val="0"/>
        </w:rPr>
        <w:t xml:space="preserve">Young “vigilante”</w:t>
      </w:r>
    </w:p>
    <w:p w:rsidR="00000000" w:rsidDel="00000000" w:rsidP="00000000" w:rsidRDefault="00000000" w:rsidRPr="00000000" w14:paraId="00000033">
      <w:pPr>
        <w:rPr/>
      </w:pPr>
      <w:r w:rsidDel="00000000" w:rsidR="00000000" w:rsidRPr="00000000">
        <w:rPr>
          <w:rtl w:val="0"/>
        </w:rPr>
        <w:t xml:space="preserve">Believed to be a powerful magician, actually just well versed in pyrotechnique and an affinity with hide and seek.</w:t>
      </w:r>
    </w:p>
    <w:p w:rsidR="00000000" w:rsidDel="00000000" w:rsidP="00000000" w:rsidRDefault="00000000" w:rsidRPr="00000000" w14:paraId="00000034">
      <w:pPr>
        <w:rPr/>
      </w:pPr>
      <w:r w:rsidDel="00000000" w:rsidR="00000000" w:rsidRPr="00000000">
        <w:rPr>
          <w:rtl w:val="0"/>
        </w:rPr>
        <w:t xml:space="preserve">Deal with briggands and thugs that would otherwise ambush unsuspecting travellers on the roads in the woods surrounding the township of Inkcap.</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sz w:val="18"/>
          <w:szCs w:val="18"/>
        </w:rPr>
      </w:pPr>
      <w:r w:rsidDel="00000000" w:rsidR="00000000" w:rsidRPr="00000000">
        <w:rPr>
          <w:rtl w:val="0"/>
        </w:rPr>
        <w:t xml:space="preserve">True name:  Mavi Bantam </w:t>
      </w:r>
      <w:r w:rsidDel="00000000" w:rsidR="00000000" w:rsidRPr="00000000">
        <w:rPr>
          <w:sz w:val="18"/>
          <w:szCs w:val="18"/>
          <w:rtl w:val="0"/>
        </w:rPr>
        <w:t xml:space="preserve">(Blue Bantam)</w:t>
      </w:r>
    </w:p>
    <w:p w:rsidR="00000000" w:rsidDel="00000000" w:rsidP="00000000" w:rsidRDefault="00000000" w:rsidRPr="00000000" w14:paraId="00000037">
      <w:pPr>
        <w:rPr>
          <w:sz w:val="18"/>
          <w:szCs w:val="18"/>
        </w:rPr>
      </w:pPr>
      <w:r w:rsidDel="00000000" w:rsidR="00000000" w:rsidRPr="00000000">
        <w:rPr>
          <w:rtl w:val="0"/>
        </w:rPr>
        <w:t xml:space="preserve">Side kick: Paul “Cuckoo” Marans</w:t>
      </w:r>
      <w:r w:rsidDel="00000000" w:rsidR="00000000" w:rsidRPr="00000000">
        <w:rPr>
          <w:sz w:val="18"/>
          <w:szCs w:val="18"/>
          <w:rtl w:val="0"/>
        </w:rPr>
        <w:t xml:space="preserve"> (Paule De Marans)</w:t>
      </w:r>
    </w:p>
    <w:p w:rsidR="00000000" w:rsidDel="00000000" w:rsidP="00000000" w:rsidRDefault="00000000" w:rsidRPr="00000000" w14:paraId="00000038">
      <w:pPr>
        <w:rPr/>
      </w:pPr>
      <w:r w:rsidDel="00000000" w:rsidR="00000000" w:rsidRPr="00000000">
        <w:rPr>
          <w:rtl w:val="0"/>
        </w:rPr>
        <w:tab/>
        <w:t xml:space="preserve">Cousin: Ervil Barnevelder</w:t>
      </w: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rtl w:val="0"/>
        </w:rPr>
        <w:tab/>
        <w:t xml:space="preserve">Uncle: Bellman, the Uncle.</w:t>
      </w:r>
      <w:r w:rsidDel="00000000" w:rsidR="00000000" w:rsidRPr="00000000">
        <w:rPr>
          <w:sz w:val="18"/>
          <w:szCs w:val="18"/>
          <w:rtl w:val="0"/>
        </w:rPr>
        <w:t xml:space="preserve"> (Belgium d’Uccle)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rtl w:val="0"/>
        </w:rPr>
        <w:t xml:space="preserve">Part of the Preliminary Corps : Greenwich Branch (PC:GB) </w:t>
      </w:r>
      <w:r w:rsidDel="00000000" w:rsidR="00000000" w:rsidRPr="00000000">
        <w:rPr>
          <w:sz w:val="18"/>
          <w:szCs w:val="18"/>
          <w:rtl w:val="0"/>
        </w:rPr>
        <w:t xml:space="preserve">(Poultry Club of Great Britain)</w:t>
      </w:r>
    </w:p>
    <w:p w:rsidR="00000000" w:rsidDel="00000000" w:rsidP="00000000" w:rsidRDefault="00000000" w:rsidRPr="00000000" w14:paraId="0000003C">
      <w:pPr>
        <w:rPr/>
      </w:pPr>
      <w:r w:rsidDel="00000000" w:rsidR="00000000" w:rsidRPr="00000000">
        <w:rPr>
          <w:rtl w:val="0"/>
        </w:rPr>
        <w:t xml:space="preserve">Symbol: Cockatrice</w:t>
      </w:r>
    </w:p>
    <w:p w:rsidR="00000000" w:rsidDel="00000000" w:rsidP="00000000" w:rsidRDefault="00000000" w:rsidRPr="00000000" w14:paraId="0000003D">
      <w:pPr>
        <w:rPr/>
      </w:pPr>
      <w:r w:rsidDel="00000000" w:rsidR="00000000" w:rsidRPr="00000000">
        <w:rPr/>
        <w:drawing>
          <wp:inline distB="114300" distT="114300" distL="114300" distR="114300">
            <wp:extent cx="881063" cy="1024656"/>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881063" cy="102465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Mavi Bantam at your service.  This is my associate, Ms Paule DeMarans.  Preliminary Corps: Greenwich Branch.  You must be adventurers, it is an honour to meet someone of your… notoriety.  You see, we are here to protect the woods of this land, and have no intention of letting you leave with such an important species of moss.  Are you aware of the rarity of said moss?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wxuwj6qm9oor" w:id="9"/>
      <w:bookmarkEnd w:id="9"/>
      <w:r w:rsidDel="00000000" w:rsidR="00000000" w:rsidRPr="00000000">
        <w:rPr>
          <w:rtl w:val="0"/>
        </w:rPr>
        <w:t xml:space="preserve">The Office of Universal Information For Commerce and Industry</w:t>
      </w:r>
    </w:p>
    <w:p w:rsidR="00000000" w:rsidDel="00000000" w:rsidP="00000000" w:rsidRDefault="00000000" w:rsidRPr="00000000" w14:paraId="00000041">
      <w:pPr>
        <w:rPr>
          <w:color w:val="202122"/>
          <w:highlight w:val="white"/>
        </w:rPr>
      </w:pPr>
      <w:r w:rsidDel="00000000" w:rsidR="00000000" w:rsidRPr="00000000">
        <w:rPr>
          <w:color w:val="202122"/>
          <w:highlight w:val="white"/>
          <w:rtl w:val="0"/>
        </w:rPr>
        <w:t xml:space="preserve">Toouifcai ouici (Aussie oi, c-urve) </w:t>
      </w:r>
      <w:r w:rsidDel="00000000" w:rsidR="00000000" w:rsidRPr="00000000">
        <w:rPr>
          <w:color w:val="202122"/>
          <w:highlight w:val="white"/>
          <w:rtl w:val="0"/>
        </w:rPr>
        <w:t xml:space="preserve">Private detectors for hire.</w:t>
      </w:r>
    </w:p>
    <w:p w:rsidR="00000000" w:rsidDel="00000000" w:rsidP="00000000" w:rsidRDefault="00000000" w:rsidRPr="00000000" w14:paraId="00000042">
      <w:pPr>
        <w:rPr>
          <w:color w:val="202122"/>
          <w:highlight w:val="white"/>
        </w:rPr>
      </w:pPr>
      <w:r w:rsidDel="00000000" w:rsidR="00000000" w:rsidRPr="00000000">
        <w:rPr>
          <w:rtl w:val="0"/>
        </w:rPr>
      </w:r>
    </w:p>
    <w:p w:rsidR="00000000" w:rsidDel="00000000" w:rsidP="00000000" w:rsidRDefault="00000000" w:rsidRPr="00000000" w14:paraId="00000043">
      <w:pPr>
        <w:pStyle w:val="Heading1"/>
        <w:rPr/>
      </w:pPr>
      <w:bookmarkStart w:colFirst="0" w:colLast="0" w:name="_5ueiojj1sn6l" w:id="10"/>
      <w:bookmarkEnd w:id="10"/>
      <w:r w:rsidDel="00000000" w:rsidR="00000000" w:rsidRPr="00000000">
        <w:rPr>
          <w:rtl w:val="0"/>
        </w:rPr>
        <w:t xml:space="preserve">The Red Hand of Ulster</w:t>
      </w:r>
    </w:p>
    <w:p w:rsidR="00000000" w:rsidDel="00000000" w:rsidP="00000000" w:rsidRDefault="00000000" w:rsidRPr="00000000" w14:paraId="00000044">
      <w:pPr>
        <w:rPr>
          <w:color w:val="202122"/>
          <w:highlight w:val="white"/>
        </w:rPr>
      </w:pPr>
      <w:r w:rsidDel="00000000" w:rsidR="00000000" w:rsidRPr="00000000">
        <w:rPr>
          <w:color w:val="202122"/>
          <w:highlight w:val="white"/>
          <w:rtl w:val="0"/>
        </w:rPr>
        <w:t xml:space="preserve">Cult</w:t>
      </w:r>
    </w:p>
    <w:p w:rsidR="00000000" w:rsidDel="00000000" w:rsidP="00000000" w:rsidRDefault="00000000" w:rsidRPr="00000000" w14:paraId="00000045">
      <w:pPr>
        <w:rPr>
          <w:color w:val="202122"/>
          <w:highlight w:val="white"/>
        </w:rPr>
      </w:pPr>
      <w:r w:rsidDel="00000000" w:rsidR="00000000" w:rsidRPr="00000000">
        <w:rPr>
          <w:rtl w:val="0"/>
        </w:rPr>
      </w:r>
    </w:p>
    <w:p w:rsidR="00000000" w:rsidDel="00000000" w:rsidP="00000000" w:rsidRDefault="00000000" w:rsidRPr="00000000" w14:paraId="00000046">
      <w:pPr>
        <w:rPr>
          <w:color w:val="202122"/>
          <w:highlight w:val="white"/>
        </w:rPr>
      </w:pPr>
      <w:r w:rsidDel="00000000" w:rsidR="00000000" w:rsidRPr="00000000">
        <w:rPr>
          <w:rtl w:val="0"/>
        </w:rPr>
      </w:r>
    </w:p>
    <w:p w:rsidR="00000000" w:rsidDel="00000000" w:rsidP="00000000" w:rsidRDefault="00000000" w:rsidRPr="00000000" w14:paraId="00000047">
      <w:pPr>
        <w:pStyle w:val="Heading1"/>
        <w:rPr/>
      </w:pPr>
      <w:bookmarkStart w:colFirst="0" w:colLast="0" w:name="_2gbx7esscxz5" w:id="11"/>
      <w:bookmarkEnd w:id="11"/>
      <w:hyperlink r:id="rId7">
        <w:r w:rsidDel="00000000" w:rsidR="00000000" w:rsidRPr="00000000">
          <w:rPr>
            <w:color w:val="1155cc"/>
            <w:u w:val="single"/>
            <w:rtl w:val="0"/>
          </w:rPr>
          <w:t xml:space="preserve">The Wild Hunt/The Devil’s Throng</w:t>
        </w:r>
      </w:hyperlink>
      <w:r w:rsidDel="00000000" w:rsidR="00000000" w:rsidRPr="00000000">
        <w:rPr>
          <w:rtl w:val="0"/>
        </w:rPr>
      </w:r>
    </w:p>
    <w:p w:rsidR="00000000" w:rsidDel="00000000" w:rsidP="00000000" w:rsidRDefault="00000000" w:rsidRPr="00000000" w14:paraId="00000048">
      <w:pPr>
        <w:rPr>
          <w:color w:val="202122"/>
          <w:highlight w:val="white"/>
        </w:rPr>
      </w:pPr>
      <w:r w:rsidDel="00000000" w:rsidR="00000000" w:rsidRPr="00000000">
        <w:rPr>
          <w:color w:val="202122"/>
          <w:highlight w:val="white"/>
          <w:rtl w:val="0"/>
        </w:rPr>
        <w:t xml:space="preserve">Hacklebaron (cloaked one), baron of the hunt.</w:t>
      </w:r>
    </w:p>
    <w:p w:rsidR="00000000" w:rsidDel="00000000" w:rsidP="00000000" w:rsidRDefault="00000000" w:rsidRPr="00000000" w14:paraId="00000049">
      <w:pPr>
        <w:rPr>
          <w:color w:val="202122"/>
          <w:highlight w:val="white"/>
        </w:rPr>
      </w:pPr>
      <w:r w:rsidDel="00000000" w:rsidR="00000000" w:rsidRPr="00000000">
        <w:rPr>
          <w:rtl w:val="0"/>
        </w:rPr>
      </w:r>
    </w:p>
    <w:p w:rsidR="00000000" w:rsidDel="00000000" w:rsidP="00000000" w:rsidRDefault="00000000" w:rsidRPr="00000000" w14:paraId="0000004A">
      <w:pPr>
        <w:pStyle w:val="Heading2"/>
        <w:rPr/>
      </w:pPr>
      <w:bookmarkStart w:colFirst="0" w:colLast="0" w:name="_59trr9lxr65q" w:id="12"/>
      <w:bookmarkEnd w:id="12"/>
      <w:r w:rsidDel="00000000" w:rsidR="00000000" w:rsidRPr="00000000">
        <w:rPr>
          <w:rtl w:val="0"/>
        </w:rPr>
        <w:t xml:space="preserve">The Featherwing sisters:</w:t>
      </w:r>
    </w:p>
    <w:p w:rsidR="00000000" w:rsidDel="00000000" w:rsidP="00000000" w:rsidRDefault="00000000" w:rsidRPr="00000000" w14:paraId="0000004B">
      <w:pPr>
        <w:rPr/>
      </w:pPr>
      <w:r w:rsidDel="00000000" w:rsidR="00000000" w:rsidRPr="00000000">
        <w:rPr>
          <w:rtl w:val="0"/>
        </w:rPr>
        <w:t xml:space="preserve">-1 King, Queen marry.</w:t>
      </w:r>
    </w:p>
    <w:p w:rsidR="00000000" w:rsidDel="00000000" w:rsidP="00000000" w:rsidRDefault="00000000" w:rsidRPr="00000000" w14:paraId="0000004C">
      <w:pPr>
        <w:rPr/>
      </w:pPr>
      <w:r w:rsidDel="00000000" w:rsidR="00000000" w:rsidRPr="00000000">
        <w:rPr>
          <w:rtl w:val="0"/>
        </w:rPr>
        <w:t xml:space="preserve">0 Frau Born.</w:t>
      </w:r>
    </w:p>
    <w:p w:rsidR="00000000" w:rsidDel="00000000" w:rsidP="00000000" w:rsidRDefault="00000000" w:rsidRPr="00000000" w14:paraId="0000004D">
      <w:pPr>
        <w:rPr/>
      </w:pPr>
      <w:r w:rsidDel="00000000" w:rsidR="00000000" w:rsidRPr="00000000">
        <w:rPr>
          <w:rtl w:val="0"/>
        </w:rPr>
        <w:t xml:space="preserve">3 Burkta born.</w:t>
      </w:r>
    </w:p>
    <w:p w:rsidR="00000000" w:rsidDel="00000000" w:rsidP="00000000" w:rsidRDefault="00000000" w:rsidRPr="00000000" w14:paraId="0000004E">
      <w:pPr>
        <w:rPr/>
      </w:pPr>
      <w:r w:rsidDel="00000000" w:rsidR="00000000" w:rsidRPr="00000000">
        <w:rPr>
          <w:rtl w:val="0"/>
        </w:rPr>
        <w:t xml:space="preserve">7,4 Mother dies.</w:t>
      </w:r>
    </w:p>
    <w:p w:rsidR="00000000" w:rsidDel="00000000" w:rsidP="00000000" w:rsidRDefault="00000000" w:rsidRPr="00000000" w14:paraId="0000004F">
      <w:pPr>
        <w:rPr/>
      </w:pPr>
      <w:r w:rsidDel="00000000" w:rsidR="00000000" w:rsidRPr="00000000">
        <w:rPr>
          <w:rtl w:val="0"/>
        </w:rPr>
        <w:t xml:space="preserve">10 King marry.  Mother no good.</w:t>
      </w:r>
    </w:p>
    <w:p w:rsidR="00000000" w:rsidDel="00000000" w:rsidP="00000000" w:rsidRDefault="00000000" w:rsidRPr="00000000" w14:paraId="00000050">
      <w:pPr>
        <w:rPr/>
      </w:pPr>
      <w:r w:rsidDel="00000000" w:rsidR="00000000" w:rsidRPr="00000000">
        <w:rPr>
          <w:rtl w:val="0"/>
        </w:rPr>
        <w:t xml:space="preserve">10 Burkta finds Adafruir.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color w:val="202122"/>
          <w:highlight w:val="white"/>
        </w:rPr>
      </w:pPr>
      <w:r w:rsidDel="00000000" w:rsidR="00000000" w:rsidRPr="00000000">
        <w:rPr>
          <w:b w:val="1"/>
          <w:color w:val="202122"/>
          <w:highlight w:val="white"/>
          <w:rtl w:val="0"/>
        </w:rPr>
        <w:t xml:space="preserve">Adafruir</w:t>
      </w:r>
      <w:r w:rsidDel="00000000" w:rsidR="00000000" w:rsidRPr="00000000">
        <w:rPr>
          <w:b w:val="1"/>
          <w:color w:val="202122"/>
          <w:highlight w:val="white"/>
          <w:rtl w:val="0"/>
        </w:rPr>
        <w:t xml:space="preserve"> Featherwing</w:t>
      </w:r>
    </w:p>
    <w:p w:rsidR="00000000" w:rsidDel="00000000" w:rsidP="00000000" w:rsidRDefault="00000000" w:rsidRPr="00000000" w14:paraId="00000053">
      <w:pPr>
        <w:rPr>
          <w:color w:val="202122"/>
          <w:highlight w:val="white"/>
        </w:rPr>
      </w:pPr>
      <w:r w:rsidDel="00000000" w:rsidR="00000000" w:rsidRPr="00000000">
        <w:rPr>
          <w:color w:val="202122"/>
          <w:highlight w:val="white"/>
          <w:rtl w:val="0"/>
        </w:rPr>
        <w:t xml:space="preserve">Adafruir</w:t>
      </w:r>
      <w:r w:rsidDel="00000000" w:rsidR="00000000" w:rsidRPr="00000000">
        <w:rPr>
          <w:color w:val="202122"/>
          <w:highlight w:val="white"/>
          <w:rtl w:val="0"/>
        </w:rPr>
        <w:t xml:space="preserve"> is the youngest of the Featherwing sisters.  She holds the title of baron of Talonthorpe due to her being most fit to head the running of a city.</w:t>
      </w:r>
    </w:p>
    <w:p w:rsidR="00000000" w:rsidDel="00000000" w:rsidP="00000000" w:rsidRDefault="00000000" w:rsidRPr="00000000" w14:paraId="00000054">
      <w:pPr>
        <w:rPr>
          <w:color w:val="202122"/>
          <w:highlight w:val="white"/>
        </w:rPr>
      </w:pPr>
      <w:r w:rsidDel="00000000" w:rsidR="00000000" w:rsidRPr="00000000">
        <w:rPr>
          <w:rtl w:val="0"/>
        </w:rPr>
      </w:r>
    </w:p>
    <w:p w:rsidR="00000000" w:rsidDel="00000000" w:rsidP="00000000" w:rsidRDefault="00000000" w:rsidRPr="00000000" w14:paraId="00000055">
      <w:pPr>
        <w:pStyle w:val="Heading1"/>
        <w:rPr/>
      </w:pPr>
      <w:bookmarkStart w:colFirst="0" w:colLast="0" w:name="_x2gnl2rme52m" w:id="13"/>
      <w:bookmarkEnd w:id="13"/>
      <w:r w:rsidDel="00000000" w:rsidR="00000000" w:rsidRPr="00000000">
        <w:rPr>
          <w:rtl w:val="0"/>
        </w:rPr>
        <w:t xml:space="preserve">Taken names</w:t>
      </w:r>
    </w:p>
    <w:p w:rsidR="00000000" w:rsidDel="00000000" w:rsidP="00000000" w:rsidRDefault="00000000" w:rsidRPr="00000000" w14:paraId="00000056">
      <w:pPr>
        <w:rPr/>
      </w:pPr>
      <w:r w:rsidDel="00000000" w:rsidR="00000000" w:rsidRPr="00000000">
        <w:rPr>
          <w:rtl w:val="0"/>
        </w:rPr>
        <w:t xml:space="preserve">A wizard’s name is a closely guarded secret, allowing for the manipulation of their senses do to their connection with the magiks.  For this reason, they take new names when studying and must never let their given name be uttered again.</w:t>
      </w:r>
    </w:p>
    <w:p w:rsidR="00000000" w:rsidDel="00000000" w:rsidP="00000000" w:rsidRDefault="00000000" w:rsidRPr="00000000" w14:paraId="00000057">
      <w:pPr>
        <w:pStyle w:val="Heading1"/>
        <w:rPr/>
      </w:pPr>
      <w:bookmarkStart w:colFirst="0" w:colLast="0" w:name="_wxwn6mx3p61f" w:id="14"/>
      <w:bookmarkEnd w:id="14"/>
      <w:r w:rsidDel="00000000" w:rsidR="00000000" w:rsidRPr="00000000">
        <w:rPr>
          <w:rtl w:val="0"/>
        </w:rPr>
        <w:t xml:space="preserve">The Alifox</w:t>
      </w:r>
    </w:p>
    <w:p w:rsidR="00000000" w:rsidDel="00000000" w:rsidP="00000000" w:rsidRDefault="00000000" w:rsidRPr="00000000" w14:paraId="00000058">
      <w:pPr>
        <w:rPr/>
      </w:pPr>
      <w:r w:rsidDel="00000000" w:rsidR="00000000" w:rsidRPr="00000000">
        <w:rPr>
          <w:rtl w:val="0"/>
        </w:rPr>
        <w:t xml:space="preserve">A Unicorn mystery.</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rww4czbbtc6w" w:id="15"/>
      <w:bookmarkEnd w:id="15"/>
      <w:r w:rsidDel="00000000" w:rsidR="00000000" w:rsidRPr="00000000">
        <w:rPr>
          <w:rtl w:val="0"/>
        </w:rPr>
        <w:t xml:space="preserve">Sphere of Aeolus</w:t>
      </w:r>
    </w:p>
    <w:p w:rsidR="00000000" w:rsidDel="00000000" w:rsidP="00000000" w:rsidRDefault="00000000" w:rsidRPr="00000000" w14:paraId="0000005B">
      <w:pPr>
        <w:rPr/>
      </w:pPr>
      <w:r w:rsidDel="00000000" w:rsidR="00000000" w:rsidRPr="00000000">
        <w:rPr>
          <w:rtl w:val="0"/>
        </w:rPr>
        <w:t xml:space="preserve">Powah! (energy + influence)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xqb1bx6p28y8" w:id="16"/>
      <w:bookmarkEnd w:id="16"/>
      <w:r w:rsidDel="00000000" w:rsidR="00000000" w:rsidRPr="00000000">
        <w:rPr>
          <w:rtl w:val="0"/>
        </w:rPr>
        <w:t xml:space="preserve">Sell Swords</w:t>
      </w:r>
    </w:p>
    <w:p w:rsidR="00000000" w:rsidDel="00000000" w:rsidP="00000000" w:rsidRDefault="00000000" w:rsidRPr="00000000" w14:paraId="0000005F">
      <w:pPr>
        <w:rPr/>
      </w:pPr>
      <w:r w:rsidDel="00000000" w:rsidR="00000000" w:rsidRPr="00000000">
        <w:rPr>
          <w:rtl w:val="0"/>
        </w:rPr>
        <w:t xml:space="preserve">Mercenaries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rPr/>
      </w:pPr>
      <w:bookmarkStart w:colFirst="0" w:colLast="0" w:name="_be5450mx5a74" w:id="17"/>
      <w:bookmarkEnd w:id="17"/>
      <w:r w:rsidDel="00000000" w:rsidR="00000000" w:rsidRPr="00000000">
        <w:rPr>
          <w:rtl w:val="0"/>
        </w:rPr>
        <w:t xml:space="preserve">Folk-lore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2w1ux3jvkir" w:id="18"/>
      <w:bookmarkEnd w:id="18"/>
      <w:r w:rsidDel="00000000" w:rsidR="00000000" w:rsidRPr="00000000">
        <w:rPr>
          <w:rtl w:val="0"/>
        </w:rPr>
        <w:t xml:space="preserve">H1337: Claíomh Solais </w:t>
      </w:r>
    </w:p>
    <w:p w:rsidR="00000000" w:rsidDel="00000000" w:rsidP="00000000" w:rsidRDefault="00000000" w:rsidRPr="00000000" w14:paraId="00000065">
      <w:pPr>
        <w:rPr/>
      </w:pPr>
      <w:r w:rsidDel="00000000" w:rsidR="00000000" w:rsidRPr="00000000">
        <w:rPr>
          <w:rtl w:val="0"/>
        </w:rPr>
        <w:t xml:space="preserve">(The Quest for the Sword of Light)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See: “</w:t>
      </w:r>
      <w:hyperlink r:id="rId8">
        <w:r w:rsidDel="00000000" w:rsidR="00000000" w:rsidRPr="00000000">
          <w:rPr>
            <w:color w:val="0000ee"/>
            <w:u w:val="single"/>
            <w:shd w:fill="auto" w:val="clear"/>
            <w:rtl w:val="0"/>
          </w:rPr>
          <w:t xml:space="preserve">ALSTRIZA: Items</w:t>
        </w:r>
      </w:hyperlink>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Calaisil; Moonglow</w:t>
      </w:r>
      <w:r w:rsidDel="00000000" w:rsidR="00000000" w:rsidRPr="00000000">
        <w:rPr>
          <w:rtl w:val="0"/>
        </w:rPr>
        <w:t xml:space="preserve"> </w:t>
      </w:r>
      <w:r w:rsidDel="00000000" w:rsidR="00000000" w:rsidRPr="00000000">
        <w:rPr>
          <w:sz w:val="22"/>
          <w:szCs w:val="22"/>
          <w:rtl w:val="0"/>
        </w:rPr>
        <w:t xml:space="preserve">(Direct: Brightmoon)</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Drug? Ritual? Plant? Sword?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Rumours</w:t>
      </w:r>
    </w:p>
    <w:p w:rsidR="00000000" w:rsidDel="00000000" w:rsidP="00000000" w:rsidRDefault="00000000" w:rsidRPr="00000000" w14:paraId="0000006D">
      <w:pPr>
        <w:rPr/>
      </w:pPr>
      <w:r w:rsidDel="00000000" w:rsidR="00000000" w:rsidRPr="00000000">
        <w:rPr>
          <w:rtl w:val="0"/>
        </w:rPr>
        <w:t xml:space="preserve">SWORD</w:t>
      </w:r>
    </w:p>
    <w:p w:rsidR="00000000" w:rsidDel="00000000" w:rsidP="00000000" w:rsidRDefault="00000000" w:rsidRPr="00000000" w14:paraId="0000006E">
      <w:pPr>
        <w:rPr/>
      </w:pPr>
      <w:r w:rsidDel="00000000" w:rsidR="00000000" w:rsidRPr="00000000">
        <w:rPr>
          <w:rtl w:val="0"/>
        </w:rPr>
        <w:t xml:space="preserve">The sword used by the Holy Peer, Roncevaux, at the battle of Cordoba.  It is said that he </w:t>
      </w:r>
      <w:r w:rsidDel="00000000" w:rsidR="00000000" w:rsidRPr="00000000">
        <w:rPr>
          <w:rtl w:val="0"/>
        </w:rPr>
        <w:t xml:space="preserve">felled</w:t>
      </w:r>
      <w:r w:rsidDel="00000000" w:rsidR="00000000" w:rsidRPr="00000000">
        <w:rPr>
          <w:rtl w:val="0"/>
        </w:rPr>
        <w:t xml:space="preserve"> 50 men after his battalion had fled, and sword broken, before being struck down.  Alstroemeria saw his bravery and revivified his body, blessing the sword with the light of the moon.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Many say that it  dazed those who gazed at its brilliance, and could be identified under the light of the moon as it would shine more brilliantly and any embellishments would dissolve.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Possession by the blade:</w:t>
      </w:r>
      <w:r w:rsidDel="00000000" w:rsidR="00000000" w:rsidRPr="00000000">
        <w:rPr>
          <w:rtl w:val="0"/>
        </w:rPr>
        <w:t xml:space="preserve">  Depending on the size of the fragment, ranging from mild suggestions to full possession.  Most powerful during a clear night, with the moon in full view.</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Many say the voice of Roncevaux can be heard through the sword, clearest with the largest pieces.  Some fragments have different aspects of his personality, some mightn’t want to return, preferring to compel others to kill without reason.  Final completion may lead to a wholeness of the mind, many realisations/clarity - leading to regrets, a less manic almost reminded tone, and request for assistance with redemption.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Completion causing/needing a blue moon.  Not all fragments needed, but improving mental state and power.  A tipping point where raging, manic turns to expert chivalric.</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 blood moon being bad.</w:t>
      </w:r>
    </w:p>
    <w:p w:rsidR="00000000" w:rsidDel="00000000" w:rsidP="00000000" w:rsidRDefault="00000000" w:rsidRPr="00000000" w14:paraId="00000079">
      <w:pPr>
        <w:rPr/>
      </w:pPr>
      <w:r w:rsidDel="00000000" w:rsidR="00000000" w:rsidRPr="00000000">
        <w:rPr>
          <w:rtl w:val="0"/>
        </w:rPr>
        <w:t xml:space="preserve">Crazy powered? Evil completion? High possession probability with even small fragments?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Redemption</w:t>
      </w:r>
    </w:p>
    <w:p w:rsidR="00000000" w:rsidDel="00000000" w:rsidP="00000000" w:rsidRDefault="00000000" w:rsidRPr="00000000" w14:paraId="0000007C">
      <w:pPr>
        <w:rPr/>
      </w:pPr>
      <w:r w:rsidDel="00000000" w:rsidR="00000000" w:rsidRPr="00000000">
        <w:rPr>
          <w:rtl w:val="0"/>
        </w:rPr>
        <w:t xml:space="preserve">Asking to be allowed to take over the body?  Raging?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Claims that the original fragments have powerful magical properties.  Rumours of knives that cut stone, untarnishable razors, findings of individuals gazing at the moon with a knife in hand and the heart of the person of a recent feud, and broken voices that followed those who held them.</w:t>
      </w:r>
    </w:p>
    <w:p w:rsidR="00000000" w:rsidDel="00000000" w:rsidP="00000000" w:rsidRDefault="00000000" w:rsidRPr="00000000" w14:paraId="0000007F">
      <w:pPr>
        <w:rPr/>
      </w:pPr>
      <w:r w:rsidDel="00000000" w:rsidR="00000000" w:rsidRPr="00000000">
        <w:rPr>
          <w:rtl w:val="0"/>
        </w:rPr>
        <w:t xml:space="preserve">Murder skull, soul of Roncevaux shattered and kept in the pieces of the sword.</w:t>
      </w:r>
    </w:p>
    <w:p w:rsidR="00000000" w:rsidDel="00000000" w:rsidP="00000000" w:rsidRDefault="00000000" w:rsidRPr="00000000" w14:paraId="00000080">
      <w:pPr>
        <w:rPr/>
      </w:pPr>
      <w:r w:rsidDel="00000000" w:rsidR="00000000" w:rsidRPr="00000000">
        <w:rPr>
          <w:rtl w:val="0"/>
        </w:rPr>
        <w:t xml:space="preserve">Hex blade / echo knight.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Moonblade?</w:t>
      </w:r>
    </w:p>
    <w:p w:rsidR="00000000" w:rsidDel="00000000" w:rsidP="00000000" w:rsidRDefault="00000000" w:rsidRPr="00000000" w14:paraId="00000083">
      <w:pPr>
        <w:rPr/>
      </w:pPr>
      <w:hyperlink r:id="rId9">
        <w:r w:rsidDel="00000000" w:rsidR="00000000" w:rsidRPr="00000000">
          <w:rPr>
            <w:color w:val="1155cc"/>
            <w:u w:val="single"/>
            <w:rtl w:val="0"/>
          </w:rPr>
          <w:t xml:space="preserve">Moonblade - DND 5th Edition</w:t>
        </w:r>
      </w:hyperlink>
      <w:r w:rsidDel="00000000" w:rsidR="00000000" w:rsidRPr="00000000">
        <w:rPr>
          <w:rtl w:val="0"/>
        </w:rPr>
        <w:t xml:space="preserve">.</w:t>
      </w:r>
    </w:p>
    <w:p w:rsidR="00000000" w:rsidDel="00000000" w:rsidP="00000000" w:rsidRDefault="00000000" w:rsidRPr="00000000" w14:paraId="00000084">
      <w:pPr>
        <w:rPr/>
      </w:pPr>
      <w:hyperlink r:id="rId10">
        <w:r w:rsidDel="00000000" w:rsidR="00000000" w:rsidRPr="00000000">
          <w:rPr>
            <w:color w:val="1155cc"/>
            <w:u w:val="single"/>
            <w:rtl w:val="0"/>
          </w:rPr>
          <w:t xml:space="preserve">Special Magic Item Features: Minor Properties (5E) | EN World | Dungeons &amp; Dragons | Tabletop Roleplaying Games</w:t>
        </w:r>
      </w:hyperlink>
      <w:r w:rsidDel="00000000" w:rsidR="00000000" w:rsidRPr="00000000">
        <w:rPr>
          <w:rtl w:val="0"/>
        </w:rPr>
      </w:r>
    </w:p>
    <w:p w:rsidR="00000000" w:rsidDel="00000000" w:rsidP="00000000" w:rsidRDefault="00000000" w:rsidRPr="00000000" w14:paraId="00000085">
      <w:pPr>
        <w:rPr/>
      </w:pPr>
      <w:hyperlink r:id="rId11">
        <w:r w:rsidDel="00000000" w:rsidR="00000000" w:rsidRPr="00000000">
          <w:rPr>
            <w:color w:val="1155cc"/>
            <w:u w:val="single"/>
            <w:rtl w:val="0"/>
          </w:rPr>
          <w:t xml:space="preserve">MNR PRPRTS | GM Binder</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mbinder.com/share/-MMz32Kxwu31dLnB5KXr" TargetMode="External"/><Relationship Id="rId10" Type="http://schemas.openxmlformats.org/officeDocument/2006/relationships/hyperlink" Target="https://www.enworld.org/threads/special-magic-item-features-minor-properties-5e.665288/" TargetMode="External"/><Relationship Id="rId12" Type="http://schemas.openxmlformats.org/officeDocument/2006/relationships/header" Target="header1.xml"/><Relationship Id="rId9" Type="http://schemas.openxmlformats.org/officeDocument/2006/relationships/hyperlink" Target="http://dnd5e.wikidot.com/wondrous-items:moonblade#:~:text=A%20moonblade%20is%20a%20sentient,a%20range%20of%20120%20feet"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docs.google.com/document/d/1uzQeCVaA4fV2J8t4icJaj9DhsXvvQv5cLW7uOqxohgs/edit?usp=sharing" TargetMode="External"/><Relationship Id="rId8" Type="http://schemas.openxmlformats.org/officeDocument/2006/relationships/hyperlink" Target="https://docs.google.com/document/d/1A8FNo4U07yL4HnXFA6v3Vh-uMOuF3DBSRc0QzBZnf4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