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C8A2" w14:textId="111D9EE7" w:rsidR="00F47D1D" w:rsidRDefault="00DE1B38">
      <w:pPr>
        <w:rPr>
          <w:rFonts w:ascii="Times New Roman" w:hAnsi="Times New Roman" w:cs="Times New Roman"/>
          <w:sz w:val="48"/>
          <w:szCs w:val="48"/>
        </w:rPr>
      </w:pPr>
      <w:r w:rsidRPr="00DE1B38">
        <w:rPr>
          <w:rFonts w:ascii="Times New Roman" w:hAnsi="Times New Roman" w:cs="Times New Roman"/>
          <w:sz w:val="48"/>
          <w:szCs w:val="48"/>
        </w:rPr>
        <w:t>Unveiling the Power of Custom Hooks in React</w:t>
      </w:r>
    </w:p>
    <w:p w14:paraId="25514CB2" w14:textId="168EA9A7" w:rsidR="00DE1B38" w:rsidRDefault="00DE1B38">
      <w:pPr>
        <w:rPr>
          <w:rFonts w:ascii="Times New Roman" w:hAnsi="Times New Roman" w:cs="Times New Roman"/>
          <w:sz w:val="24"/>
          <w:szCs w:val="24"/>
        </w:rPr>
      </w:pPr>
      <w:r w:rsidRPr="00DE1B38">
        <w:rPr>
          <w:rFonts w:ascii="Times New Roman" w:hAnsi="Times New Roman" w:cs="Times New Roman"/>
          <w:sz w:val="24"/>
          <w:szCs w:val="24"/>
        </w:rPr>
        <w:t>React, the widely-used JavaScript library for building user interfaces, boasts a feature that often remains in the shadows: custom hooks. In this exploration, we'll understand what custom hooks are and how they can enhance your React development journey.</w:t>
      </w:r>
    </w:p>
    <w:p w14:paraId="2C30E10B" w14:textId="77777777" w:rsidR="00DE1B38" w:rsidRPr="00B32F5D" w:rsidRDefault="00DE1B38" w:rsidP="00DE1B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F5D">
        <w:rPr>
          <w:rFonts w:ascii="Times New Roman" w:hAnsi="Times New Roman" w:cs="Times New Roman"/>
          <w:b/>
          <w:bCs/>
          <w:sz w:val="24"/>
          <w:szCs w:val="24"/>
        </w:rPr>
        <w:t>The Essence of Custom Hooks</w:t>
      </w:r>
    </w:p>
    <w:p w14:paraId="324A132F" w14:textId="6A363890" w:rsidR="00DE1B38" w:rsidRDefault="00DE1B38" w:rsidP="00DE1B38">
      <w:pPr>
        <w:rPr>
          <w:rFonts w:ascii="Times New Roman" w:hAnsi="Times New Roman" w:cs="Times New Roman"/>
          <w:sz w:val="24"/>
          <w:szCs w:val="24"/>
        </w:rPr>
      </w:pPr>
      <w:r w:rsidRPr="00DE1B38">
        <w:rPr>
          <w:rFonts w:ascii="Times New Roman" w:hAnsi="Times New Roman" w:cs="Times New Roman"/>
          <w:sz w:val="24"/>
          <w:szCs w:val="24"/>
        </w:rPr>
        <w:t xml:space="preserve">At its core, a custom hook is a user-defined function that encapsulates reusable logic in a React component. Unlike built-in hooks such as </w:t>
      </w:r>
      <w:proofErr w:type="spellStart"/>
      <w:r w:rsidRPr="00DE1B3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DE1B38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DE1B38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DE1B38">
        <w:rPr>
          <w:rFonts w:ascii="Times New Roman" w:hAnsi="Times New Roman" w:cs="Times New Roman"/>
          <w:sz w:val="24"/>
          <w:szCs w:val="24"/>
        </w:rPr>
        <w:t>, custom hooks are crafted by developers to extract and reuse specific pieces of logic across different components.</w:t>
      </w:r>
    </w:p>
    <w:p w14:paraId="7E2F4F15" w14:textId="77777777" w:rsidR="00DE1B38" w:rsidRPr="00B32F5D" w:rsidRDefault="00DE1B38" w:rsidP="00DE1B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F5D">
        <w:rPr>
          <w:rFonts w:ascii="Times New Roman" w:hAnsi="Times New Roman" w:cs="Times New Roman"/>
          <w:b/>
          <w:bCs/>
          <w:sz w:val="24"/>
          <w:szCs w:val="24"/>
        </w:rPr>
        <w:t>How to Leverage Custom Hooks</w:t>
      </w:r>
    </w:p>
    <w:p w14:paraId="485EE559" w14:textId="33543388" w:rsidR="00DE1B38" w:rsidRPr="00DE1B38" w:rsidRDefault="00DE1B38" w:rsidP="00DE1B38">
      <w:pPr>
        <w:rPr>
          <w:rFonts w:ascii="Times New Roman" w:hAnsi="Times New Roman" w:cs="Times New Roman"/>
          <w:sz w:val="24"/>
          <w:szCs w:val="24"/>
        </w:rPr>
      </w:pPr>
      <w:r w:rsidRPr="00DE1B38">
        <w:rPr>
          <w:rFonts w:ascii="Times New Roman" w:hAnsi="Times New Roman" w:cs="Times New Roman"/>
          <w:sz w:val="24"/>
          <w:szCs w:val="24"/>
        </w:rPr>
        <w:t>Identify Reusable Logic: Look for patterns or logic that are repeated across your components. This could be anything from data fetching to handling certain types of user interactions.</w:t>
      </w:r>
    </w:p>
    <w:p w14:paraId="13AB6243" w14:textId="67210E67" w:rsidR="00DE1B38" w:rsidRPr="00DE1B38" w:rsidRDefault="00DE1B38" w:rsidP="00DE1B38">
      <w:pPr>
        <w:rPr>
          <w:rFonts w:ascii="Times New Roman" w:hAnsi="Times New Roman" w:cs="Times New Roman"/>
          <w:sz w:val="24"/>
          <w:szCs w:val="24"/>
        </w:rPr>
      </w:pPr>
      <w:r w:rsidRPr="00DE1B38">
        <w:rPr>
          <w:rFonts w:ascii="Times New Roman" w:hAnsi="Times New Roman" w:cs="Times New Roman"/>
          <w:sz w:val="24"/>
          <w:szCs w:val="24"/>
        </w:rPr>
        <w:t>Create the Custom Hook: Craft a function that encapsulates the identified logic. Give it a name that reflects its purpose and make it as generic as possible for broader applicability</w:t>
      </w:r>
    </w:p>
    <w:p w14:paraId="6B55285A" w14:textId="7E2902D8" w:rsidR="00DE1B38" w:rsidRPr="00DE1B38" w:rsidRDefault="00DE1B38" w:rsidP="00DE1B38">
      <w:pPr>
        <w:rPr>
          <w:rFonts w:ascii="Times New Roman" w:hAnsi="Times New Roman" w:cs="Times New Roman"/>
          <w:sz w:val="24"/>
          <w:szCs w:val="24"/>
        </w:rPr>
      </w:pPr>
      <w:r w:rsidRPr="00DE1B38">
        <w:rPr>
          <w:rFonts w:ascii="Times New Roman" w:hAnsi="Times New Roman" w:cs="Times New Roman"/>
          <w:sz w:val="24"/>
          <w:szCs w:val="24"/>
        </w:rPr>
        <w:t>Integrate with Components: Once your custom hook is ready, integrating it into components is a breeze. Simply call the hook within a functional component and let it handle the logic, leaving your component clean and focused</w:t>
      </w:r>
    </w:p>
    <w:p w14:paraId="3CF9F22B" w14:textId="77777777" w:rsidR="00DE1B38" w:rsidRPr="00B32F5D" w:rsidRDefault="00DE1B38" w:rsidP="00DE1B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F5D">
        <w:rPr>
          <w:rFonts w:ascii="Times New Roman" w:hAnsi="Times New Roman" w:cs="Times New Roman"/>
          <w:b/>
          <w:bCs/>
          <w:sz w:val="24"/>
          <w:szCs w:val="24"/>
        </w:rPr>
        <w:t>Advantages of Going Custom</w:t>
      </w:r>
    </w:p>
    <w:p w14:paraId="4099AAAA" w14:textId="065F245D" w:rsidR="00DE1B38" w:rsidRPr="00DE1B38" w:rsidRDefault="00DE1B38" w:rsidP="00DE1B38">
      <w:pPr>
        <w:rPr>
          <w:rFonts w:ascii="Times New Roman" w:hAnsi="Times New Roman" w:cs="Times New Roman"/>
          <w:sz w:val="24"/>
          <w:szCs w:val="24"/>
        </w:rPr>
      </w:pPr>
      <w:r w:rsidRPr="00DE1B38">
        <w:rPr>
          <w:rFonts w:ascii="Times New Roman" w:hAnsi="Times New Roman" w:cs="Times New Roman"/>
          <w:sz w:val="24"/>
          <w:szCs w:val="24"/>
        </w:rPr>
        <w:t>Cleaner Components: Components become more focused on presenting UI, resulting in cleaner and more readable code.</w:t>
      </w:r>
    </w:p>
    <w:p w14:paraId="2A64D66D" w14:textId="0B02BC0F" w:rsidR="00DE1B38" w:rsidRPr="00DE1B38" w:rsidRDefault="00DE1B38" w:rsidP="00DE1B38">
      <w:pPr>
        <w:rPr>
          <w:rFonts w:ascii="Times New Roman" w:hAnsi="Times New Roman" w:cs="Times New Roman"/>
          <w:sz w:val="24"/>
          <w:szCs w:val="24"/>
        </w:rPr>
      </w:pPr>
      <w:r w:rsidRPr="00DE1B38">
        <w:rPr>
          <w:rFonts w:ascii="Times New Roman" w:hAnsi="Times New Roman" w:cs="Times New Roman"/>
          <w:sz w:val="24"/>
          <w:szCs w:val="24"/>
        </w:rPr>
        <w:t>Efficiency: Reusing logic through custom hooks reduces redundancy, making development more efficient and less prone to errors.</w:t>
      </w:r>
    </w:p>
    <w:p w14:paraId="7982E6B1" w14:textId="77777777" w:rsidR="00DE1B38" w:rsidRPr="00DE1B38" w:rsidRDefault="00DE1B38" w:rsidP="00DE1B38">
      <w:pPr>
        <w:rPr>
          <w:rFonts w:ascii="Times New Roman" w:hAnsi="Times New Roman" w:cs="Times New Roman"/>
          <w:sz w:val="24"/>
          <w:szCs w:val="24"/>
        </w:rPr>
      </w:pPr>
      <w:r w:rsidRPr="00DE1B38">
        <w:rPr>
          <w:rFonts w:ascii="Times New Roman" w:hAnsi="Times New Roman" w:cs="Times New Roman"/>
          <w:sz w:val="24"/>
          <w:szCs w:val="24"/>
        </w:rPr>
        <w:t>Scalability: As your application grows, custom hooks pave the way for scalable and maintainable code.</w:t>
      </w:r>
    </w:p>
    <w:p w14:paraId="2DD8FF00" w14:textId="77777777" w:rsidR="00DE1B38" w:rsidRPr="00DE1B38" w:rsidRDefault="00DE1B38" w:rsidP="00DE1B38">
      <w:pPr>
        <w:rPr>
          <w:rFonts w:ascii="Times New Roman" w:hAnsi="Times New Roman" w:cs="Times New Roman"/>
          <w:sz w:val="24"/>
          <w:szCs w:val="24"/>
        </w:rPr>
      </w:pPr>
    </w:p>
    <w:p w14:paraId="78BB6FA6" w14:textId="77777777" w:rsidR="00DE1B38" w:rsidRPr="00B32F5D" w:rsidRDefault="00DE1B38" w:rsidP="00DE1B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F5D">
        <w:rPr>
          <w:rFonts w:ascii="Times New Roman" w:hAnsi="Times New Roman" w:cs="Times New Roman"/>
          <w:b/>
          <w:bCs/>
          <w:sz w:val="24"/>
          <w:szCs w:val="24"/>
        </w:rPr>
        <w:t>In Conclusion</w:t>
      </w:r>
    </w:p>
    <w:p w14:paraId="13348014" w14:textId="3D020457" w:rsidR="00DE1B38" w:rsidRDefault="00DE1B38" w:rsidP="00DE1B38">
      <w:pPr>
        <w:rPr>
          <w:rFonts w:ascii="Times New Roman" w:hAnsi="Times New Roman" w:cs="Times New Roman"/>
          <w:sz w:val="24"/>
          <w:szCs w:val="24"/>
        </w:rPr>
      </w:pPr>
      <w:r w:rsidRPr="00DE1B38">
        <w:rPr>
          <w:rFonts w:ascii="Times New Roman" w:hAnsi="Times New Roman" w:cs="Times New Roman"/>
          <w:sz w:val="24"/>
          <w:szCs w:val="24"/>
        </w:rPr>
        <w:t>Custom hooks in React are a developer's ally, offering a structured and efficient way to manage and reuse logic. By embracing this feature, you not only enhance the readability and maintainability of your code but also set the stage for a more scalable and efficient React application.</w:t>
      </w:r>
    </w:p>
    <w:p w14:paraId="2CA64C3B" w14:textId="77777777" w:rsidR="00B32F5D" w:rsidRPr="00DE1B38" w:rsidRDefault="00B32F5D" w:rsidP="00DE1B38">
      <w:pPr>
        <w:rPr>
          <w:rFonts w:ascii="Times New Roman" w:hAnsi="Times New Roman" w:cs="Times New Roman"/>
          <w:sz w:val="24"/>
          <w:szCs w:val="24"/>
        </w:rPr>
      </w:pPr>
    </w:p>
    <w:p w14:paraId="4950BB21" w14:textId="60223FDA" w:rsidR="00DE1B38" w:rsidRPr="00DE1B38" w:rsidRDefault="00DE1B38" w:rsidP="00DE1B38">
      <w:pPr>
        <w:rPr>
          <w:rFonts w:ascii="Times New Roman" w:hAnsi="Times New Roman" w:cs="Times New Roman"/>
          <w:sz w:val="24"/>
          <w:szCs w:val="24"/>
        </w:rPr>
      </w:pPr>
      <w:r w:rsidRPr="00DE1B38">
        <w:rPr>
          <w:rFonts w:ascii="Times New Roman" w:hAnsi="Times New Roman" w:cs="Times New Roman"/>
          <w:sz w:val="24"/>
          <w:szCs w:val="24"/>
        </w:rPr>
        <w:t>So, the next time you find yourself wrestling with repeated logic, consider the elegance of custom hooks in simplifying your React development journey. Happy coding!</w:t>
      </w:r>
    </w:p>
    <w:sectPr w:rsidR="00DE1B38" w:rsidRPr="00DE1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38"/>
    <w:rsid w:val="00B32F5D"/>
    <w:rsid w:val="00DE1B38"/>
    <w:rsid w:val="00F4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7A1D"/>
  <w15:chartTrackingRefBased/>
  <w15:docId w15:val="{F8E60B6E-DDAB-4275-A087-1C09BC8F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1B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B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B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B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30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294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21225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3655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740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80996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208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686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199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268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56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7511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0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Paghadar</dc:creator>
  <cp:keywords/>
  <dc:description/>
  <cp:lastModifiedBy>Meet Paghadar</cp:lastModifiedBy>
  <cp:revision>1</cp:revision>
  <dcterms:created xsi:type="dcterms:W3CDTF">2023-10-18T14:26:00Z</dcterms:created>
  <dcterms:modified xsi:type="dcterms:W3CDTF">2023-10-18T14:38:00Z</dcterms:modified>
</cp:coreProperties>
</file>