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BA41F" w14:textId="73314CEA" w:rsidR="00FC12BA" w:rsidRPr="00FC12BA" w:rsidRDefault="00FC12BA" w:rsidP="00FC12BA">
      <w:pPr>
        <w:spacing w:line="360" w:lineRule="auto"/>
        <w:jc w:val="both"/>
        <w:rPr>
          <w:rFonts w:ascii="Times New Roman" w:hAnsi="Times New Roman" w:cs="Times New Roman"/>
          <w:sz w:val="24"/>
          <w:szCs w:val="24"/>
        </w:rPr>
      </w:pPr>
      <w:r w:rsidRPr="00FC12BA">
        <w:rPr>
          <w:rFonts w:ascii="Times New Roman" w:hAnsi="Times New Roman" w:cs="Times New Roman"/>
          <w:sz w:val="24"/>
          <w:szCs w:val="24"/>
        </w:rPr>
        <w:t xml:space="preserve">Baca petikan di bawah ini dengan teliti. Berdasarkan petikan tersebut, tulis sebuah ringkasan tentang </w:t>
      </w:r>
      <w:r w:rsidRPr="00CF0523">
        <w:rPr>
          <w:rFonts w:ascii="Times New Roman" w:hAnsi="Times New Roman" w:cs="Times New Roman"/>
          <w:b/>
          <w:bCs/>
          <w:color w:val="FF0000"/>
          <w:sz w:val="24"/>
          <w:szCs w:val="24"/>
          <w:u w:val="single"/>
        </w:rPr>
        <w:t>langkah-langkah untuk menangani isu pencemaran sungai</w:t>
      </w:r>
      <w:r w:rsidRPr="00FC12BA">
        <w:rPr>
          <w:rFonts w:ascii="Times New Roman" w:hAnsi="Times New Roman" w:cs="Times New Roman"/>
          <w:sz w:val="24"/>
          <w:szCs w:val="24"/>
        </w:rPr>
        <w:t>. Panjangnya ringkasan anda hendaklah tidak melebihi 80 patah kata. Anda digalakkan menggunakan ayat sendiri tanpa mengubah maksud asal petikan.</w:t>
      </w:r>
    </w:p>
    <w:p w14:paraId="6943ED56" w14:textId="77777777" w:rsidR="00FC12BA" w:rsidRPr="00FC12BA" w:rsidRDefault="00FC12BA" w:rsidP="00FC12BA">
      <w:pPr>
        <w:spacing w:line="360" w:lineRule="auto"/>
        <w:jc w:val="both"/>
        <w:rPr>
          <w:rFonts w:ascii="Times New Roman" w:hAnsi="Times New Roman" w:cs="Times New Roman"/>
          <w:sz w:val="24"/>
          <w:szCs w:val="24"/>
        </w:rPr>
      </w:pPr>
    </w:p>
    <w:p w14:paraId="6DF4DF4B" w14:textId="65BA279A" w:rsidR="00FC12BA" w:rsidRPr="00FC12BA" w:rsidRDefault="00FC12BA" w:rsidP="000B7233">
      <w:pPr>
        <w:spacing w:line="360" w:lineRule="auto"/>
        <w:ind w:firstLine="720"/>
        <w:jc w:val="both"/>
        <w:rPr>
          <w:rFonts w:ascii="Times New Roman" w:hAnsi="Times New Roman" w:cs="Times New Roman"/>
          <w:sz w:val="24"/>
          <w:szCs w:val="24"/>
        </w:rPr>
      </w:pPr>
      <w:r w:rsidRPr="00FC12BA">
        <w:rPr>
          <w:rFonts w:ascii="Times New Roman" w:hAnsi="Times New Roman" w:cs="Times New Roman"/>
          <w:sz w:val="24"/>
          <w:szCs w:val="24"/>
        </w:rPr>
        <w:t>Sekarang sudah tiba masanya kita mencari pendekatan yang lebih bersepadu dan menyeluruh dalam menangani isu pencemaran sungai. Kita tidak boleh terlalu bergantung kepada pendekatan undang-undang. Proses pendakwaan bukan suatu yang mudah. Pendakwaan memakan masa dan memerlukan kepakaran teknikal di pihak pendakwa. Ada kalanya penjenayah alam sekitar lebih bijak mencari kelemahan undang-undang dan akhirnya proses perundangan boleh memihak kepada mereka.</w:t>
      </w:r>
    </w:p>
    <w:p w14:paraId="0B9E04FE" w14:textId="77777777" w:rsidR="00FC12BA" w:rsidRPr="00FC12BA" w:rsidRDefault="00FC12BA" w:rsidP="000B7233">
      <w:pPr>
        <w:spacing w:line="360" w:lineRule="auto"/>
        <w:ind w:firstLine="720"/>
        <w:jc w:val="both"/>
        <w:rPr>
          <w:rFonts w:ascii="Times New Roman" w:hAnsi="Times New Roman" w:cs="Times New Roman"/>
          <w:sz w:val="24"/>
          <w:szCs w:val="24"/>
        </w:rPr>
      </w:pPr>
      <w:r w:rsidRPr="00FD234D">
        <w:rPr>
          <w:rFonts w:ascii="Times New Roman" w:hAnsi="Times New Roman" w:cs="Times New Roman"/>
          <w:sz w:val="24"/>
          <w:szCs w:val="24"/>
          <w:u w:val="single"/>
        </w:rPr>
        <w:t>Kita perlu mengubah minda setiap rakyat agar lebih peka dan menghargai alam sekitar</w:t>
      </w:r>
      <w:r w:rsidRPr="00FC12BA">
        <w:rPr>
          <w:rFonts w:ascii="Times New Roman" w:hAnsi="Times New Roman" w:cs="Times New Roman"/>
          <w:sz w:val="24"/>
          <w:szCs w:val="24"/>
        </w:rPr>
        <w:t xml:space="preserve">. Selain </w:t>
      </w:r>
      <w:r w:rsidRPr="00FD234D">
        <w:rPr>
          <w:rFonts w:ascii="Times New Roman" w:hAnsi="Times New Roman" w:cs="Times New Roman"/>
          <w:sz w:val="24"/>
          <w:szCs w:val="24"/>
          <w:u w:val="single"/>
        </w:rPr>
        <w:t>penguatkuasaan undang-undang,</w:t>
      </w:r>
      <w:r w:rsidRPr="00FC12BA">
        <w:rPr>
          <w:rFonts w:ascii="Times New Roman" w:hAnsi="Times New Roman" w:cs="Times New Roman"/>
          <w:sz w:val="24"/>
          <w:szCs w:val="24"/>
        </w:rPr>
        <w:t xml:space="preserve"> </w:t>
      </w:r>
      <w:r w:rsidRPr="00FD234D">
        <w:rPr>
          <w:rFonts w:ascii="Times New Roman" w:hAnsi="Times New Roman" w:cs="Times New Roman"/>
          <w:sz w:val="24"/>
          <w:szCs w:val="24"/>
          <w:u w:val="single"/>
        </w:rPr>
        <w:t>rakyat perlu terus dididik agar cintakan alam sekitar</w:t>
      </w:r>
      <w:r w:rsidRPr="00FC12BA">
        <w:rPr>
          <w:rFonts w:ascii="Times New Roman" w:hAnsi="Times New Roman" w:cs="Times New Roman"/>
          <w:sz w:val="24"/>
          <w:szCs w:val="24"/>
        </w:rPr>
        <w:t>. Undang-undang mungkin berkesan dalam kes-kes tertentu, tetapi kesedaran yang meluas dalam kalangan rakyat akan memberikan kesan jangka panjang yang lebih mantap.</w:t>
      </w:r>
    </w:p>
    <w:p w14:paraId="4A076D1F" w14:textId="77777777" w:rsidR="00FC12BA" w:rsidRPr="00FC12BA" w:rsidRDefault="00FC12BA" w:rsidP="000B7233">
      <w:pPr>
        <w:spacing w:line="360" w:lineRule="auto"/>
        <w:ind w:firstLine="720"/>
        <w:jc w:val="both"/>
        <w:rPr>
          <w:rFonts w:ascii="Times New Roman" w:hAnsi="Times New Roman" w:cs="Times New Roman"/>
          <w:sz w:val="24"/>
          <w:szCs w:val="24"/>
        </w:rPr>
      </w:pPr>
      <w:r w:rsidRPr="00FC12BA">
        <w:rPr>
          <w:rFonts w:ascii="Times New Roman" w:hAnsi="Times New Roman" w:cs="Times New Roman"/>
          <w:sz w:val="24"/>
          <w:szCs w:val="24"/>
        </w:rPr>
        <w:t xml:space="preserve">Pada masa ini memang terdapat program kesedaran alam sekitar terutamanya menerusi media elektronik dan media cetak. Namun demikian, mesejnya seakan-akan tidak sampai kepada sebahagian besar rakyat. Banyak orang tidak membaca surat khabar dan mendengar berita atau hanya menonton program televisyen dan membaca ruangan akhbar yang bercorak hiburan sahaja. Oleh itu, </w:t>
      </w:r>
      <w:r w:rsidRPr="002A17EA">
        <w:rPr>
          <w:rFonts w:ascii="Times New Roman" w:hAnsi="Times New Roman" w:cs="Times New Roman"/>
          <w:sz w:val="24"/>
          <w:szCs w:val="24"/>
          <w:u w:val="single"/>
        </w:rPr>
        <w:t>ruangan kesedaran alam sekitar di media utama perlu diperluas dengan penyampaian yang lebih menarik dan disesuaikan dengan setiap kelompok masyarakat</w:t>
      </w:r>
      <w:r w:rsidRPr="00FC12BA">
        <w:rPr>
          <w:rFonts w:ascii="Times New Roman" w:hAnsi="Times New Roman" w:cs="Times New Roman"/>
          <w:sz w:val="24"/>
          <w:szCs w:val="24"/>
        </w:rPr>
        <w:t>.</w:t>
      </w:r>
    </w:p>
    <w:p w14:paraId="752F2AA9" w14:textId="77777777" w:rsidR="00FC12BA" w:rsidRPr="00FC12BA" w:rsidRDefault="00FC12BA" w:rsidP="000B7233">
      <w:pPr>
        <w:spacing w:line="360" w:lineRule="auto"/>
        <w:ind w:firstLine="720"/>
        <w:jc w:val="both"/>
        <w:rPr>
          <w:rFonts w:ascii="Times New Roman" w:hAnsi="Times New Roman" w:cs="Times New Roman"/>
          <w:sz w:val="24"/>
          <w:szCs w:val="24"/>
        </w:rPr>
      </w:pPr>
      <w:r w:rsidRPr="00FC12BA">
        <w:rPr>
          <w:rFonts w:ascii="Times New Roman" w:hAnsi="Times New Roman" w:cs="Times New Roman"/>
          <w:sz w:val="24"/>
          <w:szCs w:val="24"/>
        </w:rPr>
        <w:t xml:space="preserve">Di peringkat sekolah, pendidikan alam sekitar sebenarnya telah lama diterapkan dalam beberapa mata pelajaran melalui pendekatan Alam Sekitar Merentas Kurikulum. </w:t>
      </w:r>
      <w:r w:rsidRPr="00CF0523">
        <w:rPr>
          <w:rFonts w:ascii="Times New Roman" w:hAnsi="Times New Roman" w:cs="Times New Roman"/>
          <w:sz w:val="24"/>
          <w:szCs w:val="24"/>
          <w:u w:val="single"/>
        </w:rPr>
        <w:t>Sekolah-sekolah juga digalakkan menubuhkan Kelab Pencinta Alam</w:t>
      </w:r>
      <w:r w:rsidRPr="00FC12BA">
        <w:rPr>
          <w:rFonts w:ascii="Times New Roman" w:hAnsi="Times New Roman" w:cs="Times New Roman"/>
          <w:sz w:val="24"/>
          <w:szCs w:val="24"/>
        </w:rPr>
        <w:t xml:space="preserve">. Guru-guru penasihat pula dilibatkan dalam pelbagai aktiviti di peringkat sekolah, negeri dan kebangsaan. Sekolah-sekolah juga boleh mengadakan program sungai angkat dengan kerjasama agensi kerajaan seperti Jabatan Pengairan dan Saliran (JPS) dan Jabatan Alam Sekitar. </w:t>
      </w:r>
      <w:r w:rsidRPr="002A17EA">
        <w:rPr>
          <w:rFonts w:ascii="Times New Roman" w:hAnsi="Times New Roman" w:cs="Times New Roman"/>
          <w:sz w:val="24"/>
          <w:szCs w:val="24"/>
          <w:u w:val="single"/>
        </w:rPr>
        <w:t>Program kesedaran alam sekitar perlu diadakan secara berterusan dan seharusnya melibatkan semua pelajar</w:t>
      </w:r>
      <w:r w:rsidRPr="00FC12BA">
        <w:rPr>
          <w:rFonts w:ascii="Times New Roman" w:hAnsi="Times New Roman" w:cs="Times New Roman"/>
          <w:sz w:val="24"/>
          <w:szCs w:val="24"/>
        </w:rPr>
        <w:t>.</w:t>
      </w:r>
    </w:p>
    <w:p w14:paraId="2D849094" w14:textId="77777777" w:rsidR="00FC12BA" w:rsidRPr="00FC12BA" w:rsidRDefault="00FC12BA" w:rsidP="00FC12BA">
      <w:pPr>
        <w:spacing w:line="360" w:lineRule="auto"/>
        <w:jc w:val="both"/>
        <w:rPr>
          <w:rFonts w:ascii="Times New Roman" w:hAnsi="Times New Roman" w:cs="Times New Roman"/>
          <w:sz w:val="24"/>
          <w:szCs w:val="24"/>
        </w:rPr>
      </w:pPr>
    </w:p>
    <w:p w14:paraId="33194054" w14:textId="47250E46" w:rsidR="00FC12BA" w:rsidRPr="00FC12BA" w:rsidRDefault="00FC12BA" w:rsidP="000B7233">
      <w:pPr>
        <w:spacing w:line="360" w:lineRule="auto"/>
        <w:ind w:firstLine="720"/>
        <w:jc w:val="both"/>
        <w:rPr>
          <w:rFonts w:ascii="Times New Roman" w:hAnsi="Times New Roman" w:cs="Times New Roman"/>
          <w:sz w:val="24"/>
          <w:szCs w:val="24"/>
        </w:rPr>
      </w:pPr>
      <w:r w:rsidRPr="00FC12BA">
        <w:rPr>
          <w:rFonts w:ascii="Times New Roman" w:hAnsi="Times New Roman" w:cs="Times New Roman"/>
          <w:sz w:val="24"/>
          <w:szCs w:val="24"/>
        </w:rPr>
        <w:lastRenderedPageBreak/>
        <w:t>Kejayaan program ini sangat bergantung kepada komitmen dan kreativiti guru</w:t>
      </w:r>
      <w:r w:rsidR="002B4899">
        <w:rPr>
          <w:rFonts w:ascii="Times New Roman" w:hAnsi="Times New Roman" w:cs="Times New Roman"/>
          <w:sz w:val="24"/>
          <w:szCs w:val="24"/>
        </w:rPr>
        <w:t>-</w:t>
      </w:r>
      <w:r w:rsidRPr="00FC12BA">
        <w:rPr>
          <w:rFonts w:ascii="Times New Roman" w:hAnsi="Times New Roman" w:cs="Times New Roman"/>
          <w:sz w:val="24"/>
          <w:szCs w:val="24"/>
        </w:rPr>
        <w:t xml:space="preserve">guru. </w:t>
      </w:r>
      <w:r w:rsidRPr="00CF0523">
        <w:rPr>
          <w:rFonts w:ascii="Times New Roman" w:hAnsi="Times New Roman" w:cs="Times New Roman"/>
          <w:sz w:val="24"/>
          <w:szCs w:val="24"/>
          <w:u w:val="single"/>
        </w:rPr>
        <w:t>Mereka perlu peka akan isu semasa tentang alam sekitar untuk menarik minat dan tumpuan pelajar</w:t>
      </w:r>
      <w:r w:rsidRPr="00FC12BA">
        <w:rPr>
          <w:rFonts w:ascii="Times New Roman" w:hAnsi="Times New Roman" w:cs="Times New Roman"/>
          <w:sz w:val="24"/>
          <w:szCs w:val="24"/>
        </w:rPr>
        <w:t>. Selain itu, proses penghayatan hubungan manusia dan alam sekitar akan lebih berkesan jika pelajar-pelajar dibawa melihat sendiri realiti sebenar di luar bilik darjah. Namun ini memerlukan masa pengajaran yang lebih lama di samping pelaksanaannya yang agak mencabar. Selain pendekatan Alam Sekitar Merentas Kurikulum, program kesedaran alam sekitar turut boleh dianjurkan oleh agensi-agensi kerajaan, pihak swasta dan badan-badan bukan kerajaan dengan kerjasama Kementerian Pelajaran.</w:t>
      </w:r>
    </w:p>
    <w:p w14:paraId="66FB6EDB" w14:textId="6AC5B200" w:rsidR="00816A1E" w:rsidRPr="00FC12BA" w:rsidRDefault="00FC12BA" w:rsidP="00FC12BA">
      <w:pPr>
        <w:spacing w:line="360" w:lineRule="auto"/>
        <w:jc w:val="right"/>
        <w:rPr>
          <w:rFonts w:ascii="Times New Roman" w:hAnsi="Times New Roman" w:cs="Times New Roman"/>
          <w:i/>
          <w:iCs/>
          <w:sz w:val="24"/>
          <w:szCs w:val="24"/>
        </w:rPr>
      </w:pPr>
      <w:r w:rsidRPr="00FC12BA">
        <w:rPr>
          <w:rFonts w:ascii="Times New Roman" w:hAnsi="Times New Roman" w:cs="Times New Roman"/>
          <w:i/>
          <w:iCs/>
          <w:sz w:val="24"/>
          <w:szCs w:val="24"/>
        </w:rPr>
        <w:t>(Dipetik dan diubahsuaikan daripada rencana “Atasi Perosak Alam Sekitar”, oleh Zulkifli Yusop, dalam Utusan Malaysia, 2 Mac 2007.)</w:t>
      </w:r>
    </w:p>
    <w:sectPr w:rsidR="00816A1E" w:rsidRPr="00FC12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24E"/>
    <w:rsid w:val="000B7233"/>
    <w:rsid w:val="00161EE8"/>
    <w:rsid w:val="00181A96"/>
    <w:rsid w:val="002A17EA"/>
    <w:rsid w:val="002B4899"/>
    <w:rsid w:val="00816A1E"/>
    <w:rsid w:val="00883DC3"/>
    <w:rsid w:val="00CF0523"/>
    <w:rsid w:val="00D8524E"/>
    <w:rsid w:val="00FC12BA"/>
    <w:rsid w:val="00FD2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AA1E3"/>
  <w15:chartTrackingRefBased/>
  <w15:docId w15:val="{E2C9B578-0464-4C5F-9EB6-38C0DE10F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52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52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52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52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52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5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2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52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52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52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52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5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24E"/>
    <w:rPr>
      <w:rFonts w:eastAsiaTheme="majorEastAsia" w:cstheme="majorBidi"/>
      <w:color w:val="272727" w:themeColor="text1" w:themeTint="D8"/>
    </w:rPr>
  </w:style>
  <w:style w:type="paragraph" w:styleId="Title">
    <w:name w:val="Title"/>
    <w:basedOn w:val="Normal"/>
    <w:next w:val="Normal"/>
    <w:link w:val="TitleChar"/>
    <w:uiPriority w:val="10"/>
    <w:qFormat/>
    <w:rsid w:val="00D85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24E"/>
    <w:pPr>
      <w:spacing w:before="160"/>
      <w:jc w:val="center"/>
    </w:pPr>
    <w:rPr>
      <w:i/>
      <w:iCs/>
      <w:color w:val="404040" w:themeColor="text1" w:themeTint="BF"/>
    </w:rPr>
  </w:style>
  <w:style w:type="character" w:customStyle="1" w:styleId="QuoteChar">
    <w:name w:val="Quote Char"/>
    <w:basedOn w:val="DefaultParagraphFont"/>
    <w:link w:val="Quote"/>
    <w:uiPriority w:val="29"/>
    <w:rsid w:val="00D8524E"/>
    <w:rPr>
      <w:i/>
      <w:iCs/>
      <w:color w:val="404040" w:themeColor="text1" w:themeTint="BF"/>
    </w:rPr>
  </w:style>
  <w:style w:type="paragraph" w:styleId="ListParagraph">
    <w:name w:val="List Paragraph"/>
    <w:basedOn w:val="Normal"/>
    <w:uiPriority w:val="34"/>
    <w:qFormat/>
    <w:rsid w:val="00D8524E"/>
    <w:pPr>
      <w:ind w:left="720"/>
      <w:contextualSpacing/>
    </w:pPr>
  </w:style>
  <w:style w:type="character" w:styleId="IntenseEmphasis">
    <w:name w:val="Intense Emphasis"/>
    <w:basedOn w:val="DefaultParagraphFont"/>
    <w:uiPriority w:val="21"/>
    <w:qFormat/>
    <w:rsid w:val="00D8524E"/>
    <w:rPr>
      <w:i/>
      <w:iCs/>
      <w:color w:val="2F5496" w:themeColor="accent1" w:themeShade="BF"/>
    </w:rPr>
  </w:style>
  <w:style w:type="paragraph" w:styleId="IntenseQuote">
    <w:name w:val="Intense Quote"/>
    <w:basedOn w:val="Normal"/>
    <w:next w:val="Normal"/>
    <w:link w:val="IntenseQuoteChar"/>
    <w:uiPriority w:val="30"/>
    <w:qFormat/>
    <w:rsid w:val="00D852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524E"/>
    <w:rPr>
      <w:i/>
      <w:iCs/>
      <w:color w:val="2F5496" w:themeColor="accent1" w:themeShade="BF"/>
    </w:rPr>
  </w:style>
  <w:style w:type="character" w:styleId="IntenseReference">
    <w:name w:val="Intense Reference"/>
    <w:basedOn w:val="DefaultParagraphFont"/>
    <w:uiPriority w:val="32"/>
    <w:qFormat/>
    <w:rsid w:val="00D852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164903">
      <w:bodyDiv w:val="1"/>
      <w:marLeft w:val="0"/>
      <w:marRight w:val="0"/>
      <w:marTop w:val="0"/>
      <w:marBottom w:val="0"/>
      <w:divBdr>
        <w:top w:val="none" w:sz="0" w:space="0" w:color="auto"/>
        <w:left w:val="none" w:sz="0" w:space="0" w:color="auto"/>
        <w:bottom w:val="none" w:sz="0" w:space="0" w:color="auto"/>
        <w:right w:val="none" w:sz="0" w:space="0" w:color="auto"/>
      </w:divBdr>
    </w:div>
    <w:div w:id="1286736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448</Words>
  <Characters>2555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idul syam</dc:creator>
  <cp:keywords/>
  <dc:description/>
  <cp:lastModifiedBy>idul syam</cp:lastModifiedBy>
  <cp:revision>6</cp:revision>
  <dcterms:created xsi:type="dcterms:W3CDTF">2025-02-26T00:53:00Z</dcterms:created>
  <dcterms:modified xsi:type="dcterms:W3CDTF">2025-02-26T02:48:00Z</dcterms:modified>
</cp:coreProperties>
</file>