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p w:rsidR="00800A1C" w:rsidRPr="00800A1C" w:rsidRDefault="00020765" w:rsidP="00AD0AEC">
      <w:pPr>
        <w:pStyle w:val="NoSpacing"/>
      </w:pPr>
      <w:sdt>
        <w:sdtPr>
          <w:alias w:val="Publish Date"/>
          <w:id w:val="177947297"/>
          <w:placeholder>
            <w:docPart w:val="9A489FA15FEE48D6B0923D9F54622F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08-02-14T00:00:00Z">
            <w:dateFormat w:val="M/d/yyyy"/>
            <w:lid w:val="en-US"/>
            <w:storeMappedDataAs w:val="dateTime"/>
            <w:calendar w:val="gregorian"/>
          </w:date>
        </w:sdtPr>
        <w:sdtContent>
          <w:r w:rsidR="0026051E">
            <w:t>2/14/2008</w:t>
          </w:r>
        </w:sdtContent>
      </w:sdt>
    </w:p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1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</w:t>
      </w:r>
      <w:r w:rsidR="005029FC">
        <w:t>Configuration</w:t>
      </w:r>
      <w:r w:rsidRPr="00286D03">
        <w:t xml:space="preserve">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9A1B51" w:rsidRDefault="005029FC" w:rsidP="009A1B51">
      <w:pPr>
        <w:pStyle w:val="Heading3"/>
        <w:jc w:val="both"/>
      </w:pPr>
      <w:r>
        <w:rPr>
          <w:rFonts w:ascii="MS Mincho" w:eastAsia="MS Mincho" w:hAnsi="MS Mincho" w:cs="MS Mincho" w:hint="eastAsia"/>
        </w:rPr>
        <w:t>✔</w:t>
      </w:r>
      <w:r w:rsidR="009A1B51">
        <w:rPr>
          <w:rFonts w:ascii="MS Mincho" w:eastAsia="MS Mincho" w:hAnsi="MS Mincho" w:cs="MS Mincho"/>
          <w:sz w:val="18"/>
        </w:rPr>
        <w:t xml:space="preserve"> </w:t>
      </w:r>
      <w:r w:rsidR="009A1B51">
        <w:t>Support Keyman 7 [</w:t>
      </w:r>
      <w:hyperlink r:id="rId10" w:history="1">
        <w:r w:rsidR="009A1B51" w:rsidRPr="009A1B51">
          <w:rPr>
            <w:rStyle w:val="Hyperlink"/>
          </w:rPr>
          <w:t>WS-390</w:t>
        </w:r>
      </w:hyperlink>
      <w:r w:rsidR="009A1B51">
        <w:t>], [</w:t>
      </w:r>
      <w:hyperlink r:id="rId11" w:history="1">
        <w:r w:rsidR="009A1B51" w:rsidRPr="009A1B51">
          <w:rPr>
            <w:rStyle w:val="Hyperlink"/>
          </w:rPr>
          <w:t>WS-427</w:t>
        </w:r>
      </w:hyperlink>
      <w:r w:rsidR="009A1B51">
        <w:t xml:space="preserve">]. 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2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F86162" w:rsidRPr="00F86162" w:rsidRDefault="00F86162" w:rsidP="00B83813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rPr>
          <w:rFonts w:ascii="MS Mincho" w:eastAsia="MS Mincho" w:hAnsi="MS Mincho" w:cs="MS Mincho"/>
          <w:sz w:val="18"/>
        </w:rPr>
        <w:t xml:space="preserve"> </w:t>
      </w:r>
      <w:r w:rsidRPr="00F86162">
        <w:t>Specify</w:t>
      </w:r>
      <w:r>
        <w:t xml:space="preserve"> which writing system to sort on, in the tool and for export.  Currently just uses the first ws it finds in the first lexeme form.</w:t>
      </w:r>
      <w:r w:rsidR="00862E1C">
        <w:t xml:space="preserve"> [</w:t>
      </w:r>
      <w:hyperlink r:id="rId13" w:history="1">
        <w:r w:rsidR="00862E1C" w:rsidRPr="009A1B51">
          <w:rPr>
            <w:rStyle w:val="Hyperlink"/>
          </w:rPr>
          <w:t>WS-532</w:t>
        </w:r>
      </w:hyperlink>
      <w:r w:rsidR="00862E1C">
        <w:t>]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F86162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4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</w:t>
      </w:r>
      <w:r w:rsidR="000E2241">
        <w:t>storing a copy in a common location</w:t>
      </w:r>
      <w:r w:rsidR="00F323DA">
        <w:t>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lastRenderedPageBreak/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5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6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5029FC" w:rsidRDefault="005029FC" w:rsidP="005029FC">
      <w:pPr>
        <w:rPr>
          <w:rFonts w:eastAsiaTheme="majorEastAsia" w:cstheme="majorBidi"/>
          <w:color w:val="4F81BD" w:themeColor="accent1"/>
          <w:sz w:val="24"/>
          <w:szCs w:val="24"/>
        </w:rPr>
      </w:pPr>
      <w:r w:rsidRPr="005029FC">
        <w:rPr>
          <w:rFonts w:eastAsiaTheme="majorEastAsia" w:cstheme="majorBidi" w:hint="eastAsia"/>
          <w:color w:val="4F81BD" w:themeColor="accent1"/>
          <w:sz w:val="24"/>
          <w:szCs w:val="24"/>
        </w:rPr>
        <w:t>✔</w:t>
      </w:r>
      <w:r w:rsidRPr="005029FC">
        <w:rPr>
          <w:rFonts w:eastAsiaTheme="majorEastAsia" w:cstheme="majorBidi"/>
          <w:color w:val="4F81BD" w:themeColor="accent1"/>
          <w:sz w:val="24"/>
          <w:szCs w:val="24"/>
        </w:rPr>
        <w:t>Provide Dictionary</w:t>
      </w:r>
      <w:r>
        <w:rPr>
          <w:rFonts w:eastAsiaTheme="majorEastAsia" w:cstheme="majorBidi"/>
          <w:color w:val="4F81BD" w:themeColor="accent1"/>
          <w:sz w:val="24"/>
          <w:szCs w:val="24"/>
        </w:rPr>
        <w:t xml:space="preserve"> Services to other applications:</w:t>
      </w:r>
    </w:p>
    <w:p w:rsidR="005029FC" w:rsidRDefault="005029FC" w:rsidP="005029FC">
      <w:pPr>
        <w:rPr>
          <w:rFonts w:eastAsiaTheme="majorEastAsia" w:cstheme="majorBidi"/>
          <w:color w:val="4F81BD" w:themeColor="accent1"/>
          <w:sz w:val="24"/>
          <w:szCs w:val="24"/>
        </w:rPr>
      </w:pPr>
      <w:r>
        <w:rPr>
          <w:rFonts w:eastAsiaTheme="majorEastAsia" w:cstheme="majorBidi"/>
          <w:color w:val="4F81BD" w:themeColor="accent1"/>
          <w:sz w:val="24"/>
          <w:szCs w:val="24"/>
        </w:rPr>
        <w:tab/>
      </w:r>
      <w:r w:rsidRPr="005029FC">
        <w:rPr>
          <w:rFonts w:eastAsiaTheme="majorEastAsia" w:cstheme="majorBidi" w:hint="eastAsia"/>
          <w:color w:val="4F81BD" w:themeColor="accent1"/>
          <w:sz w:val="24"/>
          <w:szCs w:val="24"/>
        </w:rPr>
        <w:t>✔</w:t>
      </w:r>
      <w:r>
        <w:rPr>
          <w:rFonts w:eastAsiaTheme="majorEastAsia" w:cstheme="majorBidi"/>
          <w:color w:val="4F81BD" w:themeColor="accent1"/>
          <w:sz w:val="24"/>
          <w:szCs w:val="24"/>
        </w:rPr>
        <w:t>Lookup words</w:t>
      </w:r>
      <w:r>
        <w:rPr>
          <w:rFonts w:eastAsiaTheme="majorEastAsia" w:cstheme="majorBidi"/>
          <w:color w:val="4F81BD" w:themeColor="accent1"/>
          <w:sz w:val="24"/>
          <w:szCs w:val="24"/>
        </w:rPr>
        <w:br/>
      </w:r>
      <w:r>
        <w:rPr>
          <w:rFonts w:eastAsiaTheme="majorEastAsia" w:cstheme="majorBidi"/>
          <w:color w:val="4F81BD" w:themeColor="accent1"/>
          <w:sz w:val="24"/>
          <w:szCs w:val="24"/>
        </w:rPr>
        <w:tab/>
      </w:r>
      <w:r w:rsidRPr="005029FC">
        <w:rPr>
          <w:rFonts w:eastAsiaTheme="majorEastAsia" w:cstheme="majorBidi" w:hint="eastAsia"/>
          <w:color w:val="4F81BD" w:themeColor="accent1"/>
          <w:sz w:val="24"/>
          <w:szCs w:val="24"/>
        </w:rPr>
        <w:t>✔</w:t>
      </w:r>
      <w:r>
        <w:rPr>
          <w:rFonts w:eastAsiaTheme="majorEastAsia" w:cstheme="majorBidi"/>
          <w:color w:val="4F81BD" w:themeColor="accent1"/>
          <w:sz w:val="24"/>
          <w:szCs w:val="24"/>
        </w:rPr>
        <w:t>Add word with definition</w:t>
      </w:r>
    </w:p>
    <w:p w:rsidR="005029FC" w:rsidRDefault="005029FC" w:rsidP="005029FC">
      <w:pPr>
        <w:rPr>
          <w:rFonts w:eastAsiaTheme="majorEastAsia" w:cstheme="majorBidi"/>
          <w:color w:val="4F81BD" w:themeColor="accent1"/>
          <w:sz w:val="24"/>
          <w:szCs w:val="24"/>
        </w:rPr>
      </w:pPr>
      <w:r>
        <w:rPr>
          <w:rFonts w:eastAsiaTheme="majorEastAsia" w:cstheme="majorBidi"/>
          <w:color w:val="4F81BD" w:themeColor="accent1"/>
          <w:sz w:val="24"/>
          <w:szCs w:val="24"/>
        </w:rPr>
        <w:tab/>
      </w:r>
      <w:r w:rsidR="00A0251A" w:rsidRPr="00A0251A">
        <w:rPr>
          <w:rFonts w:eastAsiaTheme="majorEastAsia" w:cstheme="majorBidi" w:hint="eastAsia"/>
          <w:color w:val="4F81BD" w:themeColor="accent1"/>
          <w:sz w:val="20"/>
          <w:szCs w:val="24"/>
        </w:rPr>
        <w:t>➀</w:t>
      </w:r>
      <w:r w:rsidR="00A0251A" w:rsidRPr="00A0251A">
        <w:rPr>
          <w:rFonts w:eastAsiaTheme="majorEastAsia" w:cstheme="majorBidi"/>
          <w:color w:val="4F81BD" w:themeColor="accent1"/>
          <w:sz w:val="24"/>
          <w:szCs w:val="24"/>
        </w:rPr>
        <w:t xml:space="preserve"> </w:t>
      </w:r>
      <w:r>
        <w:rPr>
          <w:rFonts w:eastAsiaTheme="majorEastAsia" w:cstheme="majorBidi"/>
          <w:color w:val="4F81BD" w:themeColor="accent1"/>
          <w:sz w:val="24"/>
          <w:szCs w:val="24"/>
        </w:rPr>
        <w:t>Add variant and lookup using variant</w:t>
      </w:r>
    </w:p>
    <w:p w:rsidR="005029FC" w:rsidRPr="005029FC" w:rsidRDefault="007636D8" w:rsidP="005029FC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5029FC">
        <w:rPr>
          <w:rFonts w:ascii="Arial Unicode MS" w:eastAsia="Arial Unicode MS" w:hAnsi="Arial Unicode MS" w:cs="Arial Unicode MS"/>
        </w:rPr>
        <w:t xml:space="preserve"> </w:t>
      </w:r>
      <w:r w:rsidR="005029FC">
        <w:t>Provide spell-checking with red squiggles</w:t>
      </w:r>
    </w:p>
    <w:p w:rsidR="006E5BFF" w:rsidRPr="00286D03" w:rsidRDefault="006E5BFF" w:rsidP="00286D03">
      <w:pPr>
        <w:pStyle w:val="Heading2"/>
      </w:pPr>
      <w:r w:rsidRPr="00286D03"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lastRenderedPageBreak/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7636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 xml:space="preserve">Dictionary </w:t>
      </w:r>
      <w:r w:rsidR="00343347">
        <w:t xml:space="preserve">Browse and Edit </w:t>
      </w:r>
      <w:r w:rsidR="00CC3CCD">
        <w:t>n</w:t>
      </w:r>
      <w:r w:rsidRPr="00286D03">
        <w:t>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lastRenderedPageBreak/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E25804" w:rsidRDefault="00E25804" w:rsidP="00E25804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Edit collection of semantic domains assigned to a sense. Find domains by typing the domain number, a word in the domain title, or a word in the description of the domain. </w:t>
      </w:r>
    </w:p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Support editing of</w:t>
      </w:r>
      <w:r w:rsidR="00AD0AEC">
        <w:t xml:space="preserve"> option</w:t>
      </w:r>
      <w:r w:rsidR="00E25804">
        <w:t xml:space="preserve"> entry</w:t>
      </w:r>
      <w:r w:rsidR="00AD0AEC">
        <w:t xml:space="preserve"> </w:t>
      </w:r>
      <w:r w:rsidR="00E25804">
        <w:t>references</w:t>
      </w:r>
      <w:r w:rsidR="006E5BFF">
        <w:t xml:space="preserve"> (e.g. </w:t>
      </w:r>
      <w:r w:rsidR="00E25804">
        <w:t>subentries</w:t>
      </w:r>
      <w:r w:rsidR="006E5BFF">
        <w:t>)</w:t>
      </w:r>
      <w:r w:rsidR="00E25804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0E2241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lastRenderedPageBreak/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7636D8" w:rsidP="001554A7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1554A7"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 w:rsidR="001554A7">
        <w:t xml:space="preserve"> (In </w:t>
      </w:r>
      <w:r w:rsidR="000E2241">
        <w:t>Oct</w:t>
      </w:r>
      <w:r w:rsidR="001554A7">
        <w:t xml:space="preserve"> 2007 doesn’t output pictures)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5029FC">
        <w:t xml:space="preserve"> Synchronize with</w:t>
      </w:r>
      <w:r>
        <w:t xml:space="preserve"> </w:t>
      </w:r>
      <w:r w:rsidR="005029FC">
        <w:t>version control</w:t>
      </w:r>
      <w:r>
        <w:t xml:space="preserve"> </w:t>
      </w:r>
      <w:r w:rsidR="005029FC">
        <w:t>r</w:t>
      </w:r>
      <w:r>
        <w:t>epository.</w:t>
      </w:r>
    </w:p>
    <w:p w:rsidR="006E5BFF" w:rsidRDefault="007636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lastRenderedPageBreak/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7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30F" w:rsidRDefault="00D2030F" w:rsidP="00CE3CA9">
      <w:r>
        <w:separator/>
      </w:r>
    </w:p>
  </w:endnote>
  <w:endnote w:type="continuationSeparator" w:id="0">
    <w:p w:rsidR="00D2030F" w:rsidRDefault="00D2030F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30F" w:rsidRDefault="00D2030F" w:rsidP="00CE3CA9">
      <w:r>
        <w:separator/>
      </w:r>
    </w:p>
  </w:footnote>
  <w:footnote w:type="continuationSeparator" w:id="0">
    <w:p w:rsidR="00D2030F" w:rsidRDefault="00D2030F" w:rsidP="00CE3CA9">
      <w:r>
        <w:continuationSeparator/>
      </w:r>
    </w:p>
  </w:footnote>
  <w:footnote w:id="1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AB6380"/>
    <w:rsid w:val="000017F5"/>
    <w:rsid w:val="00013C58"/>
    <w:rsid w:val="00015808"/>
    <w:rsid w:val="00020765"/>
    <w:rsid w:val="00031831"/>
    <w:rsid w:val="00082621"/>
    <w:rsid w:val="000E2241"/>
    <w:rsid w:val="00124EDB"/>
    <w:rsid w:val="00130982"/>
    <w:rsid w:val="00147BED"/>
    <w:rsid w:val="001554A7"/>
    <w:rsid w:val="001558E9"/>
    <w:rsid w:val="00191370"/>
    <w:rsid w:val="00196F14"/>
    <w:rsid w:val="001C6AAD"/>
    <w:rsid w:val="001F4A0B"/>
    <w:rsid w:val="0026051E"/>
    <w:rsid w:val="0026082B"/>
    <w:rsid w:val="00286D03"/>
    <w:rsid w:val="002C10ED"/>
    <w:rsid w:val="002E772D"/>
    <w:rsid w:val="00300484"/>
    <w:rsid w:val="00317AA7"/>
    <w:rsid w:val="0034334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4E6C0E"/>
    <w:rsid w:val="005029FC"/>
    <w:rsid w:val="0050377B"/>
    <w:rsid w:val="0050780F"/>
    <w:rsid w:val="005348D6"/>
    <w:rsid w:val="0056781A"/>
    <w:rsid w:val="005C7070"/>
    <w:rsid w:val="005C7D38"/>
    <w:rsid w:val="005E5577"/>
    <w:rsid w:val="00610DD8"/>
    <w:rsid w:val="0061488E"/>
    <w:rsid w:val="00690790"/>
    <w:rsid w:val="006A680A"/>
    <w:rsid w:val="006C23D8"/>
    <w:rsid w:val="006E1651"/>
    <w:rsid w:val="006E5BFF"/>
    <w:rsid w:val="00704CF3"/>
    <w:rsid w:val="00744BF9"/>
    <w:rsid w:val="007636D8"/>
    <w:rsid w:val="007E0E56"/>
    <w:rsid w:val="007E3A6A"/>
    <w:rsid w:val="00800A1C"/>
    <w:rsid w:val="00801298"/>
    <w:rsid w:val="00844E49"/>
    <w:rsid w:val="00850469"/>
    <w:rsid w:val="0085049A"/>
    <w:rsid w:val="008509CF"/>
    <w:rsid w:val="00860361"/>
    <w:rsid w:val="00862E1C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A1B51"/>
    <w:rsid w:val="009B52F0"/>
    <w:rsid w:val="009D625C"/>
    <w:rsid w:val="00A0251A"/>
    <w:rsid w:val="00A608D6"/>
    <w:rsid w:val="00A70838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C3CCD"/>
    <w:rsid w:val="00CD3110"/>
    <w:rsid w:val="00CE3CA9"/>
    <w:rsid w:val="00D2030F"/>
    <w:rsid w:val="00D3161C"/>
    <w:rsid w:val="00D5119F"/>
    <w:rsid w:val="00D53E51"/>
    <w:rsid w:val="00D738B4"/>
    <w:rsid w:val="00D858BF"/>
    <w:rsid w:val="00D907C2"/>
    <w:rsid w:val="00D91097"/>
    <w:rsid w:val="00D958FD"/>
    <w:rsid w:val="00E1783E"/>
    <w:rsid w:val="00E25804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86162"/>
    <w:rsid w:val="00F94B72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esay.org/issues/browse/WS-53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kmfl.sourceforge.net/" TargetMode="External"/><Relationship Id="rId17" Type="http://schemas.openxmlformats.org/officeDocument/2006/relationships/hyperlink" Target="http://www.wesay.org/wiki/LIF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aunchpad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say.org/issues/browse/WS-42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oedit.net/" TargetMode="External"/><Relationship Id="rId10" Type="http://schemas.openxmlformats.org/officeDocument/2006/relationships/hyperlink" Target="http://www.wesay.org/issues/browse/WS-39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openi18n.org/specs/ldml/1.0/ldml-spec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057918"/>
    <w:rsid w:val="00140A47"/>
    <w:rsid w:val="00451385"/>
    <w:rsid w:val="004F357B"/>
    <w:rsid w:val="00615AA8"/>
    <w:rsid w:val="007F4D2E"/>
    <w:rsid w:val="00835055"/>
    <w:rsid w:val="00B22839"/>
    <w:rsid w:val="00B962BD"/>
    <w:rsid w:val="00BF5C95"/>
    <w:rsid w:val="00C04BA8"/>
    <w:rsid w:val="00C41392"/>
    <w:rsid w:val="00CA7DB2"/>
    <w:rsid w:val="00CE7011"/>
    <w:rsid w:val="00D02905"/>
    <w:rsid w:val="00D9601C"/>
    <w:rsid w:val="00EA24DA"/>
    <w:rsid w:val="00EB41F0"/>
    <w:rsid w:val="00F338BC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EA829-0A3D-43B3-9B0F-ACBDEB4D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7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10031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</cp:lastModifiedBy>
  <cp:revision>62</cp:revision>
  <cp:lastPrinted>2008-01-23T08:31:00Z</cp:lastPrinted>
  <dcterms:created xsi:type="dcterms:W3CDTF">2007-04-19T04:27:00Z</dcterms:created>
  <dcterms:modified xsi:type="dcterms:W3CDTF">2009-08-25T23:15:00Z</dcterms:modified>
</cp:coreProperties>
</file>