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A5F55" w14:textId="77777777" w:rsidR="00C44B75" w:rsidRPr="009957F8" w:rsidRDefault="00C44B75" w:rsidP="00C44B75">
      <w:pPr>
        <w:jc w:val="center"/>
        <w:rPr>
          <w:rFonts w:ascii="Calibri" w:hAnsi="Calibri" w:cs="Calibri"/>
          <w:b/>
          <w:color w:val="0F4761" w:themeColor="accent1" w:themeShade="BF"/>
          <w:sz w:val="72"/>
          <w:szCs w:val="72"/>
        </w:rPr>
      </w:pPr>
      <w:r w:rsidRPr="009957F8">
        <w:rPr>
          <w:color w:val="0F4761" w:themeColor="accent1" w:themeShade="BF"/>
          <w:kern w:val="0"/>
          <w:sz w:val="72"/>
          <w:szCs w:val="72"/>
          <w:lang w:eastAsia="es-ES"/>
          <w14:ligatures w14:val="none"/>
        </w:rPr>
        <w:t>DOCUMENTACIÓN</w:t>
      </w:r>
      <w:r w:rsidRPr="009957F8">
        <w:rPr>
          <w:rFonts w:ascii="Calibri" w:hAnsi="Calibri" w:cs="Calibri"/>
          <w:b/>
          <w:color w:val="0F4761" w:themeColor="accent1" w:themeShade="BF"/>
          <w:sz w:val="72"/>
          <w:szCs w:val="72"/>
        </w:rPr>
        <w:t xml:space="preserve"> </w:t>
      </w:r>
      <w:r w:rsidRPr="009957F8">
        <w:rPr>
          <w:color w:val="0F4761" w:themeColor="accent1" w:themeShade="BF"/>
          <w:kern w:val="0"/>
          <w:sz w:val="72"/>
          <w:szCs w:val="72"/>
          <w:lang w:eastAsia="es-ES"/>
          <w14:ligatures w14:val="none"/>
        </w:rPr>
        <w:t>TÉCNICA</w:t>
      </w:r>
    </w:p>
    <w:p w14:paraId="725804F6" w14:textId="77777777" w:rsidR="00C44B75" w:rsidRPr="00B731CB" w:rsidRDefault="00C44B75" w:rsidP="00C44B75">
      <w:pPr>
        <w:spacing w:after="0" w:line="240" w:lineRule="auto"/>
        <w:jc w:val="center"/>
        <w:textDirection w:val="btLr"/>
        <w:rPr>
          <w:rFonts w:ascii="Calibri" w:hAnsi="Calibri" w:cs="Calibri"/>
        </w:rPr>
      </w:pPr>
      <w:r w:rsidRPr="002B1A19">
        <w:rPr>
          <w:rFonts w:ascii="Calibri" w:hAnsi="Calibri" w:cs="Calibri"/>
          <w:b/>
          <w:color w:val="000000"/>
          <w:sz w:val="28"/>
        </w:rPr>
        <w:t>VERIFICACIÓN Y VALIDACIÓN</w:t>
      </w:r>
      <w:r w:rsidRPr="00B731CB">
        <w:rPr>
          <w:rFonts w:ascii="Calibri" w:hAnsi="Calibri" w:cs="Calibri"/>
          <w:b/>
          <w:color w:val="000000"/>
          <w:sz w:val="28"/>
        </w:rPr>
        <w:t xml:space="preserve"> DEL PRODUCTO, </w:t>
      </w:r>
    </w:p>
    <w:p w14:paraId="35C33D57" w14:textId="77777777" w:rsidR="00C44B75" w:rsidRPr="00B731CB" w:rsidRDefault="00C44B75" w:rsidP="00C44B75">
      <w:pPr>
        <w:spacing w:after="0" w:line="240" w:lineRule="auto"/>
        <w:jc w:val="center"/>
        <w:textDirection w:val="btLr"/>
        <w:rPr>
          <w:rFonts w:ascii="Calibri" w:hAnsi="Calibri" w:cs="Calibri"/>
        </w:rPr>
      </w:pPr>
      <w:r w:rsidRPr="00B731CB">
        <w:rPr>
          <w:rFonts w:ascii="Calibri" w:hAnsi="Calibri" w:cs="Calibri"/>
          <w:b/>
          <w:color w:val="000000"/>
          <w:sz w:val="28"/>
        </w:rPr>
        <w:t>INCLUIDAS LAS VARIANTES Y LOS ACCESORIOS</w:t>
      </w:r>
    </w:p>
    <w:p w14:paraId="1E1502B5" w14:textId="3AEE0E97" w:rsidR="00C44B75" w:rsidRPr="00B731CB" w:rsidRDefault="00C44B75" w:rsidP="00C44B75">
      <w:pPr>
        <w:spacing w:after="0" w:line="240" w:lineRule="auto"/>
        <w:jc w:val="center"/>
        <w:textDirection w:val="btLr"/>
        <w:rPr>
          <w:rFonts w:ascii="Calibri" w:hAnsi="Calibri" w:cs="Calibri"/>
        </w:rPr>
      </w:pPr>
      <w:r w:rsidRPr="00D829B8">
        <w:rPr>
          <w:rFonts w:ascii="Calibri" w:hAnsi="Calibri" w:cs="Calibri"/>
          <w:color w:val="000000"/>
          <w:sz w:val="24"/>
        </w:rPr>
        <w:t xml:space="preserve">Apartado </w:t>
      </w:r>
      <w:r w:rsidR="00D829B8" w:rsidRPr="00D829B8">
        <w:rPr>
          <w:rFonts w:ascii="Calibri" w:hAnsi="Calibri" w:cs="Calibri"/>
          <w:color w:val="000000"/>
          <w:sz w:val="24"/>
        </w:rPr>
        <w:t>6</w:t>
      </w:r>
      <w:r w:rsidRPr="00D829B8">
        <w:rPr>
          <w:rFonts w:ascii="Calibri" w:hAnsi="Calibri" w:cs="Calibri"/>
          <w:color w:val="000000"/>
          <w:sz w:val="24"/>
        </w:rPr>
        <w:t xml:space="preserve"> del Anexo II del Reglamento (UE) 745/2017</w:t>
      </w:r>
    </w:p>
    <w:p w14:paraId="271593E6" w14:textId="4C161124" w:rsidR="00C44B75" w:rsidRDefault="000C535D" w:rsidP="00C44B75">
      <w:r>
        <w:rPr>
          <w:noProof/>
        </w:rPr>
        <w:drawing>
          <wp:anchor distT="0" distB="0" distL="114300" distR="114300" simplePos="0" relativeHeight="251658241" behindDoc="0" locked="0" layoutInCell="1" allowOverlap="1" wp14:anchorId="000E67C2" wp14:editId="49628E6B">
            <wp:simplePos x="0" y="0"/>
            <wp:positionH relativeFrom="margin">
              <wp:align>left</wp:align>
            </wp:positionH>
            <wp:positionV relativeFrom="paragraph">
              <wp:posOffset>236855</wp:posOffset>
            </wp:positionV>
            <wp:extent cx="5400040" cy="3387090"/>
            <wp:effectExtent l="0" t="0" r="0" b="3810"/>
            <wp:wrapSquare wrapText="bothSides"/>
            <wp:docPr id="24031764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7641" name="Imagen 1" descr="Icon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87090"/>
                    </a:xfrm>
                    <a:prstGeom prst="rect">
                      <a:avLst/>
                    </a:prstGeom>
                  </pic:spPr>
                </pic:pic>
              </a:graphicData>
            </a:graphic>
          </wp:anchor>
        </w:drawing>
      </w:r>
    </w:p>
    <w:p w14:paraId="01D7B699" w14:textId="3C315852" w:rsidR="00C44B75" w:rsidRDefault="00C44B75" w:rsidP="00C44B75"/>
    <w:p w14:paraId="6152F16F" w14:textId="77777777" w:rsidR="00C44B75" w:rsidRDefault="00C44B75" w:rsidP="00B04B6D">
      <w:pPr>
        <w:ind w:firstLine="0"/>
      </w:pPr>
    </w:p>
    <w:p w14:paraId="460514A1" w14:textId="77777777" w:rsidR="00C44B75" w:rsidRPr="00F018A6" w:rsidRDefault="00C44B75" w:rsidP="008D7CEB">
      <w:pPr>
        <w:pBdr>
          <w:top w:val="nil"/>
          <w:left w:val="nil"/>
          <w:bottom w:val="nil"/>
          <w:right w:val="nil"/>
          <w:between w:val="nil"/>
        </w:pBdr>
        <w:spacing w:after="0"/>
        <w:ind w:firstLine="0"/>
        <w:rPr>
          <w:rFonts w:ascii="Calibri" w:hAnsi="Calibri" w:cs="Calibri"/>
          <w:color w:val="000000"/>
        </w:rPr>
      </w:pPr>
      <w:r w:rsidRPr="00DF63E4">
        <w:rPr>
          <w:rFonts w:ascii="Calibri" w:hAnsi="Calibri" w:cs="Calibri"/>
          <w:b/>
          <w:bCs/>
          <w:color w:val="000000"/>
        </w:rPr>
        <w:t>Producto:</w:t>
      </w:r>
      <w:r w:rsidRPr="00F018A6">
        <w:rPr>
          <w:rFonts w:ascii="Calibri" w:hAnsi="Calibri" w:cs="Calibri"/>
          <w:color w:val="000000"/>
        </w:rPr>
        <w:t xml:space="preserve"> </w:t>
      </w:r>
      <w:r>
        <w:rPr>
          <w:rFonts w:ascii="Calibri" w:hAnsi="Calibri" w:cs="Calibri"/>
          <w:color w:val="000000"/>
        </w:rPr>
        <w:t>Software de Apoyo para Diagnostico Automático de Glaucoma</w:t>
      </w:r>
    </w:p>
    <w:p w14:paraId="4BF52E24" w14:textId="77777777" w:rsidR="00C44B75" w:rsidRPr="00B2602C" w:rsidRDefault="00C44B75" w:rsidP="008D7CEB">
      <w:pPr>
        <w:pBdr>
          <w:top w:val="nil"/>
          <w:left w:val="nil"/>
          <w:bottom w:val="nil"/>
          <w:right w:val="nil"/>
          <w:between w:val="nil"/>
        </w:pBdr>
        <w:spacing w:after="0"/>
        <w:ind w:firstLine="0"/>
        <w:rPr>
          <w:rFonts w:ascii="Calibri" w:hAnsi="Calibri" w:cs="Calibri"/>
          <w:color w:val="000000"/>
        </w:rPr>
      </w:pPr>
      <w:r w:rsidRPr="00B2602C">
        <w:rPr>
          <w:rFonts w:ascii="Calibri" w:hAnsi="Calibri" w:cs="Calibri"/>
          <w:b/>
          <w:bCs/>
          <w:color w:val="000000"/>
        </w:rPr>
        <w:t>Fabricante:</w:t>
      </w:r>
      <w:r w:rsidRPr="00B2602C">
        <w:rPr>
          <w:rFonts w:ascii="Calibri" w:hAnsi="Calibri" w:cs="Calibri"/>
          <w:color w:val="000000"/>
        </w:rPr>
        <w:t xml:space="preserve">  </w:t>
      </w:r>
      <w:proofErr w:type="spellStart"/>
      <w:r w:rsidRPr="00B2602C">
        <w:rPr>
          <w:rFonts w:ascii="Calibri" w:hAnsi="Calibri" w:cs="Calibri"/>
          <w:color w:val="000000"/>
        </w:rPr>
        <w:t>MedCore</w:t>
      </w:r>
      <w:proofErr w:type="spellEnd"/>
      <w:r w:rsidRPr="00B2602C">
        <w:rPr>
          <w:rFonts w:ascii="Calibri" w:hAnsi="Calibri" w:cs="Calibri"/>
          <w:color w:val="000000"/>
        </w:rPr>
        <w:t xml:space="preserve">, Glaucoma </w:t>
      </w:r>
      <w:proofErr w:type="spellStart"/>
      <w:r w:rsidRPr="00B2602C">
        <w:rPr>
          <w:rFonts w:ascii="Calibri" w:hAnsi="Calibri" w:cs="Calibri"/>
          <w:color w:val="000000"/>
        </w:rPr>
        <w:t>Detection</w:t>
      </w:r>
      <w:proofErr w:type="spellEnd"/>
      <w:r w:rsidRPr="00B2602C">
        <w:rPr>
          <w:rFonts w:ascii="Calibri" w:hAnsi="Calibri" w:cs="Calibri"/>
          <w:color w:val="000000"/>
        </w:rPr>
        <w:t xml:space="preserve"> Technologies</w:t>
      </w:r>
    </w:p>
    <w:p w14:paraId="17F80A20" w14:textId="77777777" w:rsidR="00C44B75" w:rsidRPr="008E173E" w:rsidRDefault="00C44B75" w:rsidP="008D7CEB">
      <w:pPr>
        <w:pBdr>
          <w:top w:val="nil"/>
          <w:left w:val="nil"/>
          <w:bottom w:val="nil"/>
          <w:right w:val="nil"/>
          <w:between w:val="nil"/>
        </w:pBdr>
        <w:spacing w:after="0"/>
        <w:ind w:firstLine="0"/>
        <w:rPr>
          <w:rFonts w:ascii="Calibri" w:hAnsi="Calibri" w:cs="Calibri"/>
          <w:color w:val="000000"/>
        </w:rPr>
      </w:pPr>
      <w:r w:rsidRPr="00DF63E4">
        <w:rPr>
          <w:rFonts w:ascii="Calibri" w:hAnsi="Calibri" w:cs="Calibri"/>
          <w:b/>
          <w:bCs/>
          <w:color w:val="000000"/>
        </w:rPr>
        <w:t>Dirección:</w:t>
      </w:r>
      <w:r>
        <w:rPr>
          <w:rFonts w:ascii="Calibri" w:hAnsi="Calibri" w:cs="Calibri"/>
          <w:color w:val="000000"/>
        </w:rPr>
        <w:t xml:space="preserve"> </w:t>
      </w:r>
      <w:r w:rsidRPr="008C2D4B">
        <w:rPr>
          <w:rFonts w:ascii="Calibri" w:hAnsi="Calibri" w:cs="Calibri"/>
          <w:color w:val="0D0D0D"/>
          <w:shd w:val="clear" w:color="auto" w:fill="FFFFFF"/>
        </w:rPr>
        <w:t>Calle Dato</w:t>
      </w:r>
      <w:r>
        <w:rPr>
          <w:rFonts w:ascii="Segoe UI" w:hAnsi="Segoe UI" w:cs="Segoe UI"/>
          <w:color w:val="0D0D0D"/>
          <w:shd w:val="clear" w:color="auto" w:fill="FFFFFF"/>
        </w:rPr>
        <w:t xml:space="preserve"> </w:t>
      </w:r>
      <w:r>
        <w:rPr>
          <w:rFonts w:ascii="Calibri" w:hAnsi="Calibri" w:cs="Calibri"/>
          <w:color w:val="000000"/>
        </w:rPr>
        <w:t>10, Vitoria-Gasteiz</w:t>
      </w:r>
    </w:p>
    <w:p w14:paraId="21A92872" w14:textId="77777777" w:rsidR="00C44B75" w:rsidRPr="008E173E" w:rsidRDefault="00C44B75" w:rsidP="008D7CEB">
      <w:pPr>
        <w:pBdr>
          <w:top w:val="nil"/>
          <w:left w:val="nil"/>
          <w:bottom w:val="nil"/>
          <w:right w:val="nil"/>
          <w:between w:val="nil"/>
        </w:pBdr>
        <w:spacing w:after="0"/>
        <w:ind w:firstLine="0"/>
        <w:rPr>
          <w:rFonts w:ascii="Calibri" w:hAnsi="Calibri" w:cs="Calibri"/>
          <w:color w:val="000000"/>
        </w:rPr>
      </w:pPr>
      <w:r w:rsidRPr="00DF63E4">
        <w:rPr>
          <w:rFonts w:ascii="Calibri" w:hAnsi="Calibri" w:cs="Calibri"/>
          <w:b/>
          <w:bCs/>
          <w:color w:val="000000"/>
        </w:rPr>
        <w:t>Nombre del documento:</w:t>
      </w:r>
      <w:r w:rsidRPr="008E173E">
        <w:rPr>
          <w:rFonts w:ascii="Calibri" w:hAnsi="Calibri" w:cs="Calibri"/>
          <w:color w:val="000000"/>
        </w:rPr>
        <w:t xml:space="preserve"> </w:t>
      </w:r>
      <w:proofErr w:type="spellStart"/>
      <w:r w:rsidRPr="003142F6">
        <w:rPr>
          <w:rFonts w:ascii="Calibri" w:hAnsi="Calibri" w:cs="Calibri"/>
          <w:bCs/>
          <w:sz w:val="20"/>
          <w:szCs w:val="20"/>
        </w:rPr>
        <w:t>Especificaciones_MDR_Software</w:t>
      </w:r>
      <w:r>
        <w:rPr>
          <w:rFonts w:ascii="Calibri" w:hAnsi="Calibri" w:cs="Calibri"/>
          <w:bCs/>
          <w:sz w:val="20"/>
          <w:szCs w:val="20"/>
        </w:rPr>
        <w:t>_De_Apoyo</w:t>
      </w:r>
      <w:r w:rsidRPr="003142F6">
        <w:rPr>
          <w:rFonts w:ascii="Calibri" w:hAnsi="Calibri" w:cs="Calibri"/>
          <w:bCs/>
          <w:sz w:val="20"/>
          <w:szCs w:val="20"/>
        </w:rPr>
        <w:t>_Diagnostico_De_Glaucoma</w:t>
      </w:r>
      <w:proofErr w:type="spellEnd"/>
    </w:p>
    <w:p w14:paraId="71816771" w14:textId="3101C64F" w:rsidR="00C44B75" w:rsidRPr="008E173E" w:rsidRDefault="00C44B75" w:rsidP="008D7CEB">
      <w:pPr>
        <w:pBdr>
          <w:top w:val="nil"/>
          <w:left w:val="nil"/>
          <w:bottom w:val="nil"/>
          <w:right w:val="nil"/>
          <w:between w:val="nil"/>
        </w:pBdr>
        <w:spacing w:after="0"/>
        <w:ind w:firstLine="0"/>
        <w:rPr>
          <w:rFonts w:ascii="Calibri" w:hAnsi="Calibri" w:cs="Calibri"/>
          <w:color w:val="000000"/>
        </w:rPr>
      </w:pPr>
      <w:r w:rsidRPr="00DF63E4">
        <w:rPr>
          <w:rFonts w:ascii="Calibri" w:hAnsi="Calibri" w:cs="Calibri"/>
          <w:b/>
          <w:bCs/>
          <w:color w:val="000000"/>
        </w:rPr>
        <w:t>Fecha:</w:t>
      </w:r>
      <w:r w:rsidRPr="008E173E">
        <w:rPr>
          <w:rFonts w:ascii="Calibri" w:hAnsi="Calibri" w:cs="Calibri"/>
          <w:color w:val="000000"/>
        </w:rPr>
        <w:t xml:space="preserve"> 0</w:t>
      </w:r>
      <w:r>
        <w:rPr>
          <w:rFonts w:ascii="Calibri" w:hAnsi="Calibri" w:cs="Calibri"/>
          <w:color w:val="000000"/>
        </w:rPr>
        <w:t>5</w:t>
      </w:r>
      <w:r w:rsidRPr="008E173E">
        <w:rPr>
          <w:rFonts w:ascii="Calibri" w:hAnsi="Calibri" w:cs="Calibri"/>
          <w:color w:val="000000"/>
        </w:rPr>
        <w:t>/2024</w:t>
      </w:r>
    </w:p>
    <w:p w14:paraId="0C6A4594" w14:textId="77777777" w:rsidR="00C44B75" w:rsidRDefault="00C44B75" w:rsidP="008D7CEB">
      <w:pPr>
        <w:pBdr>
          <w:top w:val="nil"/>
          <w:left w:val="nil"/>
          <w:bottom w:val="nil"/>
          <w:right w:val="nil"/>
          <w:between w:val="nil"/>
        </w:pBdr>
        <w:spacing w:after="0"/>
        <w:ind w:firstLine="0"/>
        <w:rPr>
          <w:rFonts w:ascii="Calibri" w:hAnsi="Calibri" w:cs="Calibri"/>
          <w:color w:val="000000"/>
        </w:rPr>
      </w:pPr>
      <w:r w:rsidRPr="00DF63E4">
        <w:rPr>
          <w:rFonts w:ascii="Calibri" w:hAnsi="Calibri" w:cs="Calibri"/>
          <w:b/>
          <w:bCs/>
          <w:color w:val="000000"/>
        </w:rPr>
        <w:t>Versión:</w:t>
      </w:r>
      <w:r w:rsidRPr="008E173E">
        <w:rPr>
          <w:rFonts w:ascii="Calibri" w:hAnsi="Calibri" w:cs="Calibri"/>
          <w:color w:val="000000"/>
        </w:rPr>
        <w:t xml:space="preserve"> v1</w:t>
      </w:r>
    </w:p>
    <w:p w14:paraId="63FBE50D" w14:textId="77777777" w:rsidR="00C44B75" w:rsidRDefault="00C44B75" w:rsidP="00C44B75"/>
    <w:p w14:paraId="0CF6DA6D" w14:textId="77777777" w:rsidR="002F7C30" w:rsidRDefault="002F7C30"/>
    <w:p w14:paraId="0B23FA4A" w14:textId="77777777" w:rsidR="00171E85" w:rsidRDefault="00171E85"/>
    <w:sdt>
      <w:sdtPr>
        <w:rPr>
          <w:rFonts w:asciiTheme="minorHAnsi" w:eastAsiaTheme="minorEastAsia" w:hAnsiTheme="minorHAnsi" w:cstheme="minorBidi"/>
          <w:color w:val="auto"/>
          <w:kern w:val="2"/>
          <w:sz w:val="22"/>
          <w:szCs w:val="22"/>
          <w:lang w:eastAsia="ja-JP"/>
          <w14:ligatures w14:val="standardContextual"/>
        </w:rPr>
        <w:id w:val="320001588"/>
        <w:docPartObj>
          <w:docPartGallery w:val="Table of Contents"/>
          <w:docPartUnique/>
        </w:docPartObj>
      </w:sdtPr>
      <w:sdtEndPr>
        <w:rPr>
          <w:b/>
          <w:bCs/>
        </w:rPr>
      </w:sdtEndPr>
      <w:sdtContent>
        <w:p w14:paraId="4192DC71" w14:textId="0600D80E" w:rsidR="000B59F5" w:rsidRDefault="000B59F5">
          <w:pPr>
            <w:pStyle w:val="TtuloTDC"/>
          </w:pPr>
          <w:r>
            <w:t>ÍNDICE</w:t>
          </w:r>
        </w:p>
        <w:p w14:paraId="62725C3C" w14:textId="7E4AB685" w:rsidR="00B36D7A" w:rsidRDefault="000B59F5">
          <w:pPr>
            <w:pStyle w:val="TDC2"/>
            <w:tabs>
              <w:tab w:val="right" w:leader="dot" w:pos="8494"/>
            </w:tabs>
            <w:rPr>
              <w:noProof/>
              <w:sz w:val="24"/>
              <w:szCs w:val="24"/>
              <w:lang w:val="eu-ES" w:eastAsia="eu-ES"/>
            </w:rPr>
          </w:pPr>
          <w:r>
            <w:fldChar w:fldCharType="begin"/>
          </w:r>
          <w:r>
            <w:instrText xml:space="preserve"> TOC \o "1-3" \h \z \u </w:instrText>
          </w:r>
          <w:r>
            <w:fldChar w:fldCharType="separate"/>
          </w:r>
          <w:hyperlink w:anchor="_Toc168468061" w:history="1">
            <w:r w:rsidR="00B36D7A" w:rsidRPr="003F2F1A">
              <w:rPr>
                <w:rStyle w:val="Hipervnculo"/>
                <w:noProof/>
              </w:rPr>
              <w:t>1.INTRODUCCIÓN</w:t>
            </w:r>
            <w:r w:rsidR="00B36D7A">
              <w:rPr>
                <w:noProof/>
                <w:webHidden/>
              </w:rPr>
              <w:tab/>
            </w:r>
            <w:r w:rsidR="00B36D7A">
              <w:rPr>
                <w:noProof/>
                <w:webHidden/>
              </w:rPr>
              <w:fldChar w:fldCharType="begin"/>
            </w:r>
            <w:r w:rsidR="00B36D7A">
              <w:rPr>
                <w:noProof/>
                <w:webHidden/>
              </w:rPr>
              <w:instrText xml:space="preserve"> PAGEREF _Toc168468061 \h </w:instrText>
            </w:r>
            <w:r w:rsidR="00B36D7A">
              <w:rPr>
                <w:noProof/>
                <w:webHidden/>
              </w:rPr>
            </w:r>
            <w:r w:rsidR="00B36D7A">
              <w:rPr>
                <w:noProof/>
                <w:webHidden/>
              </w:rPr>
              <w:fldChar w:fldCharType="separate"/>
            </w:r>
            <w:r w:rsidR="00B36D7A">
              <w:rPr>
                <w:noProof/>
                <w:webHidden/>
              </w:rPr>
              <w:t>3</w:t>
            </w:r>
            <w:r w:rsidR="00B36D7A">
              <w:rPr>
                <w:noProof/>
                <w:webHidden/>
              </w:rPr>
              <w:fldChar w:fldCharType="end"/>
            </w:r>
          </w:hyperlink>
        </w:p>
        <w:p w14:paraId="58496487" w14:textId="3ED6F782" w:rsidR="00B36D7A" w:rsidRDefault="00244D68">
          <w:pPr>
            <w:pStyle w:val="TDC2"/>
            <w:tabs>
              <w:tab w:val="right" w:leader="dot" w:pos="8494"/>
            </w:tabs>
            <w:rPr>
              <w:noProof/>
              <w:sz w:val="24"/>
              <w:szCs w:val="24"/>
              <w:lang w:val="eu-ES" w:eastAsia="eu-ES"/>
            </w:rPr>
          </w:pPr>
          <w:hyperlink w:anchor="_Toc168468062" w:history="1">
            <w:r w:rsidR="00B36D7A" w:rsidRPr="003F2F1A">
              <w:rPr>
                <w:rStyle w:val="Hipervnculo"/>
                <w:noProof/>
              </w:rPr>
              <w:t>2.REQUISITOS GENERALES</w:t>
            </w:r>
            <w:r w:rsidR="00B36D7A">
              <w:rPr>
                <w:noProof/>
                <w:webHidden/>
              </w:rPr>
              <w:tab/>
            </w:r>
            <w:r w:rsidR="00B36D7A">
              <w:rPr>
                <w:noProof/>
                <w:webHidden/>
              </w:rPr>
              <w:fldChar w:fldCharType="begin"/>
            </w:r>
            <w:r w:rsidR="00B36D7A">
              <w:rPr>
                <w:noProof/>
                <w:webHidden/>
              </w:rPr>
              <w:instrText xml:space="preserve"> PAGEREF _Toc168468062 \h </w:instrText>
            </w:r>
            <w:r w:rsidR="00B36D7A">
              <w:rPr>
                <w:noProof/>
                <w:webHidden/>
              </w:rPr>
            </w:r>
            <w:r w:rsidR="00B36D7A">
              <w:rPr>
                <w:noProof/>
                <w:webHidden/>
              </w:rPr>
              <w:fldChar w:fldCharType="separate"/>
            </w:r>
            <w:r w:rsidR="00B36D7A">
              <w:rPr>
                <w:noProof/>
                <w:webHidden/>
              </w:rPr>
              <w:t>3</w:t>
            </w:r>
            <w:r w:rsidR="00B36D7A">
              <w:rPr>
                <w:noProof/>
                <w:webHidden/>
              </w:rPr>
              <w:fldChar w:fldCharType="end"/>
            </w:r>
          </w:hyperlink>
        </w:p>
        <w:p w14:paraId="12A27D1E" w14:textId="17DD9FF9" w:rsidR="00B36D7A" w:rsidRDefault="00244D68">
          <w:pPr>
            <w:pStyle w:val="TDC2"/>
            <w:tabs>
              <w:tab w:val="right" w:leader="dot" w:pos="8494"/>
            </w:tabs>
            <w:rPr>
              <w:noProof/>
              <w:sz w:val="24"/>
              <w:szCs w:val="24"/>
              <w:lang w:val="eu-ES" w:eastAsia="eu-ES"/>
            </w:rPr>
          </w:pPr>
          <w:hyperlink w:anchor="_Toc168468063" w:history="1">
            <w:r w:rsidR="00B36D7A" w:rsidRPr="003F2F1A">
              <w:rPr>
                <w:rStyle w:val="Hipervnculo"/>
                <w:noProof/>
              </w:rPr>
              <w:t>2.1Sistema de gestión de calidad</w:t>
            </w:r>
            <w:r w:rsidR="00B36D7A">
              <w:rPr>
                <w:noProof/>
                <w:webHidden/>
              </w:rPr>
              <w:tab/>
            </w:r>
            <w:r w:rsidR="00B36D7A">
              <w:rPr>
                <w:noProof/>
                <w:webHidden/>
              </w:rPr>
              <w:fldChar w:fldCharType="begin"/>
            </w:r>
            <w:r w:rsidR="00B36D7A">
              <w:rPr>
                <w:noProof/>
                <w:webHidden/>
              </w:rPr>
              <w:instrText xml:space="preserve"> PAGEREF _Toc168468063 \h </w:instrText>
            </w:r>
            <w:r w:rsidR="00B36D7A">
              <w:rPr>
                <w:noProof/>
                <w:webHidden/>
              </w:rPr>
            </w:r>
            <w:r w:rsidR="00B36D7A">
              <w:rPr>
                <w:noProof/>
                <w:webHidden/>
              </w:rPr>
              <w:fldChar w:fldCharType="separate"/>
            </w:r>
            <w:r w:rsidR="00B36D7A">
              <w:rPr>
                <w:noProof/>
                <w:webHidden/>
              </w:rPr>
              <w:t>3</w:t>
            </w:r>
            <w:r w:rsidR="00B36D7A">
              <w:rPr>
                <w:noProof/>
                <w:webHidden/>
              </w:rPr>
              <w:fldChar w:fldCharType="end"/>
            </w:r>
          </w:hyperlink>
        </w:p>
        <w:p w14:paraId="7EA694DA" w14:textId="5A0A683A" w:rsidR="00B36D7A" w:rsidRDefault="00244D68">
          <w:pPr>
            <w:pStyle w:val="TDC2"/>
            <w:tabs>
              <w:tab w:val="right" w:leader="dot" w:pos="8494"/>
            </w:tabs>
            <w:rPr>
              <w:noProof/>
              <w:sz w:val="24"/>
              <w:szCs w:val="24"/>
              <w:lang w:val="eu-ES" w:eastAsia="eu-ES"/>
            </w:rPr>
          </w:pPr>
          <w:hyperlink w:anchor="_Toc168468064" w:history="1">
            <w:r w:rsidR="00B36D7A" w:rsidRPr="003F2F1A">
              <w:rPr>
                <w:rStyle w:val="Hipervnculo"/>
                <w:noProof/>
              </w:rPr>
              <w:t>2.2Gestión de riesgos</w:t>
            </w:r>
            <w:r w:rsidR="00B36D7A">
              <w:rPr>
                <w:noProof/>
                <w:webHidden/>
              </w:rPr>
              <w:tab/>
            </w:r>
            <w:r w:rsidR="00B36D7A">
              <w:rPr>
                <w:noProof/>
                <w:webHidden/>
              </w:rPr>
              <w:fldChar w:fldCharType="begin"/>
            </w:r>
            <w:r w:rsidR="00B36D7A">
              <w:rPr>
                <w:noProof/>
                <w:webHidden/>
              </w:rPr>
              <w:instrText xml:space="preserve"> PAGEREF _Toc168468064 \h </w:instrText>
            </w:r>
            <w:r w:rsidR="00B36D7A">
              <w:rPr>
                <w:noProof/>
                <w:webHidden/>
              </w:rPr>
            </w:r>
            <w:r w:rsidR="00B36D7A">
              <w:rPr>
                <w:noProof/>
                <w:webHidden/>
              </w:rPr>
              <w:fldChar w:fldCharType="separate"/>
            </w:r>
            <w:r w:rsidR="00B36D7A">
              <w:rPr>
                <w:noProof/>
                <w:webHidden/>
              </w:rPr>
              <w:t>3</w:t>
            </w:r>
            <w:r w:rsidR="00B36D7A">
              <w:rPr>
                <w:noProof/>
                <w:webHidden/>
              </w:rPr>
              <w:fldChar w:fldCharType="end"/>
            </w:r>
          </w:hyperlink>
        </w:p>
        <w:p w14:paraId="57A96ECC" w14:textId="78A66749" w:rsidR="00B36D7A" w:rsidRDefault="00244D68">
          <w:pPr>
            <w:pStyle w:val="TDC2"/>
            <w:tabs>
              <w:tab w:val="right" w:leader="dot" w:pos="8494"/>
            </w:tabs>
            <w:rPr>
              <w:noProof/>
              <w:sz w:val="24"/>
              <w:szCs w:val="24"/>
              <w:lang w:val="eu-ES" w:eastAsia="eu-ES"/>
            </w:rPr>
          </w:pPr>
          <w:hyperlink w:anchor="_Toc168468065" w:history="1">
            <w:r w:rsidR="00B36D7A" w:rsidRPr="003F2F1A">
              <w:rPr>
                <w:rStyle w:val="Hipervnculo"/>
                <w:noProof/>
              </w:rPr>
              <w:t>2.3. Clasificación de la seguridad del software</w:t>
            </w:r>
            <w:r w:rsidR="00B36D7A">
              <w:rPr>
                <w:noProof/>
                <w:webHidden/>
              </w:rPr>
              <w:tab/>
            </w:r>
            <w:r w:rsidR="00B36D7A">
              <w:rPr>
                <w:noProof/>
                <w:webHidden/>
              </w:rPr>
              <w:fldChar w:fldCharType="begin"/>
            </w:r>
            <w:r w:rsidR="00B36D7A">
              <w:rPr>
                <w:noProof/>
                <w:webHidden/>
              </w:rPr>
              <w:instrText xml:space="preserve"> PAGEREF _Toc168468065 \h </w:instrText>
            </w:r>
            <w:r w:rsidR="00B36D7A">
              <w:rPr>
                <w:noProof/>
                <w:webHidden/>
              </w:rPr>
            </w:r>
            <w:r w:rsidR="00B36D7A">
              <w:rPr>
                <w:noProof/>
                <w:webHidden/>
              </w:rPr>
              <w:fldChar w:fldCharType="separate"/>
            </w:r>
            <w:r w:rsidR="00B36D7A">
              <w:rPr>
                <w:noProof/>
                <w:webHidden/>
              </w:rPr>
              <w:t>4</w:t>
            </w:r>
            <w:r w:rsidR="00B36D7A">
              <w:rPr>
                <w:noProof/>
                <w:webHidden/>
              </w:rPr>
              <w:fldChar w:fldCharType="end"/>
            </w:r>
          </w:hyperlink>
        </w:p>
        <w:p w14:paraId="1A0C6ED7" w14:textId="45F1AF2B" w:rsidR="00B36D7A" w:rsidRDefault="00244D68">
          <w:pPr>
            <w:pStyle w:val="TDC2"/>
            <w:tabs>
              <w:tab w:val="right" w:leader="dot" w:pos="8494"/>
            </w:tabs>
            <w:rPr>
              <w:noProof/>
              <w:sz w:val="24"/>
              <w:szCs w:val="24"/>
              <w:lang w:val="eu-ES" w:eastAsia="eu-ES"/>
            </w:rPr>
          </w:pPr>
          <w:hyperlink w:anchor="_Toc168468066" w:history="1">
            <w:r w:rsidR="00B36D7A" w:rsidRPr="003F2F1A">
              <w:rPr>
                <w:rStyle w:val="Hipervnculo"/>
                <w:noProof/>
              </w:rPr>
              <w:t>3.PROCESO DE DESARROLLO SOFTWARE</w:t>
            </w:r>
            <w:r w:rsidR="00B36D7A">
              <w:rPr>
                <w:noProof/>
                <w:webHidden/>
              </w:rPr>
              <w:tab/>
            </w:r>
            <w:r w:rsidR="00B36D7A">
              <w:rPr>
                <w:noProof/>
                <w:webHidden/>
              </w:rPr>
              <w:fldChar w:fldCharType="begin"/>
            </w:r>
            <w:r w:rsidR="00B36D7A">
              <w:rPr>
                <w:noProof/>
                <w:webHidden/>
              </w:rPr>
              <w:instrText xml:space="preserve"> PAGEREF _Toc168468066 \h </w:instrText>
            </w:r>
            <w:r w:rsidR="00B36D7A">
              <w:rPr>
                <w:noProof/>
                <w:webHidden/>
              </w:rPr>
            </w:r>
            <w:r w:rsidR="00B36D7A">
              <w:rPr>
                <w:noProof/>
                <w:webHidden/>
              </w:rPr>
              <w:fldChar w:fldCharType="separate"/>
            </w:r>
            <w:r w:rsidR="00B36D7A">
              <w:rPr>
                <w:noProof/>
                <w:webHidden/>
              </w:rPr>
              <w:t>5</w:t>
            </w:r>
            <w:r w:rsidR="00B36D7A">
              <w:rPr>
                <w:noProof/>
                <w:webHidden/>
              </w:rPr>
              <w:fldChar w:fldCharType="end"/>
            </w:r>
          </w:hyperlink>
        </w:p>
        <w:p w14:paraId="6A04E2B4" w14:textId="2FF77AC6" w:rsidR="00B36D7A" w:rsidRDefault="00244D68">
          <w:pPr>
            <w:pStyle w:val="TDC2"/>
            <w:tabs>
              <w:tab w:val="right" w:leader="dot" w:pos="8494"/>
            </w:tabs>
            <w:rPr>
              <w:noProof/>
              <w:sz w:val="24"/>
              <w:szCs w:val="24"/>
              <w:lang w:val="eu-ES" w:eastAsia="eu-ES"/>
            </w:rPr>
          </w:pPr>
          <w:hyperlink w:anchor="_Toc168468067" w:history="1">
            <w:r w:rsidR="00B36D7A" w:rsidRPr="003F2F1A">
              <w:rPr>
                <w:rStyle w:val="Hipervnculo"/>
                <w:noProof/>
              </w:rPr>
              <w:t>3.1. Planificación de desarrollo software</w:t>
            </w:r>
            <w:r w:rsidR="00B36D7A">
              <w:rPr>
                <w:noProof/>
                <w:webHidden/>
              </w:rPr>
              <w:tab/>
            </w:r>
            <w:r w:rsidR="00B36D7A">
              <w:rPr>
                <w:noProof/>
                <w:webHidden/>
              </w:rPr>
              <w:fldChar w:fldCharType="begin"/>
            </w:r>
            <w:r w:rsidR="00B36D7A">
              <w:rPr>
                <w:noProof/>
                <w:webHidden/>
              </w:rPr>
              <w:instrText xml:space="preserve"> PAGEREF _Toc168468067 \h </w:instrText>
            </w:r>
            <w:r w:rsidR="00B36D7A">
              <w:rPr>
                <w:noProof/>
                <w:webHidden/>
              </w:rPr>
            </w:r>
            <w:r w:rsidR="00B36D7A">
              <w:rPr>
                <w:noProof/>
                <w:webHidden/>
              </w:rPr>
              <w:fldChar w:fldCharType="separate"/>
            </w:r>
            <w:r w:rsidR="00B36D7A">
              <w:rPr>
                <w:noProof/>
                <w:webHidden/>
              </w:rPr>
              <w:t>5</w:t>
            </w:r>
            <w:r w:rsidR="00B36D7A">
              <w:rPr>
                <w:noProof/>
                <w:webHidden/>
              </w:rPr>
              <w:fldChar w:fldCharType="end"/>
            </w:r>
          </w:hyperlink>
        </w:p>
        <w:p w14:paraId="587A00DC" w14:textId="647504BC" w:rsidR="00B36D7A" w:rsidRDefault="00244D68">
          <w:pPr>
            <w:pStyle w:val="TDC2"/>
            <w:tabs>
              <w:tab w:val="right" w:leader="dot" w:pos="8494"/>
            </w:tabs>
            <w:rPr>
              <w:noProof/>
              <w:sz w:val="24"/>
              <w:szCs w:val="24"/>
              <w:lang w:val="eu-ES" w:eastAsia="eu-ES"/>
            </w:rPr>
          </w:pPr>
          <w:hyperlink w:anchor="_Toc168468068" w:history="1">
            <w:r w:rsidR="00B36D7A" w:rsidRPr="003F2F1A">
              <w:rPr>
                <w:rStyle w:val="Hipervnculo"/>
                <w:noProof/>
              </w:rPr>
              <w:t>3.2. Análisis de los requisitos del software</w:t>
            </w:r>
            <w:r w:rsidR="00B36D7A">
              <w:rPr>
                <w:noProof/>
                <w:webHidden/>
              </w:rPr>
              <w:tab/>
            </w:r>
            <w:r w:rsidR="00B36D7A">
              <w:rPr>
                <w:noProof/>
                <w:webHidden/>
              </w:rPr>
              <w:fldChar w:fldCharType="begin"/>
            </w:r>
            <w:r w:rsidR="00B36D7A">
              <w:rPr>
                <w:noProof/>
                <w:webHidden/>
              </w:rPr>
              <w:instrText xml:space="preserve"> PAGEREF _Toc168468068 \h </w:instrText>
            </w:r>
            <w:r w:rsidR="00B36D7A">
              <w:rPr>
                <w:noProof/>
                <w:webHidden/>
              </w:rPr>
            </w:r>
            <w:r w:rsidR="00B36D7A">
              <w:rPr>
                <w:noProof/>
                <w:webHidden/>
              </w:rPr>
              <w:fldChar w:fldCharType="separate"/>
            </w:r>
            <w:r w:rsidR="00B36D7A">
              <w:rPr>
                <w:noProof/>
                <w:webHidden/>
              </w:rPr>
              <w:t>6</w:t>
            </w:r>
            <w:r w:rsidR="00B36D7A">
              <w:rPr>
                <w:noProof/>
                <w:webHidden/>
              </w:rPr>
              <w:fldChar w:fldCharType="end"/>
            </w:r>
          </w:hyperlink>
        </w:p>
        <w:p w14:paraId="5B7FE039" w14:textId="1D5E2658" w:rsidR="00B36D7A" w:rsidRDefault="00244D68">
          <w:pPr>
            <w:pStyle w:val="TDC2"/>
            <w:tabs>
              <w:tab w:val="right" w:leader="dot" w:pos="8494"/>
            </w:tabs>
            <w:rPr>
              <w:noProof/>
              <w:sz w:val="24"/>
              <w:szCs w:val="24"/>
              <w:lang w:val="eu-ES" w:eastAsia="eu-ES"/>
            </w:rPr>
          </w:pPr>
          <w:hyperlink w:anchor="_Toc168468069" w:history="1">
            <w:r w:rsidR="00B36D7A" w:rsidRPr="003F2F1A">
              <w:rPr>
                <w:rStyle w:val="Hipervnculo"/>
                <w:noProof/>
              </w:rPr>
              <w:t>3.3. Liberación del software</w:t>
            </w:r>
            <w:r w:rsidR="00B36D7A">
              <w:rPr>
                <w:noProof/>
                <w:webHidden/>
              </w:rPr>
              <w:tab/>
            </w:r>
            <w:r w:rsidR="00B36D7A">
              <w:rPr>
                <w:noProof/>
                <w:webHidden/>
              </w:rPr>
              <w:fldChar w:fldCharType="begin"/>
            </w:r>
            <w:r w:rsidR="00B36D7A">
              <w:rPr>
                <w:noProof/>
                <w:webHidden/>
              </w:rPr>
              <w:instrText xml:space="preserve"> PAGEREF _Toc168468069 \h </w:instrText>
            </w:r>
            <w:r w:rsidR="00B36D7A">
              <w:rPr>
                <w:noProof/>
                <w:webHidden/>
              </w:rPr>
            </w:r>
            <w:r w:rsidR="00B36D7A">
              <w:rPr>
                <w:noProof/>
                <w:webHidden/>
              </w:rPr>
              <w:fldChar w:fldCharType="separate"/>
            </w:r>
            <w:r w:rsidR="00B36D7A">
              <w:rPr>
                <w:noProof/>
                <w:webHidden/>
              </w:rPr>
              <w:t>15</w:t>
            </w:r>
            <w:r w:rsidR="00B36D7A">
              <w:rPr>
                <w:noProof/>
                <w:webHidden/>
              </w:rPr>
              <w:fldChar w:fldCharType="end"/>
            </w:r>
          </w:hyperlink>
        </w:p>
        <w:p w14:paraId="53C9BE8D" w14:textId="44141D2D" w:rsidR="00B36D7A" w:rsidRDefault="00244D68">
          <w:pPr>
            <w:pStyle w:val="TDC2"/>
            <w:tabs>
              <w:tab w:val="right" w:leader="dot" w:pos="8494"/>
            </w:tabs>
            <w:rPr>
              <w:noProof/>
              <w:sz w:val="24"/>
              <w:szCs w:val="24"/>
              <w:lang w:val="eu-ES" w:eastAsia="eu-ES"/>
            </w:rPr>
          </w:pPr>
          <w:hyperlink w:anchor="_Toc168468070" w:history="1">
            <w:r w:rsidR="00B36D7A" w:rsidRPr="003F2F1A">
              <w:rPr>
                <w:rStyle w:val="Hipervnculo"/>
                <w:noProof/>
              </w:rPr>
              <w:t>4.PROCESO DE MANTENIMIENTO DEL SOFTWARE</w:t>
            </w:r>
            <w:r w:rsidR="00B36D7A">
              <w:rPr>
                <w:noProof/>
                <w:webHidden/>
              </w:rPr>
              <w:tab/>
            </w:r>
            <w:r w:rsidR="00B36D7A">
              <w:rPr>
                <w:noProof/>
                <w:webHidden/>
              </w:rPr>
              <w:fldChar w:fldCharType="begin"/>
            </w:r>
            <w:r w:rsidR="00B36D7A">
              <w:rPr>
                <w:noProof/>
                <w:webHidden/>
              </w:rPr>
              <w:instrText xml:space="preserve"> PAGEREF _Toc168468070 \h </w:instrText>
            </w:r>
            <w:r w:rsidR="00B36D7A">
              <w:rPr>
                <w:noProof/>
                <w:webHidden/>
              </w:rPr>
            </w:r>
            <w:r w:rsidR="00B36D7A">
              <w:rPr>
                <w:noProof/>
                <w:webHidden/>
              </w:rPr>
              <w:fldChar w:fldCharType="separate"/>
            </w:r>
            <w:r w:rsidR="00B36D7A">
              <w:rPr>
                <w:noProof/>
                <w:webHidden/>
              </w:rPr>
              <w:t>15</w:t>
            </w:r>
            <w:r w:rsidR="00B36D7A">
              <w:rPr>
                <w:noProof/>
                <w:webHidden/>
              </w:rPr>
              <w:fldChar w:fldCharType="end"/>
            </w:r>
          </w:hyperlink>
        </w:p>
        <w:p w14:paraId="7DA00AE0" w14:textId="1EBD1981" w:rsidR="00B36D7A" w:rsidRDefault="00244D68">
          <w:pPr>
            <w:pStyle w:val="TDC2"/>
            <w:tabs>
              <w:tab w:val="right" w:leader="dot" w:pos="8494"/>
            </w:tabs>
            <w:rPr>
              <w:noProof/>
              <w:sz w:val="24"/>
              <w:szCs w:val="24"/>
              <w:lang w:val="eu-ES" w:eastAsia="eu-ES"/>
            </w:rPr>
          </w:pPr>
          <w:hyperlink w:anchor="_Toc168468071" w:history="1">
            <w:r w:rsidR="00B36D7A" w:rsidRPr="003F2F1A">
              <w:rPr>
                <w:rStyle w:val="Hipervnculo"/>
                <w:noProof/>
              </w:rPr>
              <w:t>5.PROCESO DE GESTIÓN DE RIESGOS DEL SOFTWARE</w:t>
            </w:r>
            <w:r w:rsidR="00B36D7A">
              <w:rPr>
                <w:noProof/>
                <w:webHidden/>
              </w:rPr>
              <w:tab/>
            </w:r>
            <w:r w:rsidR="00B36D7A">
              <w:rPr>
                <w:noProof/>
                <w:webHidden/>
              </w:rPr>
              <w:fldChar w:fldCharType="begin"/>
            </w:r>
            <w:r w:rsidR="00B36D7A">
              <w:rPr>
                <w:noProof/>
                <w:webHidden/>
              </w:rPr>
              <w:instrText xml:space="preserve"> PAGEREF _Toc168468071 \h </w:instrText>
            </w:r>
            <w:r w:rsidR="00B36D7A">
              <w:rPr>
                <w:noProof/>
                <w:webHidden/>
              </w:rPr>
            </w:r>
            <w:r w:rsidR="00B36D7A">
              <w:rPr>
                <w:noProof/>
                <w:webHidden/>
              </w:rPr>
              <w:fldChar w:fldCharType="separate"/>
            </w:r>
            <w:r w:rsidR="00B36D7A">
              <w:rPr>
                <w:noProof/>
                <w:webHidden/>
              </w:rPr>
              <w:t>17</w:t>
            </w:r>
            <w:r w:rsidR="00B36D7A">
              <w:rPr>
                <w:noProof/>
                <w:webHidden/>
              </w:rPr>
              <w:fldChar w:fldCharType="end"/>
            </w:r>
          </w:hyperlink>
        </w:p>
        <w:p w14:paraId="7FCE238A" w14:textId="0629F9D7" w:rsidR="00B36D7A" w:rsidRDefault="00244D68">
          <w:pPr>
            <w:pStyle w:val="TDC2"/>
            <w:tabs>
              <w:tab w:val="right" w:leader="dot" w:pos="8494"/>
            </w:tabs>
            <w:rPr>
              <w:noProof/>
              <w:sz w:val="24"/>
              <w:szCs w:val="24"/>
              <w:lang w:val="eu-ES" w:eastAsia="eu-ES"/>
            </w:rPr>
          </w:pPr>
          <w:hyperlink w:anchor="_Toc168468072" w:history="1">
            <w:r w:rsidR="00B36D7A" w:rsidRPr="003F2F1A">
              <w:rPr>
                <w:rStyle w:val="Hipervnculo"/>
                <w:noProof/>
              </w:rPr>
              <w:t>6.PROCESO DE LA GESTIÓN DE LA CONFIGURACIÓN DEL SOFTWARE</w:t>
            </w:r>
            <w:r w:rsidR="00B36D7A">
              <w:rPr>
                <w:noProof/>
                <w:webHidden/>
              </w:rPr>
              <w:tab/>
            </w:r>
            <w:r w:rsidR="00B36D7A">
              <w:rPr>
                <w:noProof/>
                <w:webHidden/>
              </w:rPr>
              <w:fldChar w:fldCharType="begin"/>
            </w:r>
            <w:r w:rsidR="00B36D7A">
              <w:rPr>
                <w:noProof/>
                <w:webHidden/>
              </w:rPr>
              <w:instrText xml:space="preserve"> PAGEREF _Toc168468072 \h </w:instrText>
            </w:r>
            <w:r w:rsidR="00B36D7A">
              <w:rPr>
                <w:noProof/>
                <w:webHidden/>
              </w:rPr>
            </w:r>
            <w:r w:rsidR="00B36D7A">
              <w:rPr>
                <w:noProof/>
                <w:webHidden/>
              </w:rPr>
              <w:fldChar w:fldCharType="separate"/>
            </w:r>
            <w:r w:rsidR="00B36D7A">
              <w:rPr>
                <w:noProof/>
                <w:webHidden/>
              </w:rPr>
              <w:t>18</w:t>
            </w:r>
            <w:r w:rsidR="00B36D7A">
              <w:rPr>
                <w:noProof/>
                <w:webHidden/>
              </w:rPr>
              <w:fldChar w:fldCharType="end"/>
            </w:r>
          </w:hyperlink>
        </w:p>
        <w:p w14:paraId="22366231" w14:textId="25E2B904" w:rsidR="00B36D7A" w:rsidRDefault="00244D68">
          <w:pPr>
            <w:pStyle w:val="TDC2"/>
            <w:tabs>
              <w:tab w:val="right" w:leader="dot" w:pos="8494"/>
            </w:tabs>
            <w:rPr>
              <w:noProof/>
              <w:sz w:val="24"/>
              <w:szCs w:val="24"/>
              <w:lang w:val="eu-ES" w:eastAsia="eu-ES"/>
            </w:rPr>
          </w:pPr>
          <w:hyperlink w:anchor="_Toc168468073" w:history="1">
            <w:r w:rsidR="00B36D7A" w:rsidRPr="003F2F1A">
              <w:rPr>
                <w:rStyle w:val="Hipervnculo"/>
                <w:noProof/>
              </w:rPr>
              <w:t>7.PROCESO DE RESOLUCION DE PROBLEMAS DEL SOFTWARE</w:t>
            </w:r>
            <w:r w:rsidR="00B36D7A">
              <w:rPr>
                <w:noProof/>
                <w:webHidden/>
              </w:rPr>
              <w:tab/>
            </w:r>
            <w:r w:rsidR="00B36D7A">
              <w:rPr>
                <w:noProof/>
                <w:webHidden/>
              </w:rPr>
              <w:fldChar w:fldCharType="begin"/>
            </w:r>
            <w:r w:rsidR="00B36D7A">
              <w:rPr>
                <w:noProof/>
                <w:webHidden/>
              </w:rPr>
              <w:instrText xml:space="preserve"> PAGEREF _Toc168468073 \h </w:instrText>
            </w:r>
            <w:r w:rsidR="00B36D7A">
              <w:rPr>
                <w:noProof/>
                <w:webHidden/>
              </w:rPr>
            </w:r>
            <w:r w:rsidR="00B36D7A">
              <w:rPr>
                <w:noProof/>
                <w:webHidden/>
              </w:rPr>
              <w:fldChar w:fldCharType="separate"/>
            </w:r>
            <w:r w:rsidR="00B36D7A">
              <w:rPr>
                <w:noProof/>
                <w:webHidden/>
              </w:rPr>
              <w:t>18</w:t>
            </w:r>
            <w:r w:rsidR="00B36D7A">
              <w:rPr>
                <w:noProof/>
                <w:webHidden/>
              </w:rPr>
              <w:fldChar w:fldCharType="end"/>
            </w:r>
          </w:hyperlink>
        </w:p>
        <w:p w14:paraId="3A1FC287" w14:textId="1B61AB6C" w:rsidR="000B59F5" w:rsidRDefault="000B59F5">
          <w:r>
            <w:rPr>
              <w:b/>
              <w:bCs/>
            </w:rPr>
            <w:fldChar w:fldCharType="end"/>
          </w:r>
        </w:p>
      </w:sdtContent>
    </w:sdt>
    <w:p w14:paraId="57867CA9" w14:textId="77777777" w:rsidR="00171E85" w:rsidRDefault="00171E85" w:rsidP="00F53813">
      <w:pPr>
        <w:ind w:firstLine="0"/>
      </w:pPr>
    </w:p>
    <w:p w14:paraId="4564953B" w14:textId="46A004C3" w:rsidR="00CE0D57" w:rsidRPr="0093641A" w:rsidRDefault="00CE0D57" w:rsidP="00CE0D57">
      <w:pPr>
        <w:pStyle w:val="TtuloTDC"/>
      </w:pPr>
      <w:r>
        <w:t>TABLAS</w:t>
      </w:r>
    </w:p>
    <w:p w14:paraId="72C22568" w14:textId="2D99A477" w:rsidR="00C42C90" w:rsidRDefault="00A23A72">
      <w:pPr>
        <w:pStyle w:val="Tabladeilustraciones"/>
        <w:tabs>
          <w:tab w:val="right" w:leader="dot" w:pos="8494"/>
        </w:tabs>
        <w:rPr>
          <w:noProof/>
          <w:sz w:val="24"/>
          <w:szCs w:val="24"/>
          <w:lang w:eastAsia="es-ES"/>
        </w:rPr>
      </w:pPr>
      <w:r>
        <w:fldChar w:fldCharType="begin"/>
      </w:r>
      <w:r>
        <w:instrText xml:space="preserve"> TOC \h \z \c "Tabla" </w:instrText>
      </w:r>
      <w:r>
        <w:fldChar w:fldCharType="separate"/>
      </w:r>
      <w:hyperlink w:anchor="_Toc168644191" w:history="1">
        <w:r w:rsidR="00C42C90" w:rsidRPr="00324698">
          <w:rPr>
            <w:rStyle w:val="Hipervnculo"/>
            <w:noProof/>
          </w:rPr>
          <w:t>Tabla 1GANT de organización del desarrollo del software</w:t>
        </w:r>
        <w:r w:rsidR="00C42C90">
          <w:rPr>
            <w:noProof/>
            <w:webHidden/>
          </w:rPr>
          <w:tab/>
        </w:r>
        <w:r w:rsidR="00C42C90">
          <w:rPr>
            <w:noProof/>
            <w:webHidden/>
          </w:rPr>
          <w:fldChar w:fldCharType="begin"/>
        </w:r>
        <w:r w:rsidR="00C42C90">
          <w:rPr>
            <w:noProof/>
            <w:webHidden/>
          </w:rPr>
          <w:instrText xml:space="preserve"> PAGEREF _Toc168644191 \h </w:instrText>
        </w:r>
        <w:r w:rsidR="00C42C90">
          <w:rPr>
            <w:noProof/>
            <w:webHidden/>
          </w:rPr>
        </w:r>
        <w:r w:rsidR="00C42C90">
          <w:rPr>
            <w:noProof/>
            <w:webHidden/>
          </w:rPr>
          <w:fldChar w:fldCharType="separate"/>
        </w:r>
        <w:r w:rsidR="00C42C90">
          <w:rPr>
            <w:noProof/>
            <w:webHidden/>
          </w:rPr>
          <w:t>6</w:t>
        </w:r>
        <w:r w:rsidR="00C42C90">
          <w:rPr>
            <w:noProof/>
            <w:webHidden/>
          </w:rPr>
          <w:fldChar w:fldCharType="end"/>
        </w:r>
      </w:hyperlink>
    </w:p>
    <w:p w14:paraId="1D21F501" w14:textId="1881BCC5" w:rsidR="00C42C90" w:rsidRDefault="00244D68">
      <w:pPr>
        <w:pStyle w:val="Tabladeilustraciones"/>
        <w:tabs>
          <w:tab w:val="right" w:leader="dot" w:pos="8494"/>
        </w:tabs>
        <w:rPr>
          <w:noProof/>
          <w:sz w:val="24"/>
          <w:szCs w:val="24"/>
          <w:lang w:eastAsia="es-ES"/>
        </w:rPr>
      </w:pPr>
      <w:hyperlink w:anchor="_Toc168644192" w:history="1">
        <w:r w:rsidR="00C42C90" w:rsidRPr="00324698">
          <w:rPr>
            <w:rStyle w:val="Hipervnculo"/>
            <w:noProof/>
          </w:rPr>
          <w:t>Tabla 2 Verificación de requisitos</w:t>
        </w:r>
        <w:r w:rsidR="00C42C90">
          <w:rPr>
            <w:noProof/>
            <w:webHidden/>
          </w:rPr>
          <w:tab/>
        </w:r>
        <w:r w:rsidR="00C42C90">
          <w:rPr>
            <w:noProof/>
            <w:webHidden/>
          </w:rPr>
          <w:fldChar w:fldCharType="begin"/>
        </w:r>
        <w:r w:rsidR="00C42C90">
          <w:rPr>
            <w:noProof/>
            <w:webHidden/>
          </w:rPr>
          <w:instrText xml:space="preserve"> PAGEREF _Toc168644192 \h </w:instrText>
        </w:r>
        <w:r w:rsidR="00C42C90">
          <w:rPr>
            <w:noProof/>
            <w:webHidden/>
          </w:rPr>
        </w:r>
        <w:r w:rsidR="00C42C90">
          <w:rPr>
            <w:noProof/>
            <w:webHidden/>
          </w:rPr>
          <w:fldChar w:fldCharType="separate"/>
        </w:r>
        <w:r w:rsidR="00C42C90">
          <w:rPr>
            <w:noProof/>
            <w:webHidden/>
          </w:rPr>
          <w:t>7</w:t>
        </w:r>
        <w:r w:rsidR="00C42C90">
          <w:rPr>
            <w:noProof/>
            <w:webHidden/>
          </w:rPr>
          <w:fldChar w:fldCharType="end"/>
        </w:r>
      </w:hyperlink>
    </w:p>
    <w:p w14:paraId="3AC0E255" w14:textId="3270433F" w:rsidR="00C42C90" w:rsidRDefault="00244D68">
      <w:pPr>
        <w:pStyle w:val="Tabladeilustraciones"/>
        <w:tabs>
          <w:tab w:val="right" w:leader="dot" w:pos="8494"/>
        </w:tabs>
        <w:rPr>
          <w:noProof/>
          <w:sz w:val="24"/>
          <w:szCs w:val="24"/>
          <w:lang w:eastAsia="es-ES"/>
        </w:rPr>
      </w:pPr>
      <w:hyperlink w:anchor="_Toc168644193" w:history="1">
        <w:r w:rsidR="00C42C90" w:rsidRPr="00324698">
          <w:rPr>
            <w:rStyle w:val="Hipervnculo"/>
            <w:noProof/>
          </w:rPr>
          <w:t>Tabla 3 Requisitos de seguridad</w:t>
        </w:r>
        <w:r w:rsidR="00C42C90">
          <w:rPr>
            <w:noProof/>
            <w:webHidden/>
          </w:rPr>
          <w:tab/>
        </w:r>
        <w:r w:rsidR="00C42C90">
          <w:rPr>
            <w:noProof/>
            <w:webHidden/>
          </w:rPr>
          <w:fldChar w:fldCharType="begin"/>
        </w:r>
        <w:r w:rsidR="00C42C90">
          <w:rPr>
            <w:noProof/>
            <w:webHidden/>
          </w:rPr>
          <w:instrText xml:space="preserve"> PAGEREF _Toc168644193 \h </w:instrText>
        </w:r>
        <w:r w:rsidR="00C42C90">
          <w:rPr>
            <w:noProof/>
            <w:webHidden/>
          </w:rPr>
        </w:r>
        <w:r w:rsidR="00C42C90">
          <w:rPr>
            <w:noProof/>
            <w:webHidden/>
          </w:rPr>
          <w:fldChar w:fldCharType="separate"/>
        </w:r>
        <w:r w:rsidR="00C42C90">
          <w:rPr>
            <w:noProof/>
            <w:webHidden/>
          </w:rPr>
          <w:t>9</w:t>
        </w:r>
        <w:r w:rsidR="00C42C90">
          <w:rPr>
            <w:noProof/>
            <w:webHidden/>
          </w:rPr>
          <w:fldChar w:fldCharType="end"/>
        </w:r>
      </w:hyperlink>
    </w:p>
    <w:p w14:paraId="14B7AED9" w14:textId="16D0658B" w:rsidR="00C42C90" w:rsidRDefault="00244D68">
      <w:pPr>
        <w:pStyle w:val="Tabladeilustraciones"/>
        <w:tabs>
          <w:tab w:val="right" w:leader="dot" w:pos="8494"/>
        </w:tabs>
        <w:rPr>
          <w:noProof/>
          <w:sz w:val="24"/>
          <w:szCs w:val="24"/>
          <w:lang w:eastAsia="es-ES"/>
        </w:rPr>
      </w:pPr>
      <w:hyperlink w:anchor="_Toc168644194" w:history="1">
        <w:r w:rsidR="00C42C90" w:rsidRPr="00324698">
          <w:rPr>
            <w:rStyle w:val="Hipervnculo"/>
            <w:noProof/>
          </w:rPr>
          <w:t>Tabla 4 Requisitos de funcionamiento y mantenimiento</w:t>
        </w:r>
        <w:r w:rsidR="00C42C90">
          <w:rPr>
            <w:noProof/>
            <w:webHidden/>
          </w:rPr>
          <w:tab/>
        </w:r>
        <w:r w:rsidR="00C42C90">
          <w:rPr>
            <w:noProof/>
            <w:webHidden/>
          </w:rPr>
          <w:fldChar w:fldCharType="begin"/>
        </w:r>
        <w:r w:rsidR="00C42C90">
          <w:rPr>
            <w:noProof/>
            <w:webHidden/>
          </w:rPr>
          <w:instrText xml:space="preserve"> PAGEREF _Toc168644194 \h </w:instrText>
        </w:r>
        <w:r w:rsidR="00C42C90">
          <w:rPr>
            <w:noProof/>
            <w:webHidden/>
          </w:rPr>
        </w:r>
        <w:r w:rsidR="00C42C90">
          <w:rPr>
            <w:noProof/>
            <w:webHidden/>
          </w:rPr>
          <w:fldChar w:fldCharType="separate"/>
        </w:r>
        <w:r w:rsidR="00C42C90">
          <w:rPr>
            <w:noProof/>
            <w:webHidden/>
          </w:rPr>
          <w:t>10</w:t>
        </w:r>
        <w:r w:rsidR="00C42C90">
          <w:rPr>
            <w:noProof/>
            <w:webHidden/>
          </w:rPr>
          <w:fldChar w:fldCharType="end"/>
        </w:r>
      </w:hyperlink>
    </w:p>
    <w:p w14:paraId="65BB77BF" w14:textId="16ACBA76" w:rsidR="00C42C90" w:rsidRDefault="00244D68">
      <w:pPr>
        <w:pStyle w:val="Tabladeilustraciones"/>
        <w:tabs>
          <w:tab w:val="right" w:leader="dot" w:pos="8494"/>
        </w:tabs>
        <w:rPr>
          <w:noProof/>
          <w:sz w:val="24"/>
          <w:szCs w:val="24"/>
          <w:lang w:eastAsia="es-ES"/>
        </w:rPr>
      </w:pPr>
      <w:hyperlink w:anchor="_Toc168644195" w:history="1">
        <w:r w:rsidR="00C42C90" w:rsidRPr="00324698">
          <w:rPr>
            <w:rStyle w:val="Hipervnculo"/>
            <w:noProof/>
          </w:rPr>
          <w:t>Tabla 5 Requisitos de interfaz de usuario</w:t>
        </w:r>
        <w:r w:rsidR="00C42C90">
          <w:rPr>
            <w:noProof/>
            <w:webHidden/>
          </w:rPr>
          <w:tab/>
        </w:r>
        <w:r w:rsidR="00C42C90">
          <w:rPr>
            <w:noProof/>
            <w:webHidden/>
          </w:rPr>
          <w:fldChar w:fldCharType="begin"/>
        </w:r>
        <w:r w:rsidR="00C42C90">
          <w:rPr>
            <w:noProof/>
            <w:webHidden/>
          </w:rPr>
          <w:instrText xml:space="preserve"> PAGEREF _Toc168644195 \h </w:instrText>
        </w:r>
        <w:r w:rsidR="00C42C90">
          <w:rPr>
            <w:noProof/>
            <w:webHidden/>
          </w:rPr>
        </w:r>
        <w:r w:rsidR="00C42C90">
          <w:rPr>
            <w:noProof/>
            <w:webHidden/>
          </w:rPr>
          <w:fldChar w:fldCharType="separate"/>
        </w:r>
        <w:r w:rsidR="00C42C90">
          <w:rPr>
            <w:noProof/>
            <w:webHidden/>
          </w:rPr>
          <w:t>12</w:t>
        </w:r>
        <w:r w:rsidR="00C42C90">
          <w:rPr>
            <w:noProof/>
            <w:webHidden/>
          </w:rPr>
          <w:fldChar w:fldCharType="end"/>
        </w:r>
      </w:hyperlink>
    </w:p>
    <w:p w14:paraId="63EDCE13" w14:textId="7EE3524F" w:rsidR="00C42C90" w:rsidRDefault="00244D68">
      <w:pPr>
        <w:pStyle w:val="Tabladeilustraciones"/>
        <w:tabs>
          <w:tab w:val="right" w:leader="dot" w:pos="8494"/>
        </w:tabs>
        <w:rPr>
          <w:noProof/>
          <w:sz w:val="24"/>
          <w:szCs w:val="24"/>
          <w:lang w:eastAsia="es-ES"/>
        </w:rPr>
      </w:pPr>
      <w:hyperlink w:anchor="_Toc168644196" w:history="1">
        <w:r w:rsidR="00C42C90" w:rsidRPr="00324698">
          <w:rPr>
            <w:rStyle w:val="Hipervnculo"/>
            <w:noProof/>
          </w:rPr>
          <w:t>Tabla 6 Requisitos de la definición de datos y base de datos</w:t>
        </w:r>
        <w:r w:rsidR="00C42C90">
          <w:rPr>
            <w:noProof/>
            <w:webHidden/>
          </w:rPr>
          <w:tab/>
        </w:r>
        <w:r w:rsidR="00C42C90">
          <w:rPr>
            <w:noProof/>
            <w:webHidden/>
          </w:rPr>
          <w:fldChar w:fldCharType="begin"/>
        </w:r>
        <w:r w:rsidR="00C42C90">
          <w:rPr>
            <w:noProof/>
            <w:webHidden/>
          </w:rPr>
          <w:instrText xml:space="preserve"> PAGEREF _Toc168644196 \h </w:instrText>
        </w:r>
        <w:r w:rsidR="00C42C90">
          <w:rPr>
            <w:noProof/>
            <w:webHidden/>
          </w:rPr>
        </w:r>
        <w:r w:rsidR="00C42C90">
          <w:rPr>
            <w:noProof/>
            <w:webHidden/>
          </w:rPr>
          <w:fldChar w:fldCharType="separate"/>
        </w:r>
        <w:r w:rsidR="00C42C90">
          <w:rPr>
            <w:noProof/>
            <w:webHidden/>
          </w:rPr>
          <w:t>13</w:t>
        </w:r>
        <w:r w:rsidR="00C42C90">
          <w:rPr>
            <w:noProof/>
            <w:webHidden/>
          </w:rPr>
          <w:fldChar w:fldCharType="end"/>
        </w:r>
      </w:hyperlink>
    </w:p>
    <w:p w14:paraId="35079A20" w14:textId="747FD5BD" w:rsidR="00C42C90" w:rsidRDefault="00244D68">
      <w:pPr>
        <w:pStyle w:val="Tabladeilustraciones"/>
        <w:tabs>
          <w:tab w:val="right" w:leader="dot" w:pos="8494"/>
        </w:tabs>
        <w:rPr>
          <w:noProof/>
          <w:sz w:val="24"/>
          <w:szCs w:val="24"/>
          <w:lang w:eastAsia="es-ES"/>
        </w:rPr>
      </w:pPr>
      <w:hyperlink w:anchor="_Toc168644197" w:history="1">
        <w:r w:rsidR="00C42C90" w:rsidRPr="00324698">
          <w:rPr>
            <w:rStyle w:val="Hipervnculo"/>
            <w:noProof/>
          </w:rPr>
          <w:t>Tabla 7 Requisitos relativos a los aspectos de la red/datos</w:t>
        </w:r>
        <w:r w:rsidR="00C42C90">
          <w:rPr>
            <w:noProof/>
            <w:webHidden/>
          </w:rPr>
          <w:tab/>
        </w:r>
        <w:r w:rsidR="00C42C90">
          <w:rPr>
            <w:noProof/>
            <w:webHidden/>
          </w:rPr>
          <w:fldChar w:fldCharType="begin"/>
        </w:r>
        <w:r w:rsidR="00C42C90">
          <w:rPr>
            <w:noProof/>
            <w:webHidden/>
          </w:rPr>
          <w:instrText xml:space="preserve"> PAGEREF _Toc168644197 \h </w:instrText>
        </w:r>
        <w:r w:rsidR="00C42C90">
          <w:rPr>
            <w:noProof/>
            <w:webHidden/>
          </w:rPr>
        </w:r>
        <w:r w:rsidR="00C42C90">
          <w:rPr>
            <w:noProof/>
            <w:webHidden/>
          </w:rPr>
          <w:fldChar w:fldCharType="separate"/>
        </w:r>
        <w:r w:rsidR="00C42C90">
          <w:rPr>
            <w:noProof/>
            <w:webHidden/>
          </w:rPr>
          <w:t>14</w:t>
        </w:r>
        <w:r w:rsidR="00C42C90">
          <w:rPr>
            <w:noProof/>
            <w:webHidden/>
          </w:rPr>
          <w:fldChar w:fldCharType="end"/>
        </w:r>
      </w:hyperlink>
    </w:p>
    <w:p w14:paraId="7FB094B0" w14:textId="507A444C" w:rsidR="00C42C90" w:rsidRDefault="00244D68">
      <w:pPr>
        <w:pStyle w:val="Tabladeilustraciones"/>
        <w:tabs>
          <w:tab w:val="right" w:leader="dot" w:pos="8494"/>
        </w:tabs>
        <w:rPr>
          <w:noProof/>
          <w:sz w:val="24"/>
          <w:szCs w:val="24"/>
          <w:lang w:eastAsia="es-ES"/>
        </w:rPr>
      </w:pPr>
      <w:hyperlink w:anchor="_Toc168644198" w:history="1">
        <w:r w:rsidR="00C42C90" w:rsidRPr="00324698">
          <w:rPr>
            <w:rStyle w:val="Hipervnculo"/>
            <w:noProof/>
          </w:rPr>
          <w:t>Tabla 8 Formulario para el mantenimiento</w:t>
        </w:r>
        <w:r w:rsidR="00C42C90">
          <w:rPr>
            <w:noProof/>
            <w:webHidden/>
          </w:rPr>
          <w:tab/>
        </w:r>
        <w:r w:rsidR="00C42C90">
          <w:rPr>
            <w:noProof/>
            <w:webHidden/>
          </w:rPr>
          <w:fldChar w:fldCharType="begin"/>
        </w:r>
        <w:r w:rsidR="00C42C90">
          <w:rPr>
            <w:noProof/>
            <w:webHidden/>
          </w:rPr>
          <w:instrText xml:space="preserve"> PAGEREF _Toc168644198 \h </w:instrText>
        </w:r>
        <w:r w:rsidR="00C42C90">
          <w:rPr>
            <w:noProof/>
            <w:webHidden/>
          </w:rPr>
        </w:r>
        <w:r w:rsidR="00C42C90">
          <w:rPr>
            <w:noProof/>
            <w:webHidden/>
          </w:rPr>
          <w:fldChar w:fldCharType="separate"/>
        </w:r>
        <w:r w:rsidR="00C42C90">
          <w:rPr>
            <w:noProof/>
            <w:webHidden/>
          </w:rPr>
          <w:t>17</w:t>
        </w:r>
        <w:r w:rsidR="00C42C90">
          <w:rPr>
            <w:noProof/>
            <w:webHidden/>
          </w:rPr>
          <w:fldChar w:fldCharType="end"/>
        </w:r>
      </w:hyperlink>
    </w:p>
    <w:p w14:paraId="5CFA8289" w14:textId="344526B0" w:rsidR="00171E85" w:rsidRDefault="00A23A72" w:rsidP="00A27CF4">
      <w:pPr>
        <w:ind w:firstLine="0"/>
      </w:pPr>
      <w:r>
        <w:fldChar w:fldCharType="end"/>
      </w:r>
      <w:r w:rsidR="00F35229">
        <w:br w:type="page"/>
      </w:r>
    </w:p>
    <w:p w14:paraId="186829C3" w14:textId="4D16BCAB" w:rsidR="00171E85" w:rsidRPr="008C24C2" w:rsidRDefault="003D2537" w:rsidP="00A76659">
      <w:pPr>
        <w:pStyle w:val="TtuloPrincipal"/>
      </w:pPr>
      <w:bookmarkStart w:id="0" w:name="_Toc168644209"/>
      <w:r w:rsidRPr="0001256D">
        <w:lastRenderedPageBreak/>
        <w:t>INTRODUCCIÓN</w:t>
      </w:r>
      <w:bookmarkEnd w:id="0"/>
    </w:p>
    <w:p w14:paraId="50336929" w14:textId="79EF5842" w:rsidR="00671D86" w:rsidRPr="002661AF" w:rsidRDefault="006541E1" w:rsidP="002364AF">
      <w:pPr>
        <w:rPr>
          <w:lang w:eastAsia="en-US"/>
        </w:rPr>
      </w:pPr>
      <w:r w:rsidRPr="002661AF">
        <w:rPr>
          <w:lang w:eastAsia="en-US"/>
        </w:rPr>
        <w:t>Este documento de ve</w:t>
      </w:r>
      <w:r w:rsidR="00A94B4F" w:rsidRPr="002661AF">
        <w:rPr>
          <w:lang w:eastAsia="en-US"/>
        </w:rPr>
        <w:t xml:space="preserve">rificación y validación se ha elaborado para garantizar que el software para el apoyo en el </w:t>
      </w:r>
      <w:r w:rsidR="000D7769">
        <w:rPr>
          <w:lang w:eastAsia="en-US"/>
        </w:rPr>
        <w:t>diagnóstico</w:t>
      </w:r>
      <w:r w:rsidR="00A94B4F" w:rsidRPr="002661AF">
        <w:rPr>
          <w:lang w:eastAsia="en-US"/>
        </w:rPr>
        <w:t xml:space="preserve"> del glaucoma cumple con los más a</w:t>
      </w:r>
      <w:r w:rsidR="00CC33D7" w:rsidRPr="002661AF">
        <w:rPr>
          <w:lang w:eastAsia="en-US"/>
        </w:rPr>
        <w:t>l</w:t>
      </w:r>
      <w:r w:rsidR="00A94B4F" w:rsidRPr="002661AF">
        <w:rPr>
          <w:lang w:eastAsia="en-US"/>
        </w:rPr>
        <w:t>tos estándares de calidad y seguridad establecidos por la norma EN 62304:20</w:t>
      </w:r>
      <w:r w:rsidR="002661AF" w:rsidRPr="002661AF">
        <w:rPr>
          <w:lang w:eastAsia="en-US"/>
        </w:rPr>
        <w:t>0</w:t>
      </w:r>
      <w:r w:rsidR="00A94B4F" w:rsidRPr="002661AF">
        <w:rPr>
          <w:lang w:eastAsia="en-US"/>
        </w:rPr>
        <w:t xml:space="preserve">6. </w:t>
      </w:r>
      <w:r w:rsidR="005240AC" w:rsidRPr="002661AF">
        <w:rPr>
          <w:lang w:eastAsia="en-US"/>
        </w:rPr>
        <w:t>El software</w:t>
      </w:r>
      <w:r w:rsidR="004B202E" w:rsidRPr="002661AF">
        <w:rPr>
          <w:lang w:eastAsia="en-US"/>
        </w:rPr>
        <w:t xml:space="preserve"> </w:t>
      </w:r>
      <w:r w:rsidR="002F19DB">
        <w:rPr>
          <w:lang w:eastAsia="en-US"/>
        </w:rPr>
        <w:t>“</w:t>
      </w:r>
      <w:r w:rsidR="004B202E" w:rsidRPr="002661AF">
        <w:rPr>
          <w:lang w:eastAsia="en-US"/>
        </w:rPr>
        <w:t>Glauco</w:t>
      </w:r>
      <w:r w:rsidR="002F19DB">
        <w:rPr>
          <w:lang w:eastAsia="en-US"/>
        </w:rPr>
        <w:t>T</w:t>
      </w:r>
      <w:r w:rsidR="004B202E" w:rsidRPr="002661AF">
        <w:rPr>
          <w:lang w:eastAsia="en-US"/>
        </w:rPr>
        <w:t>ech</w:t>
      </w:r>
      <w:r w:rsidR="002F19DB">
        <w:rPr>
          <w:lang w:eastAsia="en-US"/>
        </w:rPr>
        <w:t>”</w:t>
      </w:r>
      <w:r w:rsidR="005240AC" w:rsidRPr="002661AF">
        <w:rPr>
          <w:lang w:eastAsia="en-US"/>
        </w:rPr>
        <w:t xml:space="preserve">, desarrollado por la empresa </w:t>
      </w:r>
      <w:r w:rsidR="006B3DA3">
        <w:rPr>
          <w:lang w:eastAsia="en-US"/>
        </w:rPr>
        <w:t>“</w:t>
      </w:r>
      <w:proofErr w:type="spellStart"/>
      <w:r w:rsidR="005F664E">
        <w:rPr>
          <w:lang w:eastAsia="en-US"/>
        </w:rPr>
        <w:t>MedCore</w:t>
      </w:r>
      <w:proofErr w:type="spellEnd"/>
      <w:r w:rsidR="006B3DA3">
        <w:rPr>
          <w:lang w:eastAsia="en-US"/>
        </w:rPr>
        <w:t>”</w:t>
      </w:r>
      <w:r w:rsidR="005240AC" w:rsidRPr="002661AF">
        <w:rPr>
          <w:lang w:eastAsia="en-US"/>
        </w:rPr>
        <w:t xml:space="preserve"> para asistir a los profesionales de la salud en la detección precoz del glaucoma, debe cumplir rigurosamente con los </w:t>
      </w:r>
      <w:r w:rsidR="002F19DB" w:rsidRPr="002661AF">
        <w:rPr>
          <w:lang w:eastAsia="en-US"/>
        </w:rPr>
        <w:t>requisitos</w:t>
      </w:r>
      <w:r w:rsidR="005240AC" w:rsidRPr="002661AF">
        <w:rPr>
          <w:lang w:eastAsia="en-US"/>
        </w:rPr>
        <w:t xml:space="preserve"> y </w:t>
      </w:r>
      <w:r w:rsidR="000C64EA" w:rsidRPr="002661AF">
        <w:rPr>
          <w:lang w:eastAsia="en-US"/>
        </w:rPr>
        <w:t>directrices especificadas</w:t>
      </w:r>
      <w:r w:rsidR="004B202E" w:rsidRPr="002661AF">
        <w:rPr>
          <w:lang w:eastAsia="en-US"/>
        </w:rPr>
        <w:t xml:space="preserve"> para software de dispositivos médicos. </w:t>
      </w:r>
    </w:p>
    <w:p w14:paraId="69BBE816" w14:textId="71ADB8C8" w:rsidR="004B202E" w:rsidRPr="00B52D5F" w:rsidRDefault="005772E8" w:rsidP="002364AF">
      <w:pPr>
        <w:rPr>
          <w:lang w:eastAsia="en-US"/>
        </w:rPr>
      </w:pPr>
      <w:r w:rsidRPr="002661AF">
        <w:rPr>
          <w:lang w:eastAsia="en-US"/>
        </w:rPr>
        <w:t xml:space="preserve">La norma EN 62304:2006, “Medical </w:t>
      </w:r>
      <w:proofErr w:type="spellStart"/>
      <w:r w:rsidRPr="002661AF">
        <w:rPr>
          <w:lang w:eastAsia="en-US"/>
        </w:rPr>
        <w:t>device</w:t>
      </w:r>
      <w:proofErr w:type="spellEnd"/>
      <w:r w:rsidRPr="002661AF">
        <w:rPr>
          <w:lang w:eastAsia="en-US"/>
        </w:rPr>
        <w:t xml:space="preserve"> software </w:t>
      </w:r>
      <w:r w:rsidR="007F0019" w:rsidRPr="002661AF">
        <w:rPr>
          <w:lang w:eastAsia="en-US"/>
        </w:rPr>
        <w:t>–</w:t>
      </w:r>
      <w:r w:rsidRPr="002661AF">
        <w:rPr>
          <w:lang w:eastAsia="en-US"/>
        </w:rPr>
        <w:t xml:space="preserve"> S</w:t>
      </w:r>
      <w:r w:rsidR="007F0019" w:rsidRPr="002661AF">
        <w:rPr>
          <w:lang w:eastAsia="en-US"/>
        </w:rPr>
        <w:t xml:space="preserve">oftware </w:t>
      </w:r>
      <w:proofErr w:type="spellStart"/>
      <w:r w:rsidR="007F0019" w:rsidRPr="002661AF">
        <w:rPr>
          <w:lang w:eastAsia="en-US"/>
        </w:rPr>
        <w:t>life</w:t>
      </w:r>
      <w:proofErr w:type="spellEnd"/>
      <w:r w:rsidR="007F0019" w:rsidRPr="002661AF">
        <w:rPr>
          <w:lang w:eastAsia="en-US"/>
        </w:rPr>
        <w:t xml:space="preserve"> </w:t>
      </w:r>
      <w:proofErr w:type="spellStart"/>
      <w:r w:rsidR="007F0019" w:rsidRPr="002661AF">
        <w:rPr>
          <w:lang w:eastAsia="en-US"/>
        </w:rPr>
        <w:t>cycle</w:t>
      </w:r>
      <w:proofErr w:type="spellEnd"/>
      <w:r w:rsidR="007F0019" w:rsidRPr="002661AF">
        <w:rPr>
          <w:lang w:eastAsia="en-US"/>
        </w:rPr>
        <w:t xml:space="preserve"> </w:t>
      </w:r>
      <w:proofErr w:type="spellStart"/>
      <w:r w:rsidR="007F0019" w:rsidRPr="002661AF">
        <w:rPr>
          <w:lang w:eastAsia="en-US"/>
        </w:rPr>
        <w:t>processes</w:t>
      </w:r>
      <w:proofErr w:type="spellEnd"/>
      <w:r w:rsidR="007F0019" w:rsidRPr="002661AF">
        <w:rPr>
          <w:lang w:eastAsia="en-US"/>
        </w:rPr>
        <w:t>”, proporciona un marco integral para el desarrollo, mantenimiento y gestió</w:t>
      </w:r>
      <w:r w:rsidR="00AB7131" w:rsidRPr="002661AF">
        <w:rPr>
          <w:lang w:eastAsia="en-US"/>
        </w:rPr>
        <w:t xml:space="preserve">n del software utilizado en dispositivos médicos. </w:t>
      </w:r>
      <w:r w:rsidR="00AB7131" w:rsidRPr="00B52D5F">
        <w:rPr>
          <w:lang w:eastAsia="en-US"/>
        </w:rPr>
        <w:t xml:space="preserve">Esta norma es esencial para asegurar que el </w:t>
      </w:r>
      <w:r w:rsidR="005F0E9F" w:rsidRPr="00B52D5F">
        <w:rPr>
          <w:lang w:eastAsia="en-US"/>
        </w:rPr>
        <w:t xml:space="preserve">software no solo es funcionalmente eficaz, sino también seguro para su uso en un entorno clínico. La conformidad con esta norma ayuda a mitigar los riesgos asociados con el uso de </w:t>
      </w:r>
      <w:r w:rsidR="00B52F79" w:rsidRPr="00B52D5F">
        <w:rPr>
          <w:lang w:eastAsia="en-US"/>
        </w:rPr>
        <w:t>“</w:t>
      </w:r>
      <w:r w:rsidR="005F0E9F" w:rsidRPr="00B52D5F">
        <w:rPr>
          <w:lang w:eastAsia="en-US"/>
        </w:rPr>
        <w:t>Glauco</w:t>
      </w:r>
      <w:r w:rsidR="002F19DB">
        <w:rPr>
          <w:lang w:eastAsia="en-US"/>
        </w:rPr>
        <w:t>T</w:t>
      </w:r>
      <w:r w:rsidR="005F0E9F" w:rsidRPr="00B52D5F">
        <w:rPr>
          <w:lang w:eastAsia="en-US"/>
        </w:rPr>
        <w:t>ech</w:t>
      </w:r>
      <w:r w:rsidR="00B52F79" w:rsidRPr="00B52D5F">
        <w:rPr>
          <w:lang w:eastAsia="en-US"/>
        </w:rPr>
        <w:t>”</w:t>
      </w:r>
      <w:r w:rsidR="005F0E9F" w:rsidRPr="00B52D5F">
        <w:rPr>
          <w:lang w:eastAsia="en-US"/>
        </w:rPr>
        <w:t xml:space="preserve"> en el diagnóstico y tratamiento de pacientes.</w:t>
      </w:r>
    </w:p>
    <w:p w14:paraId="6952471B" w14:textId="1586E74A" w:rsidR="005F0E9F" w:rsidRPr="005258B7" w:rsidRDefault="00944FF9" w:rsidP="002364AF">
      <w:pPr>
        <w:rPr>
          <w:lang w:eastAsia="en-US"/>
        </w:rPr>
      </w:pPr>
      <w:r w:rsidRPr="00B52D5F">
        <w:rPr>
          <w:lang w:eastAsia="en-US"/>
        </w:rPr>
        <w:t>Este documento detalla los procesos de verificación y validación seguidos durante el ciclo de vida del software. Los objetivos principales son</w:t>
      </w:r>
      <w:r w:rsidR="00990536" w:rsidRPr="00B52D5F">
        <w:rPr>
          <w:lang w:eastAsia="en-US"/>
        </w:rPr>
        <w:t>,</w:t>
      </w:r>
      <w:r w:rsidRPr="00B52D5F">
        <w:rPr>
          <w:lang w:eastAsia="en-US"/>
        </w:rPr>
        <w:t xml:space="preserve"> por un lado, asegurar que </w:t>
      </w:r>
      <w:r w:rsidR="00057348" w:rsidRPr="00B52D5F">
        <w:rPr>
          <w:lang w:eastAsia="en-US"/>
        </w:rPr>
        <w:t>“</w:t>
      </w:r>
      <w:r w:rsidRPr="00B52D5F">
        <w:rPr>
          <w:lang w:eastAsia="en-US"/>
        </w:rPr>
        <w:t>Glauco</w:t>
      </w:r>
      <w:r w:rsidR="002F19DB">
        <w:rPr>
          <w:lang w:eastAsia="en-US"/>
        </w:rPr>
        <w:t>T</w:t>
      </w:r>
      <w:r w:rsidRPr="00B52D5F">
        <w:rPr>
          <w:lang w:eastAsia="en-US"/>
        </w:rPr>
        <w:t>ech</w:t>
      </w:r>
      <w:r w:rsidR="00057348" w:rsidRPr="00B52D5F">
        <w:rPr>
          <w:lang w:eastAsia="en-US"/>
        </w:rPr>
        <w:t>”</w:t>
      </w:r>
      <w:r w:rsidRPr="00B52D5F">
        <w:rPr>
          <w:lang w:eastAsia="en-US"/>
        </w:rPr>
        <w:t xml:space="preserve"> se ha desarrollado de acuerdo con los requisitos especificados</w:t>
      </w:r>
      <w:r w:rsidR="00592DC5" w:rsidRPr="00B52D5F">
        <w:rPr>
          <w:lang w:eastAsia="en-US"/>
        </w:rPr>
        <w:t xml:space="preserve">. Este proceso incluye la revisión de los requisitos, el diseño, la implementación y las pruebas del software para confirmar que cada fase del desarrollo cumple con los criterios establecidos. </w:t>
      </w:r>
      <w:r w:rsidR="00592DC5" w:rsidRPr="005258B7">
        <w:rPr>
          <w:lang w:eastAsia="en-US"/>
        </w:rPr>
        <w:t xml:space="preserve">Por otro lado, </w:t>
      </w:r>
      <w:proofErr w:type="gramStart"/>
      <w:r w:rsidR="00592DC5" w:rsidRPr="005258B7">
        <w:rPr>
          <w:lang w:eastAsia="en-US"/>
        </w:rPr>
        <w:t>confirmar</w:t>
      </w:r>
      <w:proofErr w:type="gramEnd"/>
      <w:r w:rsidR="00592DC5" w:rsidRPr="005258B7">
        <w:rPr>
          <w:lang w:eastAsia="en-US"/>
        </w:rPr>
        <w:t xml:space="preserve"> que </w:t>
      </w:r>
      <w:r w:rsidR="00057348">
        <w:rPr>
          <w:lang w:eastAsia="en-US"/>
        </w:rPr>
        <w:t>“</w:t>
      </w:r>
      <w:r w:rsidR="00592DC5" w:rsidRPr="005258B7">
        <w:rPr>
          <w:lang w:eastAsia="en-US"/>
        </w:rPr>
        <w:t>Glauco</w:t>
      </w:r>
      <w:r w:rsidR="002F19DB">
        <w:rPr>
          <w:lang w:eastAsia="en-US"/>
        </w:rPr>
        <w:t>T</w:t>
      </w:r>
      <w:r w:rsidR="00592DC5" w:rsidRPr="005258B7">
        <w:rPr>
          <w:lang w:eastAsia="en-US"/>
        </w:rPr>
        <w:t>ech</w:t>
      </w:r>
      <w:r w:rsidR="00057348">
        <w:rPr>
          <w:lang w:eastAsia="en-US"/>
        </w:rPr>
        <w:t>”</w:t>
      </w:r>
      <w:r w:rsidR="00592DC5" w:rsidRPr="005258B7">
        <w:rPr>
          <w:lang w:eastAsia="en-US"/>
        </w:rPr>
        <w:t xml:space="preserve"> cumple con las necesidades y expectativas de los usuarios final</w:t>
      </w:r>
      <w:r w:rsidR="00E97F61" w:rsidRPr="005258B7">
        <w:rPr>
          <w:lang w:eastAsia="en-US"/>
        </w:rPr>
        <w:t xml:space="preserve">es, los profesionales de la salud, proporcionando un apoyo eficaz y seguro en el diagnóstico del glaucoma. La validación implica la ejecución de pruebas de sistema, pruebas de aceptación por parte del usuario y estudios de usabilidad para garantizar que el producto final es apto para su </w:t>
      </w:r>
      <w:r w:rsidR="002F19DB" w:rsidRPr="005258B7">
        <w:rPr>
          <w:lang w:eastAsia="en-US"/>
        </w:rPr>
        <w:t>propósito</w:t>
      </w:r>
      <w:r w:rsidR="00E97F61" w:rsidRPr="005258B7">
        <w:rPr>
          <w:lang w:eastAsia="en-US"/>
        </w:rPr>
        <w:t xml:space="preserve"> clínico.</w:t>
      </w:r>
    </w:p>
    <w:p w14:paraId="1C968A6C" w14:textId="2BE27B33" w:rsidR="00E97F61" w:rsidRPr="005258B7" w:rsidRDefault="00E1073C" w:rsidP="002364AF">
      <w:pPr>
        <w:rPr>
          <w:lang w:eastAsia="en-US"/>
        </w:rPr>
      </w:pPr>
      <w:r w:rsidRPr="005258B7">
        <w:rPr>
          <w:lang w:eastAsia="en-US"/>
        </w:rPr>
        <w:t xml:space="preserve">En las siguientes </w:t>
      </w:r>
      <w:r w:rsidR="002F19DB" w:rsidRPr="005258B7">
        <w:rPr>
          <w:lang w:eastAsia="en-US"/>
        </w:rPr>
        <w:t>secciones</w:t>
      </w:r>
      <w:r w:rsidRPr="005258B7">
        <w:rPr>
          <w:lang w:eastAsia="en-US"/>
        </w:rPr>
        <w:t>, se presentarán en detalle las actividades específicas de verificación y validación realizadas, los resultados obtenidos y las conclusiones derivadas de estas actividades. Este enfoque</w:t>
      </w:r>
      <w:r w:rsidR="0019630E" w:rsidRPr="005258B7">
        <w:rPr>
          <w:lang w:eastAsia="en-US"/>
        </w:rPr>
        <w:t xml:space="preserve"> garantiza que el software para el apoyo en el </w:t>
      </w:r>
      <w:r w:rsidR="002F19DB" w:rsidRPr="005258B7">
        <w:rPr>
          <w:lang w:eastAsia="en-US"/>
        </w:rPr>
        <w:t>diagnóstico</w:t>
      </w:r>
      <w:r w:rsidR="0019630E" w:rsidRPr="005258B7">
        <w:rPr>
          <w:lang w:eastAsia="en-US"/>
        </w:rPr>
        <w:t xml:space="preserve"> del glaucoma es seguro, fiable y eficaz para su uso en la </w:t>
      </w:r>
      <w:r w:rsidR="00982B19" w:rsidRPr="005258B7">
        <w:rPr>
          <w:lang w:eastAsia="en-US"/>
        </w:rPr>
        <w:t>práctica</w:t>
      </w:r>
      <w:r w:rsidR="0019630E" w:rsidRPr="005258B7">
        <w:rPr>
          <w:lang w:eastAsia="en-US"/>
        </w:rPr>
        <w:t xml:space="preserve"> clínica, cumpliendo con los estándares internacionales de calidad y seguridad. </w:t>
      </w:r>
    </w:p>
    <w:p w14:paraId="2A1C540A" w14:textId="156171F9" w:rsidR="00CF62A0" w:rsidRPr="00342193" w:rsidRDefault="00CF62A0" w:rsidP="00A76659">
      <w:pPr>
        <w:pStyle w:val="TtuloPrincipal"/>
      </w:pPr>
      <w:bookmarkStart w:id="1" w:name="_Toc168644210"/>
      <w:r w:rsidRPr="00342193">
        <w:t>REQUISITOS GENERALES</w:t>
      </w:r>
      <w:bookmarkEnd w:id="1"/>
      <w:r w:rsidRPr="00342193">
        <w:t xml:space="preserve"> </w:t>
      </w:r>
    </w:p>
    <w:p w14:paraId="0F275643" w14:textId="2FF7B292" w:rsidR="00DC3E8D" w:rsidRPr="0093641A" w:rsidRDefault="00342193" w:rsidP="00342193">
      <w:pPr>
        <w:pStyle w:val="Ttulo2"/>
        <w:ind w:firstLine="0"/>
        <w:rPr>
          <w:lang w:val="es-ES"/>
        </w:rPr>
      </w:pPr>
      <w:bookmarkStart w:id="2" w:name="_Ref168642924"/>
      <w:bookmarkStart w:id="3" w:name="_Toc168644211"/>
      <w:r>
        <w:rPr>
          <w:lang w:val="es-ES"/>
        </w:rPr>
        <w:t>2.1</w:t>
      </w:r>
      <w:r w:rsidR="00B213D4">
        <w:rPr>
          <w:lang w:val="es-ES"/>
        </w:rPr>
        <w:t xml:space="preserve">. </w:t>
      </w:r>
      <w:r w:rsidR="00C538A2" w:rsidRPr="0093641A">
        <w:rPr>
          <w:lang w:val="es-ES"/>
        </w:rPr>
        <w:t>Sistema de gestión de calidad</w:t>
      </w:r>
      <w:bookmarkEnd w:id="2"/>
      <w:bookmarkEnd w:id="3"/>
    </w:p>
    <w:p w14:paraId="05D60466" w14:textId="336B6728" w:rsidR="008D128F" w:rsidRPr="005258B7" w:rsidRDefault="00323E62" w:rsidP="002364AF">
      <w:pPr>
        <w:rPr>
          <w:lang w:eastAsia="en-US"/>
        </w:rPr>
      </w:pPr>
      <w:r w:rsidRPr="005258B7">
        <w:rPr>
          <w:lang w:eastAsia="en-US"/>
        </w:rPr>
        <w:t xml:space="preserve">La empresa </w:t>
      </w:r>
      <w:r w:rsidR="00057348">
        <w:rPr>
          <w:lang w:eastAsia="en-US"/>
        </w:rPr>
        <w:t>“</w:t>
      </w:r>
      <w:proofErr w:type="spellStart"/>
      <w:r w:rsidR="005F664E">
        <w:rPr>
          <w:lang w:eastAsia="en-US"/>
        </w:rPr>
        <w:t>MedCore</w:t>
      </w:r>
      <w:proofErr w:type="spellEnd"/>
      <w:r w:rsidR="00057348">
        <w:rPr>
          <w:lang w:eastAsia="en-US"/>
        </w:rPr>
        <w:t>”</w:t>
      </w:r>
      <w:r w:rsidRPr="005258B7">
        <w:rPr>
          <w:lang w:eastAsia="en-US"/>
        </w:rPr>
        <w:t xml:space="preserve"> cumple con </w:t>
      </w:r>
      <w:r w:rsidR="00BA08C0" w:rsidRPr="005258B7">
        <w:rPr>
          <w:lang w:eastAsia="en-US"/>
        </w:rPr>
        <w:t xml:space="preserve">la </w:t>
      </w:r>
      <w:r w:rsidR="008C6D3B" w:rsidRPr="005258B7">
        <w:rPr>
          <w:lang w:eastAsia="en-US"/>
        </w:rPr>
        <w:t>norma ISO 13485:2016 que se refiere a sistema</w:t>
      </w:r>
      <w:r w:rsidR="00883A93" w:rsidRPr="005258B7">
        <w:rPr>
          <w:lang w:eastAsia="en-US"/>
        </w:rPr>
        <w:t xml:space="preserve"> </w:t>
      </w:r>
      <w:r w:rsidR="008C6D3B" w:rsidRPr="005258B7">
        <w:rPr>
          <w:lang w:eastAsia="en-US"/>
        </w:rPr>
        <w:t xml:space="preserve">de gestión de calidad </w:t>
      </w:r>
      <w:r w:rsidR="000D5DFC" w:rsidRPr="005258B7">
        <w:rPr>
          <w:lang w:eastAsia="en-US"/>
        </w:rPr>
        <w:t xml:space="preserve">en lo que respecta </w:t>
      </w:r>
      <w:r w:rsidR="00E07A77" w:rsidRPr="005258B7">
        <w:rPr>
          <w:lang w:eastAsia="en-US"/>
        </w:rPr>
        <w:t>a</w:t>
      </w:r>
      <w:r w:rsidR="003C1A3C" w:rsidRPr="005258B7">
        <w:rPr>
          <w:lang w:eastAsia="en-US"/>
        </w:rPr>
        <w:t xml:space="preserve"> producto</w:t>
      </w:r>
      <w:r w:rsidR="00883A93" w:rsidRPr="005258B7">
        <w:rPr>
          <w:lang w:eastAsia="en-US"/>
        </w:rPr>
        <w:t>s</w:t>
      </w:r>
      <w:r w:rsidR="003C1A3C" w:rsidRPr="005258B7">
        <w:rPr>
          <w:lang w:eastAsia="en-US"/>
        </w:rPr>
        <w:t xml:space="preserve"> sanitario</w:t>
      </w:r>
      <w:r w:rsidR="00883A93" w:rsidRPr="005258B7">
        <w:rPr>
          <w:lang w:eastAsia="en-US"/>
        </w:rPr>
        <w:t>s</w:t>
      </w:r>
      <w:r w:rsidR="003C1A3C" w:rsidRPr="005258B7">
        <w:rPr>
          <w:lang w:eastAsia="en-US"/>
        </w:rPr>
        <w:t xml:space="preserve">. </w:t>
      </w:r>
    </w:p>
    <w:p w14:paraId="657E0F4D" w14:textId="70F443F2" w:rsidR="00F045B3" w:rsidRPr="002521AA" w:rsidRDefault="00342193" w:rsidP="00342193">
      <w:pPr>
        <w:pStyle w:val="Ttulo2"/>
        <w:ind w:firstLine="0"/>
        <w:rPr>
          <w:lang w:val="es-ES"/>
        </w:rPr>
      </w:pPr>
      <w:bookmarkStart w:id="4" w:name="_Toc168644212"/>
      <w:r w:rsidRPr="002521AA">
        <w:rPr>
          <w:lang w:val="es-ES"/>
        </w:rPr>
        <w:t>2.2</w:t>
      </w:r>
      <w:r w:rsidR="00B213D4">
        <w:rPr>
          <w:lang w:val="es-ES"/>
        </w:rPr>
        <w:t xml:space="preserve">. </w:t>
      </w:r>
      <w:r w:rsidR="00F045B3" w:rsidRPr="002521AA">
        <w:rPr>
          <w:lang w:val="es-ES"/>
        </w:rPr>
        <w:t>Gestión de riesgos</w:t>
      </w:r>
      <w:bookmarkEnd w:id="4"/>
    </w:p>
    <w:p w14:paraId="7EFE0FCF" w14:textId="6BE062DF" w:rsidR="00F045B3" w:rsidRDefault="007779DB" w:rsidP="002364AF">
      <w:pPr>
        <w:rPr>
          <w:shd w:val="clear" w:color="auto" w:fill="FFFFFF"/>
        </w:rPr>
      </w:pPr>
      <w:r>
        <w:rPr>
          <w:shd w:val="clear" w:color="auto" w:fill="FFFFFF"/>
        </w:rPr>
        <w:t xml:space="preserve">La gestión de riesgos es esencial para garantizar la seguridad y la eficacia del software de diagnóstico del glaucoma. Implementar un enfoque riguroso y sistemático para la identificación, evaluación, mitigación y monitoreo de riesgos, como se describe en la norma EN 62304:2006, ayuda a minimizar los posibles daños y asegura que el software puede cumplir su propósito clínico de manera segura. Este proceso continuo de gestión de </w:t>
      </w:r>
      <w:r>
        <w:rPr>
          <w:shd w:val="clear" w:color="auto" w:fill="FFFFFF"/>
        </w:rPr>
        <w:lastRenderedPageBreak/>
        <w:t xml:space="preserve">riesgos es crucial para mantener la confianza en el software y proteger la salud de los pacientes. </w:t>
      </w:r>
    </w:p>
    <w:p w14:paraId="42437B77" w14:textId="50200279" w:rsidR="00360FB7" w:rsidRPr="005258B7" w:rsidRDefault="0092749E" w:rsidP="002364AF">
      <w:pPr>
        <w:rPr>
          <w:lang w:eastAsia="en-US"/>
        </w:rPr>
      </w:pPr>
      <w:r w:rsidRPr="005258B7">
        <w:rPr>
          <w:lang w:eastAsia="en-US"/>
        </w:rPr>
        <w:t>La gestión de</w:t>
      </w:r>
      <w:r w:rsidR="0038420F" w:rsidRPr="005258B7">
        <w:rPr>
          <w:lang w:eastAsia="en-US"/>
        </w:rPr>
        <w:t>l</w:t>
      </w:r>
      <w:r w:rsidRPr="005258B7">
        <w:rPr>
          <w:lang w:eastAsia="en-US"/>
        </w:rPr>
        <w:t xml:space="preserve"> riesgo</w:t>
      </w:r>
      <w:r w:rsidR="0038420F" w:rsidRPr="005258B7">
        <w:rPr>
          <w:lang w:eastAsia="en-US"/>
        </w:rPr>
        <w:t xml:space="preserve"> </w:t>
      </w:r>
      <w:r w:rsidR="00C83517" w:rsidRPr="005258B7">
        <w:rPr>
          <w:lang w:eastAsia="en-US"/>
        </w:rPr>
        <w:t xml:space="preserve">es un proceso </w:t>
      </w:r>
      <w:r w:rsidR="009F49B1" w:rsidRPr="005258B7">
        <w:rPr>
          <w:lang w:eastAsia="en-US"/>
        </w:rPr>
        <w:t>compuesto por</w:t>
      </w:r>
      <w:r w:rsidR="00A432B0" w:rsidRPr="005258B7">
        <w:rPr>
          <w:lang w:eastAsia="en-US"/>
        </w:rPr>
        <w:t xml:space="preserve"> diferentes procedimientos como</w:t>
      </w:r>
      <w:r w:rsidR="009F49B1" w:rsidRPr="005258B7">
        <w:rPr>
          <w:lang w:eastAsia="en-US"/>
        </w:rPr>
        <w:t xml:space="preserve"> </w:t>
      </w:r>
      <w:r w:rsidR="00147704" w:rsidRPr="005258B7">
        <w:rPr>
          <w:lang w:eastAsia="en-US"/>
        </w:rPr>
        <w:t>la planificación de la gestión de riesgos</w:t>
      </w:r>
      <w:r w:rsidR="000E58F6" w:rsidRPr="005258B7">
        <w:rPr>
          <w:lang w:eastAsia="en-US"/>
        </w:rPr>
        <w:t xml:space="preserve">, análisis de riesgos, </w:t>
      </w:r>
      <w:r w:rsidR="00E13CFF" w:rsidRPr="005258B7">
        <w:rPr>
          <w:lang w:eastAsia="en-US"/>
        </w:rPr>
        <w:t xml:space="preserve">evaluación y priorización de riesgos, </w:t>
      </w:r>
      <w:r w:rsidR="00B13670" w:rsidRPr="005258B7">
        <w:rPr>
          <w:lang w:eastAsia="en-US"/>
        </w:rPr>
        <w:t>mitigación de riesgos</w:t>
      </w:r>
      <w:r w:rsidR="00A00799" w:rsidRPr="005258B7">
        <w:rPr>
          <w:lang w:eastAsia="en-US"/>
        </w:rPr>
        <w:t xml:space="preserve"> y revisión y control de riesgos entre otros. </w:t>
      </w:r>
    </w:p>
    <w:p w14:paraId="69FC6BCD" w14:textId="12006785" w:rsidR="00FF6779" w:rsidRPr="005258B7" w:rsidRDefault="002B191A" w:rsidP="002364AF">
      <w:pPr>
        <w:rPr>
          <w:lang w:eastAsia="en-US"/>
        </w:rPr>
      </w:pPr>
      <w:r w:rsidRPr="005258B7">
        <w:rPr>
          <w:lang w:eastAsia="en-US"/>
        </w:rPr>
        <w:t>Una herramien</w:t>
      </w:r>
      <w:r w:rsidR="00CE5F8E" w:rsidRPr="005258B7">
        <w:rPr>
          <w:lang w:eastAsia="en-US"/>
        </w:rPr>
        <w:t xml:space="preserve">ta </w:t>
      </w:r>
      <w:r w:rsidR="00F71507" w:rsidRPr="005258B7">
        <w:rPr>
          <w:lang w:eastAsia="en-US"/>
        </w:rPr>
        <w:t xml:space="preserve">muy utilizada es </w:t>
      </w:r>
      <w:r w:rsidR="0049161D" w:rsidRPr="005258B7">
        <w:rPr>
          <w:lang w:eastAsia="en-US"/>
        </w:rPr>
        <w:t xml:space="preserve">el </w:t>
      </w:r>
      <w:r w:rsidR="00A24C54" w:rsidRPr="005258B7">
        <w:rPr>
          <w:lang w:eastAsia="en-US"/>
        </w:rPr>
        <w:t>A</w:t>
      </w:r>
      <w:r w:rsidR="0049161D" w:rsidRPr="005258B7">
        <w:rPr>
          <w:lang w:eastAsia="en-US"/>
        </w:rPr>
        <w:t>nálisis de Modos</w:t>
      </w:r>
      <w:r w:rsidR="00A24C54" w:rsidRPr="005258B7">
        <w:rPr>
          <w:lang w:eastAsia="en-US"/>
        </w:rPr>
        <w:t xml:space="preserve"> de Fallo y Efectos (AMFE)</w:t>
      </w:r>
      <w:r w:rsidR="00923C8A" w:rsidRPr="005258B7">
        <w:rPr>
          <w:lang w:eastAsia="en-US"/>
        </w:rPr>
        <w:t xml:space="preserve"> para </w:t>
      </w:r>
      <w:r w:rsidR="00FA0311" w:rsidRPr="005258B7">
        <w:rPr>
          <w:lang w:eastAsia="en-US"/>
        </w:rPr>
        <w:t>llevar a cabo la gestión de riesgo</w:t>
      </w:r>
      <w:r w:rsidR="0043485C" w:rsidRPr="005258B7">
        <w:rPr>
          <w:lang w:eastAsia="en-US"/>
        </w:rPr>
        <w:t xml:space="preserve">s. El AMFE </w:t>
      </w:r>
      <w:r w:rsidR="00F7404B" w:rsidRPr="005258B7">
        <w:rPr>
          <w:lang w:eastAsia="en-US"/>
        </w:rPr>
        <w:t xml:space="preserve">proporciona una evaluación estructurada y priorizada de los posibles modos de fallo de </w:t>
      </w:r>
      <w:r w:rsidR="0093430E">
        <w:rPr>
          <w:lang w:eastAsia="en-US"/>
        </w:rPr>
        <w:t>“</w:t>
      </w:r>
      <w:proofErr w:type="spellStart"/>
      <w:r w:rsidR="00F7404B" w:rsidRPr="005258B7">
        <w:rPr>
          <w:lang w:eastAsia="en-US"/>
        </w:rPr>
        <w:t>Galuco</w:t>
      </w:r>
      <w:r w:rsidR="002F19DB">
        <w:rPr>
          <w:lang w:eastAsia="en-US"/>
        </w:rPr>
        <w:t>T</w:t>
      </w:r>
      <w:r w:rsidR="00F7404B" w:rsidRPr="005258B7">
        <w:rPr>
          <w:lang w:eastAsia="en-US"/>
        </w:rPr>
        <w:t>ech</w:t>
      </w:r>
      <w:proofErr w:type="spellEnd"/>
      <w:r w:rsidR="004A1C64">
        <w:rPr>
          <w:lang w:eastAsia="en-US"/>
        </w:rPr>
        <w:t>”</w:t>
      </w:r>
      <w:r w:rsidR="005606BF" w:rsidRPr="005258B7">
        <w:rPr>
          <w:lang w:eastAsia="en-US"/>
        </w:rPr>
        <w:t xml:space="preserve">. </w:t>
      </w:r>
      <w:r w:rsidR="008F50FF" w:rsidRPr="005258B7">
        <w:rPr>
          <w:lang w:eastAsia="en-US"/>
        </w:rPr>
        <w:t>Implementar las acciones de mitigación identificadas ayudará a reducir los riesgos asociados</w:t>
      </w:r>
      <w:r w:rsidR="002603DD" w:rsidRPr="005258B7">
        <w:rPr>
          <w:lang w:eastAsia="en-US"/>
        </w:rPr>
        <w:t xml:space="preserve">, garantizando la seguridad y eficacia del software. </w:t>
      </w:r>
      <w:r w:rsidR="00226087" w:rsidRPr="005258B7">
        <w:rPr>
          <w:lang w:eastAsia="en-US"/>
        </w:rPr>
        <w:t xml:space="preserve">La </w:t>
      </w:r>
      <w:r w:rsidR="002F19DB" w:rsidRPr="005258B7">
        <w:rPr>
          <w:lang w:eastAsia="en-US"/>
        </w:rPr>
        <w:t>revisión</w:t>
      </w:r>
      <w:r w:rsidR="00226087" w:rsidRPr="005258B7">
        <w:rPr>
          <w:lang w:eastAsia="en-US"/>
        </w:rPr>
        <w:t xml:space="preserve"> periódica del AMFE es crucial para mantener un contro</w:t>
      </w:r>
      <w:r w:rsidR="00235D1D" w:rsidRPr="005258B7">
        <w:rPr>
          <w:lang w:eastAsia="en-US"/>
        </w:rPr>
        <w:t xml:space="preserve">l continuo sobre los riesgos a lo largo del ciclo de vida del software. </w:t>
      </w:r>
    </w:p>
    <w:p w14:paraId="3B0149B9" w14:textId="4BDE16F6" w:rsidR="00CF63A1" w:rsidRPr="005258B7" w:rsidRDefault="00595284" w:rsidP="002364AF">
      <w:pPr>
        <w:rPr>
          <w:lang w:eastAsia="en-US"/>
        </w:rPr>
      </w:pPr>
      <w:r w:rsidRPr="005258B7">
        <w:rPr>
          <w:lang w:eastAsia="en-US"/>
        </w:rPr>
        <w:t xml:space="preserve">En cuanto a </w:t>
      </w:r>
      <w:r w:rsidR="002F19DB">
        <w:rPr>
          <w:lang w:eastAsia="en-US"/>
        </w:rPr>
        <w:t>“</w:t>
      </w:r>
      <w:proofErr w:type="spellStart"/>
      <w:r w:rsidR="005C1E8C" w:rsidRPr="005258B7">
        <w:rPr>
          <w:lang w:eastAsia="en-US"/>
        </w:rPr>
        <w:t>Glauco</w:t>
      </w:r>
      <w:r w:rsidR="002F19DB">
        <w:rPr>
          <w:lang w:eastAsia="en-US"/>
        </w:rPr>
        <w:t>T</w:t>
      </w:r>
      <w:r w:rsidR="005C1E8C" w:rsidRPr="005258B7">
        <w:rPr>
          <w:lang w:eastAsia="en-US"/>
        </w:rPr>
        <w:t>ech</w:t>
      </w:r>
      <w:proofErr w:type="spellEnd"/>
      <w:r w:rsidR="002F19DB">
        <w:rPr>
          <w:lang w:eastAsia="en-US"/>
        </w:rPr>
        <w:t>”</w:t>
      </w:r>
      <w:r w:rsidR="005C1E8C" w:rsidRPr="005258B7">
        <w:rPr>
          <w:lang w:eastAsia="en-US"/>
        </w:rPr>
        <w:t xml:space="preserve">, la empresa </w:t>
      </w:r>
      <w:r w:rsidR="003B24AC">
        <w:rPr>
          <w:lang w:eastAsia="en-US"/>
        </w:rPr>
        <w:t>“</w:t>
      </w:r>
      <w:proofErr w:type="spellStart"/>
      <w:r w:rsidR="005F664E">
        <w:rPr>
          <w:lang w:eastAsia="en-US"/>
        </w:rPr>
        <w:t>MedCore</w:t>
      </w:r>
      <w:proofErr w:type="spellEnd"/>
      <w:r w:rsidR="003B24AC">
        <w:rPr>
          <w:lang w:eastAsia="en-US"/>
        </w:rPr>
        <w:t>”</w:t>
      </w:r>
      <w:r w:rsidR="00323007" w:rsidRPr="005258B7">
        <w:rPr>
          <w:lang w:eastAsia="en-US"/>
        </w:rPr>
        <w:t xml:space="preserve"> ha realizado un AMFE</w:t>
      </w:r>
      <w:r w:rsidR="00E109C9" w:rsidRPr="005258B7">
        <w:rPr>
          <w:lang w:eastAsia="en-US"/>
        </w:rPr>
        <w:t xml:space="preserve"> para </w:t>
      </w:r>
      <w:r w:rsidR="00445ACD" w:rsidRPr="005258B7">
        <w:rPr>
          <w:lang w:eastAsia="en-US"/>
        </w:rPr>
        <w:t xml:space="preserve">analizar y evaluar los posibles </w:t>
      </w:r>
      <w:r w:rsidR="003E0FA2" w:rsidRPr="005258B7">
        <w:rPr>
          <w:lang w:eastAsia="en-US"/>
        </w:rPr>
        <w:t xml:space="preserve">modos de fallo </w:t>
      </w:r>
      <w:r w:rsidR="00904B76" w:rsidRPr="005258B7">
        <w:rPr>
          <w:lang w:eastAsia="en-US"/>
        </w:rPr>
        <w:t xml:space="preserve">y como </w:t>
      </w:r>
      <w:r w:rsidR="00D132F0" w:rsidRPr="005258B7">
        <w:rPr>
          <w:lang w:eastAsia="en-US"/>
        </w:rPr>
        <w:t>podrían</w:t>
      </w:r>
      <w:r w:rsidR="00904B76" w:rsidRPr="005258B7">
        <w:rPr>
          <w:lang w:eastAsia="en-US"/>
        </w:rPr>
        <w:t xml:space="preserve"> afectar en el funcionamiento del software. </w:t>
      </w:r>
      <w:r w:rsidR="003D2951" w:rsidRPr="005258B7">
        <w:rPr>
          <w:lang w:eastAsia="en-US"/>
        </w:rPr>
        <w:t xml:space="preserve">La realización de dicho AMFE </w:t>
      </w:r>
      <w:r w:rsidR="00432143" w:rsidRPr="005258B7">
        <w:rPr>
          <w:lang w:eastAsia="en-US"/>
        </w:rPr>
        <w:t xml:space="preserve">demuestra que la empresa </w:t>
      </w:r>
      <w:r w:rsidR="00D132F0">
        <w:rPr>
          <w:lang w:eastAsia="en-US"/>
        </w:rPr>
        <w:t>“</w:t>
      </w:r>
      <w:proofErr w:type="spellStart"/>
      <w:r w:rsidR="005F664E">
        <w:rPr>
          <w:lang w:eastAsia="en-US"/>
        </w:rPr>
        <w:t>MedCore</w:t>
      </w:r>
      <w:proofErr w:type="spellEnd"/>
      <w:r w:rsidR="00D132F0">
        <w:rPr>
          <w:lang w:eastAsia="en-US"/>
        </w:rPr>
        <w:t>”</w:t>
      </w:r>
      <w:r w:rsidR="00432143" w:rsidRPr="005258B7">
        <w:rPr>
          <w:lang w:eastAsia="en-US"/>
        </w:rPr>
        <w:t xml:space="preserve"> </w:t>
      </w:r>
      <w:r w:rsidR="006B1CC2" w:rsidRPr="005258B7">
        <w:rPr>
          <w:lang w:eastAsia="en-US"/>
        </w:rPr>
        <w:t xml:space="preserve">ha llevado a cabo una gestión de riesgos adecuada, </w:t>
      </w:r>
      <w:r w:rsidR="00210BE3" w:rsidRPr="005258B7">
        <w:rPr>
          <w:lang w:eastAsia="en-US"/>
        </w:rPr>
        <w:t>cumpliendo la norma ISO 14</w:t>
      </w:r>
      <w:r w:rsidR="00703123" w:rsidRPr="005258B7">
        <w:rPr>
          <w:lang w:eastAsia="en-US"/>
        </w:rPr>
        <w:t>971:2019</w:t>
      </w:r>
      <w:r w:rsidR="006747D8" w:rsidRPr="005258B7">
        <w:rPr>
          <w:lang w:eastAsia="en-US"/>
        </w:rPr>
        <w:t xml:space="preserve">, que es muy importante para garantizar </w:t>
      </w:r>
      <w:r w:rsidR="004B3B43" w:rsidRPr="005258B7">
        <w:rPr>
          <w:lang w:eastAsia="en-US"/>
        </w:rPr>
        <w:t xml:space="preserve">la seguridad y la eficacia de </w:t>
      </w:r>
      <w:r w:rsidR="003B24AC">
        <w:rPr>
          <w:lang w:eastAsia="en-US"/>
        </w:rPr>
        <w:t>“</w:t>
      </w:r>
      <w:r w:rsidR="004B3B43" w:rsidRPr="005258B7">
        <w:rPr>
          <w:lang w:eastAsia="en-US"/>
        </w:rPr>
        <w:t>Glauco</w:t>
      </w:r>
      <w:r w:rsidR="002F19DB">
        <w:rPr>
          <w:lang w:eastAsia="en-US"/>
        </w:rPr>
        <w:t>T</w:t>
      </w:r>
      <w:r w:rsidR="004B3B43" w:rsidRPr="005258B7">
        <w:rPr>
          <w:lang w:eastAsia="en-US"/>
        </w:rPr>
        <w:t>ech</w:t>
      </w:r>
      <w:r w:rsidR="003B24AC">
        <w:rPr>
          <w:lang w:eastAsia="en-US"/>
        </w:rPr>
        <w:t>”</w:t>
      </w:r>
      <w:r w:rsidR="004B3B43" w:rsidRPr="005258B7">
        <w:rPr>
          <w:lang w:eastAsia="en-US"/>
        </w:rPr>
        <w:t xml:space="preserve"> </w:t>
      </w:r>
      <w:r w:rsidR="00AD4E29" w:rsidRPr="005258B7">
        <w:rPr>
          <w:lang w:eastAsia="en-US"/>
        </w:rPr>
        <w:t xml:space="preserve">y así cumplir con los requisitos </w:t>
      </w:r>
      <w:r w:rsidR="00AD6A04" w:rsidRPr="005258B7">
        <w:rPr>
          <w:lang w:eastAsia="en-US"/>
        </w:rPr>
        <w:t>del campo de productos sanitarios</w:t>
      </w:r>
      <w:r w:rsidR="00277B38" w:rsidRPr="005258B7">
        <w:rPr>
          <w:lang w:eastAsia="en-US"/>
        </w:rPr>
        <w:t>.</w:t>
      </w:r>
    </w:p>
    <w:p w14:paraId="5ADBDECF" w14:textId="77777777" w:rsidR="00144AD6" w:rsidRPr="005258B7" w:rsidRDefault="00144AD6" w:rsidP="007779DB">
      <w:pPr>
        <w:ind w:firstLine="360"/>
        <w:rPr>
          <w:lang w:eastAsia="en-US"/>
        </w:rPr>
      </w:pPr>
    </w:p>
    <w:p w14:paraId="34B25794" w14:textId="56FED6F2" w:rsidR="00385DC0" w:rsidRPr="005258B7" w:rsidRDefault="00342193" w:rsidP="00342193">
      <w:pPr>
        <w:pStyle w:val="Ttulo2"/>
        <w:ind w:firstLine="0"/>
        <w:rPr>
          <w:lang w:val="es-ES"/>
        </w:rPr>
      </w:pPr>
      <w:bookmarkStart w:id="5" w:name="_Toc168644213"/>
      <w:r w:rsidRPr="00342193">
        <w:rPr>
          <w:lang w:val="es-ES"/>
        </w:rPr>
        <w:t>2.3.</w:t>
      </w:r>
      <w:r w:rsidR="006718AE">
        <w:rPr>
          <w:lang w:val="es-ES"/>
        </w:rPr>
        <w:t xml:space="preserve"> </w:t>
      </w:r>
      <w:r w:rsidR="00144AD6" w:rsidRPr="005258B7">
        <w:rPr>
          <w:lang w:val="es-ES"/>
        </w:rPr>
        <w:t xml:space="preserve">Clasificación de la seguridad </w:t>
      </w:r>
      <w:r w:rsidR="00E62CEE" w:rsidRPr="005258B7">
        <w:rPr>
          <w:lang w:val="es-ES"/>
        </w:rPr>
        <w:t>d</w:t>
      </w:r>
      <w:r w:rsidR="00144AD6" w:rsidRPr="005258B7">
        <w:rPr>
          <w:lang w:val="es-ES"/>
        </w:rPr>
        <w:t>el software</w:t>
      </w:r>
      <w:bookmarkEnd w:id="5"/>
    </w:p>
    <w:p w14:paraId="2D682124" w14:textId="27F47C24" w:rsidR="002577BA" w:rsidRPr="005258B7" w:rsidRDefault="00277B38" w:rsidP="002364AF">
      <w:pPr>
        <w:rPr>
          <w:lang w:eastAsia="en-US"/>
        </w:rPr>
      </w:pPr>
      <w:r w:rsidRPr="005258B7">
        <w:rPr>
          <w:lang w:eastAsia="en-US"/>
        </w:rPr>
        <w:t xml:space="preserve">En cuanto a </w:t>
      </w:r>
      <w:r w:rsidR="00956E15" w:rsidRPr="005258B7">
        <w:rPr>
          <w:lang w:eastAsia="en-US"/>
        </w:rPr>
        <w:t>la</w:t>
      </w:r>
      <w:r w:rsidRPr="005258B7">
        <w:rPr>
          <w:lang w:eastAsia="en-US"/>
        </w:rPr>
        <w:t xml:space="preserve"> clasificación de la seguridad </w:t>
      </w:r>
      <w:r w:rsidR="00E62CEE" w:rsidRPr="005258B7">
        <w:rPr>
          <w:lang w:eastAsia="en-US"/>
        </w:rPr>
        <w:t>del software</w:t>
      </w:r>
      <w:r w:rsidR="00956E15" w:rsidRPr="005258B7">
        <w:rPr>
          <w:lang w:eastAsia="en-US"/>
        </w:rPr>
        <w:t xml:space="preserve">, </w:t>
      </w:r>
      <w:r w:rsidR="00D030B2" w:rsidRPr="005258B7">
        <w:rPr>
          <w:lang w:eastAsia="en-US"/>
        </w:rPr>
        <w:t xml:space="preserve">se debe designar una </w:t>
      </w:r>
      <w:r w:rsidR="00E73377" w:rsidRPr="005258B7">
        <w:rPr>
          <w:lang w:eastAsia="en-US"/>
        </w:rPr>
        <w:t>clase de seguridad al software</w:t>
      </w:r>
      <w:r w:rsidR="00E33F3D" w:rsidRPr="005258B7">
        <w:rPr>
          <w:lang w:eastAsia="en-US"/>
        </w:rPr>
        <w:t xml:space="preserve"> (A, B o C) </w:t>
      </w:r>
      <w:r w:rsidR="00EA1791" w:rsidRPr="005258B7">
        <w:rPr>
          <w:lang w:eastAsia="en-US"/>
        </w:rPr>
        <w:t>conforme a los posibles efectos sobre el paciente</w:t>
      </w:r>
      <w:r w:rsidR="00723123" w:rsidRPr="005258B7">
        <w:rPr>
          <w:lang w:eastAsia="en-US"/>
        </w:rPr>
        <w:t xml:space="preserve">, operador </w:t>
      </w:r>
      <w:r w:rsidR="00843D40" w:rsidRPr="005258B7">
        <w:rPr>
          <w:lang w:eastAsia="en-US"/>
        </w:rPr>
        <w:t xml:space="preserve">u otras personas </w:t>
      </w:r>
      <w:r w:rsidR="00462BC5" w:rsidRPr="005258B7">
        <w:rPr>
          <w:lang w:eastAsia="en-US"/>
        </w:rPr>
        <w:t xml:space="preserve">resultantes </w:t>
      </w:r>
      <w:r w:rsidR="00586F53" w:rsidRPr="005258B7">
        <w:rPr>
          <w:lang w:eastAsia="en-US"/>
        </w:rPr>
        <w:t xml:space="preserve">de un peligro </w:t>
      </w:r>
      <w:r w:rsidR="0090387B" w:rsidRPr="005258B7">
        <w:rPr>
          <w:lang w:eastAsia="en-US"/>
        </w:rPr>
        <w:t xml:space="preserve">al que el sistema </w:t>
      </w:r>
      <w:r w:rsidR="008C0DE2" w:rsidRPr="005258B7">
        <w:rPr>
          <w:lang w:eastAsia="en-US"/>
        </w:rPr>
        <w:t xml:space="preserve">software pueda contribuir. </w:t>
      </w:r>
    </w:p>
    <w:p w14:paraId="06276656" w14:textId="5AF1229A" w:rsidR="008C0DE2" w:rsidRPr="005258B7" w:rsidRDefault="00E80E9D" w:rsidP="002364AF">
      <w:pPr>
        <w:rPr>
          <w:lang w:eastAsia="en-US"/>
        </w:rPr>
      </w:pPr>
      <w:r w:rsidRPr="005258B7">
        <w:rPr>
          <w:lang w:eastAsia="en-US"/>
        </w:rPr>
        <w:t>Las clases de seguridad del sof</w:t>
      </w:r>
      <w:r w:rsidR="006A0E30" w:rsidRPr="005258B7">
        <w:rPr>
          <w:lang w:eastAsia="en-US"/>
        </w:rPr>
        <w:t xml:space="preserve">tware se deben asignar inicialmente en base a la severidad </w:t>
      </w:r>
      <w:r w:rsidR="006B0445" w:rsidRPr="005258B7">
        <w:rPr>
          <w:lang w:eastAsia="en-US"/>
        </w:rPr>
        <w:t>como sigue:</w:t>
      </w:r>
    </w:p>
    <w:p w14:paraId="446CACF6" w14:textId="1F536A54" w:rsidR="006B0445" w:rsidRPr="005258B7" w:rsidRDefault="006B0445" w:rsidP="006B0445">
      <w:pPr>
        <w:pStyle w:val="Prrafodelista"/>
        <w:numPr>
          <w:ilvl w:val="0"/>
          <w:numId w:val="7"/>
        </w:numPr>
        <w:rPr>
          <w:lang w:eastAsia="en-US"/>
        </w:rPr>
      </w:pPr>
      <w:r>
        <w:t>Clase A: No es posible lesi</w:t>
      </w:r>
      <w:r w:rsidR="00CC067C">
        <w:t>ó</w:t>
      </w:r>
      <w:r>
        <w:t>n o da</w:t>
      </w:r>
      <w:r w:rsidR="00CC067C">
        <w:t>ñ</w:t>
      </w:r>
      <w:r>
        <w:t xml:space="preserve">o para la salud. </w:t>
      </w:r>
    </w:p>
    <w:p w14:paraId="235B83EC" w14:textId="51E05EEB" w:rsidR="006B0445" w:rsidRPr="005258B7" w:rsidRDefault="006B0445" w:rsidP="006B0445">
      <w:pPr>
        <w:pStyle w:val="Prrafodelista"/>
        <w:numPr>
          <w:ilvl w:val="0"/>
          <w:numId w:val="7"/>
        </w:numPr>
        <w:rPr>
          <w:lang w:eastAsia="en-US"/>
        </w:rPr>
      </w:pPr>
      <w:r>
        <w:t>Clase B: Es posible LESI</w:t>
      </w:r>
      <w:r w:rsidR="00CC067C">
        <w:t>Ó</w:t>
      </w:r>
      <w:r>
        <w:t xml:space="preserve">N NO-SERIA. </w:t>
      </w:r>
    </w:p>
    <w:p w14:paraId="1C2F0984" w14:textId="30083420" w:rsidR="006B0445" w:rsidRPr="005258B7" w:rsidRDefault="006B0445" w:rsidP="006B0445">
      <w:pPr>
        <w:pStyle w:val="Prrafodelista"/>
        <w:numPr>
          <w:ilvl w:val="0"/>
          <w:numId w:val="7"/>
        </w:numPr>
        <w:rPr>
          <w:lang w:eastAsia="en-US"/>
        </w:rPr>
      </w:pPr>
      <w:r>
        <w:t>Clase C: Es posible muerte o LESI</w:t>
      </w:r>
      <w:r w:rsidR="00CC067C">
        <w:t>Ó</w:t>
      </w:r>
      <w:r>
        <w:t>N SERIA.</w:t>
      </w:r>
    </w:p>
    <w:p w14:paraId="14D7E4BF" w14:textId="2F2B91AF" w:rsidR="000177AF" w:rsidRPr="005258B7" w:rsidRDefault="000177AF" w:rsidP="00F5752C">
      <w:pPr>
        <w:rPr>
          <w:lang w:eastAsia="en-US"/>
        </w:rPr>
      </w:pPr>
      <w:r w:rsidRPr="005258B7">
        <w:rPr>
          <w:lang w:eastAsia="en-US"/>
        </w:rPr>
        <w:t>Teniendo en cuenta lo anteriormente mencionado</w:t>
      </w:r>
      <w:r w:rsidR="004352BB" w:rsidRPr="005258B7">
        <w:rPr>
          <w:lang w:eastAsia="en-US"/>
        </w:rPr>
        <w:t xml:space="preserve"> y que está destinado al apoyo en el diagnóstico del glaucoma</w:t>
      </w:r>
      <w:r w:rsidRPr="005258B7">
        <w:rPr>
          <w:lang w:eastAsia="en-US"/>
        </w:rPr>
        <w:t xml:space="preserve">, el software </w:t>
      </w:r>
      <w:r w:rsidR="00BB007F">
        <w:rPr>
          <w:lang w:eastAsia="en-US"/>
        </w:rPr>
        <w:t>“</w:t>
      </w:r>
      <w:r w:rsidRPr="00420649">
        <w:rPr>
          <w:lang w:eastAsia="en-US"/>
        </w:rPr>
        <w:t>Glauco</w:t>
      </w:r>
      <w:r w:rsidR="004F695C">
        <w:rPr>
          <w:lang w:eastAsia="en-US"/>
        </w:rPr>
        <w:t>T</w:t>
      </w:r>
      <w:r w:rsidRPr="00420649">
        <w:rPr>
          <w:lang w:eastAsia="en-US"/>
        </w:rPr>
        <w:t>ech</w:t>
      </w:r>
      <w:r w:rsidR="00BB007F">
        <w:rPr>
          <w:lang w:eastAsia="en-US"/>
        </w:rPr>
        <w:t>”</w:t>
      </w:r>
      <w:r w:rsidRPr="005258B7">
        <w:rPr>
          <w:lang w:eastAsia="en-US"/>
        </w:rPr>
        <w:t xml:space="preserve"> </w:t>
      </w:r>
      <w:r w:rsidR="004352BB" w:rsidRPr="005258B7">
        <w:rPr>
          <w:lang w:eastAsia="en-US"/>
        </w:rPr>
        <w:t xml:space="preserve">se ha clasificado como clase B. </w:t>
      </w:r>
    </w:p>
    <w:p w14:paraId="1AE21BC8" w14:textId="0BEB718E" w:rsidR="00523B0D" w:rsidRDefault="001631CB" w:rsidP="002364AF">
      <w:pPr>
        <w:rPr>
          <w:lang w:eastAsia="en-US"/>
        </w:rPr>
      </w:pPr>
      <w:r>
        <w:rPr>
          <w:lang w:eastAsia="en-US"/>
        </w:rPr>
        <w:t>El s</w:t>
      </w:r>
      <w:r w:rsidR="00523B0D">
        <w:rPr>
          <w:lang w:eastAsia="en-US"/>
        </w:rPr>
        <w:t>o</w:t>
      </w:r>
      <w:r>
        <w:rPr>
          <w:lang w:eastAsia="en-US"/>
        </w:rPr>
        <w:t xml:space="preserve">ftware </w:t>
      </w:r>
      <w:r w:rsidR="00BB007F">
        <w:rPr>
          <w:lang w:eastAsia="en-US"/>
        </w:rPr>
        <w:t>“</w:t>
      </w:r>
      <w:r>
        <w:rPr>
          <w:lang w:eastAsia="en-US"/>
        </w:rPr>
        <w:t>Glauco</w:t>
      </w:r>
      <w:r w:rsidR="002F19DB">
        <w:rPr>
          <w:lang w:eastAsia="en-US"/>
        </w:rPr>
        <w:t>T</w:t>
      </w:r>
      <w:r>
        <w:rPr>
          <w:lang w:eastAsia="en-US"/>
        </w:rPr>
        <w:t>ech</w:t>
      </w:r>
      <w:r w:rsidR="00BB007F">
        <w:rPr>
          <w:lang w:eastAsia="en-US"/>
        </w:rPr>
        <w:t>”</w:t>
      </w:r>
      <w:r>
        <w:rPr>
          <w:lang w:eastAsia="en-US"/>
        </w:rPr>
        <w:t xml:space="preserve">, </w:t>
      </w:r>
      <w:r w:rsidR="00CB67C3">
        <w:rPr>
          <w:lang w:eastAsia="en-US"/>
        </w:rPr>
        <w:t xml:space="preserve">aunque pueda </w:t>
      </w:r>
      <w:r w:rsidR="002F19DB">
        <w:rPr>
          <w:lang w:eastAsia="en-US"/>
        </w:rPr>
        <w:t>proporcionar</w:t>
      </w:r>
      <w:r w:rsidR="00CB67C3">
        <w:rPr>
          <w:lang w:eastAsia="en-US"/>
        </w:rPr>
        <w:t xml:space="preserve"> un diagnóstico incorrecto</w:t>
      </w:r>
      <w:r w:rsidR="00D91557">
        <w:rPr>
          <w:lang w:eastAsia="en-US"/>
        </w:rPr>
        <w:t>, no representa</w:t>
      </w:r>
      <w:r w:rsidR="00721BAB">
        <w:rPr>
          <w:lang w:eastAsia="en-US"/>
        </w:rPr>
        <w:t xml:space="preserve"> </w:t>
      </w:r>
      <w:r w:rsidR="00523B0D">
        <w:rPr>
          <w:lang w:eastAsia="en-US"/>
        </w:rPr>
        <w:t>un riesgo inmediato y grave para la vida o la salud del paciente. Este tipo de software podría generar preocupación y estrés en el paciente, ya que requeriría evaluaciones y pruebas adicionales, pero no supone una amenaza directa para su bienestar físico inmediato.</w:t>
      </w:r>
    </w:p>
    <w:p w14:paraId="6CA58047" w14:textId="32A7E740" w:rsidR="00395C6E" w:rsidRDefault="00395C6E" w:rsidP="002364AF">
      <w:pPr>
        <w:rPr>
          <w:lang w:eastAsia="en-US"/>
        </w:rPr>
      </w:pPr>
      <w:r>
        <w:rPr>
          <w:lang w:eastAsia="en-US"/>
        </w:rPr>
        <w:t xml:space="preserve">El diagnóstico proporcionado por </w:t>
      </w:r>
      <w:r w:rsidR="00354DE2">
        <w:rPr>
          <w:lang w:eastAsia="en-US"/>
        </w:rPr>
        <w:t>“</w:t>
      </w:r>
      <w:r>
        <w:rPr>
          <w:lang w:eastAsia="en-US"/>
        </w:rPr>
        <w:t>Glauco</w:t>
      </w:r>
      <w:r w:rsidR="002F19DB">
        <w:rPr>
          <w:lang w:eastAsia="en-US"/>
        </w:rPr>
        <w:t>T</w:t>
      </w:r>
      <w:r>
        <w:rPr>
          <w:lang w:eastAsia="en-US"/>
        </w:rPr>
        <w:t>ech</w:t>
      </w:r>
      <w:r w:rsidR="00354DE2">
        <w:rPr>
          <w:lang w:eastAsia="en-US"/>
        </w:rPr>
        <w:t>”</w:t>
      </w:r>
      <w:r>
        <w:rPr>
          <w:lang w:eastAsia="en-US"/>
        </w:rPr>
        <w:t xml:space="preserve"> es crucial para el manejo de la salud del paciente. Sin embargo, a diferencia de otros dispositivos médicos que están en contacto directo </w:t>
      </w:r>
      <w:r w:rsidR="00C009DE">
        <w:rPr>
          <w:lang w:eastAsia="en-US"/>
        </w:rPr>
        <w:t xml:space="preserve">con el paciente, el impacto </w:t>
      </w:r>
      <w:r w:rsidR="00E53482">
        <w:rPr>
          <w:lang w:eastAsia="en-US"/>
        </w:rPr>
        <w:t>del software</w:t>
      </w:r>
      <w:r>
        <w:rPr>
          <w:lang w:eastAsia="en-US"/>
        </w:rPr>
        <w:t xml:space="preserve"> </w:t>
      </w:r>
      <w:r w:rsidR="00354DE2">
        <w:rPr>
          <w:lang w:eastAsia="en-US"/>
        </w:rPr>
        <w:t>“</w:t>
      </w:r>
      <w:r>
        <w:rPr>
          <w:lang w:eastAsia="en-US"/>
        </w:rPr>
        <w:t>Glauco</w:t>
      </w:r>
      <w:r w:rsidR="002F19DB">
        <w:rPr>
          <w:lang w:eastAsia="en-US"/>
        </w:rPr>
        <w:t>T</w:t>
      </w:r>
      <w:r>
        <w:rPr>
          <w:lang w:eastAsia="en-US"/>
        </w:rPr>
        <w:t>ech</w:t>
      </w:r>
      <w:r w:rsidR="00354DE2">
        <w:rPr>
          <w:lang w:eastAsia="en-US"/>
        </w:rPr>
        <w:t>”</w:t>
      </w:r>
      <w:r>
        <w:rPr>
          <w:lang w:eastAsia="en-US"/>
        </w:rPr>
        <w:t xml:space="preserve"> </w:t>
      </w:r>
      <w:r w:rsidR="00E53482">
        <w:rPr>
          <w:lang w:eastAsia="en-US"/>
        </w:rPr>
        <w:t>en el tratamiento</w:t>
      </w:r>
      <w:r>
        <w:rPr>
          <w:lang w:eastAsia="en-US"/>
        </w:rPr>
        <w:t xml:space="preserve"> </w:t>
      </w:r>
      <w:r w:rsidR="009D23A1">
        <w:rPr>
          <w:lang w:eastAsia="en-US"/>
        </w:rPr>
        <w:t xml:space="preserve">y </w:t>
      </w:r>
      <w:r w:rsidR="009D23A1">
        <w:rPr>
          <w:lang w:eastAsia="en-US"/>
        </w:rPr>
        <w:lastRenderedPageBreak/>
        <w:t>la toma de decisiones es indirecto</w:t>
      </w:r>
      <w:r>
        <w:rPr>
          <w:lang w:eastAsia="en-US"/>
        </w:rPr>
        <w:t xml:space="preserve">. </w:t>
      </w:r>
      <w:r w:rsidR="009D0D2D">
        <w:rPr>
          <w:lang w:eastAsia="en-US"/>
        </w:rPr>
        <w:t>Por lo tanto, los errores en el diagnóstico de glaucoma son generalmente</w:t>
      </w:r>
      <w:r w:rsidR="00D274A9">
        <w:rPr>
          <w:lang w:eastAsia="en-US"/>
        </w:rPr>
        <w:t xml:space="preserve"> menos severos en comparación con las consecuencias potenciales de errores en una cirugía o </w:t>
      </w:r>
      <w:r w:rsidR="005A7645">
        <w:rPr>
          <w:lang w:eastAsia="en-US"/>
        </w:rPr>
        <w:t xml:space="preserve">en un tratamiento avanzado. </w:t>
      </w:r>
    </w:p>
    <w:p w14:paraId="1A10FA39" w14:textId="61C80996" w:rsidR="00D65576" w:rsidRPr="005258B7" w:rsidRDefault="00CE2860" w:rsidP="002364AF">
      <w:pPr>
        <w:rPr>
          <w:lang w:eastAsia="en-US"/>
        </w:rPr>
      </w:pPr>
      <w:r>
        <w:rPr>
          <w:lang w:eastAsia="en-US"/>
        </w:rPr>
        <w:t xml:space="preserve">Es </w:t>
      </w:r>
      <w:r w:rsidR="002F19DB">
        <w:rPr>
          <w:lang w:eastAsia="en-US"/>
        </w:rPr>
        <w:t>importante</w:t>
      </w:r>
      <w:r>
        <w:rPr>
          <w:lang w:eastAsia="en-US"/>
        </w:rPr>
        <w:t xml:space="preserve"> señalar que </w:t>
      </w:r>
      <w:r w:rsidR="0053286C">
        <w:rPr>
          <w:lang w:eastAsia="en-US"/>
        </w:rPr>
        <w:t>“</w:t>
      </w:r>
      <w:proofErr w:type="spellStart"/>
      <w:r>
        <w:rPr>
          <w:lang w:eastAsia="en-US"/>
        </w:rPr>
        <w:t>Glauco</w:t>
      </w:r>
      <w:r w:rsidR="002F19DB">
        <w:rPr>
          <w:lang w:eastAsia="en-US"/>
        </w:rPr>
        <w:t>T</w:t>
      </w:r>
      <w:r>
        <w:rPr>
          <w:lang w:eastAsia="en-US"/>
        </w:rPr>
        <w:t>ech</w:t>
      </w:r>
      <w:proofErr w:type="spellEnd"/>
      <w:r w:rsidR="0053286C">
        <w:rPr>
          <w:lang w:eastAsia="en-US"/>
        </w:rPr>
        <w:t>”</w:t>
      </w:r>
      <w:r>
        <w:rPr>
          <w:lang w:eastAsia="en-US"/>
        </w:rPr>
        <w:t xml:space="preserve"> está diseñado como una herramienta complementaria a la evaluación médica y no pretende sustituir la experiencia y el juicio clínico de un profesional de la salud. La experiencia y el conocimiento de </w:t>
      </w:r>
      <w:proofErr w:type="gramStart"/>
      <w:r>
        <w:rPr>
          <w:lang w:eastAsia="en-US"/>
        </w:rPr>
        <w:t>los médicos y médicas</w:t>
      </w:r>
      <w:proofErr w:type="gramEnd"/>
      <w:r>
        <w:rPr>
          <w:lang w:eastAsia="en-US"/>
        </w:rPr>
        <w:t xml:space="preserve"> </w:t>
      </w:r>
      <w:r w:rsidR="00E84892">
        <w:rPr>
          <w:lang w:eastAsia="en-US"/>
        </w:rPr>
        <w:t xml:space="preserve">actúan como un filtro adicional, mitigando el impacto de cualquier posible error del software. Por lo tanto, la intervención profesional reduce significativamente las consecuencias de cualquier diagnóstico erróneo que pudiera generar </w:t>
      </w:r>
      <w:r w:rsidR="00C12045">
        <w:rPr>
          <w:lang w:eastAsia="en-US"/>
        </w:rPr>
        <w:t>“</w:t>
      </w:r>
      <w:proofErr w:type="spellStart"/>
      <w:r w:rsidR="00E84892">
        <w:rPr>
          <w:lang w:eastAsia="en-US"/>
        </w:rPr>
        <w:t>Glauco</w:t>
      </w:r>
      <w:r w:rsidR="002F19DB">
        <w:rPr>
          <w:lang w:eastAsia="en-US"/>
        </w:rPr>
        <w:t>T</w:t>
      </w:r>
      <w:r w:rsidR="00E84892">
        <w:rPr>
          <w:lang w:eastAsia="en-US"/>
        </w:rPr>
        <w:t>ech</w:t>
      </w:r>
      <w:proofErr w:type="spellEnd"/>
      <w:r w:rsidR="00C12045">
        <w:rPr>
          <w:lang w:eastAsia="en-US"/>
        </w:rPr>
        <w:t>”</w:t>
      </w:r>
      <w:r w:rsidR="00E84892">
        <w:rPr>
          <w:lang w:eastAsia="en-US"/>
        </w:rPr>
        <w:t xml:space="preserve">. </w:t>
      </w:r>
    </w:p>
    <w:p w14:paraId="3E8ED184" w14:textId="77777777" w:rsidR="00342193" w:rsidRPr="0093641A" w:rsidRDefault="00342193" w:rsidP="00342193">
      <w:pPr>
        <w:rPr>
          <w:lang w:eastAsia="en-US"/>
        </w:rPr>
      </w:pPr>
    </w:p>
    <w:p w14:paraId="327BAA91" w14:textId="4D0A2E3A" w:rsidR="00144AD6" w:rsidRPr="0093641A" w:rsidRDefault="00B77167" w:rsidP="00B77167">
      <w:pPr>
        <w:pStyle w:val="TtuloPrincipal"/>
      </w:pPr>
      <w:bookmarkStart w:id="6" w:name="_Ref167869403"/>
      <w:bookmarkStart w:id="7" w:name="_Toc168644214"/>
      <w:r w:rsidRPr="0093641A">
        <w:t>PROCESO DE DESARROLLO SOFTWARE</w:t>
      </w:r>
      <w:bookmarkEnd w:id="6"/>
      <w:bookmarkEnd w:id="7"/>
    </w:p>
    <w:p w14:paraId="221A78D1" w14:textId="0988ED71" w:rsidR="001751E6" w:rsidRDefault="00342193" w:rsidP="00342193">
      <w:pPr>
        <w:pStyle w:val="Ttulo2"/>
        <w:ind w:firstLine="0"/>
        <w:rPr>
          <w:lang w:val="es-ES"/>
        </w:rPr>
      </w:pPr>
      <w:bookmarkStart w:id="8" w:name="_Toc168644215"/>
      <w:r w:rsidRPr="00342193">
        <w:rPr>
          <w:lang w:val="es-ES"/>
        </w:rPr>
        <w:t>3.1.</w:t>
      </w:r>
      <w:r w:rsidR="006718AE">
        <w:rPr>
          <w:lang w:val="es-ES"/>
        </w:rPr>
        <w:t xml:space="preserve"> </w:t>
      </w:r>
      <w:r w:rsidR="001751E6" w:rsidRPr="006C084A">
        <w:rPr>
          <w:lang w:val="es-ES"/>
        </w:rPr>
        <w:t xml:space="preserve">Planificación de </w:t>
      </w:r>
      <w:r w:rsidR="001751E6">
        <w:rPr>
          <w:lang w:val="es-ES"/>
        </w:rPr>
        <w:t>d</w:t>
      </w:r>
      <w:r w:rsidR="001751E6" w:rsidRPr="006C084A">
        <w:rPr>
          <w:lang w:val="es-ES"/>
        </w:rPr>
        <w:t>esarrollo s</w:t>
      </w:r>
      <w:r w:rsidR="001751E6">
        <w:rPr>
          <w:lang w:val="es-ES"/>
        </w:rPr>
        <w:t>oftware</w:t>
      </w:r>
      <w:bookmarkEnd w:id="8"/>
    </w:p>
    <w:p w14:paraId="674972D9" w14:textId="13A1E580" w:rsidR="006C084A" w:rsidRDefault="00023878" w:rsidP="006C084A">
      <w:pPr>
        <w:rPr>
          <w:lang w:eastAsia="en-US"/>
        </w:rPr>
      </w:pPr>
      <w:r>
        <w:rPr>
          <w:lang w:eastAsia="en-US"/>
        </w:rPr>
        <w:t xml:space="preserve">Se debe </w:t>
      </w:r>
      <w:r w:rsidR="00F35416">
        <w:rPr>
          <w:lang w:eastAsia="en-US"/>
        </w:rPr>
        <w:t xml:space="preserve">establecer un plan de desarrollo </w:t>
      </w:r>
      <w:r w:rsidR="00A75DA8">
        <w:rPr>
          <w:lang w:eastAsia="en-US"/>
        </w:rPr>
        <w:t xml:space="preserve">software </w:t>
      </w:r>
      <w:r w:rsidR="00C63F86">
        <w:rPr>
          <w:lang w:eastAsia="en-US"/>
        </w:rPr>
        <w:t>para de esta manera poder proceder de manera ordenada con el proces</w:t>
      </w:r>
      <w:r w:rsidR="00A74CB4">
        <w:rPr>
          <w:lang w:eastAsia="en-US"/>
        </w:rPr>
        <w:t xml:space="preserve">o de desarrollo </w:t>
      </w:r>
      <w:r w:rsidR="000E524E">
        <w:rPr>
          <w:lang w:eastAsia="en-US"/>
        </w:rPr>
        <w:t>de este</w:t>
      </w:r>
      <w:r w:rsidR="00A74CB4">
        <w:rPr>
          <w:lang w:eastAsia="en-US"/>
        </w:rPr>
        <w:t>.</w:t>
      </w:r>
    </w:p>
    <w:p w14:paraId="37C172D5" w14:textId="727F1BE8" w:rsidR="00CC33D7" w:rsidRDefault="00F64944" w:rsidP="008B66F6">
      <w:pPr>
        <w:rPr>
          <w:lang w:eastAsia="en-US"/>
        </w:rPr>
      </w:pPr>
      <w:r>
        <w:rPr>
          <w:lang w:eastAsia="en-US"/>
        </w:rPr>
        <w:t xml:space="preserve">Para lo que primero se van a definir los </w:t>
      </w:r>
      <w:r w:rsidR="00F44073">
        <w:rPr>
          <w:lang w:eastAsia="en-US"/>
        </w:rPr>
        <w:t xml:space="preserve">procesos usados </w:t>
      </w:r>
      <w:r w:rsidR="002C5ED0">
        <w:rPr>
          <w:lang w:eastAsia="en-US"/>
        </w:rPr>
        <w:t xml:space="preserve">en el desarrollo </w:t>
      </w:r>
      <w:r w:rsidR="00FD5B9E">
        <w:rPr>
          <w:lang w:eastAsia="en-US"/>
        </w:rPr>
        <w:t>del sistema software:</w:t>
      </w:r>
    </w:p>
    <w:p w14:paraId="5ACC16E5" w14:textId="77777777" w:rsidR="00C713E0" w:rsidRDefault="00C713E0" w:rsidP="008B66F6">
      <w:pPr>
        <w:rPr>
          <w:lang w:eastAsia="en-US"/>
        </w:rPr>
      </w:pPr>
    </w:p>
    <w:p w14:paraId="5EE528DB" w14:textId="77777777" w:rsidR="00C713E0" w:rsidRDefault="00C713E0" w:rsidP="008B66F6">
      <w:pPr>
        <w:rPr>
          <w:lang w:eastAsia="en-US"/>
        </w:rPr>
      </w:pPr>
    </w:p>
    <w:p w14:paraId="4F328C0E" w14:textId="77777777" w:rsidR="00C713E0" w:rsidRDefault="00C713E0" w:rsidP="008B66F6">
      <w:pPr>
        <w:rPr>
          <w:lang w:eastAsia="en-US"/>
        </w:rPr>
      </w:pPr>
    </w:p>
    <w:p w14:paraId="7296711A" w14:textId="77777777" w:rsidR="00C713E0" w:rsidRDefault="00C713E0" w:rsidP="008B66F6">
      <w:pPr>
        <w:rPr>
          <w:lang w:eastAsia="en-US"/>
        </w:rPr>
      </w:pPr>
    </w:p>
    <w:p w14:paraId="49516D62" w14:textId="77777777" w:rsidR="00C713E0" w:rsidRDefault="00C713E0" w:rsidP="008B66F6">
      <w:pPr>
        <w:rPr>
          <w:lang w:eastAsia="en-US"/>
        </w:rPr>
      </w:pPr>
    </w:p>
    <w:p w14:paraId="095B1791" w14:textId="77777777" w:rsidR="00C713E0" w:rsidRDefault="00C713E0" w:rsidP="008B66F6">
      <w:pPr>
        <w:rPr>
          <w:lang w:eastAsia="en-US"/>
        </w:rPr>
      </w:pPr>
    </w:p>
    <w:p w14:paraId="510E48AA" w14:textId="77777777" w:rsidR="00C713E0" w:rsidRDefault="00C713E0" w:rsidP="008B66F6">
      <w:pPr>
        <w:rPr>
          <w:lang w:eastAsia="en-US"/>
        </w:rPr>
      </w:pPr>
    </w:p>
    <w:p w14:paraId="011948B3" w14:textId="14D98440" w:rsidR="00366BBD" w:rsidRDefault="00366BBD" w:rsidP="001A60C3">
      <w:pPr>
        <w:ind w:firstLine="0"/>
        <w:rPr>
          <w:lang w:eastAsia="en-US"/>
        </w:rPr>
      </w:pPr>
    </w:p>
    <w:p w14:paraId="102AE768" w14:textId="6E9CD06E" w:rsidR="00C713E0" w:rsidRDefault="00C713E0" w:rsidP="001A60C3">
      <w:pPr>
        <w:ind w:firstLine="0"/>
        <w:rPr>
          <w:lang w:eastAsia="en-US"/>
        </w:rPr>
      </w:pPr>
    </w:p>
    <w:p w14:paraId="3F924F87" w14:textId="77777777" w:rsidR="00366BBD" w:rsidRDefault="00366BBD" w:rsidP="008B66F6">
      <w:pPr>
        <w:rPr>
          <w:lang w:eastAsia="en-US"/>
        </w:rPr>
      </w:pPr>
    </w:p>
    <w:p w14:paraId="3C2A941F" w14:textId="77777777" w:rsidR="00366BBD" w:rsidRDefault="00366BBD" w:rsidP="008B66F6">
      <w:pPr>
        <w:rPr>
          <w:lang w:eastAsia="en-US"/>
        </w:rPr>
      </w:pPr>
    </w:p>
    <w:p w14:paraId="223D0B04" w14:textId="77777777" w:rsidR="00366BBD" w:rsidRDefault="00366BBD" w:rsidP="008B66F6">
      <w:pPr>
        <w:rPr>
          <w:lang w:eastAsia="en-US"/>
        </w:rPr>
      </w:pPr>
    </w:p>
    <w:p w14:paraId="12B55FFA" w14:textId="77777777" w:rsidR="00366BBD" w:rsidRDefault="00366BBD" w:rsidP="008B66F6">
      <w:pPr>
        <w:rPr>
          <w:lang w:eastAsia="en-US"/>
        </w:rPr>
      </w:pPr>
    </w:p>
    <w:p w14:paraId="699071D4" w14:textId="77777777" w:rsidR="00366BBD" w:rsidRDefault="00366BBD" w:rsidP="008B66F6">
      <w:pPr>
        <w:rPr>
          <w:lang w:eastAsia="en-US"/>
        </w:rPr>
      </w:pPr>
    </w:p>
    <w:p w14:paraId="70B7EAB1" w14:textId="77777777" w:rsidR="00366BBD" w:rsidRDefault="00366BBD" w:rsidP="008B66F6">
      <w:pPr>
        <w:rPr>
          <w:lang w:eastAsia="en-US"/>
        </w:rPr>
      </w:pPr>
    </w:p>
    <w:p w14:paraId="1AA501E3" w14:textId="77777777" w:rsidR="000247F8" w:rsidRDefault="00E010BC" w:rsidP="00E76E33">
      <w:pPr>
        <w:ind w:firstLine="0"/>
      </w:pPr>
      <w:r>
        <w:rPr>
          <w:noProof/>
        </w:rPr>
        <w:lastRenderedPageBreak/>
        <w:drawing>
          <wp:anchor distT="0" distB="0" distL="114300" distR="114300" simplePos="0" relativeHeight="251658240" behindDoc="0" locked="0" layoutInCell="1" allowOverlap="1" wp14:anchorId="2060F556" wp14:editId="7EBD4D7D">
            <wp:simplePos x="0" y="0"/>
            <wp:positionH relativeFrom="column">
              <wp:posOffset>-5715</wp:posOffset>
            </wp:positionH>
            <wp:positionV relativeFrom="paragraph">
              <wp:posOffset>2250671</wp:posOffset>
            </wp:positionV>
            <wp:extent cx="5400040" cy="2242820"/>
            <wp:effectExtent l="0" t="0" r="0" b="5080"/>
            <wp:wrapNone/>
            <wp:docPr id="157328167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81678" name="Imagen 1" descr="Interfaz de usuario gráfica&#10;&#10;Descripción generada automáticamente con confianza baj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242820"/>
                    </a:xfrm>
                    <a:prstGeom prst="rect">
                      <a:avLst/>
                    </a:prstGeom>
                  </pic:spPr>
                </pic:pic>
              </a:graphicData>
            </a:graphic>
          </wp:anchor>
        </w:drawing>
      </w:r>
    </w:p>
    <w:p w14:paraId="7100BD03" w14:textId="21FD49F5" w:rsidR="00E66A0B" w:rsidRDefault="000247F8" w:rsidP="00E66A0B">
      <w:pPr>
        <w:pStyle w:val="Descripcin"/>
        <w:keepNext/>
      </w:pPr>
      <w:bookmarkStart w:id="9" w:name="_Toc168644191"/>
      <w:r>
        <w:t xml:space="preserve">Tabla </w:t>
      </w:r>
      <w:fldSimple w:instr=" SEQ Tabla \* ARABIC ">
        <w:r>
          <w:rPr>
            <w:noProof/>
          </w:rPr>
          <w:t>1</w:t>
        </w:r>
      </w:fldSimple>
      <w:r w:rsidR="00E66A0B" w:rsidRPr="00C462B3">
        <w:t>GANT de organización del desarrollo del software</w:t>
      </w:r>
      <w:bookmarkEnd w:id="9"/>
    </w:p>
    <w:p w14:paraId="314CB3DB" w14:textId="382265B7" w:rsidR="00366BBD" w:rsidRDefault="00E76E33" w:rsidP="00E76E33">
      <w:pPr>
        <w:ind w:firstLine="0"/>
        <w:rPr>
          <w:lang w:eastAsia="en-US"/>
        </w:rPr>
      </w:pPr>
      <w:r>
        <w:rPr>
          <w:noProof/>
        </w:rPr>
        <w:drawing>
          <wp:inline distT="0" distB="0" distL="0" distR="0" wp14:anchorId="74B58452" wp14:editId="7EAA0482">
            <wp:extent cx="5400040" cy="2324735"/>
            <wp:effectExtent l="0" t="0" r="0" b="0"/>
            <wp:docPr id="4038489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48979" name="Imagen 1" descr="Interfaz de usuario gráfica, Aplicación&#10;&#10;Descripción generada automáticamente"/>
                    <pic:cNvPicPr/>
                  </pic:nvPicPr>
                  <pic:blipFill>
                    <a:blip r:embed="rId13"/>
                    <a:stretch>
                      <a:fillRect/>
                    </a:stretch>
                  </pic:blipFill>
                  <pic:spPr>
                    <a:xfrm>
                      <a:off x="0" y="0"/>
                      <a:ext cx="5400040" cy="2324735"/>
                    </a:xfrm>
                    <a:prstGeom prst="rect">
                      <a:avLst/>
                    </a:prstGeom>
                  </pic:spPr>
                </pic:pic>
              </a:graphicData>
            </a:graphic>
          </wp:inline>
        </w:drawing>
      </w:r>
    </w:p>
    <w:p w14:paraId="3D3E91C1" w14:textId="7176335C" w:rsidR="00E010BC" w:rsidRDefault="00E010BC" w:rsidP="00E76E33">
      <w:pPr>
        <w:ind w:firstLine="0"/>
        <w:rPr>
          <w:lang w:eastAsia="en-US"/>
        </w:rPr>
      </w:pPr>
    </w:p>
    <w:p w14:paraId="76E6EBC2" w14:textId="5D69D534" w:rsidR="00B05C4D" w:rsidRPr="00D8482C" w:rsidRDefault="00B05C4D" w:rsidP="008B66F6">
      <w:pPr>
        <w:rPr>
          <w:lang w:eastAsia="en-US"/>
        </w:rPr>
      </w:pPr>
    </w:p>
    <w:p w14:paraId="0DDB28F6" w14:textId="6AFBCA86" w:rsidR="00347A52" w:rsidRDefault="00347A52" w:rsidP="008B66F6">
      <w:pPr>
        <w:rPr>
          <w:lang w:eastAsia="en-US"/>
        </w:rPr>
      </w:pPr>
    </w:p>
    <w:p w14:paraId="54842DA4" w14:textId="0D0B32CA" w:rsidR="00366BBD" w:rsidRDefault="00366BBD" w:rsidP="008B66F6">
      <w:pPr>
        <w:rPr>
          <w:lang w:eastAsia="en-US"/>
        </w:rPr>
      </w:pPr>
    </w:p>
    <w:p w14:paraId="639D98CB" w14:textId="77777777" w:rsidR="00366BBD" w:rsidRDefault="00366BBD" w:rsidP="008B66F6">
      <w:pPr>
        <w:rPr>
          <w:lang w:eastAsia="en-US"/>
        </w:rPr>
      </w:pPr>
    </w:p>
    <w:p w14:paraId="00339C4D" w14:textId="77777777" w:rsidR="00366BBD" w:rsidRDefault="00366BBD" w:rsidP="008B66F6">
      <w:pPr>
        <w:rPr>
          <w:lang w:eastAsia="en-US"/>
        </w:rPr>
      </w:pPr>
    </w:p>
    <w:p w14:paraId="14FDEE18" w14:textId="77777777" w:rsidR="00366BBD" w:rsidRDefault="00366BBD" w:rsidP="008B66F6">
      <w:pPr>
        <w:rPr>
          <w:lang w:eastAsia="en-US"/>
        </w:rPr>
      </w:pPr>
    </w:p>
    <w:p w14:paraId="0D046233" w14:textId="77777777" w:rsidR="00366BBD" w:rsidRDefault="00366BBD" w:rsidP="008B66F6">
      <w:pPr>
        <w:rPr>
          <w:lang w:eastAsia="en-US"/>
        </w:rPr>
      </w:pPr>
    </w:p>
    <w:p w14:paraId="742D2F23" w14:textId="3FB2A092" w:rsidR="008B66F6" w:rsidRDefault="00342193" w:rsidP="00342193">
      <w:pPr>
        <w:pStyle w:val="Ttulo2"/>
        <w:ind w:firstLine="0"/>
        <w:rPr>
          <w:lang w:val="es-ES"/>
        </w:rPr>
      </w:pPr>
      <w:bookmarkStart w:id="10" w:name="_Toc168644216"/>
      <w:r>
        <w:rPr>
          <w:lang w:val="es-ES"/>
        </w:rPr>
        <w:t>3.2.</w:t>
      </w:r>
      <w:r w:rsidR="00794ED0">
        <w:rPr>
          <w:lang w:val="es-ES"/>
        </w:rPr>
        <w:t xml:space="preserve"> </w:t>
      </w:r>
      <w:r w:rsidR="004D52B7">
        <w:rPr>
          <w:lang w:val="es-ES"/>
        </w:rPr>
        <w:t xml:space="preserve">Análisis de </w:t>
      </w:r>
      <w:r w:rsidR="00222CC6">
        <w:rPr>
          <w:lang w:val="es-ES"/>
        </w:rPr>
        <w:t xml:space="preserve">los </w:t>
      </w:r>
      <w:r w:rsidR="007A2CC9">
        <w:rPr>
          <w:lang w:val="es-ES"/>
        </w:rPr>
        <w:t>requisitos del software</w:t>
      </w:r>
      <w:bookmarkEnd w:id="10"/>
    </w:p>
    <w:p w14:paraId="1BA9DAF9" w14:textId="764E6FF5" w:rsidR="001B47A2" w:rsidRDefault="001B47A2" w:rsidP="00224FEC">
      <w:pPr>
        <w:rPr>
          <w:lang w:eastAsia="en-US"/>
        </w:rPr>
      </w:pPr>
      <w:r>
        <w:rPr>
          <w:lang w:eastAsia="en-US"/>
        </w:rPr>
        <w:t xml:space="preserve">En </w:t>
      </w:r>
      <w:r w:rsidR="002F19DB">
        <w:rPr>
          <w:lang w:eastAsia="en-US"/>
        </w:rPr>
        <w:t>“</w:t>
      </w:r>
      <w:r>
        <w:rPr>
          <w:lang w:eastAsia="en-US"/>
        </w:rPr>
        <w:t>MedCore</w:t>
      </w:r>
      <w:r w:rsidR="002F19DB">
        <w:rPr>
          <w:lang w:eastAsia="en-US"/>
        </w:rPr>
        <w:t>”</w:t>
      </w:r>
      <w:r>
        <w:rPr>
          <w:lang w:eastAsia="en-US"/>
        </w:rPr>
        <w:t>, la empresa fabricante del software "GlaucoTech", hemos definido los requisitos técnicos, del producto y del cliente necesarios para la utilización de nuestro producto.</w:t>
      </w:r>
      <w:r w:rsidR="00343675">
        <w:rPr>
          <w:lang w:eastAsia="en-US"/>
        </w:rPr>
        <w:t xml:space="preserve"> </w:t>
      </w:r>
      <w:r>
        <w:rPr>
          <w:lang w:eastAsia="en-US"/>
        </w:rPr>
        <w:t xml:space="preserve">Estos requisitos técnicos se han decidido dividir en los siguientes apartados: </w:t>
      </w:r>
      <w:r w:rsidR="0029471B">
        <w:rPr>
          <w:lang w:eastAsia="en-US"/>
        </w:rPr>
        <w:t>f</w:t>
      </w:r>
      <w:r>
        <w:rPr>
          <w:lang w:eastAsia="en-US"/>
        </w:rPr>
        <w:t xml:space="preserve">uncionales y de capacidad, </w:t>
      </w:r>
      <w:r w:rsidR="0029471B">
        <w:rPr>
          <w:lang w:eastAsia="en-US"/>
        </w:rPr>
        <w:t>d</w:t>
      </w:r>
      <w:r>
        <w:rPr>
          <w:lang w:eastAsia="en-US"/>
        </w:rPr>
        <w:t xml:space="preserve">e instalación y aceptación del software, </w:t>
      </w:r>
      <w:r w:rsidR="0029471B">
        <w:rPr>
          <w:lang w:eastAsia="en-US"/>
        </w:rPr>
        <w:t>a</w:t>
      </w:r>
      <w:r>
        <w:rPr>
          <w:lang w:eastAsia="en-US"/>
        </w:rPr>
        <w:t xml:space="preserve">spectos de la red, y </w:t>
      </w:r>
      <w:r w:rsidR="0029471B">
        <w:rPr>
          <w:lang w:eastAsia="en-US"/>
        </w:rPr>
        <w:t>d</w:t>
      </w:r>
      <w:r>
        <w:rPr>
          <w:lang w:eastAsia="en-US"/>
        </w:rPr>
        <w:t>atos.</w:t>
      </w:r>
    </w:p>
    <w:p w14:paraId="586B15E4" w14:textId="22A7DFBE" w:rsidR="008B66F6" w:rsidRDefault="001B47A2" w:rsidP="001B47A2">
      <w:pPr>
        <w:rPr>
          <w:lang w:eastAsia="en-US"/>
        </w:rPr>
      </w:pPr>
      <w:r>
        <w:rPr>
          <w:lang w:eastAsia="en-US"/>
        </w:rPr>
        <w:t xml:space="preserve">"GlaucoTech", es un software de apoyo al diagnóstico capaz de predecir la enfermedad de glaucoma en un paciente mediante el análisis de la cavidad interna del ojo. Como es de esperar, para el análisis es necesario la espera de unos minutos. El código del programa está escrito en lenguaje M (lenguaje propio de MATLAB), y ha sido diseñado en el sistema operativo Windows, aunque su integración ha sido también realizada en un sistema iOS. El software se podrá utilizar en computadoras con sistemas operativos Windows y iOS.  </w:t>
      </w:r>
    </w:p>
    <w:p w14:paraId="169FF446" w14:textId="45CA4134" w:rsidR="00EC0358" w:rsidRDefault="00EC0358" w:rsidP="00EC0358">
      <w:pPr>
        <w:rPr>
          <w:lang w:eastAsia="en-US"/>
        </w:rPr>
      </w:pPr>
      <w:r>
        <w:rPr>
          <w:lang w:eastAsia="en-US"/>
        </w:rPr>
        <w:lastRenderedPageBreak/>
        <w:t xml:space="preserve">Para poder ejecutar el software, este requiere </w:t>
      </w:r>
      <w:r w:rsidR="00997275">
        <w:rPr>
          <w:lang w:eastAsia="en-US"/>
        </w:rPr>
        <w:t xml:space="preserve">de </w:t>
      </w:r>
      <w:r>
        <w:rPr>
          <w:lang w:eastAsia="en-US"/>
        </w:rPr>
        <w:t xml:space="preserve">un ordenador con las siguientes características </w:t>
      </w:r>
      <w:r w:rsidR="00997275">
        <w:rPr>
          <w:lang w:eastAsia="en-US"/>
        </w:rPr>
        <w:t>(</w:t>
      </w:r>
      <w:r w:rsidR="007C7619">
        <w:rPr>
          <w:lang w:eastAsia="en-US"/>
        </w:rPr>
        <w:t>recomendado</w:t>
      </w:r>
      <w:r w:rsidR="00997275">
        <w:rPr>
          <w:lang w:eastAsia="en-US"/>
        </w:rPr>
        <w:t>)</w:t>
      </w:r>
      <w:r>
        <w:rPr>
          <w:lang w:eastAsia="en-US"/>
        </w:rPr>
        <w:t>: 8GB de RAM, un procesador de 3 GHz</w:t>
      </w:r>
      <w:r w:rsidR="002465FB">
        <w:rPr>
          <w:lang w:eastAsia="en-US"/>
        </w:rPr>
        <w:t xml:space="preserve"> (</w:t>
      </w:r>
      <w:r>
        <w:rPr>
          <w:lang w:eastAsia="en-US"/>
        </w:rPr>
        <w:t>como un Intel Core i5 o un AMD x86-64</w:t>
      </w:r>
      <w:r w:rsidR="002465FB">
        <w:rPr>
          <w:lang w:eastAsia="en-US"/>
        </w:rPr>
        <w:t xml:space="preserve">), </w:t>
      </w:r>
      <w:r>
        <w:rPr>
          <w:lang w:eastAsia="en-US"/>
        </w:rPr>
        <w:t>una capacidad de espacio de 2GB</w:t>
      </w:r>
      <w:r w:rsidR="002465FB">
        <w:rPr>
          <w:lang w:eastAsia="en-US"/>
        </w:rPr>
        <w:t xml:space="preserve"> y </w:t>
      </w:r>
      <w:r>
        <w:rPr>
          <w:lang w:eastAsia="en-US"/>
        </w:rPr>
        <w:t xml:space="preserve">en caso de descargarse la aplicación de </w:t>
      </w:r>
      <w:r w:rsidR="00957044">
        <w:rPr>
          <w:lang w:eastAsia="en-US"/>
        </w:rPr>
        <w:t>MATLAB</w:t>
      </w:r>
      <w:r>
        <w:rPr>
          <w:lang w:eastAsia="en-US"/>
        </w:rPr>
        <w:t>, 24GB libres de almacenamiento.</w:t>
      </w:r>
    </w:p>
    <w:p w14:paraId="116ACD6A" w14:textId="3DE6F881" w:rsidR="00EC0358" w:rsidRDefault="00EC0358" w:rsidP="00EC0358">
      <w:pPr>
        <w:rPr>
          <w:lang w:eastAsia="en-US"/>
        </w:rPr>
      </w:pPr>
      <w:r>
        <w:rPr>
          <w:lang w:eastAsia="en-US"/>
        </w:rPr>
        <w:t xml:space="preserve">Es necesario obtener previamente una licencia para conseguir una cuenta y así, una vez descargada la aplicación, poder utilizar "GlaucoTech". En el caso de querer cambiar la configuración del programa y poder utilizar la aplicación con mayor comodidad, es imprescindible tener instalado MATLAB ya que tiene integradas funciones que únicamente pueden leerse con esta aplicación. </w:t>
      </w:r>
    </w:p>
    <w:p w14:paraId="2F7BA1F7" w14:textId="115EC03D" w:rsidR="00EC0358" w:rsidRDefault="00EC0358" w:rsidP="00A41F41">
      <w:pPr>
        <w:rPr>
          <w:lang w:eastAsia="en-US"/>
        </w:rPr>
      </w:pPr>
      <w:r>
        <w:rPr>
          <w:lang w:eastAsia="en-US"/>
        </w:rPr>
        <w:t xml:space="preserve">Es por eso, que "MedCore" recomienda descargarse previamente la aplicación de </w:t>
      </w:r>
      <w:r w:rsidR="00957044">
        <w:rPr>
          <w:lang w:eastAsia="en-US"/>
        </w:rPr>
        <w:t>MATLAB</w:t>
      </w:r>
      <w:r>
        <w:rPr>
          <w:lang w:eastAsia="en-US"/>
        </w:rPr>
        <w:t xml:space="preserve">. Por otro lado, se advierte de que para este proceso no se necesita conexión a Internet. Sin embargo, la </w:t>
      </w:r>
      <w:r w:rsidR="009D3760">
        <w:rPr>
          <w:lang w:eastAsia="en-US"/>
        </w:rPr>
        <w:t>muestra</w:t>
      </w:r>
      <w:r>
        <w:rPr>
          <w:lang w:eastAsia="en-US"/>
        </w:rPr>
        <w:t xml:space="preserve"> de resultados </w:t>
      </w:r>
      <w:r w:rsidR="008A5769">
        <w:rPr>
          <w:lang w:eastAsia="en-US"/>
        </w:rPr>
        <w:t>en la página Web en</w:t>
      </w:r>
      <w:r>
        <w:rPr>
          <w:lang w:eastAsia="en-US"/>
        </w:rPr>
        <w:t xml:space="preserve"> el </w:t>
      </w:r>
      <w:r w:rsidR="008A5769">
        <w:rPr>
          <w:lang w:eastAsia="en-US"/>
        </w:rPr>
        <w:t>espacio personal del autorizado,</w:t>
      </w:r>
      <w:r>
        <w:rPr>
          <w:lang w:eastAsia="en-US"/>
        </w:rPr>
        <w:t xml:space="preserve"> requiere de conexión a </w:t>
      </w:r>
      <w:r w:rsidR="008A5769">
        <w:rPr>
          <w:lang w:eastAsia="en-US"/>
        </w:rPr>
        <w:t>internet</w:t>
      </w:r>
      <w:r w:rsidR="00AB00CA">
        <w:rPr>
          <w:lang w:eastAsia="en-US"/>
        </w:rPr>
        <w:t>.</w:t>
      </w:r>
    </w:p>
    <w:p w14:paraId="06B57304" w14:textId="4A8FD4D4" w:rsidR="00EC0358" w:rsidRDefault="00EC0358" w:rsidP="00EC0358">
      <w:pPr>
        <w:rPr>
          <w:lang w:eastAsia="en-US"/>
        </w:rPr>
      </w:pPr>
      <w:r>
        <w:rPr>
          <w:lang w:eastAsia="en-US"/>
        </w:rPr>
        <w:t>En cuanto a las entradas y salidas del software se refiere, las imágenes deben ser de tipo ‘.</w:t>
      </w:r>
      <w:proofErr w:type="spellStart"/>
      <w:r>
        <w:rPr>
          <w:lang w:eastAsia="en-US"/>
        </w:rPr>
        <w:t>jpg</w:t>
      </w:r>
      <w:proofErr w:type="spellEnd"/>
      <w:r>
        <w:rPr>
          <w:lang w:eastAsia="en-US"/>
        </w:rPr>
        <w:t xml:space="preserve">’ y la resolución de la imagen no se especifica, el software ha sido diseñado para que acepte imágenes con diferentes tamaños.  Este software es apto únicamente para uso por personal profesional, por lo que la obtención de licencia estará </w:t>
      </w:r>
      <w:r w:rsidR="002E4538">
        <w:rPr>
          <w:lang w:eastAsia="en-US"/>
        </w:rPr>
        <w:t>restringida</w:t>
      </w:r>
      <w:r>
        <w:rPr>
          <w:lang w:eastAsia="en-US"/>
        </w:rPr>
        <w:t xml:space="preserve"> para personas no autorizadas. Si se introduce un usuario o contraseña incorrectos, el software mandará un mensaje advirtiendo del error y no dará acceso a la aplicación. Por último, cuando una nueva actualización del software esté disponible, se </w:t>
      </w:r>
      <w:r w:rsidR="002E4538">
        <w:rPr>
          <w:lang w:eastAsia="en-US"/>
        </w:rPr>
        <w:t>informará</w:t>
      </w:r>
      <w:r>
        <w:rPr>
          <w:lang w:eastAsia="en-US"/>
        </w:rPr>
        <w:t xml:space="preserve"> de ello en nuestra página web y el modo de actuación para su descarga. </w:t>
      </w:r>
      <w:r w:rsidR="00D90492">
        <w:rPr>
          <w:lang w:eastAsia="en-US"/>
        </w:rPr>
        <w:t xml:space="preserve"> La verificación de estos requisitos se puede</w:t>
      </w:r>
      <w:r w:rsidR="00F72840">
        <w:rPr>
          <w:lang w:eastAsia="en-US"/>
        </w:rPr>
        <w:t xml:space="preserve"> ver en la </w:t>
      </w:r>
      <w:r w:rsidR="00F72840" w:rsidRPr="00D65A92">
        <w:rPr>
          <w:lang w:eastAsia="en-US"/>
        </w:rPr>
        <w:t>siguiente tabla</w:t>
      </w:r>
      <w:r w:rsidR="00D65A92">
        <w:rPr>
          <w:lang w:eastAsia="en-US"/>
        </w:rPr>
        <w:t xml:space="preserve">, </w:t>
      </w:r>
      <w:r w:rsidR="00D65A92">
        <w:rPr>
          <w:lang w:eastAsia="en-US"/>
        </w:rPr>
        <w:fldChar w:fldCharType="begin"/>
      </w:r>
      <w:r w:rsidR="00D65A92">
        <w:rPr>
          <w:lang w:eastAsia="en-US"/>
        </w:rPr>
        <w:instrText xml:space="preserve"> REF _Ref168642099 \h </w:instrText>
      </w:r>
      <w:r w:rsidR="00D65A92">
        <w:rPr>
          <w:lang w:eastAsia="en-US"/>
        </w:rPr>
      </w:r>
      <w:r w:rsidR="00D65A92">
        <w:rPr>
          <w:lang w:eastAsia="en-US"/>
        </w:rPr>
        <w:fldChar w:fldCharType="separate"/>
      </w:r>
      <w:r w:rsidR="00D65A92">
        <w:t xml:space="preserve">Tabla </w:t>
      </w:r>
      <w:r w:rsidR="00D65A92">
        <w:rPr>
          <w:noProof/>
        </w:rPr>
        <w:t>2</w:t>
      </w:r>
      <w:r w:rsidR="00D65A92">
        <w:rPr>
          <w:lang w:eastAsia="en-US"/>
        </w:rPr>
        <w:fldChar w:fldCharType="end"/>
      </w:r>
      <w:r w:rsidR="00F72840">
        <w:rPr>
          <w:lang w:eastAsia="en-US"/>
        </w:rPr>
        <w:t>:</w:t>
      </w:r>
    </w:p>
    <w:p w14:paraId="553F9E38" w14:textId="50B6114C" w:rsidR="00D65A92" w:rsidRDefault="00D65A92" w:rsidP="00D65A92">
      <w:pPr>
        <w:pStyle w:val="Descripcin"/>
        <w:keepNext/>
      </w:pPr>
      <w:bookmarkStart w:id="11" w:name="_Ref168642099"/>
      <w:bookmarkStart w:id="12" w:name="_Toc168644192"/>
      <w:r>
        <w:t xml:space="preserve">Tabla </w:t>
      </w:r>
      <w:fldSimple w:instr=" SEQ Tabla \* ARABIC ">
        <w:r w:rsidR="00E66A0B">
          <w:rPr>
            <w:noProof/>
          </w:rPr>
          <w:t>2</w:t>
        </w:r>
      </w:fldSimple>
      <w:bookmarkEnd w:id="11"/>
      <w:r>
        <w:t xml:space="preserve"> Verificación de requisitos</w:t>
      </w:r>
      <w:bookmarkEnd w:id="12"/>
    </w:p>
    <w:tbl>
      <w:tblPr>
        <w:tblStyle w:val="Tablaconcuadrcula4-nfasis1"/>
        <w:tblW w:w="8502" w:type="dxa"/>
        <w:tblLook w:val="04A0" w:firstRow="1" w:lastRow="0" w:firstColumn="1" w:lastColumn="0" w:noHBand="0" w:noVBand="1"/>
      </w:tblPr>
      <w:tblGrid>
        <w:gridCol w:w="2387"/>
        <w:gridCol w:w="2498"/>
        <w:gridCol w:w="1692"/>
        <w:gridCol w:w="1925"/>
      </w:tblGrid>
      <w:tr w:rsidR="00334730" w14:paraId="204F1DDE" w14:textId="77777777" w:rsidTr="00D65A92">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387" w:type="dxa"/>
            <w:tcBorders>
              <w:left w:val="single" w:sz="4" w:space="0" w:color="258381"/>
              <w:bottom w:val="single" w:sz="4" w:space="0" w:color="258381"/>
              <w:right w:val="single" w:sz="4" w:space="0" w:color="258381"/>
            </w:tcBorders>
            <w:shd w:val="clear" w:color="auto" w:fill="258381"/>
            <w:vAlign w:val="center"/>
          </w:tcPr>
          <w:p w14:paraId="4CF8F940" w14:textId="71BCA954" w:rsidR="00334730" w:rsidRPr="00736AB4" w:rsidRDefault="00334730" w:rsidP="00334730">
            <w:pPr>
              <w:ind w:firstLine="0"/>
              <w:jc w:val="center"/>
              <w:rPr>
                <w:lang w:eastAsia="en-US"/>
              </w:rPr>
            </w:pPr>
            <w:r w:rsidRPr="00736AB4">
              <w:rPr>
                <w:lang w:eastAsia="en-US"/>
              </w:rPr>
              <w:t>DESCRIPCIÓN DE LA PRUEBA A REALIZAR</w:t>
            </w:r>
          </w:p>
        </w:tc>
        <w:tc>
          <w:tcPr>
            <w:tcW w:w="2498" w:type="dxa"/>
            <w:tcBorders>
              <w:left w:val="single" w:sz="4" w:space="0" w:color="258381"/>
              <w:bottom w:val="single" w:sz="4" w:space="0" w:color="258381"/>
              <w:right w:val="single" w:sz="4" w:space="0" w:color="258381"/>
            </w:tcBorders>
            <w:shd w:val="clear" w:color="auto" w:fill="258381"/>
            <w:vAlign w:val="center"/>
          </w:tcPr>
          <w:p w14:paraId="067EFC32" w14:textId="71125ED4" w:rsidR="00334730" w:rsidRPr="00736AB4" w:rsidRDefault="00334730" w:rsidP="00334730">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sidRPr="00736AB4">
              <w:rPr>
                <w:lang w:eastAsia="en-US"/>
              </w:rPr>
              <w:t>CRITERIOS DE ACCEPTABILIDAD</w:t>
            </w:r>
          </w:p>
        </w:tc>
        <w:tc>
          <w:tcPr>
            <w:tcW w:w="1692" w:type="dxa"/>
            <w:tcBorders>
              <w:left w:val="single" w:sz="4" w:space="0" w:color="258381"/>
              <w:bottom w:val="single" w:sz="4" w:space="0" w:color="258381"/>
              <w:right w:val="single" w:sz="4" w:space="0" w:color="258381"/>
            </w:tcBorders>
            <w:shd w:val="clear" w:color="auto" w:fill="258381"/>
            <w:vAlign w:val="center"/>
          </w:tcPr>
          <w:p w14:paraId="509DCBE0" w14:textId="1EC0144C" w:rsidR="00334730" w:rsidRPr="00736AB4" w:rsidRDefault="00334730" w:rsidP="00334730">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sidRPr="00736AB4">
              <w:rPr>
                <w:lang w:eastAsia="en-US"/>
              </w:rPr>
              <w:t>VERIFICACIÓN DEL REQUISITO</w:t>
            </w:r>
          </w:p>
        </w:tc>
        <w:tc>
          <w:tcPr>
            <w:tcW w:w="1925" w:type="dxa"/>
            <w:tcBorders>
              <w:left w:val="single" w:sz="4" w:space="0" w:color="258381"/>
              <w:bottom w:val="single" w:sz="4" w:space="0" w:color="258381"/>
              <w:right w:val="single" w:sz="4" w:space="0" w:color="258381"/>
            </w:tcBorders>
            <w:shd w:val="clear" w:color="auto" w:fill="258381"/>
            <w:vAlign w:val="center"/>
          </w:tcPr>
          <w:p w14:paraId="50A335AD" w14:textId="4BF420C9" w:rsidR="00334730" w:rsidRPr="00736AB4" w:rsidRDefault="00334730" w:rsidP="00334730">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sidRPr="00736AB4">
              <w:rPr>
                <w:lang w:eastAsia="en-US"/>
              </w:rPr>
              <w:t>RESULTADO</w:t>
            </w:r>
          </w:p>
        </w:tc>
      </w:tr>
      <w:tr w:rsidR="00334730" w14:paraId="1837F628" w14:textId="77777777" w:rsidTr="00D65A92">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387" w:type="dxa"/>
            <w:tcBorders>
              <w:top w:val="single" w:sz="4" w:space="0" w:color="258381"/>
              <w:left w:val="single" w:sz="4" w:space="0" w:color="258381"/>
              <w:bottom w:val="single" w:sz="4" w:space="0" w:color="258381"/>
              <w:right w:val="single" w:sz="4" w:space="0" w:color="258381"/>
            </w:tcBorders>
            <w:shd w:val="clear" w:color="auto" w:fill="EBF9F4"/>
            <w:vAlign w:val="center"/>
          </w:tcPr>
          <w:p w14:paraId="3A48F5B3" w14:textId="5C4B0A52" w:rsidR="00334730" w:rsidRPr="00736AB4" w:rsidRDefault="00D50545" w:rsidP="009E4F17">
            <w:pPr>
              <w:ind w:firstLine="0"/>
              <w:rPr>
                <w:b w:val="0"/>
                <w:bCs w:val="0"/>
                <w:lang w:eastAsia="en-US"/>
              </w:rPr>
            </w:pPr>
            <w:r w:rsidRPr="00736AB4">
              <w:rPr>
                <w:b w:val="0"/>
                <w:bCs w:val="0"/>
                <w:lang w:eastAsia="en-US"/>
              </w:rPr>
              <w:t xml:space="preserve">El código del programa es compatible </w:t>
            </w:r>
            <w:r w:rsidR="002A3E67" w:rsidRPr="00736AB4">
              <w:rPr>
                <w:b w:val="0"/>
                <w:bCs w:val="0"/>
                <w:lang w:eastAsia="en-US"/>
              </w:rPr>
              <w:t>con los diferentes siste</w:t>
            </w:r>
            <w:r w:rsidR="00127B21" w:rsidRPr="00736AB4">
              <w:rPr>
                <w:b w:val="0"/>
                <w:bCs w:val="0"/>
                <w:lang w:eastAsia="en-US"/>
              </w:rPr>
              <w:t xml:space="preserve">mas operativos (OS), tanto con Windows </w:t>
            </w:r>
            <w:r w:rsidR="00AE3FAB" w:rsidRPr="00736AB4">
              <w:rPr>
                <w:b w:val="0"/>
                <w:bCs w:val="0"/>
                <w:lang w:eastAsia="en-US"/>
              </w:rPr>
              <w:t>como</w:t>
            </w:r>
            <w:r w:rsidR="00127B21" w:rsidRPr="00736AB4">
              <w:rPr>
                <w:b w:val="0"/>
                <w:bCs w:val="0"/>
                <w:lang w:eastAsia="en-US"/>
              </w:rPr>
              <w:t xml:space="preserve"> con </w:t>
            </w:r>
            <w:r w:rsidR="00AE3FAB" w:rsidRPr="00736AB4">
              <w:rPr>
                <w:b w:val="0"/>
                <w:bCs w:val="0"/>
                <w:lang w:eastAsia="en-US"/>
              </w:rPr>
              <w:t>iOS</w:t>
            </w:r>
            <w:r w:rsidR="00127B21" w:rsidRPr="00736AB4">
              <w:rPr>
                <w:b w:val="0"/>
                <w:bCs w:val="0"/>
                <w:lang w:eastAsia="en-US"/>
              </w:rPr>
              <w:t>.</w:t>
            </w:r>
          </w:p>
        </w:tc>
        <w:tc>
          <w:tcPr>
            <w:tcW w:w="2498" w:type="dxa"/>
            <w:tcBorders>
              <w:top w:val="single" w:sz="4" w:space="0" w:color="258381"/>
              <w:left w:val="single" w:sz="4" w:space="0" w:color="258381"/>
              <w:bottom w:val="single" w:sz="4" w:space="0" w:color="258381"/>
              <w:right w:val="single" w:sz="4" w:space="0" w:color="258381"/>
            </w:tcBorders>
            <w:shd w:val="clear" w:color="auto" w:fill="EBF9F4"/>
            <w:vAlign w:val="center"/>
          </w:tcPr>
          <w:p w14:paraId="1C069E0F" w14:textId="45D7CC85" w:rsidR="00334730" w:rsidRDefault="00506A9D" w:rsidP="009E4F17">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Es necesario que no modifique el modo de funcionamiento</w:t>
            </w:r>
            <w:r w:rsidR="00E76738">
              <w:rPr>
                <w:lang w:eastAsia="en-US"/>
              </w:rPr>
              <w:t xml:space="preserve"> del software</w:t>
            </w:r>
            <w:r w:rsidR="00473967">
              <w:rPr>
                <w:lang w:eastAsia="en-US"/>
              </w:rPr>
              <w:t>.</w:t>
            </w:r>
          </w:p>
        </w:tc>
        <w:tc>
          <w:tcPr>
            <w:tcW w:w="1692" w:type="dxa"/>
            <w:tcBorders>
              <w:top w:val="single" w:sz="4" w:space="0" w:color="258381"/>
              <w:left w:val="single" w:sz="4" w:space="0" w:color="258381"/>
              <w:bottom w:val="single" w:sz="4" w:space="0" w:color="258381"/>
              <w:right w:val="single" w:sz="4" w:space="0" w:color="258381"/>
            </w:tcBorders>
            <w:shd w:val="clear" w:color="auto" w:fill="EBF9F4"/>
            <w:vAlign w:val="center"/>
          </w:tcPr>
          <w:p w14:paraId="44EA6A9C" w14:textId="56785F34" w:rsidR="00334730" w:rsidRDefault="00423B13" w:rsidP="00423B13">
            <w:pPr>
              <w:ind w:firstLine="0"/>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SI</w:t>
            </w:r>
          </w:p>
        </w:tc>
        <w:tc>
          <w:tcPr>
            <w:tcW w:w="1925" w:type="dxa"/>
            <w:tcBorders>
              <w:top w:val="single" w:sz="4" w:space="0" w:color="258381"/>
              <w:left w:val="single" w:sz="4" w:space="0" w:color="258381"/>
              <w:bottom w:val="single" w:sz="4" w:space="0" w:color="258381"/>
              <w:right w:val="single" w:sz="4" w:space="0" w:color="258381"/>
            </w:tcBorders>
            <w:shd w:val="clear" w:color="auto" w:fill="EBF9F4"/>
            <w:vAlign w:val="center"/>
          </w:tcPr>
          <w:p w14:paraId="7008AF3F" w14:textId="02CDF744" w:rsidR="00334730" w:rsidRDefault="00423B13" w:rsidP="00423B13">
            <w:pPr>
              <w:ind w:firstLine="0"/>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Cumple con el requisito</w:t>
            </w:r>
            <w:r w:rsidR="00473967">
              <w:rPr>
                <w:lang w:eastAsia="en-US"/>
              </w:rPr>
              <w:t>.</w:t>
            </w:r>
          </w:p>
        </w:tc>
      </w:tr>
      <w:tr w:rsidR="00334730" w14:paraId="5BE3C4AB" w14:textId="77777777" w:rsidTr="00D65A92">
        <w:trPr>
          <w:trHeight w:val="277"/>
        </w:trPr>
        <w:tc>
          <w:tcPr>
            <w:cnfStyle w:val="001000000000" w:firstRow="0" w:lastRow="0" w:firstColumn="1" w:lastColumn="0" w:oddVBand="0" w:evenVBand="0" w:oddHBand="0" w:evenHBand="0" w:firstRowFirstColumn="0" w:firstRowLastColumn="0" w:lastRowFirstColumn="0" w:lastRowLastColumn="0"/>
            <w:tcW w:w="2387" w:type="dxa"/>
            <w:tcBorders>
              <w:top w:val="single" w:sz="4" w:space="0" w:color="258381"/>
              <w:left w:val="single" w:sz="4" w:space="0" w:color="258381"/>
              <w:bottom w:val="single" w:sz="4" w:space="0" w:color="258381"/>
              <w:right w:val="single" w:sz="4" w:space="0" w:color="258381"/>
            </w:tcBorders>
            <w:shd w:val="clear" w:color="auto" w:fill="FFFFFF" w:themeFill="background1"/>
            <w:vAlign w:val="center"/>
          </w:tcPr>
          <w:p w14:paraId="15D7AE25" w14:textId="746DEB16" w:rsidR="00334730" w:rsidRPr="00736AB4" w:rsidRDefault="00AB582F" w:rsidP="00EC0358">
            <w:pPr>
              <w:ind w:firstLine="0"/>
              <w:rPr>
                <w:b w:val="0"/>
                <w:bCs w:val="0"/>
                <w:lang w:eastAsia="en-US"/>
              </w:rPr>
            </w:pPr>
            <w:r>
              <w:rPr>
                <w:b w:val="0"/>
                <w:bCs w:val="0"/>
                <w:lang w:eastAsia="en-US"/>
              </w:rPr>
              <w:t>Uso del producto con características</w:t>
            </w:r>
            <w:r w:rsidR="00E72828">
              <w:rPr>
                <w:b w:val="0"/>
                <w:bCs w:val="0"/>
                <w:lang w:eastAsia="en-US"/>
              </w:rPr>
              <w:t xml:space="preserve"> inferiores a las recomendadas por la empresa</w:t>
            </w:r>
            <w:r w:rsidR="00473967">
              <w:rPr>
                <w:b w:val="0"/>
                <w:bCs w:val="0"/>
                <w:lang w:eastAsia="en-US"/>
              </w:rPr>
              <w:t>.</w:t>
            </w:r>
          </w:p>
        </w:tc>
        <w:tc>
          <w:tcPr>
            <w:tcW w:w="2498" w:type="dxa"/>
            <w:tcBorders>
              <w:top w:val="single" w:sz="4" w:space="0" w:color="258381"/>
              <w:left w:val="single" w:sz="4" w:space="0" w:color="258381"/>
              <w:bottom w:val="single" w:sz="4" w:space="0" w:color="258381"/>
              <w:right w:val="single" w:sz="4" w:space="0" w:color="258381"/>
            </w:tcBorders>
            <w:shd w:val="clear" w:color="auto" w:fill="FFFFFF" w:themeFill="background1"/>
            <w:vAlign w:val="center"/>
          </w:tcPr>
          <w:p w14:paraId="0E406C3B" w14:textId="64E9B266" w:rsidR="00334730" w:rsidRDefault="004C1010" w:rsidP="00EC0358">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La </w:t>
            </w:r>
            <w:r w:rsidR="00F83DB2">
              <w:rPr>
                <w:lang w:eastAsia="en-US"/>
              </w:rPr>
              <w:t>posibilitación de la descarga y el correcto</w:t>
            </w:r>
            <w:r w:rsidR="00942F2A">
              <w:rPr>
                <w:lang w:eastAsia="en-US"/>
              </w:rPr>
              <w:t xml:space="preserve"> funcionamiento de la aplicación</w:t>
            </w:r>
            <w:r w:rsidR="00473967">
              <w:rPr>
                <w:lang w:eastAsia="en-US"/>
              </w:rPr>
              <w:t>.</w:t>
            </w:r>
          </w:p>
        </w:tc>
        <w:tc>
          <w:tcPr>
            <w:tcW w:w="1692" w:type="dxa"/>
            <w:tcBorders>
              <w:top w:val="single" w:sz="4" w:space="0" w:color="258381"/>
              <w:left w:val="single" w:sz="4" w:space="0" w:color="258381"/>
              <w:bottom w:val="single" w:sz="4" w:space="0" w:color="258381"/>
              <w:right w:val="single" w:sz="4" w:space="0" w:color="258381"/>
            </w:tcBorders>
            <w:shd w:val="clear" w:color="auto" w:fill="FFFFFF" w:themeFill="background1"/>
            <w:vAlign w:val="center"/>
          </w:tcPr>
          <w:p w14:paraId="5884BC0B" w14:textId="34B93F01" w:rsidR="00334730" w:rsidRDefault="00984C2F" w:rsidP="000020E4">
            <w:pPr>
              <w:ind w:firstLine="0"/>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SI</w:t>
            </w:r>
          </w:p>
        </w:tc>
        <w:tc>
          <w:tcPr>
            <w:tcW w:w="1925" w:type="dxa"/>
            <w:tcBorders>
              <w:top w:val="single" w:sz="4" w:space="0" w:color="258381"/>
              <w:left w:val="single" w:sz="4" w:space="0" w:color="258381"/>
              <w:bottom w:val="single" w:sz="4" w:space="0" w:color="258381"/>
              <w:right w:val="single" w:sz="4" w:space="0" w:color="258381"/>
            </w:tcBorders>
            <w:shd w:val="clear" w:color="auto" w:fill="FFFFFF" w:themeFill="background1"/>
            <w:vAlign w:val="center"/>
          </w:tcPr>
          <w:p w14:paraId="772EDD11" w14:textId="3293A33A" w:rsidR="00334730" w:rsidRDefault="00984C2F" w:rsidP="000020E4">
            <w:pPr>
              <w:ind w:firstLine="0"/>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No se garantiza el</w:t>
            </w:r>
            <w:r w:rsidR="00E002ED">
              <w:rPr>
                <w:lang w:eastAsia="en-US"/>
              </w:rPr>
              <w:t xml:space="preserve"> buen funcionamiento</w:t>
            </w:r>
            <w:r w:rsidR="00473967">
              <w:rPr>
                <w:lang w:eastAsia="en-US"/>
              </w:rPr>
              <w:t>.</w:t>
            </w:r>
          </w:p>
        </w:tc>
      </w:tr>
      <w:tr w:rsidR="00334730" w14:paraId="32C34C5A" w14:textId="77777777" w:rsidTr="00D65A92">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387" w:type="dxa"/>
            <w:tcBorders>
              <w:top w:val="single" w:sz="4" w:space="0" w:color="258381"/>
              <w:left w:val="single" w:sz="4" w:space="0" w:color="258381"/>
              <w:right w:val="single" w:sz="4" w:space="0" w:color="258381"/>
            </w:tcBorders>
            <w:shd w:val="clear" w:color="auto" w:fill="EBF9F4"/>
            <w:vAlign w:val="center"/>
          </w:tcPr>
          <w:p w14:paraId="3948756B" w14:textId="4F06481D" w:rsidR="00334730" w:rsidRPr="00736AB4" w:rsidRDefault="00AB4BB2" w:rsidP="00EC0358">
            <w:pPr>
              <w:ind w:firstLine="0"/>
              <w:rPr>
                <w:b w:val="0"/>
                <w:bCs w:val="0"/>
                <w:lang w:eastAsia="en-US"/>
              </w:rPr>
            </w:pPr>
            <w:r>
              <w:rPr>
                <w:b w:val="0"/>
                <w:bCs w:val="0"/>
                <w:lang w:eastAsia="en-US"/>
              </w:rPr>
              <w:t>Se utiliza la aplicación</w:t>
            </w:r>
            <w:r w:rsidR="008E0F58">
              <w:rPr>
                <w:b w:val="0"/>
                <w:bCs w:val="0"/>
                <w:lang w:eastAsia="en-US"/>
              </w:rPr>
              <w:t xml:space="preserve"> </w:t>
            </w:r>
            <w:r w:rsidR="00E60BFE">
              <w:rPr>
                <w:b w:val="0"/>
                <w:bCs w:val="0"/>
                <w:lang w:eastAsia="en-US"/>
              </w:rPr>
              <w:t xml:space="preserve">sin descargarse </w:t>
            </w:r>
            <w:r w:rsidR="00FB2A75">
              <w:rPr>
                <w:b w:val="0"/>
                <w:bCs w:val="0"/>
                <w:lang w:eastAsia="en-US"/>
              </w:rPr>
              <w:t>MA</w:t>
            </w:r>
            <w:r w:rsidR="00EF2B18">
              <w:rPr>
                <w:b w:val="0"/>
                <w:bCs w:val="0"/>
                <w:lang w:eastAsia="en-US"/>
              </w:rPr>
              <w:t>TLAB</w:t>
            </w:r>
            <w:r w:rsidR="00E60BFE">
              <w:rPr>
                <w:b w:val="0"/>
                <w:bCs w:val="0"/>
                <w:lang w:eastAsia="en-US"/>
              </w:rPr>
              <w:t xml:space="preserve"> y descargándose</w:t>
            </w:r>
            <w:r w:rsidR="000B74A9">
              <w:rPr>
                <w:b w:val="0"/>
                <w:bCs w:val="0"/>
                <w:lang w:eastAsia="en-US"/>
              </w:rPr>
              <w:t>lo</w:t>
            </w:r>
            <w:r w:rsidR="009E4F17">
              <w:rPr>
                <w:b w:val="0"/>
                <w:bCs w:val="0"/>
                <w:lang w:eastAsia="en-US"/>
              </w:rPr>
              <w:t>.</w:t>
            </w:r>
          </w:p>
        </w:tc>
        <w:tc>
          <w:tcPr>
            <w:tcW w:w="2498" w:type="dxa"/>
            <w:tcBorders>
              <w:top w:val="single" w:sz="4" w:space="0" w:color="258381"/>
              <w:left w:val="single" w:sz="4" w:space="0" w:color="258381"/>
              <w:right w:val="single" w:sz="4" w:space="0" w:color="258381"/>
            </w:tcBorders>
            <w:shd w:val="clear" w:color="auto" w:fill="EBF9F4"/>
            <w:vAlign w:val="center"/>
          </w:tcPr>
          <w:p w14:paraId="59FEE64D" w14:textId="0943DA63" w:rsidR="006D232B" w:rsidRDefault="008A5769" w:rsidP="009E4F17">
            <w:pPr>
              <w:ind w:firstLine="0"/>
              <w:cnfStyle w:val="000000100000" w:firstRow="0" w:lastRow="0" w:firstColumn="0" w:lastColumn="0" w:oddVBand="0" w:evenVBand="0" w:oddHBand="1" w:evenHBand="0" w:firstRowFirstColumn="0" w:firstRowLastColumn="0" w:lastRowFirstColumn="0" w:lastRowLastColumn="0"/>
              <w:rPr>
                <w:lang w:eastAsia="en-US"/>
              </w:rPr>
            </w:pPr>
            <w:r w:rsidRPr="009E4F17">
              <w:rPr>
                <w:b/>
                <w:bCs/>
                <w:lang w:eastAsia="en-US"/>
              </w:rPr>
              <w:t xml:space="preserve">Con </w:t>
            </w:r>
            <w:r w:rsidR="00EF2B18">
              <w:rPr>
                <w:b/>
                <w:bCs/>
                <w:lang w:eastAsia="en-US"/>
              </w:rPr>
              <w:t>MATLAB</w:t>
            </w:r>
            <w:r>
              <w:rPr>
                <w:lang w:eastAsia="en-US"/>
              </w:rPr>
              <w:t>:</w:t>
            </w:r>
            <w:r w:rsidR="006D232B">
              <w:rPr>
                <w:lang w:eastAsia="en-US"/>
              </w:rPr>
              <w:t xml:space="preserve">  Buen funcionamiento de la aplicación y la capacidad de configurar el software</w:t>
            </w:r>
          </w:p>
          <w:p w14:paraId="2BCD5148" w14:textId="3A1C2331" w:rsidR="00334730" w:rsidRDefault="00FC68D4" w:rsidP="00EC0358">
            <w:pPr>
              <w:ind w:firstLine="0"/>
              <w:cnfStyle w:val="000000100000" w:firstRow="0" w:lastRow="0" w:firstColumn="0" w:lastColumn="0" w:oddVBand="0" w:evenVBand="0" w:oddHBand="1" w:evenHBand="0" w:firstRowFirstColumn="0" w:firstRowLastColumn="0" w:lastRowFirstColumn="0" w:lastRowLastColumn="0"/>
              <w:rPr>
                <w:lang w:eastAsia="en-US"/>
              </w:rPr>
            </w:pPr>
            <w:r w:rsidRPr="009E4F17">
              <w:rPr>
                <w:b/>
                <w:bCs/>
                <w:lang w:eastAsia="en-US"/>
              </w:rPr>
              <w:lastRenderedPageBreak/>
              <w:t xml:space="preserve">Sin </w:t>
            </w:r>
            <w:r w:rsidR="00EF2B18">
              <w:rPr>
                <w:b/>
                <w:bCs/>
                <w:lang w:eastAsia="en-US"/>
              </w:rPr>
              <w:t>MATLAB</w:t>
            </w:r>
            <w:r>
              <w:rPr>
                <w:lang w:eastAsia="en-US"/>
              </w:rPr>
              <w:t>:</w:t>
            </w:r>
            <w:r w:rsidR="00265398">
              <w:rPr>
                <w:lang w:eastAsia="en-US"/>
              </w:rPr>
              <w:t xml:space="preserve"> El buen funcionamiento de la aplicación</w:t>
            </w:r>
            <w:r w:rsidR="009E4F17">
              <w:rPr>
                <w:lang w:eastAsia="en-US"/>
              </w:rPr>
              <w:t>.</w:t>
            </w:r>
          </w:p>
        </w:tc>
        <w:tc>
          <w:tcPr>
            <w:tcW w:w="1692" w:type="dxa"/>
            <w:tcBorders>
              <w:top w:val="single" w:sz="4" w:space="0" w:color="258381"/>
              <w:left w:val="single" w:sz="4" w:space="0" w:color="258381"/>
              <w:right w:val="single" w:sz="4" w:space="0" w:color="258381"/>
            </w:tcBorders>
            <w:shd w:val="clear" w:color="auto" w:fill="EBF9F4"/>
            <w:vAlign w:val="center"/>
          </w:tcPr>
          <w:p w14:paraId="7EB3EE9A" w14:textId="1B13D889" w:rsidR="00334730" w:rsidRDefault="002D320B" w:rsidP="000020E4">
            <w:pPr>
              <w:ind w:firstLine="0"/>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lastRenderedPageBreak/>
              <w:t>SI</w:t>
            </w:r>
          </w:p>
        </w:tc>
        <w:tc>
          <w:tcPr>
            <w:tcW w:w="1925" w:type="dxa"/>
            <w:tcBorders>
              <w:top w:val="single" w:sz="4" w:space="0" w:color="258381"/>
              <w:left w:val="single" w:sz="4" w:space="0" w:color="258381"/>
              <w:right w:val="single" w:sz="4" w:space="0" w:color="258381"/>
            </w:tcBorders>
            <w:shd w:val="clear" w:color="auto" w:fill="EBF9F4"/>
            <w:vAlign w:val="center"/>
          </w:tcPr>
          <w:p w14:paraId="57D573AB" w14:textId="77777777" w:rsidR="00334730" w:rsidRDefault="002D320B" w:rsidP="000020E4">
            <w:pPr>
              <w:ind w:firstLine="0"/>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Cumple con el requisito</w:t>
            </w:r>
          </w:p>
        </w:tc>
      </w:tr>
      <w:tr w:rsidR="002D320B" w14:paraId="779A91CE" w14:textId="77777777" w:rsidTr="00D65A92">
        <w:trPr>
          <w:trHeight w:val="277"/>
        </w:trPr>
        <w:tc>
          <w:tcPr>
            <w:cnfStyle w:val="001000000000" w:firstRow="0" w:lastRow="0" w:firstColumn="1" w:lastColumn="0" w:oddVBand="0" w:evenVBand="0" w:oddHBand="0" w:evenHBand="0" w:firstRowFirstColumn="0" w:firstRowLastColumn="0" w:lastRowFirstColumn="0" w:lastRowLastColumn="0"/>
            <w:tcW w:w="2387" w:type="dxa"/>
            <w:tcBorders>
              <w:top w:val="single" w:sz="4" w:space="0" w:color="258381"/>
              <w:left w:val="single" w:sz="4" w:space="0" w:color="258381"/>
              <w:bottom w:val="single" w:sz="4" w:space="0" w:color="258381"/>
              <w:right w:val="single" w:sz="4" w:space="0" w:color="258381"/>
            </w:tcBorders>
            <w:vAlign w:val="center"/>
          </w:tcPr>
          <w:p w14:paraId="148E5A82" w14:textId="6E3EC5D5" w:rsidR="002D320B" w:rsidRDefault="001C5875" w:rsidP="009E4F17">
            <w:pPr>
              <w:ind w:firstLine="0"/>
              <w:rPr>
                <w:b w:val="0"/>
                <w:bCs w:val="0"/>
                <w:lang w:eastAsia="en-US"/>
              </w:rPr>
            </w:pPr>
            <w:r w:rsidRPr="001C5875">
              <w:rPr>
                <w:b w:val="0"/>
                <w:bCs w:val="0"/>
                <w:lang w:eastAsia="en-US"/>
              </w:rPr>
              <w:t xml:space="preserve">Se pone </w:t>
            </w:r>
            <w:r w:rsidR="002068EE">
              <w:rPr>
                <w:b w:val="0"/>
                <w:bCs w:val="0"/>
                <w:lang w:eastAsia="en-US"/>
              </w:rPr>
              <w:t xml:space="preserve">en </w:t>
            </w:r>
            <w:r w:rsidR="008B1DD4">
              <w:rPr>
                <w:b w:val="0"/>
                <w:bCs w:val="0"/>
                <w:lang w:eastAsia="en-US"/>
              </w:rPr>
              <w:t>práctica</w:t>
            </w:r>
            <w:r w:rsidR="002068EE">
              <w:rPr>
                <w:b w:val="0"/>
                <w:bCs w:val="0"/>
                <w:lang w:eastAsia="en-US"/>
              </w:rPr>
              <w:t xml:space="preserve"> el funcionamiento de “</w:t>
            </w:r>
            <w:r w:rsidR="008B1DD4">
              <w:rPr>
                <w:b w:val="0"/>
                <w:bCs w:val="0"/>
                <w:lang w:eastAsia="en-US"/>
              </w:rPr>
              <w:t>GlaucoTech</w:t>
            </w:r>
            <w:r w:rsidR="002068EE">
              <w:rPr>
                <w:b w:val="0"/>
                <w:bCs w:val="0"/>
                <w:lang w:eastAsia="en-US"/>
              </w:rPr>
              <w:t xml:space="preserve">” </w:t>
            </w:r>
            <w:r w:rsidR="0060021F">
              <w:rPr>
                <w:b w:val="0"/>
                <w:bCs w:val="0"/>
                <w:lang w:eastAsia="en-US"/>
              </w:rPr>
              <w:t>sin conexión a internet y con conexión</w:t>
            </w:r>
            <w:r w:rsidR="009E4F17">
              <w:rPr>
                <w:b w:val="0"/>
                <w:bCs w:val="0"/>
                <w:lang w:eastAsia="en-US"/>
              </w:rPr>
              <w:t>.</w:t>
            </w:r>
          </w:p>
        </w:tc>
        <w:tc>
          <w:tcPr>
            <w:tcW w:w="2498" w:type="dxa"/>
            <w:tcBorders>
              <w:top w:val="single" w:sz="4" w:space="0" w:color="258381"/>
              <w:left w:val="single" w:sz="4" w:space="0" w:color="258381"/>
              <w:bottom w:val="single" w:sz="4" w:space="0" w:color="258381"/>
              <w:right w:val="single" w:sz="4" w:space="0" w:color="258381"/>
            </w:tcBorders>
            <w:vAlign w:val="center"/>
          </w:tcPr>
          <w:p w14:paraId="41470A88" w14:textId="062F0732" w:rsidR="002763E9" w:rsidRDefault="00343AFF" w:rsidP="009E4F17">
            <w:pPr>
              <w:ind w:firstLine="0"/>
              <w:cnfStyle w:val="000000000000" w:firstRow="0" w:lastRow="0" w:firstColumn="0" w:lastColumn="0" w:oddVBand="0" w:evenVBand="0" w:oddHBand="0" w:evenHBand="0" w:firstRowFirstColumn="0" w:firstRowLastColumn="0" w:lastRowFirstColumn="0" w:lastRowLastColumn="0"/>
              <w:rPr>
                <w:lang w:eastAsia="en-US"/>
              </w:rPr>
            </w:pPr>
            <w:r w:rsidRPr="009E4F17">
              <w:rPr>
                <w:b/>
                <w:bCs/>
                <w:lang w:eastAsia="en-US"/>
              </w:rPr>
              <w:t>Con conexión</w:t>
            </w:r>
            <w:r>
              <w:rPr>
                <w:lang w:eastAsia="en-US"/>
              </w:rPr>
              <w:t xml:space="preserve">: </w:t>
            </w:r>
            <w:r w:rsidR="002763E9">
              <w:rPr>
                <w:lang w:eastAsia="en-US"/>
              </w:rPr>
              <w:t>El buen funcionamiento del software y la muestra de resultados en la página web</w:t>
            </w:r>
            <w:r w:rsidR="009E4F17">
              <w:rPr>
                <w:lang w:eastAsia="en-US"/>
              </w:rPr>
              <w:t>.</w:t>
            </w:r>
          </w:p>
          <w:p w14:paraId="3432F36F" w14:textId="69760F76" w:rsidR="002D320B" w:rsidRDefault="002763E9" w:rsidP="009E4F17">
            <w:pPr>
              <w:ind w:firstLine="0"/>
              <w:cnfStyle w:val="000000000000" w:firstRow="0" w:lastRow="0" w:firstColumn="0" w:lastColumn="0" w:oddVBand="0" w:evenVBand="0" w:oddHBand="0" w:evenHBand="0" w:firstRowFirstColumn="0" w:firstRowLastColumn="0" w:lastRowFirstColumn="0" w:lastRowLastColumn="0"/>
              <w:rPr>
                <w:lang w:eastAsia="en-US"/>
              </w:rPr>
            </w:pPr>
            <w:r w:rsidRPr="009E4F17">
              <w:rPr>
                <w:b/>
                <w:bCs/>
                <w:lang w:eastAsia="en-US"/>
              </w:rPr>
              <w:t>Sin Conexión</w:t>
            </w:r>
            <w:r>
              <w:rPr>
                <w:lang w:eastAsia="en-US"/>
              </w:rPr>
              <w:t>: El buen funcionamiento de la aplicación</w:t>
            </w:r>
            <w:r w:rsidR="009E4F17">
              <w:rPr>
                <w:lang w:eastAsia="en-US"/>
              </w:rPr>
              <w:t>.</w:t>
            </w:r>
          </w:p>
        </w:tc>
        <w:tc>
          <w:tcPr>
            <w:tcW w:w="1692" w:type="dxa"/>
            <w:tcBorders>
              <w:top w:val="single" w:sz="4" w:space="0" w:color="258381"/>
              <w:left w:val="single" w:sz="4" w:space="0" w:color="258381"/>
              <w:bottom w:val="single" w:sz="4" w:space="0" w:color="258381"/>
              <w:right w:val="single" w:sz="4" w:space="0" w:color="258381"/>
            </w:tcBorders>
            <w:vAlign w:val="center"/>
          </w:tcPr>
          <w:p w14:paraId="21B1CABC" w14:textId="007224E7" w:rsidR="002D320B" w:rsidRDefault="002763E9" w:rsidP="000020E4">
            <w:pPr>
              <w:ind w:firstLine="0"/>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SI</w:t>
            </w:r>
          </w:p>
        </w:tc>
        <w:tc>
          <w:tcPr>
            <w:tcW w:w="1925" w:type="dxa"/>
            <w:tcBorders>
              <w:top w:val="single" w:sz="4" w:space="0" w:color="258381"/>
              <w:left w:val="single" w:sz="4" w:space="0" w:color="258381"/>
              <w:bottom w:val="single" w:sz="4" w:space="0" w:color="258381"/>
              <w:right w:val="single" w:sz="4" w:space="0" w:color="258381"/>
            </w:tcBorders>
            <w:vAlign w:val="center"/>
          </w:tcPr>
          <w:p w14:paraId="3CBB46DE" w14:textId="554E4BEC" w:rsidR="002D320B" w:rsidRDefault="002763E9" w:rsidP="000020E4">
            <w:pPr>
              <w:ind w:firstLine="0"/>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Cumple con el requisito</w:t>
            </w:r>
          </w:p>
        </w:tc>
      </w:tr>
      <w:tr w:rsidR="009E4F17" w14:paraId="5917117A" w14:textId="77777777" w:rsidTr="00D65A92">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387" w:type="dxa"/>
            <w:tcBorders>
              <w:top w:val="single" w:sz="4" w:space="0" w:color="258381"/>
              <w:left w:val="single" w:sz="4" w:space="0" w:color="258381"/>
              <w:bottom w:val="single" w:sz="4" w:space="0" w:color="258381"/>
              <w:right w:val="single" w:sz="4" w:space="0" w:color="258381"/>
            </w:tcBorders>
            <w:shd w:val="clear" w:color="auto" w:fill="EBF9F4"/>
            <w:vAlign w:val="center"/>
          </w:tcPr>
          <w:p w14:paraId="1A488733" w14:textId="2F2DDAC6" w:rsidR="00E70A3C" w:rsidRPr="00E70A3C" w:rsidRDefault="00817370" w:rsidP="009E4F17">
            <w:pPr>
              <w:ind w:firstLine="0"/>
              <w:rPr>
                <w:lang w:eastAsia="en-US"/>
              </w:rPr>
            </w:pPr>
            <w:r>
              <w:rPr>
                <w:b w:val="0"/>
                <w:bCs w:val="0"/>
                <w:lang w:eastAsia="en-US"/>
              </w:rPr>
              <w:t xml:space="preserve">Introducción de imágenes </w:t>
            </w:r>
            <w:r w:rsidR="00632057">
              <w:rPr>
                <w:b w:val="0"/>
                <w:bCs w:val="0"/>
                <w:lang w:eastAsia="en-US"/>
              </w:rPr>
              <w:t xml:space="preserve">con tamaño diferente </w:t>
            </w:r>
            <w:r w:rsidR="00E70A3C">
              <w:rPr>
                <w:b w:val="0"/>
                <w:bCs w:val="0"/>
                <w:lang w:eastAsia="en-US"/>
              </w:rPr>
              <w:t>al predeterminado</w:t>
            </w:r>
            <w:r w:rsidR="009E4F17">
              <w:rPr>
                <w:b w:val="0"/>
                <w:bCs w:val="0"/>
                <w:lang w:eastAsia="en-US"/>
              </w:rPr>
              <w:t>.</w:t>
            </w:r>
          </w:p>
        </w:tc>
        <w:tc>
          <w:tcPr>
            <w:tcW w:w="2498" w:type="dxa"/>
            <w:tcBorders>
              <w:top w:val="single" w:sz="4" w:space="0" w:color="258381"/>
              <w:left w:val="single" w:sz="4" w:space="0" w:color="258381"/>
              <w:bottom w:val="single" w:sz="4" w:space="0" w:color="258381"/>
              <w:right w:val="single" w:sz="4" w:space="0" w:color="258381"/>
            </w:tcBorders>
            <w:shd w:val="clear" w:color="auto" w:fill="EBF9F4"/>
            <w:vAlign w:val="center"/>
          </w:tcPr>
          <w:p w14:paraId="6B777A3B" w14:textId="6695041C" w:rsidR="00817370" w:rsidRDefault="00E70A3C" w:rsidP="009E4F17">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El correcto funcionamiento del software a pesar del cambio de tamaño de la imagen</w:t>
            </w:r>
            <w:r w:rsidR="009E4F17">
              <w:rPr>
                <w:lang w:eastAsia="en-US"/>
              </w:rPr>
              <w:t>.</w:t>
            </w:r>
          </w:p>
        </w:tc>
        <w:tc>
          <w:tcPr>
            <w:tcW w:w="1692" w:type="dxa"/>
            <w:tcBorders>
              <w:top w:val="single" w:sz="4" w:space="0" w:color="258381"/>
              <w:left w:val="single" w:sz="4" w:space="0" w:color="258381"/>
              <w:bottom w:val="single" w:sz="4" w:space="0" w:color="258381"/>
              <w:right w:val="single" w:sz="4" w:space="0" w:color="258381"/>
            </w:tcBorders>
            <w:shd w:val="clear" w:color="auto" w:fill="EBF9F4"/>
            <w:vAlign w:val="center"/>
          </w:tcPr>
          <w:p w14:paraId="619906F1" w14:textId="468F30EA" w:rsidR="00817370" w:rsidRDefault="00E70A3C" w:rsidP="000020E4">
            <w:pPr>
              <w:ind w:firstLine="0"/>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SI</w:t>
            </w:r>
          </w:p>
        </w:tc>
        <w:tc>
          <w:tcPr>
            <w:tcW w:w="1925" w:type="dxa"/>
            <w:tcBorders>
              <w:top w:val="single" w:sz="4" w:space="0" w:color="258381"/>
              <w:left w:val="single" w:sz="4" w:space="0" w:color="258381"/>
              <w:bottom w:val="single" w:sz="4" w:space="0" w:color="258381"/>
              <w:right w:val="single" w:sz="4" w:space="0" w:color="258381"/>
            </w:tcBorders>
            <w:shd w:val="clear" w:color="auto" w:fill="EBF9F4"/>
            <w:vAlign w:val="center"/>
          </w:tcPr>
          <w:p w14:paraId="46AC3FC4" w14:textId="045C31F3" w:rsidR="00817370" w:rsidRDefault="00E70A3C" w:rsidP="000020E4">
            <w:pPr>
              <w:ind w:firstLine="0"/>
              <w:jc w:val="center"/>
              <w:cnfStyle w:val="000000100000" w:firstRow="0" w:lastRow="0" w:firstColumn="0" w:lastColumn="0" w:oddVBand="0" w:evenVBand="0" w:oddHBand="1" w:evenHBand="0" w:firstRowFirstColumn="0" w:firstRowLastColumn="0" w:lastRowFirstColumn="0" w:lastRowLastColumn="0"/>
              <w:rPr>
                <w:lang w:eastAsia="en-US"/>
              </w:rPr>
            </w:pPr>
            <w:r>
              <w:rPr>
                <w:lang w:eastAsia="en-US"/>
              </w:rPr>
              <w:t>Cumple con el requisito</w:t>
            </w:r>
          </w:p>
        </w:tc>
      </w:tr>
      <w:tr w:rsidR="002D320B" w14:paraId="130C9838" w14:textId="77777777" w:rsidTr="00D65A92">
        <w:trPr>
          <w:trHeight w:val="277"/>
        </w:trPr>
        <w:tc>
          <w:tcPr>
            <w:cnfStyle w:val="001000000000" w:firstRow="0" w:lastRow="0" w:firstColumn="1" w:lastColumn="0" w:oddVBand="0" w:evenVBand="0" w:oddHBand="0" w:evenHBand="0" w:firstRowFirstColumn="0" w:firstRowLastColumn="0" w:lastRowFirstColumn="0" w:lastRowLastColumn="0"/>
            <w:tcW w:w="2387" w:type="dxa"/>
            <w:tcBorders>
              <w:top w:val="single" w:sz="4" w:space="0" w:color="258381"/>
              <w:left w:val="single" w:sz="4" w:space="0" w:color="258381"/>
              <w:bottom w:val="single" w:sz="4" w:space="0" w:color="258381"/>
              <w:right w:val="single" w:sz="4" w:space="0" w:color="258381"/>
            </w:tcBorders>
            <w:vAlign w:val="center"/>
          </w:tcPr>
          <w:p w14:paraId="3ED8567A" w14:textId="7A2AC685" w:rsidR="002D320B" w:rsidRPr="001C5875" w:rsidRDefault="0078290F" w:rsidP="009E4F17">
            <w:pPr>
              <w:ind w:firstLine="0"/>
              <w:rPr>
                <w:b w:val="0"/>
                <w:lang w:eastAsia="en-US"/>
              </w:rPr>
            </w:pPr>
            <w:r>
              <w:rPr>
                <w:b w:val="0"/>
                <w:bCs w:val="0"/>
                <w:lang w:eastAsia="en-US"/>
              </w:rPr>
              <w:t xml:space="preserve">Se asegura el acceso restringido al personal profesional que </w:t>
            </w:r>
            <w:r w:rsidR="00FB62D1">
              <w:rPr>
                <w:b w:val="0"/>
                <w:bCs w:val="0"/>
                <w:lang w:eastAsia="en-US"/>
              </w:rPr>
              <w:t>tenga licencia</w:t>
            </w:r>
            <w:r w:rsidR="009E4F17">
              <w:rPr>
                <w:b w:val="0"/>
                <w:bCs w:val="0"/>
                <w:lang w:eastAsia="en-US"/>
              </w:rPr>
              <w:t>.</w:t>
            </w:r>
          </w:p>
        </w:tc>
        <w:tc>
          <w:tcPr>
            <w:tcW w:w="2498" w:type="dxa"/>
            <w:tcBorders>
              <w:top w:val="single" w:sz="4" w:space="0" w:color="258381"/>
              <w:left w:val="single" w:sz="4" w:space="0" w:color="258381"/>
              <w:bottom w:val="single" w:sz="4" w:space="0" w:color="258381"/>
              <w:right w:val="single" w:sz="4" w:space="0" w:color="258381"/>
            </w:tcBorders>
            <w:vAlign w:val="center"/>
          </w:tcPr>
          <w:p w14:paraId="0C7A55BF" w14:textId="2A823426" w:rsidR="002D320B" w:rsidRDefault="004B170A" w:rsidP="009E4F17">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S</w:t>
            </w:r>
            <w:r w:rsidR="00B947D5">
              <w:rPr>
                <w:lang w:eastAsia="en-US"/>
              </w:rPr>
              <w:t>in acceso, si el</w:t>
            </w:r>
            <w:r w:rsidR="002065F3">
              <w:rPr>
                <w:lang w:eastAsia="en-US"/>
              </w:rPr>
              <w:t xml:space="preserve"> usuario que quiere entrar no tiene licencia </w:t>
            </w:r>
            <w:r w:rsidR="0083527C">
              <w:rPr>
                <w:lang w:eastAsia="en-US"/>
              </w:rPr>
              <w:t xml:space="preserve">o no ha introducido </w:t>
            </w:r>
            <w:r w:rsidR="00047732">
              <w:rPr>
                <w:lang w:eastAsia="en-US"/>
              </w:rPr>
              <w:t>el nombre de cuenta y la contraseña correctamente</w:t>
            </w:r>
            <w:r w:rsidR="009E4F17">
              <w:rPr>
                <w:lang w:eastAsia="en-US"/>
              </w:rPr>
              <w:t>.</w:t>
            </w:r>
          </w:p>
        </w:tc>
        <w:tc>
          <w:tcPr>
            <w:tcW w:w="1692" w:type="dxa"/>
            <w:tcBorders>
              <w:top w:val="single" w:sz="4" w:space="0" w:color="258381"/>
              <w:left w:val="single" w:sz="4" w:space="0" w:color="258381"/>
              <w:bottom w:val="single" w:sz="4" w:space="0" w:color="258381"/>
              <w:right w:val="single" w:sz="4" w:space="0" w:color="258381"/>
            </w:tcBorders>
            <w:vAlign w:val="center"/>
          </w:tcPr>
          <w:p w14:paraId="4C38488B" w14:textId="2CBDE786" w:rsidR="002D320B" w:rsidRDefault="00047732" w:rsidP="000020E4">
            <w:pPr>
              <w:ind w:firstLine="0"/>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SI</w:t>
            </w:r>
          </w:p>
        </w:tc>
        <w:tc>
          <w:tcPr>
            <w:tcW w:w="1925" w:type="dxa"/>
            <w:tcBorders>
              <w:top w:val="single" w:sz="4" w:space="0" w:color="258381"/>
              <w:left w:val="single" w:sz="4" w:space="0" w:color="258381"/>
              <w:bottom w:val="single" w:sz="4" w:space="0" w:color="258381"/>
              <w:right w:val="single" w:sz="4" w:space="0" w:color="258381"/>
            </w:tcBorders>
            <w:vAlign w:val="center"/>
          </w:tcPr>
          <w:p w14:paraId="2643D344" w14:textId="61C98F2C" w:rsidR="002D320B" w:rsidRDefault="00047732" w:rsidP="000020E4">
            <w:pPr>
              <w:ind w:firstLine="0"/>
              <w:jc w:val="center"/>
              <w:cnfStyle w:val="000000000000" w:firstRow="0" w:lastRow="0" w:firstColumn="0" w:lastColumn="0" w:oddVBand="0" w:evenVBand="0" w:oddHBand="0" w:evenHBand="0" w:firstRowFirstColumn="0" w:firstRowLastColumn="0" w:lastRowFirstColumn="0" w:lastRowLastColumn="0"/>
              <w:rPr>
                <w:lang w:eastAsia="en-US"/>
              </w:rPr>
            </w:pPr>
            <w:r>
              <w:rPr>
                <w:lang w:eastAsia="en-US"/>
              </w:rPr>
              <w:t>Cumple con el requisito</w:t>
            </w:r>
          </w:p>
        </w:tc>
      </w:tr>
    </w:tbl>
    <w:p w14:paraId="28DCE956" w14:textId="77777777" w:rsidR="00F72840" w:rsidRDefault="00F72840" w:rsidP="00E70A3C">
      <w:pPr>
        <w:ind w:firstLine="0"/>
        <w:rPr>
          <w:lang w:eastAsia="en-US"/>
        </w:rPr>
      </w:pPr>
    </w:p>
    <w:p w14:paraId="00CC3106" w14:textId="16EB2C0E" w:rsidR="00E92F70" w:rsidRDefault="00E92F70">
      <w:pPr>
        <w:ind w:firstLine="0"/>
        <w:jc w:val="left"/>
        <w:rPr>
          <w:lang w:eastAsia="en-US"/>
        </w:rPr>
      </w:pPr>
      <w:r>
        <w:rPr>
          <w:lang w:eastAsia="en-US"/>
        </w:rPr>
        <w:br w:type="page"/>
      </w:r>
    </w:p>
    <w:p w14:paraId="6FBB39F7" w14:textId="77777777" w:rsidR="00DF4140" w:rsidRDefault="00DF4140" w:rsidP="00E70A3C">
      <w:pPr>
        <w:ind w:firstLine="0"/>
        <w:rPr>
          <w:lang w:eastAsia="en-US"/>
        </w:rPr>
        <w:sectPr w:rsidR="00DF4140" w:rsidSect="009C161E">
          <w:headerReference w:type="default" r:id="rId14"/>
          <w:pgSz w:w="11906" w:h="16838"/>
          <w:pgMar w:top="1417" w:right="1701" w:bottom="1417" w:left="1701" w:header="708" w:footer="708" w:gutter="0"/>
          <w:cols w:space="708"/>
          <w:docGrid w:linePitch="360"/>
        </w:sectPr>
      </w:pPr>
    </w:p>
    <w:p w14:paraId="6ABF6F8A" w14:textId="6F7B7BCD" w:rsidR="007A2CC9" w:rsidRDefault="00E713C6" w:rsidP="00CE0D57">
      <w:pPr>
        <w:pStyle w:val="Ttulo4"/>
        <w:rPr>
          <w:lang w:eastAsia="en-US"/>
        </w:rPr>
      </w:pPr>
      <w:r>
        <w:rPr>
          <w:lang w:eastAsia="en-US"/>
        </w:rPr>
        <w:lastRenderedPageBreak/>
        <w:t>Requisitos d</w:t>
      </w:r>
      <w:r w:rsidR="006A71DC">
        <w:rPr>
          <w:lang w:eastAsia="en-US"/>
        </w:rPr>
        <w:t>e seguridad</w:t>
      </w:r>
    </w:p>
    <w:p w14:paraId="356309B7" w14:textId="237CFF02" w:rsidR="00C926FE" w:rsidRDefault="00544EB9" w:rsidP="006A71DC">
      <w:pPr>
        <w:rPr>
          <w:lang w:eastAsia="en-US"/>
        </w:rPr>
      </w:pPr>
      <w:r>
        <w:rPr>
          <w:lang w:eastAsia="en-US"/>
        </w:rPr>
        <w:t xml:space="preserve">Pese a que </w:t>
      </w:r>
      <w:r w:rsidR="000020E4">
        <w:rPr>
          <w:lang w:eastAsia="en-US"/>
        </w:rPr>
        <w:t xml:space="preserve">la identidad </w:t>
      </w:r>
      <w:r w:rsidR="00F67392">
        <w:rPr>
          <w:lang w:eastAsia="en-US"/>
        </w:rPr>
        <w:t>de los pacientes y sus</w:t>
      </w:r>
      <w:r>
        <w:rPr>
          <w:lang w:eastAsia="en-US"/>
        </w:rPr>
        <w:t xml:space="preserve"> datos sean privados, los usuarios son los médicos encargados de </w:t>
      </w:r>
      <w:r w:rsidR="00F67392">
        <w:rPr>
          <w:lang w:eastAsia="en-US"/>
        </w:rPr>
        <w:t>bienestar</w:t>
      </w:r>
      <w:r>
        <w:rPr>
          <w:lang w:eastAsia="en-US"/>
        </w:rPr>
        <w:t xml:space="preserve">, por lo que estos tendrán acceso a los datos personales de cada </w:t>
      </w:r>
      <w:r w:rsidR="00F67392">
        <w:rPr>
          <w:lang w:eastAsia="en-US"/>
        </w:rPr>
        <w:t>persona</w:t>
      </w:r>
      <w:r>
        <w:rPr>
          <w:lang w:eastAsia="en-US"/>
        </w:rPr>
        <w:t xml:space="preserve"> que esté a su cargo. </w:t>
      </w:r>
      <w:r w:rsidR="0004415F">
        <w:rPr>
          <w:lang w:eastAsia="en-US"/>
        </w:rPr>
        <w:t>Por otro lado</w:t>
      </w:r>
      <w:r w:rsidR="0053723E">
        <w:rPr>
          <w:lang w:eastAsia="en-US"/>
        </w:rPr>
        <w:t>,</w:t>
      </w:r>
      <w:r w:rsidR="0004415F">
        <w:rPr>
          <w:lang w:eastAsia="en-US"/>
        </w:rPr>
        <w:t xml:space="preserve"> la empresa no tendrá acceso </w:t>
      </w:r>
      <w:r w:rsidR="00EC4FD9">
        <w:rPr>
          <w:lang w:eastAsia="en-US"/>
        </w:rPr>
        <w:t xml:space="preserve">directo </w:t>
      </w:r>
      <w:r w:rsidR="0004415F">
        <w:rPr>
          <w:lang w:eastAsia="en-US"/>
        </w:rPr>
        <w:t>a los datos personal</w:t>
      </w:r>
      <w:r w:rsidR="00DD6CF8">
        <w:rPr>
          <w:lang w:eastAsia="en-US"/>
        </w:rPr>
        <w:t xml:space="preserve">es </w:t>
      </w:r>
      <w:r w:rsidR="00370F11">
        <w:rPr>
          <w:lang w:eastAsia="en-US"/>
        </w:rPr>
        <w:t>de los pacientes</w:t>
      </w:r>
      <w:r w:rsidR="00035607">
        <w:rPr>
          <w:lang w:eastAsia="en-US"/>
        </w:rPr>
        <w:t xml:space="preserve">. Los </w:t>
      </w:r>
      <w:r w:rsidR="007166A1">
        <w:rPr>
          <w:lang w:eastAsia="en-US"/>
        </w:rPr>
        <w:t>requisitos</w:t>
      </w:r>
      <w:r w:rsidR="00035607">
        <w:rPr>
          <w:lang w:eastAsia="en-US"/>
        </w:rPr>
        <w:t xml:space="preserve"> quedan resumidos en la </w:t>
      </w:r>
      <w:r w:rsidR="00035607" w:rsidRPr="00D65A92">
        <w:rPr>
          <w:lang w:eastAsia="en-US"/>
        </w:rPr>
        <w:t>siguiente tabla</w:t>
      </w:r>
      <w:r w:rsidR="00D65A92">
        <w:rPr>
          <w:lang w:eastAsia="en-US"/>
        </w:rPr>
        <w:t xml:space="preserve">, </w:t>
      </w:r>
      <w:r w:rsidR="00D65A92">
        <w:rPr>
          <w:lang w:eastAsia="en-US"/>
        </w:rPr>
        <w:fldChar w:fldCharType="begin"/>
      </w:r>
      <w:r w:rsidR="00D65A92">
        <w:rPr>
          <w:lang w:eastAsia="en-US"/>
        </w:rPr>
        <w:instrText xml:space="preserve"> REF _Ref168642132 \h </w:instrText>
      </w:r>
      <w:r w:rsidR="00D65A92">
        <w:rPr>
          <w:lang w:eastAsia="en-US"/>
        </w:rPr>
      </w:r>
      <w:r w:rsidR="00D65A92">
        <w:rPr>
          <w:lang w:eastAsia="en-US"/>
        </w:rPr>
        <w:fldChar w:fldCharType="separate"/>
      </w:r>
      <w:r w:rsidR="00D65A92">
        <w:t xml:space="preserve">Tabla </w:t>
      </w:r>
      <w:r w:rsidR="00D65A92">
        <w:rPr>
          <w:noProof/>
        </w:rPr>
        <w:t>3</w:t>
      </w:r>
      <w:r w:rsidR="00D65A92">
        <w:rPr>
          <w:lang w:eastAsia="en-US"/>
        </w:rPr>
        <w:fldChar w:fldCharType="end"/>
      </w:r>
      <w:r w:rsidR="00035607">
        <w:rPr>
          <w:lang w:eastAsia="en-US"/>
        </w:rPr>
        <w:t>.</w:t>
      </w:r>
    </w:p>
    <w:p w14:paraId="18373718" w14:textId="37C68896" w:rsidR="00D65A92" w:rsidRDefault="00D65A92" w:rsidP="00D65A92">
      <w:pPr>
        <w:pStyle w:val="Descripcin"/>
        <w:keepNext/>
      </w:pPr>
      <w:bookmarkStart w:id="13" w:name="_Ref168642132"/>
      <w:bookmarkStart w:id="14" w:name="_Toc168644193"/>
      <w:r>
        <w:t xml:space="preserve">Tabla </w:t>
      </w:r>
      <w:fldSimple w:instr=" SEQ Tabla \* ARABIC ">
        <w:r w:rsidR="00E66A0B">
          <w:rPr>
            <w:noProof/>
          </w:rPr>
          <w:t>3</w:t>
        </w:r>
      </w:fldSimple>
      <w:bookmarkEnd w:id="13"/>
      <w:r>
        <w:t xml:space="preserve"> Requisitos de seguridad</w:t>
      </w:r>
      <w:bookmarkEnd w:id="14"/>
    </w:p>
    <w:tbl>
      <w:tblPr>
        <w:tblStyle w:val="Tablaconcuadrcula4-nfasis3"/>
        <w:tblW w:w="0" w:type="auto"/>
        <w:jc w:val="center"/>
        <w:tblLook w:val="04A0" w:firstRow="1" w:lastRow="0" w:firstColumn="1" w:lastColumn="0" w:noHBand="0" w:noVBand="1"/>
      </w:tblPr>
      <w:tblGrid>
        <w:gridCol w:w="2897"/>
        <w:gridCol w:w="2921"/>
        <w:gridCol w:w="3945"/>
        <w:gridCol w:w="2483"/>
        <w:gridCol w:w="1746"/>
      </w:tblGrid>
      <w:tr w:rsidR="00737052" w14:paraId="37AB9036" w14:textId="6B212E2F" w:rsidTr="000F35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2A578581" w14:textId="77777777" w:rsidR="00C8303A" w:rsidRDefault="00C8303A">
            <w:pPr>
              <w:ind w:firstLine="0"/>
              <w:jc w:val="center"/>
              <w:rPr>
                <w:lang w:eastAsia="en-US"/>
              </w:rPr>
            </w:pPr>
            <w:r>
              <w:rPr>
                <w:lang w:eastAsia="en-US"/>
              </w:rPr>
              <w:t>REQUISITOS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7AA96254" w14:textId="60F87997" w:rsidR="00C8303A" w:rsidRDefault="00C8303A">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PRUEBAS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4F2E20C2" w14:textId="77777777" w:rsidR="00C8303A" w:rsidRDefault="00C8303A">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RESULTADOS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27F4B196" w14:textId="6AD2B28D" w:rsidR="00C8303A" w:rsidRDefault="002556E7">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CRITERIOS DE ACEPTABILIDAD</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72F5B00A" w14:textId="0CCDC37B" w:rsidR="00C8303A" w:rsidRDefault="00A76C67">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VERIFICACIÓN DE REQUISITO</w:t>
            </w:r>
          </w:p>
        </w:tc>
      </w:tr>
      <w:tr w:rsidR="00737052" w14:paraId="3C223304" w14:textId="2D37B51D" w:rsidTr="000F3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4BC84A5F" w14:textId="77777777" w:rsidR="00C8303A" w:rsidRDefault="00C8303A">
            <w:pPr>
              <w:ind w:firstLine="0"/>
              <w:rPr>
                <w:lang w:eastAsia="en-US"/>
              </w:rPr>
            </w:pPr>
            <w:r>
              <w:rPr>
                <w:lang w:eastAsia="en-US"/>
              </w:rPr>
              <w:t xml:space="preserve">El acceso a la </w:t>
            </w:r>
            <w:proofErr w:type="gramStart"/>
            <w:r>
              <w:rPr>
                <w:lang w:eastAsia="en-US"/>
              </w:rPr>
              <w:t>app</w:t>
            </w:r>
            <w:proofErr w:type="gramEnd"/>
            <w:r>
              <w:rPr>
                <w:lang w:eastAsia="en-US"/>
              </w:rPr>
              <w:t xml:space="preserve"> solo se </w:t>
            </w:r>
            <w:r w:rsidRPr="00F25261">
              <w:rPr>
                <w:lang w:eastAsia="en-US"/>
              </w:rPr>
              <w:t>les</w:t>
            </w:r>
            <w:r>
              <w:rPr>
                <w:lang w:eastAsia="en-US"/>
              </w:rPr>
              <w:t xml:space="preserve"> permitirá a aquellas personas que tengan autorización. Para lo que cada usuario tiene su usuario y su contraseña personales, que serán proporcionadas por el centro de salud dueño de la licencia de uso de la </w:t>
            </w:r>
            <w:proofErr w:type="gramStart"/>
            <w:r>
              <w:rPr>
                <w:lang w:eastAsia="en-US"/>
              </w:rPr>
              <w:t>app</w:t>
            </w:r>
            <w:proofErr w:type="gramEnd"/>
            <w:r>
              <w:rPr>
                <w:lang w:eastAsia="en-US"/>
              </w:rPr>
              <w:t>.  Para lo que</w:t>
            </w:r>
            <w:r>
              <w:rPr>
                <w:b w:val="0"/>
                <w:bCs w:val="0"/>
                <w:lang w:eastAsia="en-US"/>
              </w:rPr>
              <w:t>,</w:t>
            </w:r>
            <w:r>
              <w:rPr>
                <w:lang w:eastAsia="en-US"/>
              </w:rPr>
              <w:t xml:space="preserve"> además, cada contraseña tiene unas características específicas.</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5DDA07C9" w14:textId="105876B6" w:rsidR="00C8303A" w:rsidRDefault="00C8303A">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Se han realizado 15 pruebas en las que se han introducido 10 contraseñas no válidas que no han permitido al usuario hacer uso de la </w:t>
            </w:r>
            <w:proofErr w:type="gramStart"/>
            <w:r>
              <w:rPr>
                <w:lang w:eastAsia="en-US"/>
              </w:rPr>
              <w:t>app</w:t>
            </w:r>
            <w:proofErr w:type="gramEnd"/>
            <w:r>
              <w:rPr>
                <w:lang w:eastAsia="en-US"/>
              </w:rPr>
              <w:t xml:space="preserve">. Los fallos han sido debido a que las contraseña no estaba registrada o que no cumplía con las especificaciones pautadas. Por otro lado, se han introducido otras 5 contraseñas correctas que si han permitido al usuario acceder al contenido de la </w:t>
            </w:r>
            <w:proofErr w:type="gramStart"/>
            <w:r>
              <w:rPr>
                <w:lang w:eastAsia="en-US"/>
              </w:rPr>
              <w:t>app</w:t>
            </w:r>
            <w:proofErr w:type="gramEnd"/>
            <w:r>
              <w:rPr>
                <w:lang w:eastAsia="en-US"/>
              </w:rPr>
              <w:t xml:space="preserve">. </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00E43978" w14:textId="35046BB6" w:rsidR="00C8303A" w:rsidRDefault="00DB1754">
            <w:pPr>
              <w:ind w:firstLine="0"/>
              <w:cnfStyle w:val="000000100000" w:firstRow="0" w:lastRow="0" w:firstColumn="0" w:lastColumn="0" w:oddVBand="0" w:evenVBand="0" w:oddHBand="1" w:evenHBand="0" w:firstRowFirstColumn="0" w:firstRowLastColumn="0" w:lastRowFirstColumn="0" w:lastRowLastColumn="0"/>
              <w:rPr>
                <w:lang w:eastAsia="en-US"/>
              </w:rPr>
            </w:pPr>
            <w:r>
              <w:rPr>
                <w:noProof/>
                <w:lang w:eastAsia="en-US"/>
              </w:rPr>
              <w:drawing>
                <wp:anchor distT="0" distB="0" distL="114300" distR="114300" simplePos="0" relativeHeight="251662848" behindDoc="0" locked="0" layoutInCell="1" allowOverlap="1" wp14:anchorId="16B349DB" wp14:editId="7293DFDA">
                  <wp:simplePos x="0" y="0"/>
                  <wp:positionH relativeFrom="column">
                    <wp:posOffset>245745</wp:posOffset>
                  </wp:positionH>
                  <wp:positionV relativeFrom="page">
                    <wp:posOffset>1479550</wp:posOffset>
                  </wp:positionV>
                  <wp:extent cx="1873250" cy="1398270"/>
                  <wp:effectExtent l="0" t="0" r="0" b="0"/>
                  <wp:wrapSquare wrapText="bothSides"/>
                  <wp:docPr id="281001259" name="Imagen 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01259" name="Imagen 5" descr="Interfaz de usuario gráfica&#10;&#10;Descripción generada automáticamente con confianza baj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3250" cy="1398270"/>
                          </a:xfrm>
                          <a:prstGeom prst="rect">
                            <a:avLst/>
                          </a:prstGeom>
                        </pic:spPr>
                      </pic:pic>
                    </a:graphicData>
                  </a:graphic>
                  <wp14:sizeRelH relativeFrom="margin">
                    <wp14:pctWidth>0</wp14:pctWidth>
                  </wp14:sizeRelH>
                  <wp14:sizeRelV relativeFrom="margin">
                    <wp14:pctHeight>0</wp14:pctHeight>
                  </wp14:sizeRelV>
                </wp:anchor>
              </w:drawing>
            </w:r>
            <w:r w:rsidR="00C8303A">
              <w:rPr>
                <w:lang w:eastAsia="en-US"/>
              </w:rPr>
              <w:t xml:space="preserve">Se ha verificado que solo aquel usuario que escriba la contraseña adecuadamente y que además esté previamente registrado pueda hacer uso de la </w:t>
            </w:r>
            <w:proofErr w:type="gramStart"/>
            <w:r w:rsidR="00C8303A">
              <w:rPr>
                <w:lang w:eastAsia="en-US"/>
              </w:rPr>
              <w:t>app</w:t>
            </w:r>
            <w:proofErr w:type="gramEnd"/>
            <w:r w:rsidR="00C8303A">
              <w:rPr>
                <w:lang w:eastAsia="en-US"/>
              </w:rPr>
              <w:t>. Garantizando así que solo los profesionales tengan acceso a la información personal de cada paciente.</w:t>
            </w:r>
          </w:p>
          <w:p w14:paraId="39E26A52" w14:textId="203F3C99" w:rsidR="00C8303A" w:rsidRDefault="00C8303A">
            <w:pPr>
              <w:ind w:firstLine="0"/>
              <w:cnfStyle w:val="000000100000" w:firstRow="0" w:lastRow="0" w:firstColumn="0" w:lastColumn="0" w:oddVBand="0" w:evenVBand="0" w:oddHBand="1" w:evenHBand="0" w:firstRowFirstColumn="0" w:firstRowLastColumn="0" w:lastRowFirstColumn="0" w:lastRowLastColumn="0"/>
              <w:rPr>
                <w:lang w:eastAsia="en-US"/>
              </w:rPr>
            </w:pPr>
          </w:p>
          <w:p w14:paraId="10698BBB" w14:textId="50B419B0" w:rsidR="00C8303A" w:rsidRDefault="00C8303A">
            <w:pPr>
              <w:ind w:firstLine="0"/>
              <w:cnfStyle w:val="000000100000" w:firstRow="0" w:lastRow="0" w:firstColumn="0" w:lastColumn="0" w:oddVBand="0" w:evenVBand="0" w:oddHBand="1" w:evenHBand="0" w:firstRowFirstColumn="0" w:firstRowLastColumn="0" w:lastRowFirstColumn="0" w:lastRowLastColumn="0"/>
              <w:rPr>
                <w:lang w:eastAsia="en-US"/>
              </w:rPr>
            </w:pP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75B1DF4F" w14:textId="37233572" w:rsidR="00C8303A" w:rsidRDefault="00E24EEA">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Una vez </w:t>
            </w:r>
            <w:r w:rsidR="00F61124">
              <w:rPr>
                <w:lang w:eastAsia="en-US"/>
              </w:rPr>
              <w:t xml:space="preserve">se han hecho las respectivas pruebas se ha garantizado que </w:t>
            </w:r>
            <w:r w:rsidR="003B6811">
              <w:rPr>
                <w:lang w:eastAsia="en-US"/>
              </w:rPr>
              <w:t xml:space="preserve">en todas y cada una de las veces en las que </w:t>
            </w:r>
            <w:r w:rsidR="007943D8">
              <w:rPr>
                <w:lang w:eastAsia="en-US"/>
              </w:rPr>
              <w:t xml:space="preserve">se ha introducido la contraseña correcta </w:t>
            </w:r>
            <w:r w:rsidR="00F56BDD">
              <w:rPr>
                <w:lang w:eastAsia="en-US"/>
              </w:rPr>
              <w:t>se haya permitido el acceso al usuario en la aplicación.</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4D2BE5E3" w14:textId="7FFE5A5D" w:rsidR="00C8303A" w:rsidRDefault="00B53DD5">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Afirmativo.</w:t>
            </w:r>
          </w:p>
        </w:tc>
      </w:tr>
      <w:tr w:rsidR="00737052" w14:paraId="395A08DB" w14:textId="74A397F9" w:rsidTr="000F350D">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vAlign w:val="center"/>
          </w:tcPr>
          <w:p w14:paraId="070BEF22" w14:textId="6ABB5FE9" w:rsidR="00C8303A" w:rsidRDefault="00C8303A">
            <w:pPr>
              <w:ind w:firstLine="0"/>
              <w:rPr>
                <w:lang w:eastAsia="en-US"/>
              </w:rPr>
            </w:pPr>
            <w:r>
              <w:rPr>
                <w:lang w:eastAsia="en-US"/>
              </w:rPr>
              <w:lastRenderedPageBreak/>
              <w:t xml:space="preserve">La información personal de cada paciente solo puede ser vista por el profesional que está a cargo del diagnóstico del paciente en cuestión. </w:t>
            </w:r>
          </w:p>
        </w:tc>
        <w:tc>
          <w:tcPr>
            <w:tcW w:w="0" w:type="auto"/>
            <w:tcBorders>
              <w:top w:val="single" w:sz="4" w:space="0" w:color="258381"/>
              <w:left w:val="single" w:sz="4" w:space="0" w:color="258381"/>
              <w:bottom w:val="single" w:sz="4" w:space="0" w:color="258381"/>
              <w:right w:val="single" w:sz="4" w:space="0" w:color="258381"/>
            </w:tcBorders>
            <w:vAlign w:val="center"/>
          </w:tcPr>
          <w:p w14:paraId="6FE1942F" w14:textId="09D84F81" w:rsidR="00C8303A" w:rsidRDefault="00C8303A">
            <w:pPr>
              <w:pStyle w:val="Default"/>
              <w:jc w:val="both"/>
              <w:cnfStyle w:val="000000000000" w:firstRow="0" w:lastRow="0" w:firstColumn="0" w:lastColumn="0" w:oddVBand="0" w:evenVBand="0" w:oddHBand="0" w:evenHBand="0" w:firstRowFirstColumn="0" w:firstRowLastColumn="0" w:lastRowFirstColumn="0" w:lastRowLastColumn="0"/>
            </w:pPr>
            <w:r>
              <w:t xml:space="preserve">Se han realizado 10 pruebas en las que 5 médicos han visto si son solo capaces de ver los resultados y datos personales de los pacientes que les corresponden.  En este caso solo podían ver resultados y datos de </w:t>
            </w:r>
            <w:r w:rsidR="00737052">
              <w:t>5</w:t>
            </w:r>
            <w:r>
              <w:t xml:space="preserve"> pacientes cada uno de los profesionales.</w:t>
            </w:r>
          </w:p>
        </w:tc>
        <w:tc>
          <w:tcPr>
            <w:tcW w:w="0" w:type="auto"/>
            <w:tcBorders>
              <w:top w:val="single" w:sz="4" w:space="0" w:color="258381"/>
              <w:left w:val="single" w:sz="4" w:space="0" w:color="258381"/>
              <w:bottom w:val="single" w:sz="4" w:space="0" w:color="258381"/>
              <w:right w:val="single" w:sz="4" w:space="0" w:color="258381"/>
            </w:tcBorders>
            <w:vAlign w:val="center"/>
          </w:tcPr>
          <w:p w14:paraId="3F1F94C9" w14:textId="17668C0C" w:rsidR="00C8303A" w:rsidRDefault="00C8303A">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Una vez que se ha registrado el profesional de la salud solo los resultados de sus pacientes son visibles. </w:t>
            </w:r>
          </w:p>
          <w:p w14:paraId="5C7AA5CE" w14:textId="5417698C" w:rsidR="00DC6C91" w:rsidRDefault="00737052">
            <w:pPr>
              <w:ind w:firstLine="0"/>
              <w:cnfStyle w:val="000000000000" w:firstRow="0" w:lastRow="0" w:firstColumn="0" w:lastColumn="0" w:oddVBand="0" w:evenVBand="0" w:oddHBand="0" w:evenHBand="0" w:firstRowFirstColumn="0" w:firstRowLastColumn="0" w:lastRowFirstColumn="0" w:lastRowLastColumn="0"/>
              <w:rPr>
                <w:lang w:eastAsia="en-US"/>
              </w:rPr>
            </w:pPr>
            <w:r>
              <w:rPr>
                <w:noProof/>
                <w:lang w:eastAsia="en-US"/>
              </w:rPr>
              <w:drawing>
                <wp:anchor distT="0" distB="0" distL="114300" distR="114300" simplePos="0" relativeHeight="251665920" behindDoc="0" locked="0" layoutInCell="1" allowOverlap="1" wp14:anchorId="562E0812" wp14:editId="6E1D7C57">
                  <wp:simplePos x="0" y="0"/>
                  <wp:positionH relativeFrom="column">
                    <wp:posOffset>272415</wp:posOffset>
                  </wp:positionH>
                  <wp:positionV relativeFrom="page">
                    <wp:posOffset>933450</wp:posOffset>
                  </wp:positionV>
                  <wp:extent cx="1652270" cy="1187450"/>
                  <wp:effectExtent l="0" t="0" r="5080" b="0"/>
                  <wp:wrapTopAndBottom/>
                  <wp:docPr id="999971237"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1237" name="Imagen 6"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652270" cy="1187450"/>
                          </a:xfrm>
                          <a:prstGeom prst="rect">
                            <a:avLst/>
                          </a:prstGeom>
                        </pic:spPr>
                      </pic:pic>
                    </a:graphicData>
                  </a:graphic>
                  <wp14:sizeRelH relativeFrom="margin">
                    <wp14:pctWidth>0</wp14:pctWidth>
                  </wp14:sizeRelH>
                  <wp14:sizeRelV relativeFrom="margin">
                    <wp14:pctHeight>0</wp14:pctHeight>
                  </wp14:sizeRelV>
                </wp:anchor>
              </w:drawing>
            </w:r>
          </w:p>
          <w:p w14:paraId="3BFECF0D" w14:textId="0F0856E3" w:rsidR="00C8303A" w:rsidRDefault="00C8303A">
            <w:pPr>
              <w:ind w:firstLine="0"/>
              <w:cnfStyle w:val="000000000000" w:firstRow="0" w:lastRow="0" w:firstColumn="0" w:lastColumn="0" w:oddVBand="0" w:evenVBand="0" w:oddHBand="0" w:evenHBand="0" w:firstRowFirstColumn="0" w:firstRowLastColumn="0" w:lastRowFirstColumn="0" w:lastRowLastColumn="0"/>
              <w:rPr>
                <w:lang w:eastAsia="en-US"/>
              </w:rPr>
            </w:pPr>
          </w:p>
        </w:tc>
        <w:tc>
          <w:tcPr>
            <w:tcW w:w="0" w:type="auto"/>
            <w:tcBorders>
              <w:top w:val="single" w:sz="4" w:space="0" w:color="258381"/>
              <w:left w:val="single" w:sz="4" w:space="0" w:color="258381"/>
              <w:bottom w:val="single" w:sz="4" w:space="0" w:color="258381"/>
              <w:right w:val="single" w:sz="4" w:space="0" w:color="258381"/>
            </w:tcBorders>
            <w:vAlign w:val="center"/>
          </w:tcPr>
          <w:p w14:paraId="7A8F946B" w14:textId="57665EE3" w:rsidR="002F1A5E" w:rsidRDefault="00352E51">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En todas </w:t>
            </w:r>
            <w:r w:rsidR="000C6135">
              <w:rPr>
                <w:lang w:eastAsia="en-US"/>
              </w:rPr>
              <w:t xml:space="preserve">las ocasiones en las que el usuario ha entrado es capaz de ver </w:t>
            </w:r>
            <w:r w:rsidR="002F1A5E">
              <w:rPr>
                <w:lang w:eastAsia="en-US"/>
              </w:rPr>
              <w:t>única y exclusivamente los resultados y datos de su respectivo paciente.</w:t>
            </w:r>
          </w:p>
        </w:tc>
        <w:tc>
          <w:tcPr>
            <w:tcW w:w="0" w:type="auto"/>
            <w:tcBorders>
              <w:top w:val="single" w:sz="4" w:space="0" w:color="258381"/>
              <w:left w:val="single" w:sz="4" w:space="0" w:color="258381"/>
              <w:bottom w:val="single" w:sz="4" w:space="0" w:color="258381"/>
              <w:right w:val="single" w:sz="4" w:space="0" w:color="258381"/>
            </w:tcBorders>
            <w:vAlign w:val="center"/>
          </w:tcPr>
          <w:p w14:paraId="430A31A7" w14:textId="03948836" w:rsidR="00C8303A" w:rsidRDefault="002F1A5E">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Afirmativo.</w:t>
            </w:r>
          </w:p>
        </w:tc>
      </w:tr>
      <w:tr w:rsidR="00737052" w14:paraId="18893505" w14:textId="75E69829" w:rsidTr="000F350D">
        <w:trPr>
          <w:cnfStyle w:val="000000100000" w:firstRow="0" w:lastRow="0" w:firstColumn="0" w:lastColumn="0" w:oddVBand="0" w:evenVBand="0" w:oddHBand="1" w:evenHBand="0" w:firstRowFirstColumn="0" w:firstRowLastColumn="0" w:lastRowFirstColumn="0" w:lastRowLastColumn="0"/>
          <w:trHeight w:val="167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4E1278F3" w14:textId="5C0E6239" w:rsidR="00C8303A" w:rsidRDefault="00C8303A">
            <w:pPr>
              <w:ind w:firstLine="0"/>
              <w:rPr>
                <w:lang w:eastAsia="en-US"/>
              </w:rPr>
            </w:pPr>
            <w:r>
              <w:rPr>
                <w:lang w:eastAsia="en-US"/>
              </w:rPr>
              <w:t>El software ha de cumplir con la Ley de Protección de Datos, normas de privacidad y seguridad de la información médica.</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35B6CF61" w14:textId="00B87C4D" w:rsidR="00C8303A" w:rsidRDefault="00C8303A">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El software cumple con las especificaciones marcadas en el </w:t>
            </w:r>
            <w:r w:rsidRPr="007E0096">
              <w:rPr>
                <w:lang w:eastAsia="en-US"/>
              </w:rPr>
              <w:t>Reglamento (UE) 2016/679 del Parlamento Europeo y del Consejo</w:t>
            </w:r>
            <w:r>
              <w:rPr>
                <w:lang w:eastAsia="en-US"/>
              </w:rPr>
              <w:t xml:space="preserve">. </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413E928E" w14:textId="43AF0924" w:rsidR="00C8303A" w:rsidRDefault="00C8303A">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Se ha cerciorado que se cumplen todas las especificaciones marcadas por el reglamento de tal manera que es segura la </w:t>
            </w:r>
            <w:proofErr w:type="gramStart"/>
            <w:r>
              <w:rPr>
                <w:lang w:eastAsia="en-US"/>
              </w:rPr>
              <w:t>app</w:t>
            </w:r>
            <w:proofErr w:type="gramEnd"/>
            <w:r>
              <w:rPr>
                <w:lang w:eastAsia="en-US"/>
              </w:rPr>
              <w:t xml:space="preserve"> en cuanto a la normativa.</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498F050" w14:textId="4EB66A45" w:rsidR="00C8303A" w:rsidRDefault="005718D9">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Se ha cumplido en todos los puntos la </w:t>
            </w:r>
            <w:r w:rsidR="00FF5591">
              <w:rPr>
                <w:lang w:eastAsia="en-US"/>
              </w:rPr>
              <w:t>Ley de protección de datos.</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2A685023" w14:textId="22D05B89" w:rsidR="00C8303A" w:rsidRDefault="000F350D">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Afirmativo.</w:t>
            </w:r>
          </w:p>
        </w:tc>
      </w:tr>
    </w:tbl>
    <w:p w14:paraId="1BADB5DD" w14:textId="77777777" w:rsidR="00C926FE" w:rsidRDefault="00C926FE" w:rsidP="006A71DC">
      <w:pPr>
        <w:rPr>
          <w:lang w:eastAsia="en-US"/>
        </w:rPr>
      </w:pPr>
    </w:p>
    <w:p w14:paraId="4EE19B81" w14:textId="5033983A" w:rsidR="00ED0FBA" w:rsidRDefault="00E713C6" w:rsidP="00CE0D57">
      <w:pPr>
        <w:pStyle w:val="Ttulo4"/>
        <w:rPr>
          <w:lang w:eastAsia="en-US"/>
        </w:rPr>
      </w:pPr>
      <w:r>
        <w:rPr>
          <w:lang w:eastAsia="en-US"/>
        </w:rPr>
        <w:t>Requisitos de</w:t>
      </w:r>
      <w:r w:rsidR="003C24A3">
        <w:rPr>
          <w:lang w:eastAsia="en-US"/>
        </w:rPr>
        <w:t xml:space="preserve"> funcionamiento y mantenimiento</w:t>
      </w:r>
    </w:p>
    <w:p w14:paraId="0DE2D8B7" w14:textId="1DC80087" w:rsidR="008D2B1B" w:rsidRPr="008D2B1B" w:rsidRDefault="008D2B1B" w:rsidP="008D2B1B">
      <w:pPr>
        <w:rPr>
          <w:lang w:eastAsia="en-US"/>
        </w:rPr>
      </w:pPr>
      <w:r>
        <w:rPr>
          <w:lang w:eastAsia="en-US"/>
        </w:rPr>
        <w:t xml:space="preserve">En cuanto al </w:t>
      </w:r>
      <w:r w:rsidR="0028493D">
        <w:rPr>
          <w:lang w:eastAsia="en-US"/>
        </w:rPr>
        <w:t xml:space="preserve">modo de funcionamiento, está definido en </w:t>
      </w:r>
      <w:r w:rsidR="0085535B">
        <w:rPr>
          <w:lang w:eastAsia="en-US"/>
        </w:rPr>
        <w:t xml:space="preserve">el </w:t>
      </w:r>
      <w:r w:rsidR="002F02C0">
        <w:rPr>
          <w:lang w:eastAsia="en-US"/>
        </w:rPr>
        <w:t>apartado de las instrucciones</w:t>
      </w:r>
      <w:r w:rsidR="0003036C">
        <w:rPr>
          <w:lang w:eastAsia="en-US"/>
        </w:rPr>
        <w:t xml:space="preserve">. </w:t>
      </w:r>
      <w:r w:rsidR="008D6BAB">
        <w:rPr>
          <w:lang w:eastAsia="en-US"/>
        </w:rPr>
        <w:t xml:space="preserve">Por </w:t>
      </w:r>
      <w:r w:rsidR="00A7339F">
        <w:rPr>
          <w:lang w:eastAsia="en-US"/>
        </w:rPr>
        <w:t xml:space="preserve">otro lado, esta es la primera versión del software lo que hace que </w:t>
      </w:r>
      <w:r w:rsidR="002F0CD5">
        <w:rPr>
          <w:lang w:eastAsia="en-US"/>
        </w:rPr>
        <w:t>no se haya llevado a cabo ningún mantenimiento,</w:t>
      </w:r>
      <w:r w:rsidR="00E73732">
        <w:rPr>
          <w:lang w:eastAsia="en-US"/>
        </w:rPr>
        <w:t xml:space="preserve"> no </w:t>
      </w:r>
      <w:r w:rsidR="00E97E62">
        <w:rPr>
          <w:lang w:eastAsia="en-US"/>
        </w:rPr>
        <w:t>obstante,</w:t>
      </w:r>
      <w:r w:rsidR="00E73732">
        <w:rPr>
          <w:lang w:eastAsia="en-US"/>
        </w:rPr>
        <w:t xml:space="preserve"> el plan de mantenimiento se ha realizado para poder ser aplicado </w:t>
      </w:r>
      <w:r w:rsidR="007C2082">
        <w:rPr>
          <w:lang w:eastAsia="en-US"/>
        </w:rPr>
        <w:t>cuando sea necesario</w:t>
      </w:r>
      <w:r w:rsidR="00005552">
        <w:rPr>
          <w:lang w:eastAsia="en-US"/>
        </w:rPr>
        <w:t>.</w:t>
      </w:r>
      <w:r w:rsidR="00573C3B">
        <w:rPr>
          <w:lang w:eastAsia="en-US"/>
        </w:rPr>
        <w:t xml:space="preserve"> </w:t>
      </w:r>
      <w:r w:rsidR="00834DF5">
        <w:rPr>
          <w:lang w:eastAsia="en-US"/>
        </w:rPr>
        <w:t xml:space="preserve">Con el transcurso del tiempo y viendo las actualizaciones </w:t>
      </w:r>
      <w:r w:rsidR="00BE3054">
        <w:rPr>
          <w:lang w:eastAsia="en-US"/>
        </w:rPr>
        <w:t xml:space="preserve">se </w:t>
      </w:r>
      <w:r w:rsidR="00755368">
        <w:rPr>
          <w:lang w:eastAsia="en-US"/>
        </w:rPr>
        <w:t>implementará</w:t>
      </w:r>
      <w:r w:rsidR="00BE3054">
        <w:rPr>
          <w:lang w:eastAsia="en-US"/>
        </w:rPr>
        <w:t xml:space="preserve"> el </w:t>
      </w:r>
      <w:r w:rsidR="005D2A65">
        <w:rPr>
          <w:lang w:eastAsia="en-US"/>
        </w:rPr>
        <w:t>método de mantenimiento pertinente.</w:t>
      </w:r>
    </w:p>
    <w:p w14:paraId="75B8D634" w14:textId="77777777" w:rsidR="004B5244" w:rsidRDefault="004B5244" w:rsidP="004B5244">
      <w:pPr>
        <w:rPr>
          <w:lang w:eastAsia="en-US"/>
        </w:rPr>
      </w:pPr>
    </w:p>
    <w:p w14:paraId="03475CF2" w14:textId="6E647336" w:rsidR="00D65A92" w:rsidRDefault="00D65A92" w:rsidP="00D65A92">
      <w:pPr>
        <w:pStyle w:val="Descripcin"/>
        <w:keepNext/>
      </w:pPr>
      <w:bookmarkStart w:id="15" w:name="_Toc168644194"/>
      <w:r>
        <w:lastRenderedPageBreak/>
        <w:t xml:space="preserve">Tabla </w:t>
      </w:r>
      <w:fldSimple w:instr=" SEQ Tabla \* ARABIC ">
        <w:r w:rsidR="00E66A0B">
          <w:rPr>
            <w:noProof/>
          </w:rPr>
          <w:t>4</w:t>
        </w:r>
      </w:fldSimple>
      <w:r>
        <w:t xml:space="preserve"> Requisitos de funcionamiento y mantenimiento</w:t>
      </w:r>
      <w:bookmarkEnd w:id="15"/>
    </w:p>
    <w:tbl>
      <w:tblPr>
        <w:tblStyle w:val="Tablaconcuadrcula4-nfasis3"/>
        <w:tblW w:w="0" w:type="auto"/>
        <w:tblLook w:val="04A0" w:firstRow="1" w:lastRow="0" w:firstColumn="1" w:lastColumn="0" w:noHBand="0" w:noVBand="1"/>
      </w:tblPr>
      <w:tblGrid>
        <w:gridCol w:w="2513"/>
        <w:gridCol w:w="2918"/>
        <w:gridCol w:w="4367"/>
        <w:gridCol w:w="2414"/>
        <w:gridCol w:w="1780"/>
      </w:tblGrid>
      <w:tr w:rsidR="00E91387" w14:paraId="48BA9385" w14:textId="217503BA" w:rsidTr="00DA20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58A41730" w14:textId="3EEB0143" w:rsidR="00FF5591" w:rsidRDefault="00FF5591" w:rsidP="00FF5591">
            <w:pPr>
              <w:ind w:firstLine="0"/>
              <w:jc w:val="center"/>
              <w:rPr>
                <w:lang w:eastAsia="en-US"/>
              </w:rPr>
            </w:pPr>
            <w:r>
              <w:rPr>
                <w:lang w:eastAsia="en-US"/>
              </w:rPr>
              <w:t>REQUISITOS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2A1A7989" w14:textId="62850C87"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PRUEBAS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54B5423A" w14:textId="0D742453"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RESULTADOS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52ED2BBE" w14:textId="37626FF3"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CRITERIOS DE ACEPTABILIDAD</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211CBDAE" w14:textId="566D8D60"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VERIFICACIÓN DE REQUISITO</w:t>
            </w:r>
          </w:p>
        </w:tc>
      </w:tr>
      <w:tr w:rsidR="00E91387" w14:paraId="02389CE1" w14:textId="789402F5" w:rsidTr="00DA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38BA3719" w14:textId="762B56C3" w:rsidR="00FF5591" w:rsidRDefault="00FF5591" w:rsidP="004B5244">
            <w:pPr>
              <w:ind w:firstLine="0"/>
              <w:rPr>
                <w:lang w:eastAsia="en-US"/>
              </w:rPr>
            </w:pPr>
            <w:r>
              <w:rPr>
                <w:lang w:eastAsia="en-US"/>
              </w:rPr>
              <w:t>El software debe funcionar de una manera estable, es decir que tanto el tiempo de ejecución sea lo más constante posible.</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5AE0957E" w14:textId="7959A6E2" w:rsidR="00FF5591" w:rsidRDefault="00FF5591" w:rsidP="004B5244">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Se ha analizado en 20 ocasiones la velocidad de procesamiento del software para ver que no hay inconsistencias. Es decir que el tiempo de procesamiento sea el mismo.</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74D3F3B0" w14:textId="6DD0CEDB" w:rsidR="00FF5591" w:rsidRDefault="00FF5591" w:rsidP="004B5244">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Se ha observado que el tiempo de carga no varia de manera significativa, por lo que se concluye que se mantiene la constancia esperada.</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B7901E5" w14:textId="1070C489" w:rsidR="00FF5591" w:rsidRDefault="00BB6523" w:rsidP="004B5244">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En cada una de las veces que se </w:t>
            </w:r>
            <w:r w:rsidR="0070387B">
              <w:rPr>
                <w:lang w:eastAsia="en-US"/>
              </w:rPr>
              <w:t xml:space="preserve">ha usado el </w:t>
            </w:r>
            <w:r w:rsidR="0006123A">
              <w:rPr>
                <w:lang w:eastAsia="en-US"/>
              </w:rPr>
              <w:t>software este ha tardado en ejecutar una media de tiempo similar.</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61426152" w14:textId="520FC926" w:rsidR="00FF5591" w:rsidRDefault="00DA203D" w:rsidP="004B5244">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Afirmativo.</w:t>
            </w:r>
          </w:p>
        </w:tc>
      </w:tr>
      <w:tr w:rsidR="00E91387" w14:paraId="104C163E" w14:textId="22ADD88B" w:rsidTr="00DA203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vAlign w:val="center"/>
          </w:tcPr>
          <w:p w14:paraId="50E7139E" w14:textId="79A1BA31" w:rsidR="00FF5591" w:rsidRDefault="00FF5591" w:rsidP="004B5244">
            <w:pPr>
              <w:ind w:firstLine="0"/>
              <w:rPr>
                <w:lang w:eastAsia="en-US"/>
              </w:rPr>
            </w:pPr>
            <w:r>
              <w:rPr>
                <w:lang w:eastAsia="en-US"/>
              </w:rPr>
              <w:t>Se otorga la documentación necesaria y de manera clara para poder manejar la aplicación en cualquier situación.</w:t>
            </w:r>
          </w:p>
        </w:tc>
        <w:tc>
          <w:tcPr>
            <w:tcW w:w="0" w:type="auto"/>
            <w:tcBorders>
              <w:top w:val="single" w:sz="4" w:space="0" w:color="258381"/>
              <w:left w:val="single" w:sz="4" w:space="0" w:color="258381"/>
              <w:bottom w:val="single" w:sz="4" w:space="0" w:color="258381"/>
              <w:right w:val="single" w:sz="4" w:space="0" w:color="258381"/>
            </w:tcBorders>
            <w:vAlign w:val="center"/>
          </w:tcPr>
          <w:p w14:paraId="4BE870DD" w14:textId="2BAC0B2F" w:rsidR="00FF5591" w:rsidRDefault="00FF5591" w:rsidP="00D022DB">
            <w:pPr>
              <w:pStyle w:val="Default"/>
              <w:jc w:val="both"/>
              <w:cnfStyle w:val="000000000000" w:firstRow="0" w:lastRow="0" w:firstColumn="0" w:lastColumn="0" w:oddVBand="0" w:evenVBand="0" w:oddHBand="0" w:evenHBand="0" w:firstRowFirstColumn="0" w:firstRowLastColumn="0" w:lastRowFirstColumn="0" w:lastRowLastColumn="0"/>
            </w:pPr>
            <w:r>
              <w:rPr>
                <w:sz w:val="22"/>
                <w:szCs w:val="22"/>
              </w:rPr>
              <w:t>Teniendo de base el Reglamento (UE) 745/2017 del Parlamento Europeo y del Consejo se han realizado la documentación y los manuales. Y para ver su claridad 50 profesionales de la salud han usado la aplicación usando de base estas.</w:t>
            </w:r>
          </w:p>
        </w:tc>
        <w:tc>
          <w:tcPr>
            <w:tcW w:w="0" w:type="auto"/>
            <w:tcBorders>
              <w:top w:val="single" w:sz="4" w:space="0" w:color="258381"/>
              <w:left w:val="single" w:sz="4" w:space="0" w:color="258381"/>
              <w:bottom w:val="single" w:sz="4" w:space="0" w:color="258381"/>
              <w:right w:val="single" w:sz="4" w:space="0" w:color="258381"/>
            </w:tcBorders>
            <w:vAlign w:val="center"/>
          </w:tcPr>
          <w:p w14:paraId="2F3E9E4F" w14:textId="1B76FE99" w:rsidR="00FF5591" w:rsidRDefault="00FF5591" w:rsidP="004B5244">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Se ha visto que los manuales diseñados no solo cumplen con la normativa especificada en el reglamento si no que además son lo suficientemente claros como para que un usuario ajeno a la empresa haga un uso adecuado de la </w:t>
            </w:r>
            <w:proofErr w:type="gramStart"/>
            <w:r>
              <w:rPr>
                <w:lang w:eastAsia="en-US"/>
              </w:rPr>
              <w:t>app</w:t>
            </w:r>
            <w:proofErr w:type="gramEnd"/>
            <w:r>
              <w:rPr>
                <w:lang w:eastAsia="en-US"/>
              </w:rPr>
              <w:t>.</w:t>
            </w:r>
          </w:p>
        </w:tc>
        <w:tc>
          <w:tcPr>
            <w:tcW w:w="0" w:type="auto"/>
            <w:tcBorders>
              <w:top w:val="single" w:sz="4" w:space="0" w:color="258381"/>
              <w:left w:val="single" w:sz="4" w:space="0" w:color="258381"/>
              <w:bottom w:val="single" w:sz="4" w:space="0" w:color="258381"/>
              <w:right w:val="single" w:sz="4" w:space="0" w:color="258381"/>
            </w:tcBorders>
            <w:vAlign w:val="center"/>
          </w:tcPr>
          <w:p w14:paraId="3B8D9380" w14:textId="6B14DD24" w:rsidR="00FF5591" w:rsidRDefault="00407158" w:rsidP="004B5244">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La </w:t>
            </w:r>
            <w:proofErr w:type="gramStart"/>
            <w:r>
              <w:rPr>
                <w:lang w:eastAsia="en-US"/>
              </w:rPr>
              <w:t>app</w:t>
            </w:r>
            <w:proofErr w:type="gramEnd"/>
            <w:r>
              <w:rPr>
                <w:lang w:eastAsia="en-US"/>
              </w:rPr>
              <w:t xml:space="preserve"> tiene de manera perpetua </w:t>
            </w:r>
            <w:r w:rsidR="00F97588">
              <w:rPr>
                <w:lang w:eastAsia="en-US"/>
              </w:rPr>
              <w:t>disponible la documentación necesaria para ser usada de manera adecuada.</w:t>
            </w:r>
          </w:p>
        </w:tc>
        <w:tc>
          <w:tcPr>
            <w:tcW w:w="0" w:type="auto"/>
            <w:tcBorders>
              <w:top w:val="single" w:sz="4" w:space="0" w:color="258381"/>
              <w:left w:val="single" w:sz="4" w:space="0" w:color="258381"/>
              <w:bottom w:val="single" w:sz="4" w:space="0" w:color="258381"/>
              <w:right w:val="single" w:sz="4" w:space="0" w:color="258381"/>
            </w:tcBorders>
            <w:vAlign w:val="center"/>
          </w:tcPr>
          <w:p w14:paraId="02590406" w14:textId="080F67DA" w:rsidR="00FF5591" w:rsidRDefault="00DA203D" w:rsidP="004B5244">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Afirmativo.</w:t>
            </w:r>
          </w:p>
        </w:tc>
      </w:tr>
      <w:tr w:rsidR="00E91387" w14:paraId="7740DDE2" w14:textId="4238C56A" w:rsidTr="00DA203D">
        <w:trPr>
          <w:cnfStyle w:val="000000100000" w:firstRow="0" w:lastRow="0" w:firstColumn="0" w:lastColumn="0" w:oddVBand="0" w:evenVBand="0" w:oddHBand="1" w:evenHBand="0" w:firstRowFirstColumn="0" w:firstRowLastColumn="0" w:lastRowFirstColumn="0" w:lastRowLastColumn="0"/>
          <w:trHeight w:val="167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51FDFE52" w14:textId="22AAA599" w:rsidR="00FF5591" w:rsidRDefault="00FF5591" w:rsidP="004B5244">
            <w:pPr>
              <w:ind w:firstLine="0"/>
              <w:rPr>
                <w:lang w:eastAsia="en-US"/>
              </w:rPr>
            </w:pPr>
            <w:r>
              <w:rPr>
                <w:lang w:eastAsia="en-US"/>
              </w:rPr>
              <w:t>Se garantiza el soporte técnico en caso de ser necesario, tanto por avería como para poder solventar cualquier duda por parte del usuario.</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81279AA" w14:textId="05E22F2E" w:rsidR="00FF5591" w:rsidRDefault="00FF5591" w:rsidP="004B5244">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Se han hecho 10 pruebas en la página web, a través de la cual se han mandado las diferentes consultas a la empresa, de tal manera que esta pueda ofrecer el mejor servicio posible.</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0F913636" w14:textId="77777777" w:rsidR="00FF5591" w:rsidRPr="00677531" w:rsidRDefault="00FF5591" w:rsidP="004B5244">
            <w:pPr>
              <w:ind w:firstLine="0"/>
              <w:cnfStyle w:val="000000100000" w:firstRow="0" w:lastRow="0" w:firstColumn="0" w:lastColumn="0" w:oddVBand="0" w:evenVBand="0" w:oddHBand="1" w:evenHBand="0" w:firstRowFirstColumn="0" w:firstRowLastColumn="0" w:lastRowFirstColumn="0" w:lastRowLastColumn="0"/>
              <w:rPr>
                <w:sz w:val="8"/>
                <w:szCs w:val="8"/>
                <w:lang w:eastAsia="en-US"/>
              </w:rPr>
            </w:pPr>
          </w:p>
          <w:p w14:paraId="17D23B7D" w14:textId="1D0979C5" w:rsidR="00FF5591" w:rsidRDefault="00FF5591" w:rsidP="00305181">
            <w:pPr>
              <w:ind w:firstLine="0"/>
              <w:jc w:val="center"/>
              <w:cnfStyle w:val="000000100000" w:firstRow="0" w:lastRow="0" w:firstColumn="0" w:lastColumn="0" w:oddVBand="0" w:evenVBand="0" w:oddHBand="1" w:evenHBand="0" w:firstRowFirstColumn="0" w:firstRowLastColumn="0" w:lastRowFirstColumn="0" w:lastRowLastColumn="0"/>
              <w:rPr>
                <w:lang w:eastAsia="en-US"/>
              </w:rPr>
            </w:pPr>
            <w:r>
              <w:rPr>
                <w:noProof/>
              </w:rPr>
              <w:drawing>
                <wp:inline distT="0" distB="0" distL="0" distR="0" wp14:anchorId="5F109741" wp14:editId="61499203">
                  <wp:extent cx="1922977" cy="984689"/>
                  <wp:effectExtent l="0" t="0" r="1270" b="6350"/>
                  <wp:docPr id="215934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34529" name=""/>
                          <pic:cNvPicPr/>
                        </pic:nvPicPr>
                        <pic:blipFill>
                          <a:blip r:embed="rId17"/>
                          <a:stretch>
                            <a:fillRect/>
                          </a:stretch>
                        </pic:blipFill>
                        <pic:spPr>
                          <a:xfrm>
                            <a:off x="0" y="0"/>
                            <a:ext cx="1996172" cy="1022170"/>
                          </a:xfrm>
                          <a:prstGeom prst="rect">
                            <a:avLst/>
                          </a:prstGeom>
                        </pic:spPr>
                      </pic:pic>
                    </a:graphicData>
                  </a:graphic>
                </wp:inline>
              </w:drawing>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5F750A5D" w14:textId="6C8C5CD7" w:rsidR="00FF5591" w:rsidRDefault="00CE16FC" w:rsidP="004B5244">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Todos los mensajes mandados a través de la página web han sido respondidos de manera satisfactoria y archivad</w:t>
            </w:r>
            <w:r w:rsidR="00E91387">
              <w:rPr>
                <w:lang w:eastAsia="en-US"/>
              </w:rPr>
              <w:t>os.</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6FA5E49" w14:textId="0081A123" w:rsidR="00FF5591" w:rsidRDefault="00DA203D" w:rsidP="004B5244">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Afirmativo.</w:t>
            </w:r>
          </w:p>
        </w:tc>
      </w:tr>
      <w:tr w:rsidR="00E91387" w14:paraId="60769982" w14:textId="2B38142A" w:rsidTr="00DA203D">
        <w:trPr>
          <w:trHeight w:val="167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313673CF" w14:textId="3CCEFC4D" w:rsidR="00FF5591" w:rsidRDefault="00FF5591" w:rsidP="004B5244">
            <w:pPr>
              <w:ind w:firstLine="0"/>
              <w:rPr>
                <w:lang w:eastAsia="en-US"/>
              </w:rPr>
            </w:pPr>
            <w:r>
              <w:rPr>
                <w:lang w:eastAsia="en-US"/>
              </w:rPr>
              <w:lastRenderedPageBreak/>
              <w:t>Se ha realizado un sistema de mantenimiento eficaz para ser implementado cada vez que sea necesario.</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105AAFD" w14:textId="38456A53" w:rsidR="00FF5591" w:rsidRDefault="00FF5591" w:rsidP="004B5244">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Se ha hecho una simulación de actualización implementando el sistema de mantenimiento. </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217D56C5" w14:textId="14F297AC" w:rsidR="00FF5591" w:rsidRDefault="00FF5591" w:rsidP="004B5244">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Ha funcionado bien, de tal manera que se ha podido hacer un mantenimiento y actualización de la </w:t>
            </w:r>
            <w:proofErr w:type="gramStart"/>
            <w:r>
              <w:rPr>
                <w:lang w:eastAsia="en-US"/>
              </w:rPr>
              <w:t>app</w:t>
            </w:r>
            <w:proofErr w:type="gramEnd"/>
            <w:r>
              <w:rPr>
                <w:lang w:eastAsia="en-US"/>
              </w:rPr>
              <w:t xml:space="preserve"> sin perjuicios.</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56B7B00" w14:textId="50DF193C" w:rsidR="00FF5591" w:rsidRDefault="000E73EA" w:rsidP="004B5244">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Los problemas identificados como más comunes </w:t>
            </w:r>
            <w:r w:rsidR="001B064A">
              <w:rPr>
                <w:lang w:eastAsia="en-US"/>
              </w:rPr>
              <w:t>(</w:t>
            </w:r>
            <w:r w:rsidR="0079590C">
              <w:rPr>
                <w:lang w:eastAsia="en-US"/>
              </w:rPr>
              <w:t>se han hecho simulaciones</w:t>
            </w:r>
            <w:r w:rsidR="001B064A">
              <w:rPr>
                <w:lang w:eastAsia="en-US"/>
              </w:rPr>
              <w:t xml:space="preserve">) </w:t>
            </w:r>
            <w:r>
              <w:rPr>
                <w:lang w:eastAsia="en-US"/>
              </w:rPr>
              <w:t xml:space="preserve">se han podido solventar </w:t>
            </w:r>
            <w:r w:rsidR="005A2AEC">
              <w:rPr>
                <w:lang w:eastAsia="en-US"/>
              </w:rPr>
              <w:t>de manera efectiva.</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216A64E7" w14:textId="6586D40B" w:rsidR="00FF5591" w:rsidRDefault="00DA203D" w:rsidP="004B5244">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Afirmativo.</w:t>
            </w:r>
          </w:p>
        </w:tc>
      </w:tr>
    </w:tbl>
    <w:p w14:paraId="72FA7E8A" w14:textId="77777777" w:rsidR="005543EF" w:rsidRDefault="005543EF" w:rsidP="004B5244">
      <w:pPr>
        <w:rPr>
          <w:lang w:eastAsia="en-US"/>
        </w:rPr>
      </w:pPr>
    </w:p>
    <w:p w14:paraId="6CDEC0FE" w14:textId="29F7F771" w:rsidR="003C24A3" w:rsidRDefault="00E713C6" w:rsidP="00CE0D57">
      <w:pPr>
        <w:pStyle w:val="Ttulo4"/>
        <w:rPr>
          <w:lang w:eastAsia="en-US"/>
        </w:rPr>
      </w:pPr>
      <w:r>
        <w:rPr>
          <w:lang w:eastAsia="en-US"/>
        </w:rPr>
        <w:t>Requisitos de</w:t>
      </w:r>
      <w:r w:rsidR="006560E6">
        <w:rPr>
          <w:lang w:eastAsia="en-US"/>
        </w:rPr>
        <w:t xml:space="preserve"> interfaz de usuario</w:t>
      </w:r>
    </w:p>
    <w:p w14:paraId="3CB83620" w14:textId="09828461" w:rsidR="001C302F" w:rsidRPr="001C302F" w:rsidRDefault="009563D6" w:rsidP="001C302F">
      <w:pPr>
        <w:rPr>
          <w:lang w:eastAsia="en-US"/>
        </w:rPr>
      </w:pPr>
      <w:r>
        <w:rPr>
          <w:lang w:eastAsia="en-US"/>
        </w:rPr>
        <w:t xml:space="preserve">Para </w:t>
      </w:r>
      <w:r w:rsidR="00E1144C">
        <w:rPr>
          <w:lang w:eastAsia="en-US"/>
        </w:rPr>
        <w:t>hacer la inter</w:t>
      </w:r>
      <w:r w:rsidR="002D6F5C">
        <w:rPr>
          <w:lang w:eastAsia="en-US"/>
        </w:rPr>
        <w:t xml:space="preserve">faz se ha usado </w:t>
      </w:r>
      <w:r w:rsidR="00C00271">
        <w:rPr>
          <w:lang w:eastAsia="en-US"/>
        </w:rPr>
        <w:t>el “</w:t>
      </w:r>
      <w:proofErr w:type="gramStart"/>
      <w:r w:rsidR="00C00271">
        <w:rPr>
          <w:lang w:eastAsia="en-US"/>
        </w:rPr>
        <w:t>app</w:t>
      </w:r>
      <w:proofErr w:type="gramEnd"/>
      <w:r w:rsidR="00C00271">
        <w:rPr>
          <w:lang w:eastAsia="en-US"/>
        </w:rPr>
        <w:t>-</w:t>
      </w:r>
      <w:proofErr w:type="spellStart"/>
      <w:r w:rsidR="00C00271">
        <w:rPr>
          <w:lang w:eastAsia="en-US"/>
        </w:rPr>
        <w:t>designer</w:t>
      </w:r>
      <w:proofErr w:type="spellEnd"/>
      <w:r w:rsidR="00C00271">
        <w:rPr>
          <w:lang w:eastAsia="en-US"/>
        </w:rPr>
        <w:t xml:space="preserve">” de MATLAB </w:t>
      </w:r>
      <w:r w:rsidR="00243B75">
        <w:rPr>
          <w:lang w:eastAsia="en-US"/>
        </w:rPr>
        <w:t xml:space="preserve">en la cual se ha </w:t>
      </w:r>
      <w:r w:rsidR="00BB1284">
        <w:rPr>
          <w:lang w:eastAsia="en-US"/>
        </w:rPr>
        <w:t xml:space="preserve">vinculado el </w:t>
      </w:r>
      <w:r w:rsidR="00D13617">
        <w:rPr>
          <w:lang w:eastAsia="en-US"/>
        </w:rPr>
        <w:t xml:space="preserve">programa de filtrado de calidad y </w:t>
      </w:r>
      <w:r w:rsidR="00CE0205">
        <w:rPr>
          <w:lang w:eastAsia="en-US"/>
        </w:rPr>
        <w:t xml:space="preserve">predicción de glaucoma desarrollado en MATLAB. </w:t>
      </w:r>
      <w:r w:rsidR="00AA6CB8">
        <w:rPr>
          <w:lang w:eastAsia="en-US"/>
        </w:rPr>
        <w:t xml:space="preserve">Gracias a que están las dos partes esenciales del </w:t>
      </w:r>
      <w:r w:rsidR="005F454D">
        <w:rPr>
          <w:lang w:eastAsia="en-US"/>
        </w:rPr>
        <w:t xml:space="preserve">producto hechos </w:t>
      </w:r>
      <w:r w:rsidR="00260BE4">
        <w:rPr>
          <w:lang w:eastAsia="en-US"/>
        </w:rPr>
        <w:t>en la mi</w:t>
      </w:r>
      <w:r w:rsidR="003A730C">
        <w:rPr>
          <w:lang w:eastAsia="en-US"/>
        </w:rPr>
        <w:t xml:space="preserve">sma aplicación </w:t>
      </w:r>
      <w:r w:rsidR="00C521BE">
        <w:rPr>
          <w:lang w:eastAsia="en-US"/>
        </w:rPr>
        <w:t xml:space="preserve">no se dan fallos de comunicación entre las dos, pues el </w:t>
      </w:r>
      <w:r w:rsidR="00CF1919">
        <w:rPr>
          <w:lang w:eastAsia="en-US"/>
        </w:rPr>
        <w:t>lenguaje de programación es el mismo.</w:t>
      </w:r>
    </w:p>
    <w:p w14:paraId="46003F74" w14:textId="568192CC" w:rsidR="00477869" w:rsidRDefault="00477869" w:rsidP="00477869">
      <w:pPr>
        <w:pStyle w:val="Descripcin"/>
        <w:keepNext/>
      </w:pPr>
      <w:bookmarkStart w:id="16" w:name="_Toc168644195"/>
      <w:r>
        <w:t xml:space="preserve">Tabla </w:t>
      </w:r>
      <w:fldSimple w:instr=" SEQ Tabla \* ARABIC ">
        <w:r w:rsidR="00E66A0B">
          <w:rPr>
            <w:noProof/>
          </w:rPr>
          <w:t>5</w:t>
        </w:r>
      </w:fldSimple>
      <w:r>
        <w:t xml:space="preserve"> Requisitos de interfaz de usuario</w:t>
      </w:r>
      <w:bookmarkEnd w:id="16"/>
    </w:p>
    <w:tbl>
      <w:tblPr>
        <w:tblStyle w:val="Tablaconcuadrcula4-nfasis3"/>
        <w:tblW w:w="0" w:type="auto"/>
        <w:tblLook w:val="04A0" w:firstRow="1" w:lastRow="0" w:firstColumn="1" w:lastColumn="0" w:noHBand="0" w:noVBand="1"/>
      </w:tblPr>
      <w:tblGrid>
        <w:gridCol w:w="2770"/>
        <w:gridCol w:w="2574"/>
        <w:gridCol w:w="4415"/>
        <w:gridCol w:w="2458"/>
        <w:gridCol w:w="1775"/>
      </w:tblGrid>
      <w:tr w:rsidR="0022425E" w14:paraId="50603063" w14:textId="396D4E4E" w:rsidTr="00DA20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45D25876" w14:textId="77777777" w:rsidR="00FF5591" w:rsidRDefault="00FF5591" w:rsidP="00FF5591">
            <w:pPr>
              <w:ind w:firstLine="0"/>
              <w:jc w:val="center"/>
              <w:rPr>
                <w:lang w:eastAsia="en-US"/>
              </w:rPr>
            </w:pPr>
            <w:r>
              <w:rPr>
                <w:lang w:eastAsia="en-US"/>
              </w:rPr>
              <w:t>REQUISITOS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31987578" w14:textId="48D6CF24"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PRUEBAS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40DF44D3" w14:textId="77777777"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RESULTADOS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3D38C343" w14:textId="4DD87CB4"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CRITERIOS DE ACEPTABILIDAD</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3161EB44" w14:textId="0534D99D"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VERIFICACIÓN DE REQUISITO</w:t>
            </w:r>
          </w:p>
        </w:tc>
      </w:tr>
      <w:tr w:rsidR="0022425E" w14:paraId="682B12C0" w14:textId="0D6F227E" w:rsidTr="00DA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52D28B9" w14:textId="14652F42" w:rsidR="00FF5591" w:rsidRDefault="00FF5591">
            <w:pPr>
              <w:ind w:firstLine="0"/>
              <w:rPr>
                <w:lang w:eastAsia="en-US"/>
              </w:rPr>
            </w:pPr>
            <w:r>
              <w:rPr>
                <w:lang w:eastAsia="en-US"/>
              </w:rPr>
              <w:t>La interfaz ha de ser intuitiva apara que cualquier usuario pueda hacer uso de ella sin ninguna formación previa.</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0080041F" w14:textId="2A27C443" w:rsidR="00FF5591" w:rsidRDefault="00FF5591">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En 10 ocasiones la interfaz ha sido usada por profesionales que no han tenido contacto previo con ella. Y se les ha pedido que hagan un ciclo de uso de la esta, para conseguir los resultados.</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4A2AD49B" w14:textId="2E5C995F" w:rsidR="00FF5591" w:rsidRDefault="00FF5591">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Se ha visto que pese a no haber tenido ningún contacto previo con la interfaz esta es fácil de usar ya que los profesionales de la salud han sido capaces de obtener los resultados de todas las imágenes analizadas de manera correcta y sin ningún contratiempo.</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06DD6207" w14:textId="3044468E" w:rsidR="00FF5591" w:rsidRDefault="00100CDD">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Todos los usuarios han podido manejar de manera acertada la interfaz.</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7B8AF10B" w14:textId="0559EA86" w:rsidR="00FF5591" w:rsidRDefault="00DA203D">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Afirmativo.</w:t>
            </w:r>
          </w:p>
        </w:tc>
      </w:tr>
      <w:tr w:rsidR="0022425E" w14:paraId="4559AC2D" w14:textId="4BBB2C75" w:rsidTr="00DA203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vAlign w:val="center"/>
          </w:tcPr>
          <w:p w14:paraId="577B5040" w14:textId="5D3CA32D" w:rsidR="00FF5591" w:rsidRDefault="00FF5591">
            <w:pPr>
              <w:ind w:firstLine="0"/>
              <w:rPr>
                <w:lang w:eastAsia="en-US"/>
              </w:rPr>
            </w:pPr>
            <w:r>
              <w:rPr>
                <w:lang w:eastAsia="en-US"/>
              </w:rPr>
              <w:lastRenderedPageBreak/>
              <w:t xml:space="preserve">La interfaz debe </w:t>
            </w:r>
            <w:r w:rsidRPr="006B6A40">
              <w:rPr>
                <w:lang w:eastAsia="en-US"/>
              </w:rPr>
              <w:t>tener una pestaña d</w:t>
            </w:r>
            <w:r>
              <w:rPr>
                <w:lang w:eastAsia="en-US"/>
              </w:rPr>
              <w:t xml:space="preserve">e inicio de sesión para que el profesional sanitario pueda registrarse de tal manera que pueda hacer uso de la </w:t>
            </w:r>
            <w:proofErr w:type="gramStart"/>
            <w:r>
              <w:rPr>
                <w:lang w:eastAsia="en-US"/>
              </w:rPr>
              <w:t>app</w:t>
            </w:r>
            <w:proofErr w:type="gramEnd"/>
            <w:r>
              <w:rPr>
                <w:lang w:eastAsia="en-US"/>
              </w:rPr>
              <w:t>.</w:t>
            </w:r>
          </w:p>
        </w:tc>
        <w:tc>
          <w:tcPr>
            <w:tcW w:w="0" w:type="auto"/>
            <w:tcBorders>
              <w:top w:val="single" w:sz="4" w:space="0" w:color="258381"/>
              <w:left w:val="single" w:sz="4" w:space="0" w:color="258381"/>
              <w:bottom w:val="single" w:sz="4" w:space="0" w:color="258381"/>
              <w:right w:val="single" w:sz="4" w:space="0" w:color="258381"/>
            </w:tcBorders>
            <w:vAlign w:val="center"/>
          </w:tcPr>
          <w:p w14:paraId="30C294CC" w14:textId="00FFD5FA" w:rsidR="00FF5591" w:rsidRDefault="00FF5591">
            <w:pPr>
              <w:pStyle w:val="Default"/>
              <w:jc w:val="both"/>
              <w:cnfStyle w:val="000000000000" w:firstRow="0" w:lastRow="0" w:firstColumn="0" w:lastColumn="0" w:oddVBand="0" w:evenVBand="0" w:oddHBand="0" w:evenHBand="0" w:firstRowFirstColumn="0" w:firstRowLastColumn="0" w:lastRowFirstColumn="0" w:lastRowLastColumn="0"/>
            </w:pPr>
            <w:r>
              <w:t xml:space="preserve">Al abrir la app lo primero que el usuario es capaz de visualizar la pestaña de en la que este verifica si es un usuario registrado, </w:t>
            </w:r>
            <w:proofErr w:type="gramStart"/>
            <w:r>
              <w:t>y</w:t>
            </w:r>
            <w:proofErr w:type="gramEnd"/>
            <w:r>
              <w:t xml:space="preserve"> por ende, autorizado para usar la app.</w:t>
            </w:r>
          </w:p>
        </w:tc>
        <w:tc>
          <w:tcPr>
            <w:tcW w:w="0" w:type="auto"/>
            <w:tcBorders>
              <w:top w:val="single" w:sz="4" w:space="0" w:color="258381"/>
              <w:left w:val="single" w:sz="4" w:space="0" w:color="258381"/>
              <w:bottom w:val="single" w:sz="4" w:space="0" w:color="258381"/>
              <w:right w:val="single" w:sz="4" w:space="0" w:color="258381"/>
            </w:tcBorders>
            <w:vAlign w:val="center"/>
          </w:tcPr>
          <w:p w14:paraId="33D31F04" w14:textId="78FBE673" w:rsidR="00FF5591" w:rsidRDefault="000E524B">
            <w:pPr>
              <w:ind w:firstLine="0"/>
              <w:cnfStyle w:val="000000000000" w:firstRow="0" w:lastRow="0" w:firstColumn="0" w:lastColumn="0" w:oddVBand="0" w:evenVBand="0" w:oddHBand="0" w:evenHBand="0" w:firstRowFirstColumn="0" w:firstRowLastColumn="0" w:lastRowFirstColumn="0" w:lastRowLastColumn="0"/>
              <w:rPr>
                <w:lang w:eastAsia="en-US"/>
              </w:rPr>
            </w:pPr>
            <w:r>
              <w:rPr>
                <w:noProof/>
                <w:lang w:eastAsia="en-US"/>
              </w:rPr>
              <w:drawing>
                <wp:anchor distT="0" distB="0" distL="114300" distR="114300" simplePos="0" relativeHeight="251650560" behindDoc="1" locked="0" layoutInCell="1" allowOverlap="1" wp14:anchorId="72C4D18B" wp14:editId="154553BE">
                  <wp:simplePos x="0" y="0"/>
                  <wp:positionH relativeFrom="column">
                    <wp:posOffset>-1965960</wp:posOffset>
                  </wp:positionH>
                  <wp:positionV relativeFrom="page">
                    <wp:posOffset>-30480</wp:posOffset>
                  </wp:positionV>
                  <wp:extent cx="1866900" cy="1393825"/>
                  <wp:effectExtent l="0" t="0" r="0" b="0"/>
                  <wp:wrapTight wrapText="bothSides">
                    <wp:wrapPolygon edited="0">
                      <wp:start x="0" y="0"/>
                      <wp:lineTo x="0" y="21256"/>
                      <wp:lineTo x="21380" y="21256"/>
                      <wp:lineTo x="21380" y="0"/>
                      <wp:lineTo x="0" y="0"/>
                    </wp:wrapPolygon>
                  </wp:wrapTight>
                  <wp:docPr id="16947082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08270" name="Imagen 1" descr="Interfaz de usuario gráfica&#10;&#10;Descripción generada automáticamente con confianza baj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6900" cy="139382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tcBorders>
              <w:top w:val="single" w:sz="4" w:space="0" w:color="258381"/>
              <w:left w:val="single" w:sz="4" w:space="0" w:color="258381"/>
              <w:bottom w:val="single" w:sz="4" w:space="0" w:color="258381"/>
              <w:right w:val="single" w:sz="4" w:space="0" w:color="258381"/>
            </w:tcBorders>
            <w:vAlign w:val="center"/>
          </w:tcPr>
          <w:p w14:paraId="3D8AA8C2" w14:textId="7425FC78" w:rsidR="00FF5591" w:rsidRDefault="00100CDD">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Cada vez que se ha ejecutado un ciclo de uso de la </w:t>
            </w:r>
            <w:proofErr w:type="gramStart"/>
            <w:r>
              <w:rPr>
                <w:lang w:eastAsia="en-US"/>
              </w:rPr>
              <w:t>app</w:t>
            </w:r>
            <w:proofErr w:type="gramEnd"/>
            <w:r>
              <w:rPr>
                <w:lang w:eastAsia="en-US"/>
              </w:rPr>
              <w:t xml:space="preserve"> se ha abierto y ha funcionado de manera aceptable la pestaña.</w:t>
            </w:r>
          </w:p>
        </w:tc>
        <w:tc>
          <w:tcPr>
            <w:tcW w:w="0" w:type="auto"/>
            <w:tcBorders>
              <w:top w:val="single" w:sz="4" w:space="0" w:color="258381"/>
              <w:left w:val="single" w:sz="4" w:space="0" w:color="258381"/>
              <w:bottom w:val="single" w:sz="4" w:space="0" w:color="258381"/>
              <w:right w:val="single" w:sz="4" w:space="0" w:color="258381"/>
            </w:tcBorders>
            <w:vAlign w:val="center"/>
          </w:tcPr>
          <w:p w14:paraId="66A566BC" w14:textId="7090FD7F" w:rsidR="00FF5591" w:rsidRDefault="00DA203D">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Afirmativo.</w:t>
            </w:r>
          </w:p>
        </w:tc>
      </w:tr>
      <w:tr w:rsidR="0022425E" w14:paraId="66B870B7" w14:textId="5D07EA1A" w:rsidTr="00DA203D">
        <w:trPr>
          <w:cnfStyle w:val="000000100000" w:firstRow="0" w:lastRow="0" w:firstColumn="0" w:lastColumn="0" w:oddVBand="0" w:evenVBand="0" w:oddHBand="1" w:evenHBand="0" w:firstRowFirstColumn="0" w:firstRowLastColumn="0" w:lastRowFirstColumn="0" w:lastRowLastColumn="0"/>
          <w:trHeight w:val="167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444B66A6" w14:textId="7AF7286F" w:rsidR="00FF5591" w:rsidRPr="007D5817" w:rsidRDefault="00FF5591">
            <w:pPr>
              <w:ind w:firstLine="0"/>
              <w:rPr>
                <w:lang w:eastAsia="en-US"/>
              </w:rPr>
            </w:pPr>
            <w:r>
              <w:rPr>
                <w:lang w:eastAsia="en-US"/>
              </w:rPr>
              <w:t>La interfaz ha de tener una pestaña en la que indique de manera visual el resultado del procesamiento de la imagen.</w:t>
            </w:r>
          </w:p>
          <w:p w14:paraId="7756A8EB" w14:textId="77777777" w:rsidR="00FF5591" w:rsidRDefault="00FF5591" w:rsidP="007D5817">
            <w:pPr>
              <w:rPr>
                <w:b w:val="0"/>
                <w:bCs w:val="0"/>
                <w:lang w:eastAsia="en-US"/>
              </w:rPr>
            </w:pPr>
          </w:p>
          <w:p w14:paraId="266A589A" w14:textId="77777777" w:rsidR="00FF5591" w:rsidRDefault="00FF5591" w:rsidP="007D5817">
            <w:pPr>
              <w:rPr>
                <w:b w:val="0"/>
                <w:bCs w:val="0"/>
                <w:lang w:eastAsia="en-US"/>
              </w:rPr>
            </w:pPr>
          </w:p>
          <w:p w14:paraId="1C2F1E61" w14:textId="141DC489" w:rsidR="00FF5591" w:rsidRPr="007D5817" w:rsidRDefault="00FF5591" w:rsidP="007D5817">
            <w:pPr>
              <w:rPr>
                <w:lang w:eastAsia="en-US"/>
              </w:rPr>
            </w:pP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56AD3585" w14:textId="24C3D380" w:rsidR="00FF5591" w:rsidRDefault="00FF5591">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Se han hecho 10 pruebas en las que a la hora de obtener el resultado la zona del ojo que es analizada para el diagnóstico del glaucoma es identificada de manera adecuada.</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37558412" w14:textId="7A668FB8" w:rsidR="00FF5591" w:rsidRDefault="00A746C7">
            <w:pPr>
              <w:ind w:firstLine="0"/>
              <w:cnfStyle w:val="000000100000" w:firstRow="0" w:lastRow="0" w:firstColumn="0" w:lastColumn="0" w:oddVBand="0" w:evenVBand="0" w:oddHBand="1" w:evenHBand="0" w:firstRowFirstColumn="0" w:firstRowLastColumn="0" w:lastRowFirstColumn="0" w:lastRowLastColumn="0"/>
              <w:rPr>
                <w:lang w:eastAsia="en-US"/>
              </w:rPr>
            </w:pPr>
            <w:r>
              <w:rPr>
                <w:noProof/>
                <w:lang w:eastAsia="en-US"/>
              </w:rPr>
              <w:drawing>
                <wp:inline distT="0" distB="0" distL="0" distR="0" wp14:anchorId="4BA47AF5" wp14:editId="209DCAEB">
                  <wp:extent cx="1898650" cy="1418641"/>
                  <wp:effectExtent l="0" t="0" r="6350" b="0"/>
                  <wp:docPr id="1162156798" name="Imagen 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6798" name="Imagen 2" descr="For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9482" cy="1434207"/>
                          </a:xfrm>
                          <a:prstGeom prst="rect">
                            <a:avLst/>
                          </a:prstGeom>
                        </pic:spPr>
                      </pic:pic>
                    </a:graphicData>
                  </a:graphic>
                </wp:inline>
              </w:drawing>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62546C5" w14:textId="182AB60B" w:rsidR="00FF5591" w:rsidRDefault="00100CDD">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Cada vez que se ha ejecutado un ciclo de uso de la </w:t>
            </w:r>
            <w:proofErr w:type="gramStart"/>
            <w:r>
              <w:rPr>
                <w:lang w:eastAsia="en-US"/>
              </w:rPr>
              <w:t>app</w:t>
            </w:r>
            <w:proofErr w:type="gramEnd"/>
            <w:r>
              <w:rPr>
                <w:lang w:eastAsia="en-US"/>
              </w:rPr>
              <w:t xml:space="preserve"> se ha abierto y ha funcionado de manera aceptable la pestaña.</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3ACD5BE" w14:textId="05BAF68C" w:rsidR="00FF5591" w:rsidRDefault="00DA203D">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Afirmativo.</w:t>
            </w:r>
          </w:p>
        </w:tc>
      </w:tr>
      <w:tr w:rsidR="0022425E" w14:paraId="4D6C5089" w14:textId="6F1A9161" w:rsidTr="00DA203D">
        <w:trPr>
          <w:trHeight w:val="1676"/>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35A27D1" w14:textId="264C3794" w:rsidR="00FF5591" w:rsidRDefault="00FF5591">
            <w:pPr>
              <w:ind w:firstLine="0"/>
              <w:rPr>
                <w:lang w:eastAsia="en-US"/>
              </w:rPr>
            </w:pPr>
            <w:r>
              <w:rPr>
                <w:lang w:eastAsia="en-US"/>
              </w:rPr>
              <w:t>La interfaz tiene que indicar el resultado de si el paciente puede tener glaucoma de una manera visual en la misma pestaña en la que se ve de manera visual el resultado del procesamiento de la imagen.</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04B643BD" w14:textId="18A3B98B" w:rsidR="00FF5591" w:rsidRDefault="00FF5591">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Se han hecho 10 pruebas en las que se ha comprobado que el resultado del procesamiento de la imagen del fondo del ojo indica si este padece glaucoma o no.</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5F514FB9" w14:textId="73805119" w:rsidR="00FF5591" w:rsidRDefault="0022425E">
            <w:pPr>
              <w:ind w:firstLine="0"/>
              <w:cnfStyle w:val="000000000000" w:firstRow="0" w:lastRow="0" w:firstColumn="0" w:lastColumn="0" w:oddVBand="0" w:evenVBand="0" w:oddHBand="0" w:evenHBand="0" w:firstRowFirstColumn="0" w:firstRowLastColumn="0" w:lastRowFirstColumn="0" w:lastRowLastColumn="0"/>
              <w:rPr>
                <w:lang w:eastAsia="en-US"/>
              </w:rPr>
            </w:pPr>
            <w:r>
              <w:rPr>
                <w:noProof/>
                <w:lang w:eastAsia="en-US"/>
              </w:rPr>
              <w:drawing>
                <wp:inline distT="0" distB="0" distL="0" distR="0" wp14:anchorId="1CB41C2D" wp14:editId="415281AB">
                  <wp:extent cx="1841500" cy="1382853"/>
                  <wp:effectExtent l="0" t="0" r="6350" b="8255"/>
                  <wp:docPr id="1251367384" name="Imagen 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67384" name="Imagen 3" descr="For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0633" cy="1389711"/>
                          </a:xfrm>
                          <a:prstGeom prst="rect">
                            <a:avLst/>
                          </a:prstGeom>
                        </pic:spPr>
                      </pic:pic>
                    </a:graphicData>
                  </a:graphic>
                </wp:inline>
              </w:drawing>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64DB78E5" w14:textId="0E53369F" w:rsidR="00FF5591" w:rsidRDefault="002C6694">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Cada vez que se ha ejecutado un ciclo de uso de la </w:t>
            </w:r>
            <w:proofErr w:type="gramStart"/>
            <w:r>
              <w:rPr>
                <w:lang w:eastAsia="en-US"/>
              </w:rPr>
              <w:t>app</w:t>
            </w:r>
            <w:proofErr w:type="gramEnd"/>
            <w:r>
              <w:rPr>
                <w:lang w:eastAsia="en-US"/>
              </w:rPr>
              <w:t xml:space="preserve"> se ha abierto y ha funcionado de manera aceptable la app en </w:t>
            </w:r>
            <w:r w:rsidR="00BF2DC5">
              <w:rPr>
                <w:lang w:eastAsia="en-US"/>
              </w:rPr>
              <w:t>mostrar el resultado.</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69482607" w14:textId="4408192F" w:rsidR="00FF5591" w:rsidRDefault="00DA203D">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Afirmativo.</w:t>
            </w:r>
          </w:p>
        </w:tc>
      </w:tr>
    </w:tbl>
    <w:p w14:paraId="55B9C5BC" w14:textId="77777777" w:rsidR="006560E6" w:rsidRDefault="006560E6" w:rsidP="00CE0D57">
      <w:pPr>
        <w:ind w:left="709" w:firstLine="0"/>
        <w:rPr>
          <w:lang w:eastAsia="en-US"/>
        </w:rPr>
      </w:pPr>
    </w:p>
    <w:p w14:paraId="698B3799" w14:textId="7828A6C8" w:rsidR="006560E6" w:rsidRDefault="00E713C6" w:rsidP="00CE0D57">
      <w:pPr>
        <w:pStyle w:val="Ttulo4"/>
        <w:rPr>
          <w:lang w:eastAsia="en-US"/>
        </w:rPr>
      </w:pPr>
      <w:r>
        <w:rPr>
          <w:lang w:eastAsia="en-US"/>
        </w:rPr>
        <w:lastRenderedPageBreak/>
        <w:t>Requisitos d</w:t>
      </w:r>
      <w:r w:rsidR="00876857">
        <w:rPr>
          <w:lang w:eastAsia="en-US"/>
        </w:rPr>
        <w:t xml:space="preserve">e la definición de datos </w:t>
      </w:r>
      <w:r w:rsidR="00C245C8">
        <w:rPr>
          <w:lang w:eastAsia="en-US"/>
        </w:rPr>
        <w:t>y base de datos</w:t>
      </w:r>
    </w:p>
    <w:p w14:paraId="5A477807" w14:textId="2F91E4D3" w:rsidR="00E713C6" w:rsidRDefault="00442B98" w:rsidP="00E713C6">
      <w:pPr>
        <w:rPr>
          <w:lang w:eastAsia="en-US"/>
        </w:rPr>
      </w:pPr>
      <w:r>
        <w:rPr>
          <w:lang w:eastAsia="en-US"/>
        </w:rPr>
        <w:t xml:space="preserve">Para el desarrollo de la </w:t>
      </w:r>
      <w:proofErr w:type="gramStart"/>
      <w:r>
        <w:rPr>
          <w:lang w:eastAsia="en-US"/>
        </w:rPr>
        <w:t>app</w:t>
      </w:r>
      <w:proofErr w:type="gramEnd"/>
      <w:r>
        <w:rPr>
          <w:lang w:eastAsia="en-US"/>
        </w:rPr>
        <w:t xml:space="preserve"> se ha usado una base de datos que contiene imágenes del fondo del ojo, que es la parte anatómica en la que se basa el análisis que hace </w:t>
      </w:r>
      <w:r w:rsidR="000077FD">
        <w:rPr>
          <w:lang w:eastAsia="en-US"/>
        </w:rPr>
        <w:t>la app para poder</w:t>
      </w:r>
      <w:r w:rsidR="004E036D">
        <w:rPr>
          <w:lang w:eastAsia="en-US"/>
        </w:rPr>
        <w:t xml:space="preserve"> sugerir </w:t>
      </w:r>
      <w:r w:rsidR="005B2CB4">
        <w:rPr>
          <w:lang w:eastAsia="en-US"/>
        </w:rPr>
        <w:t>que el ojo analizado sea glaucomatoso o no.</w:t>
      </w:r>
    </w:p>
    <w:p w14:paraId="1958AA82" w14:textId="219C17B5" w:rsidR="00B47EF3" w:rsidRDefault="00B47EF3" w:rsidP="00B47EF3">
      <w:pPr>
        <w:pStyle w:val="Descripcin"/>
        <w:keepNext/>
      </w:pPr>
      <w:bookmarkStart w:id="17" w:name="_Toc168644196"/>
      <w:r>
        <w:t xml:space="preserve">Tabla </w:t>
      </w:r>
      <w:fldSimple w:instr=" SEQ Tabla \* ARABIC ">
        <w:r w:rsidR="00E66A0B">
          <w:rPr>
            <w:noProof/>
          </w:rPr>
          <w:t>6</w:t>
        </w:r>
      </w:fldSimple>
      <w:r>
        <w:t xml:space="preserve"> Requisitos de la definición de datos y base de datos</w:t>
      </w:r>
      <w:bookmarkEnd w:id="17"/>
    </w:p>
    <w:tbl>
      <w:tblPr>
        <w:tblStyle w:val="Tablaconcuadrcula4-nfasis3"/>
        <w:tblW w:w="0" w:type="auto"/>
        <w:tblLook w:val="04A0" w:firstRow="1" w:lastRow="0" w:firstColumn="1" w:lastColumn="0" w:noHBand="0" w:noVBand="1"/>
      </w:tblPr>
      <w:tblGrid>
        <w:gridCol w:w="2979"/>
        <w:gridCol w:w="3226"/>
        <w:gridCol w:w="3226"/>
        <w:gridCol w:w="2733"/>
        <w:gridCol w:w="1828"/>
      </w:tblGrid>
      <w:tr w:rsidR="00DB1754" w14:paraId="635C49E3" w14:textId="67A4060B" w:rsidTr="00DA20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1A564633" w14:textId="77777777" w:rsidR="00FF5591" w:rsidRDefault="00FF5591" w:rsidP="00FF5591">
            <w:pPr>
              <w:ind w:firstLine="0"/>
              <w:jc w:val="center"/>
              <w:rPr>
                <w:lang w:eastAsia="en-US"/>
              </w:rPr>
            </w:pPr>
            <w:r>
              <w:rPr>
                <w:lang w:eastAsia="en-US"/>
              </w:rPr>
              <w:t>REQUISITOS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7ACFDDD4" w14:textId="635F2B94"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PRUEBAS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137DFCEA" w14:textId="77777777"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RESULTADOS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1E4715BD" w14:textId="307C01AF"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CRITERIOS DE ACEPTABILIDAD</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1A88C1C5" w14:textId="20595165"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VERIFICACIÓN DE REQUISITO</w:t>
            </w:r>
          </w:p>
        </w:tc>
      </w:tr>
      <w:tr w:rsidR="00DB1754" w14:paraId="0949DF77" w14:textId="5F5526B7" w:rsidTr="00DA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668B8219" w14:textId="7625E807" w:rsidR="00FF5591" w:rsidRDefault="00FF5591">
            <w:pPr>
              <w:ind w:firstLine="0"/>
              <w:rPr>
                <w:lang w:eastAsia="en-US"/>
              </w:rPr>
            </w:pPr>
            <w:r>
              <w:rPr>
                <w:lang w:eastAsia="en-US"/>
              </w:rPr>
              <w:t xml:space="preserve">La base de datos que se utiliza en el software contiene imágenes del fondo del ojo. Estas van a ser </w:t>
            </w:r>
            <w:r w:rsidRPr="006F5BD8">
              <w:rPr>
                <w:lang w:eastAsia="en-US"/>
              </w:rPr>
              <w:t xml:space="preserve">obtenidas </w:t>
            </w:r>
            <w:r>
              <w:rPr>
                <w:lang w:eastAsia="en-US"/>
              </w:rPr>
              <w:t xml:space="preserve">mediante vía </w:t>
            </w:r>
            <w:proofErr w:type="spellStart"/>
            <w:r>
              <w:rPr>
                <w:lang w:eastAsia="en-US"/>
              </w:rPr>
              <w:t>retinografía</w:t>
            </w:r>
            <w:proofErr w:type="spellEnd"/>
            <w:r>
              <w:rPr>
                <w:lang w:eastAsia="en-US"/>
              </w:rPr>
              <w:t xml:space="preserve"> u oftalmoscopia.</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10AE3DC" w14:textId="352822B2" w:rsidR="00FF5591" w:rsidRDefault="00FF5591">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Todas las imágenes introducidas en la base de datos han pasado varios filtros en los que se ha verificado que todas aquellas imágenes contenidas en la base son de las características descritas.</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0418DA9E" w14:textId="50AA0C4E" w:rsidR="00FF5591" w:rsidRDefault="00DB1754">
            <w:pPr>
              <w:ind w:firstLine="0"/>
              <w:cnfStyle w:val="000000100000" w:firstRow="0" w:lastRow="0" w:firstColumn="0" w:lastColumn="0" w:oddVBand="0" w:evenVBand="0" w:oddHBand="1" w:evenHBand="0" w:firstRowFirstColumn="0" w:firstRowLastColumn="0" w:lastRowFirstColumn="0" w:lastRowLastColumn="0"/>
              <w:rPr>
                <w:lang w:eastAsia="en-US"/>
              </w:rPr>
            </w:pPr>
            <w:r>
              <w:rPr>
                <w:noProof/>
                <w:lang w:eastAsia="en-US"/>
              </w:rPr>
              <w:drawing>
                <wp:anchor distT="0" distB="0" distL="114300" distR="114300" simplePos="0" relativeHeight="251657728" behindDoc="0" locked="0" layoutInCell="1" allowOverlap="1" wp14:anchorId="19BBCFB9" wp14:editId="3795380B">
                  <wp:simplePos x="0" y="0"/>
                  <wp:positionH relativeFrom="column">
                    <wp:posOffset>244475</wp:posOffset>
                  </wp:positionH>
                  <wp:positionV relativeFrom="page">
                    <wp:posOffset>1014730</wp:posOffset>
                  </wp:positionV>
                  <wp:extent cx="1192530" cy="961390"/>
                  <wp:effectExtent l="0" t="0" r="7620" b="0"/>
                  <wp:wrapTopAndBottom/>
                  <wp:docPr id="1625442821" name="Imagen 4" descr="Un glob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42821" name="Imagen 4" descr="Un globo de colores&#10;&#10;Descripción generada automáticamente con confianza baj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2530" cy="961390"/>
                          </a:xfrm>
                          <a:prstGeom prst="rect">
                            <a:avLst/>
                          </a:prstGeom>
                        </pic:spPr>
                      </pic:pic>
                    </a:graphicData>
                  </a:graphic>
                  <wp14:sizeRelH relativeFrom="margin">
                    <wp14:pctWidth>0</wp14:pctWidth>
                  </wp14:sizeRelH>
                  <wp14:sizeRelV relativeFrom="margin">
                    <wp14:pctHeight>0</wp14:pctHeight>
                  </wp14:sizeRelV>
                </wp:anchor>
              </w:drawing>
            </w:r>
            <w:r w:rsidR="00FF5591">
              <w:rPr>
                <w:lang w:eastAsia="en-US"/>
              </w:rPr>
              <w:t>Los modelos de predicción de calidad y de glaucoma han sido desarrollados con imágenes que aseguran la calidad del modelo.</w:t>
            </w:r>
          </w:p>
          <w:p w14:paraId="1636D4BD" w14:textId="3BA360B5" w:rsidR="00FF5591" w:rsidRDefault="00FF5591">
            <w:pPr>
              <w:ind w:firstLine="0"/>
              <w:cnfStyle w:val="000000100000" w:firstRow="0" w:lastRow="0" w:firstColumn="0" w:lastColumn="0" w:oddVBand="0" w:evenVBand="0" w:oddHBand="1" w:evenHBand="0" w:firstRowFirstColumn="0" w:firstRowLastColumn="0" w:lastRowFirstColumn="0" w:lastRowLastColumn="0"/>
              <w:rPr>
                <w:lang w:eastAsia="en-US"/>
              </w:rPr>
            </w:pPr>
          </w:p>
          <w:p w14:paraId="69D41C2D" w14:textId="05956E03" w:rsidR="00FF5591" w:rsidRDefault="00FF5591">
            <w:pPr>
              <w:ind w:firstLine="0"/>
              <w:cnfStyle w:val="000000100000" w:firstRow="0" w:lastRow="0" w:firstColumn="0" w:lastColumn="0" w:oddVBand="0" w:evenVBand="0" w:oddHBand="1" w:evenHBand="0" w:firstRowFirstColumn="0" w:firstRowLastColumn="0" w:lastRowFirstColumn="0" w:lastRowLastColumn="0"/>
              <w:rPr>
                <w:lang w:eastAsia="en-US"/>
              </w:rPr>
            </w:pP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766CC4B8" w14:textId="08842B2A" w:rsidR="00FF5591" w:rsidRDefault="00E26593">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Todas las imágenes que se utilizan </w:t>
            </w:r>
            <w:r w:rsidR="006C3F02">
              <w:rPr>
                <w:lang w:eastAsia="en-US"/>
              </w:rPr>
              <w:t xml:space="preserve">son obtenidas </w:t>
            </w:r>
            <w:r w:rsidR="000E36FA">
              <w:rPr>
                <w:lang w:eastAsia="en-US"/>
              </w:rPr>
              <w:t xml:space="preserve">mediante </w:t>
            </w:r>
            <w:proofErr w:type="spellStart"/>
            <w:r w:rsidR="000E36FA">
              <w:rPr>
                <w:lang w:eastAsia="en-US"/>
              </w:rPr>
              <w:t>retinografía</w:t>
            </w:r>
            <w:proofErr w:type="spellEnd"/>
            <w:r w:rsidR="00333DA8">
              <w:rPr>
                <w:lang w:eastAsia="en-US"/>
              </w:rPr>
              <w:t xml:space="preserve"> </w:t>
            </w:r>
            <w:r w:rsidR="0021059D">
              <w:rPr>
                <w:lang w:eastAsia="en-US"/>
              </w:rPr>
              <w:t>u</w:t>
            </w:r>
            <w:r w:rsidR="00333DA8">
              <w:rPr>
                <w:lang w:eastAsia="en-US"/>
              </w:rPr>
              <w:t xml:space="preserve"> oftalmoscopia.</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60BB1C8F" w14:textId="1CF6D2F7" w:rsidR="00FF5591" w:rsidRDefault="00DA203D">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Afirmativo.</w:t>
            </w:r>
          </w:p>
        </w:tc>
      </w:tr>
      <w:tr w:rsidR="00DB1754" w14:paraId="6E31E411" w14:textId="64152781" w:rsidTr="00DA203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vAlign w:val="center"/>
          </w:tcPr>
          <w:p w14:paraId="720E8808" w14:textId="79A0C3C8" w:rsidR="00FF5591" w:rsidRDefault="00FF5591">
            <w:pPr>
              <w:ind w:firstLine="0"/>
              <w:rPr>
                <w:lang w:eastAsia="en-US"/>
              </w:rPr>
            </w:pPr>
            <w:r>
              <w:rPr>
                <w:lang w:eastAsia="en-US"/>
              </w:rPr>
              <w:t>La base de datos ha de ser confiable.</w:t>
            </w:r>
          </w:p>
        </w:tc>
        <w:tc>
          <w:tcPr>
            <w:tcW w:w="0" w:type="auto"/>
            <w:tcBorders>
              <w:top w:val="single" w:sz="4" w:space="0" w:color="258381"/>
              <w:left w:val="single" w:sz="4" w:space="0" w:color="258381"/>
              <w:bottom w:val="single" w:sz="4" w:space="0" w:color="258381"/>
              <w:right w:val="single" w:sz="4" w:space="0" w:color="258381"/>
            </w:tcBorders>
            <w:vAlign w:val="center"/>
          </w:tcPr>
          <w:p w14:paraId="328596C4" w14:textId="4A5AB714" w:rsidR="00FF5591" w:rsidRDefault="00FF5591">
            <w:pPr>
              <w:pStyle w:val="Default"/>
              <w:jc w:val="both"/>
              <w:cnfStyle w:val="000000000000" w:firstRow="0" w:lastRow="0" w:firstColumn="0" w:lastColumn="0" w:oddVBand="0" w:evenVBand="0" w:oddHBand="0" w:evenHBand="0" w:firstRowFirstColumn="0" w:firstRowLastColumn="0" w:lastRowFirstColumn="0" w:lastRowLastColumn="0"/>
            </w:pPr>
            <w:r>
              <w:t>La base de datos es de ORIGA entidad que no solo es confiable</w:t>
            </w:r>
            <w:r w:rsidR="00B47EF3">
              <w:t>,</w:t>
            </w:r>
            <w:r w:rsidR="009B1DAF">
              <w:t xml:space="preserve"> </w:t>
            </w:r>
            <w:r w:rsidR="00B47EF3">
              <w:t>sino</w:t>
            </w:r>
            <w:r>
              <w:t xml:space="preserve"> que además la base de datos usada ha sido analizada antes de haber sido usada para el desarrollo del modelo de predicción.</w:t>
            </w:r>
          </w:p>
        </w:tc>
        <w:tc>
          <w:tcPr>
            <w:tcW w:w="0" w:type="auto"/>
            <w:tcBorders>
              <w:top w:val="single" w:sz="4" w:space="0" w:color="258381"/>
              <w:left w:val="single" w:sz="4" w:space="0" w:color="258381"/>
              <w:bottom w:val="single" w:sz="4" w:space="0" w:color="258381"/>
              <w:right w:val="single" w:sz="4" w:space="0" w:color="258381"/>
            </w:tcBorders>
            <w:vAlign w:val="center"/>
          </w:tcPr>
          <w:p w14:paraId="49F59A6B" w14:textId="51975B8A" w:rsidR="00FF5591" w:rsidRDefault="00FF5591">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La base de datos usada es adecuada para que el programa que hace funcionar la interfaz sea el adecuado y óptimo para prever un ojo glaucomatoso.</w:t>
            </w:r>
          </w:p>
        </w:tc>
        <w:tc>
          <w:tcPr>
            <w:tcW w:w="0" w:type="auto"/>
            <w:tcBorders>
              <w:top w:val="single" w:sz="4" w:space="0" w:color="258381"/>
              <w:left w:val="single" w:sz="4" w:space="0" w:color="258381"/>
              <w:bottom w:val="single" w:sz="4" w:space="0" w:color="258381"/>
              <w:right w:val="single" w:sz="4" w:space="0" w:color="258381"/>
            </w:tcBorders>
            <w:vAlign w:val="center"/>
          </w:tcPr>
          <w:p w14:paraId="6F392FC2" w14:textId="636B570F" w:rsidR="00FF5591" w:rsidRDefault="00C94852">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La base de datos es reconocida internacionalmente.</w:t>
            </w:r>
          </w:p>
        </w:tc>
        <w:tc>
          <w:tcPr>
            <w:tcW w:w="0" w:type="auto"/>
            <w:tcBorders>
              <w:top w:val="single" w:sz="4" w:space="0" w:color="258381"/>
              <w:left w:val="single" w:sz="4" w:space="0" w:color="258381"/>
              <w:bottom w:val="single" w:sz="4" w:space="0" w:color="258381"/>
              <w:right w:val="single" w:sz="4" w:space="0" w:color="258381"/>
            </w:tcBorders>
            <w:vAlign w:val="center"/>
          </w:tcPr>
          <w:p w14:paraId="1A996E3C" w14:textId="3F82EE25" w:rsidR="00FF5591" w:rsidRDefault="00DA203D">
            <w:pPr>
              <w:ind w:firstLine="0"/>
              <w:cnfStyle w:val="000000000000" w:firstRow="0" w:lastRow="0" w:firstColumn="0" w:lastColumn="0" w:oddVBand="0" w:evenVBand="0" w:oddHBand="0" w:evenHBand="0" w:firstRowFirstColumn="0" w:firstRowLastColumn="0" w:lastRowFirstColumn="0" w:lastRowLastColumn="0"/>
              <w:rPr>
                <w:lang w:eastAsia="en-US"/>
              </w:rPr>
            </w:pPr>
            <w:r>
              <w:rPr>
                <w:lang w:eastAsia="en-US"/>
              </w:rPr>
              <w:t>Afirmativo.</w:t>
            </w:r>
          </w:p>
        </w:tc>
      </w:tr>
    </w:tbl>
    <w:p w14:paraId="5F7B6CF8" w14:textId="50F6DFB7" w:rsidR="00CC408F" w:rsidRDefault="00EC0597" w:rsidP="00442B98">
      <w:pPr>
        <w:pStyle w:val="Ttulo4"/>
        <w:rPr>
          <w:lang w:eastAsia="en-US"/>
        </w:rPr>
      </w:pPr>
      <w:r>
        <w:rPr>
          <w:lang w:eastAsia="en-US"/>
        </w:rPr>
        <w:lastRenderedPageBreak/>
        <w:t>Requisitos relativos a</w:t>
      </w:r>
      <w:r w:rsidR="00442B98">
        <w:rPr>
          <w:lang w:eastAsia="en-US"/>
        </w:rPr>
        <w:t xml:space="preserve"> los aspectos de la red/datos</w:t>
      </w:r>
    </w:p>
    <w:p w14:paraId="13264E3A" w14:textId="6C15A117" w:rsidR="00442B98" w:rsidRDefault="00C8566C" w:rsidP="00442B98">
      <w:pPr>
        <w:rPr>
          <w:lang w:eastAsia="en-US"/>
        </w:rPr>
      </w:pPr>
      <w:r>
        <w:rPr>
          <w:lang w:eastAsia="en-US"/>
        </w:rPr>
        <w:t xml:space="preserve">Para poder descargarse la </w:t>
      </w:r>
      <w:proofErr w:type="gramStart"/>
      <w:r>
        <w:rPr>
          <w:lang w:eastAsia="en-US"/>
        </w:rPr>
        <w:t>app</w:t>
      </w:r>
      <w:proofErr w:type="gramEnd"/>
      <w:r>
        <w:rPr>
          <w:lang w:eastAsia="en-US"/>
        </w:rPr>
        <w:t xml:space="preserve"> </w:t>
      </w:r>
      <w:r w:rsidR="00A95C8D">
        <w:rPr>
          <w:lang w:eastAsia="en-US"/>
        </w:rPr>
        <w:t xml:space="preserve">y hacer uso de la página web es necesario estar conectado a la red, de tal manera que </w:t>
      </w:r>
      <w:r w:rsidR="00755215">
        <w:rPr>
          <w:lang w:eastAsia="en-US"/>
        </w:rPr>
        <w:t xml:space="preserve">se garantice un apropiado contacto </w:t>
      </w:r>
      <w:r w:rsidR="008D705E">
        <w:rPr>
          <w:lang w:eastAsia="en-US"/>
        </w:rPr>
        <w:t xml:space="preserve">entre el usuario y la empresa. No obstante, la una vez se posee la </w:t>
      </w:r>
      <w:proofErr w:type="gramStart"/>
      <w:r w:rsidR="008D705E">
        <w:rPr>
          <w:lang w:eastAsia="en-US"/>
        </w:rPr>
        <w:t>app</w:t>
      </w:r>
      <w:proofErr w:type="gramEnd"/>
      <w:r w:rsidR="008D705E">
        <w:rPr>
          <w:lang w:eastAsia="en-US"/>
        </w:rPr>
        <w:t xml:space="preserve"> </w:t>
      </w:r>
      <w:r w:rsidR="00502403">
        <w:rPr>
          <w:lang w:eastAsia="en-US"/>
        </w:rPr>
        <w:t xml:space="preserve">no es necesario esta, de manera que no afecte </w:t>
      </w:r>
      <w:r w:rsidR="00E061A7">
        <w:rPr>
          <w:lang w:eastAsia="en-US"/>
        </w:rPr>
        <w:t>los fallos relativos a la red al funcionamiento de la app.</w:t>
      </w:r>
    </w:p>
    <w:p w14:paraId="2F91EDA8" w14:textId="1A3F1B88" w:rsidR="00B47EF3" w:rsidRDefault="00B47EF3" w:rsidP="00B47EF3">
      <w:pPr>
        <w:pStyle w:val="Descripcin"/>
        <w:keepNext/>
      </w:pPr>
      <w:bookmarkStart w:id="18" w:name="_Toc168644197"/>
      <w:r>
        <w:t xml:space="preserve">Tabla </w:t>
      </w:r>
      <w:fldSimple w:instr=" SEQ Tabla \* ARABIC ">
        <w:r w:rsidR="00E66A0B">
          <w:rPr>
            <w:noProof/>
          </w:rPr>
          <w:t>7</w:t>
        </w:r>
      </w:fldSimple>
      <w:r>
        <w:t xml:space="preserve"> Requisitos relativos a los aspectos de la red/datos</w:t>
      </w:r>
      <w:bookmarkEnd w:id="18"/>
    </w:p>
    <w:tbl>
      <w:tblPr>
        <w:tblStyle w:val="Tablaconcuadrcula4-nfasis3"/>
        <w:tblW w:w="0" w:type="auto"/>
        <w:tblLook w:val="04A0" w:firstRow="1" w:lastRow="0" w:firstColumn="1" w:lastColumn="0" w:noHBand="0" w:noVBand="1"/>
      </w:tblPr>
      <w:tblGrid>
        <w:gridCol w:w="2493"/>
        <w:gridCol w:w="3768"/>
        <w:gridCol w:w="3182"/>
        <w:gridCol w:w="2698"/>
        <w:gridCol w:w="1851"/>
      </w:tblGrid>
      <w:tr w:rsidR="00D72D5F" w14:paraId="4AF64BAE" w14:textId="46F1C8BB" w:rsidTr="00DA20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3F5D6817" w14:textId="77777777" w:rsidR="00FF5591" w:rsidRDefault="00FF5591" w:rsidP="00FF5591">
            <w:pPr>
              <w:ind w:firstLine="0"/>
              <w:jc w:val="center"/>
              <w:rPr>
                <w:lang w:eastAsia="en-US"/>
              </w:rPr>
            </w:pPr>
            <w:r>
              <w:rPr>
                <w:lang w:eastAsia="en-US"/>
              </w:rPr>
              <w:t>REQUISITOS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7D6F225B" w14:textId="08568EDD"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PRUEBAS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2B85E6DC" w14:textId="77777777"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RESULTADOS</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4F3EDBD4" w14:textId="260C2906"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CRITERIOS DE ACEPTABILIDAD</w:t>
            </w:r>
          </w:p>
        </w:tc>
        <w:tc>
          <w:tcPr>
            <w:tcW w:w="0" w:type="auto"/>
            <w:tcBorders>
              <w:top w:val="single" w:sz="4" w:space="0" w:color="258381"/>
              <w:left w:val="single" w:sz="4" w:space="0" w:color="258381"/>
              <w:bottom w:val="single" w:sz="4" w:space="0" w:color="258381"/>
              <w:right w:val="single" w:sz="4" w:space="0" w:color="258381"/>
            </w:tcBorders>
            <w:shd w:val="clear" w:color="auto" w:fill="258381"/>
            <w:vAlign w:val="center"/>
          </w:tcPr>
          <w:p w14:paraId="44AE81C8" w14:textId="3B8E919D" w:rsidR="00FF5591" w:rsidRDefault="00FF5591" w:rsidP="00FF5591">
            <w:pPr>
              <w:ind w:firstLine="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VERIFICACIÓN DE REQUISITO</w:t>
            </w:r>
          </w:p>
        </w:tc>
      </w:tr>
      <w:tr w:rsidR="00D72D5F" w14:paraId="7646A8E4" w14:textId="6E727EAD" w:rsidTr="00DA2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65C2302B" w14:textId="77777777" w:rsidR="00FF5591" w:rsidRDefault="00FF5591">
            <w:pPr>
              <w:ind w:firstLine="0"/>
              <w:rPr>
                <w:lang w:eastAsia="en-US"/>
              </w:rPr>
            </w:pPr>
            <w:r>
              <w:rPr>
                <w:lang w:eastAsia="en-US"/>
              </w:rPr>
              <w:t xml:space="preserve">La </w:t>
            </w:r>
            <w:proofErr w:type="gramStart"/>
            <w:r>
              <w:rPr>
                <w:lang w:eastAsia="en-US"/>
              </w:rPr>
              <w:t>app</w:t>
            </w:r>
            <w:proofErr w:type="gramEnd"/>
            <w:r>
              <w:rPr>
                <w:lang w:eastAsia="en-US"/>
              </w:rPr>
              <w:t xml:space="preserve"> es capaz de funcionar sin que el dispositivo en el que esta está funcionando esté conectado a la red.</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65BED948" w14:textId="5FD60870" w:rsidR="00FF5591" w:rsidRDefault="00FF5591">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Se han realizado 5 pruebas en las que el dispositivo en el que está instalada la </w:t>
            </w:r>
            <w:proofErr w:type="gramStart"/>
            <w:r>
              <w:rPr>
                <w:lang w:eastAsia="en-US"/>
              </w:rPr>
              <w:t>app</w:t>
            </w:r>
            <w:proofErr w:type="gramEnd"/>
            <w:r>
              <w:rPr>
                <w:lang w:eastAsia="en-US"/>
              </w:rPr>
              <w:t xml:space="preserve"> se ha usado sin este estar conectado a la red. De esta manera se ha comprobado que la interfaz funcione de manera adecuada aun sin estar conectado a la red.</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0041C59C" w14:textId="0C626F35" w:rsidR="00FF5591" w:rsidRDefault="00FF5591">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La </w:t>
            </w:r>
            <w:proofErr w:type="gramStart"/>
            <w:r>
              <w:rPr>
                <w:lang w:eastAsia="en-US"/>
              </w:rPr>
              <w:t>app</w:t>
            </w:r>
            <w:proofErr w:type="gramEnd"/>
            <w:r>
              <w:rPr>
                <w:lang w:eastAsia="en-US"/>
              </w:rPr>
              <w:t xml:space="preserve"> ha funcionado sin ningún error a la hora de ejecutar los programas y ha sido capaz de mostrar un resultado acertado en cuanto al análisis de la imagen del fondo del ojo.</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12E58D28" w14:textId="390759A7" w:rsidR="00FF5591" w:rsidRDefault="00D72D5F">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Todas las ocasiones en las que el dispositivo estaba sin conexión a la red ha funcionado correctamente.</w:t>
            </w:r>
          </w:p>
        </w:tc>
        <w:tc>
          <w:tcPr>
            <w:tcW w:w="0" w:type="auto"/>
            <w:tcBorders>
              <w:top w:val="single" w:sz="4" w:space="0" w:color="258381"/>
              <w:left w:val="single" w:sz="4" w:space="0" w:color="258381"/>
              <w:bottom w:val="single" w:sz="4" w:space="0" w:color="258381"/>
              <w:right w:val="single" w:sz="4" w:space="0" w:color="258381"/>
            </w:tcBorders>
            <w:shd w:val="clear" w:color="auto" w:fill="EBF9F4"/>
            <w:vAlign w:val="center"/>
          </w:tcPr>
          <w:p w14:paraId="3972B214" w14:textId="30C2E2C8" w:rsidR="00FF5591" w:rsidRDefault="00DA203D">
            <w:pPr>
              <w:ind w:firstLine="0"/>
              <w:cnfStyle w:val="000000100000" w:firstRow="0" w:lastRow="0" w:firstColumn="0" w:lastColumn="0" w:oddVBand="0" w:evenVBand="0" w:oddHBand="1" w:evenHBand="0" w:firstRowFirstColumn="0" w:firstRowLastColumn="0" w:lastRowFirstColumn="0" w:lastRowLastColumn="0"/>
              <w:rPr>
                <w:lang w:eastAsia="en-US"/>
              </w:rPr>
            </w:pPr>
            <w:r>
              <w:rPr>
                <w:lang w:eastAsia="en-US"/>
              </w:rPr>
              <w:t>Afirmativo.</w:t>
            </w:r>
          </w:p>
        </w:tc>
      </w:tr>
    </w:tbl>
    <w:p w14:paraId="1C4E487C" w14:textId="77777777" w:rsidR="00DF4140" w:rsidRDefault="00DF4140" w:rsidP="00B346FC">
      <w:pPr>
        <w:ind w:firstLine="0"/>
        <w:rPr>
          <w:lang w:eastAsia="en-US"/>
        </w:rPr>
        <w:sectPr w:rsidR="00DF4140" w:rsidSect="00DF4140">
          <w:pgSz w:w="16838" w:h="11906" w:orient="landscape" w:code="9"/>
          <w:pgMar w:top="1701" w:right="1418" w:bottom="1701" w:left="1418" w:header="709" w:footer="709" w:gutter="0"/>
          <w:cols w:space="708"/>
          <w:docGrid w:linePitch="360"/>
        </w:sectPr>
      </w:pPr>
    </w:p>
    <w:p w14:paraId="0EC71229" w14:textId="4B1A4B3A" w:rsidR="001751E6" w:rsidRPr="00EC0597" w:rsidRDefault="00CE0D57" w:rsidP="00CE0D57">
      <w:pPr>
        <w:pStyle w:val="Ttulo2"/>
        <w:ind w:firstLine="0"/>
        <w:rPr>
          <w:lang w:val="es-ES"/>
        </w:rPr>
      </w:pPr>
      <w:bookmarkStart w:id="19" w:name="_Ref167869284"/>
      <w:bookmarkStart w:id="20" w:name="_Ref167869295"/>
      <w:bookmarkStart w:id="21" w:name="_Ref168642865"/>
      <w:bookmarkStart w:id="22" w:name="_Ref168642876"/>
      <w:bookmarkStart w:id="23" w:name="_Ref168642886"/>
      <w:bookmarkStart w:id="24" w:name="_Ref168642906"/>
      <w:bookmarkStart w:id="25" w:name="_Ref168642969"/>
      <w:bookmarkStart w:id="26" w:name="_Ref168643133"/>
      <w:bookmarkStart w:id="27" w:name="_Ref168643598"/>
      <w:bookmarkStart w:id="28" w:name="_Ref168643643"/>
      <w:bookmarkStart w:id="29" w:name="_Ref168643654"/>
      <w:bookmarkStart w:id="30" w:name="_Toc168644217"/>
      <w:r w:rsidRPr="00EC0597">
        <w:rPr>
          <w:lang w:val="es-ES"/>
        </w:rPr>
        <w:lastRenderedPageBreak/>
        <w:t>3.3.</w:t>
      </w:r>
      <w:r w:rsidR="00CD37CE" w:rsidRPr="00EC0597">
        <w:rPr>
          <w:lang w:val="es-ES"/>
        </w:rPr>
        <w:t xml:space="preserve"> Liberación</w:t>
      </w:r>
      <w:r w:rsidR="001751E6" w:rsidRPr="00EC0597">
        <w:rPr>
          <w:lang w:val="es-ES"/>
        </w:rPr>
        <w:t xml:space="preserve"> del software</w:t>
      </w:r>
      <w:bookmarkEnd w:id="19"/>
      <w:bookmarkEnd w:id="20"/>
      <w:bookmarkEnd w:id="21"/>
      <w:bookmarkEnd w:id="22"/>
      <w:bookmarkEnd w:id="23"/>
      <w:bookmarkEnd w:id="24"/>
      <w:bookmarkEnd w:id="25"/>
      <w:bookmarkEnd w:id="26"/>
      <w:bookmarkEnd w:id="27"/>
      <w:bookmarkEnd w:id="28"/>
      <w:bookmarkEnd w:id="29"/>
      <w:bookmarkEnd w:id="30"/>
    </w:p>
    <w:p w14:paraId="00C7644D" w14:textId="7B1BB3B8" w:rsidR="001751E6" w:rsidRPr="00B52D5F" w:rsidRDefault="00BD65F9" w:rsidP="001751E6">
      <w:pPr>
        <w:rPr>
          <w:lang w:eastAsia="en-US"/>
        </w:rPr>
      </w:pPr>
      <w:r w:rsidRPr="00B52D5F">
        <w:rPr>
          <w:lang w:eastAsia="en-US"/>
        </w:rPr>
        <w:t xml:space="preserve">Esta sección se centra en </w:t>
      </w:r>
      <w:r w:rsidR="00567FD9" w:rsidRPr="00B52D5F">
        <w:rPr>
          <w:lang w:eastAsia="en-US"/>
        </w:rPr>
        <w:t xml:space="preserve">la liberación del software </w:t>
      </w:r>
      <w:r w:rsidR="00C00073" w:rsidRPr="00B52D5F">
        <w:rPr>
          <w:lang w:eastAsia="en-US"/>
        </w:rPr>
        <w:t>de di</w:t>
      </w:r>
      <w:r w:rsidR="002616BA">
        <w:rPr>
          <w:lang w:eastAsia="en-US"/>
        </w:rPr>
        <w:t>s</w:t>
      </w:r>
      <w:r w:rsidR="00C00073" w:rsidRPr="00B52D5F">
        <w:rPr>
          <w:lang w:eastAsia="en-US"/>
        </w:rPr>
        <w:t xml:space="preserve">positivos médicos. </w:t>
      </w:r>
      <w:r w:rsidR="009E032A" w:rsidRPr="00B52D5F">
        <w:rPr>
          <w:lang w:eastAsia="en-US"/>
        </w:rPr>
        <w:t xml:space="preserve">Para </w:t>
      </w:r>
      <w:r w:rsidR="00C610E7" w:rsidRPr="00B52D5F">
        <w:rPr>
          <w:lang w:eastAsia="en-US"/>
        </w:rPr>
        <w:t>“Glauco</w:t>
      </w:r>
      <w:r w:rsidR="002F19DB">
        <w:rPr>
          <w:lang w:eastAsia="en-US"/>
        </w:rPr>
        <w:t>T</w:t>
      </w:r>
      <w:r w:rsidR="00C610E7" w:rsidRPr="00B52D5F">
        <w:rPr>
          <w:lang w:eastAsia="en-US"/>
        </w:rPr>
        <w:t>ech”</w:t>
      </w:r>
      <w:r w:rsidR="00C93556" w:rsidRPr="00B52D5F">
        <w:rPr>
          <w:lang w:eastAsia="en-US"/>
        </w:rPr>
        <w:t>, software</w:t>
      </w:r>
      <w:r w:rsidR="002B6A73" w:rsidRPr="00B52D5F">
        <w:rPr>
          <w:lang w:eastAsia="en-US"/>
        </w:rPr>
        <w:t xml:space="preserve"> </w:t>
      </w:r>
      <w:r w:rsidR="00D53816" w:rsidRPr="00B52D5F">
        <w:rPr>
          <w:lang w:eastAsia="en-US"/>
        </w:rPr>
        <w:t>de apoyo en el diagnóst</w:t>
      </w:r>
      <w:r w:rsidR="001772FB">
        <w:rPr>
          <w:lang w:eastAsia="en-US"/>
        </w:rPr>
        <w:t>i</w:t>
      </w:r>
      <w:r w:rsidR="00D53816" w:rsidRPr="00B52D5F">
        <w:rPr>
          <w:lang w:eastAsia="en-US"/>
        </w:rPr>
        <w:t xml:space="preserve">co de glaucoma, </w:t>
      </w:r>
      <w:r w:rsidR="00262B35" w:rsidRPr="00B52D5F">
        <w:rPr>
          <w:lang w:eastAsia="en-US"/>
        </w:rPr>
        <w:t xml:space="preserve">clasificado como </w:t>
      </w:r>
      <w:r w:rsidR="00011A17" w:rsidRPr="00B52D5F">
        <w:rPr>
          <w:lang w:eastAsia="en-US"/>
        </w:rPr>
        <w:t>de</w:t>
      </w:r>
      <w:r w:rsidR="00262B35" w:rsidRPr="00B52D5F">
        <w:rPr>
          <w:lang w:eastAsia="en-US"/>
        </w:rPr>
        <w:t xml:space="preserve"> clase B</w:t>
      </w:r>
      <w:r w:rsidR="00011A17" w:rsidRPr="00B52D5F">
        <w:rPr>
          <w:lang w:eastAsia="en-US"/>
        </w:rPr>
        <w:t xml:space="preserve">, esta fase es esencial </w:t>
      </w:r>
      <w:r w:rsidR="001B541F" w:rsidRPr="00B52D5F">
        <w:rPr>
          <w:lang w:eastAsia="en-US"/>
        </w:rPr>
        <w:t xml:space="preserve">para asegurar que el producto final cumple con </w:t>
      </w:r>
      <w:r w:rsidR="000B5498" w:rsidRPr="00B52D5F">
        <w:rPr>
          <w:lang w:eastAsia="en-US"/>
        </w:rPr>
        <w:t xml:space="preserve">todos los requisitos de calidad </w:t>
      </w:r>
      <w:r w:rsidR="006722C3" w:rsidRPr="00B52D5F">
        <w:rPr>
          <w:lang w:eastAsia="en-US"/>
        </w:rPr>
        <w:t xml:space="preserve">y seguridad antes de ser utilizado clínicamente. </w:t>
      </w:r>
    </w:p>
    <w:p w14:paraId="56A766F7" w14:textId="046A9EA3" w:rsidR="008B4D0B" w:rsidRDefault="007733F6" w:rsidP="001751E6">
      <w:pPr>
        <w:rPr>
          <w:lang w:eastAsia="en-US"/>
        </w:rPr>
      </w:pPr>
      <w:r>
        <w:rPr>
          <w:lang w:eastAsia="en-US"/>
        </w:rPr>
        <w:t>La fase de liberación</w:t>
      </w:r>
      <w:r w:rsidR="00487AE0">
        <w:rPr>
          <w:lang w:eastAsia="en-US"/>
        </w:rPr>
        <w:t xml:space="preserve"> del software es crítica porque es el último control de calidad antes de que el </w:t>
      </w:r>
      <w:r w:rsidR="00642881">
        <w:rPr>
          <w:lang w:eastAsia="en-US"/>
        </w:rPr>
        <w:t xml:space="preserve">software se utilice en un entorno clínico. </w:t>
      </w:r>
      <w:r w:rsidR="00024056">
        <w:rPr>
          <w:lang w:eastAsia="en-US"/>
        </w:rPr>
        <w:t xml:space="preserve">El proceso de liberación </w:t>
      </w:r>
      <w:r w:rsidR="00612B37">
        <w:rPr>
          <w:lang w:eastAsia="en-US"/>
        </w:rPr>
        <w:t xml:space="preserve">riguroso y bien documentado ayuda a garantizar que el software es seguro, eficaz </w:t>
      </w:r>
      <w:r w:rsidR="0099365A">
        <w:rPr>
          <w:lang w:eastAsia="en-US"/>
        </w:rPr>
        <w:t>y cumple con</w:t>
      </w:r>
      <w:r w:rsidR="00570052">
        <w:rPr>
          <w:lang w:eastAsia="en-US"/>
        </w:rPr>
        <w:t xml:space="preserve"> los requisitos regulatorios y normativos. </w:t>
      </w:r>
      <w:r w:rsidR="00C5266C">
        <w:rPr>
          <w:lang w:eastAsia="en-US"/>
        </w:rPr>
        <w:t xml:space="preserve">La atención meticulosa a cada uno de los aspectos mencionados minimiza el riesgo de errores o fallos en el uso </w:t>
      </w:r>
      <w:r w:rsidR="00764607">
        <w:rPr>
          <w:lang w:eastAsia="en-US"/>
        </w:rPr>
        <w:t>de “Glauco</w:t>
      </w:r>
      <w:r w:rsidR="002F19DB">
        <w:rPr>
          <w:lang w:eastAsia="en-US"/>
        </w:rPr>
        <w:t>T</w:t>
      </w:r>
      <w:r w:rsidR="00764607">
        <w:rPr>
          <w:lang w:eastAsia="en-US"/>
        </w:rPr>
        <w:t>ech”,</w:t>
      </w:r>
      <w:r w:rsidR="00C5266C">
        <w:rPr>
          <w:lang w:eastAsia="en-US"/>
        </w:rPr>
        <w:t xml:space="preserve"> protegiendo así la seguridad de los pacientes y la reputación</w:t>
      </w:r>
      <w:r w:rsidR="00764607">
        <w:rPr>
          <w:lang w:eastAsia="en-US"/>
        </w:rPr>
        <w:t xml:space="preserve">. </w:t>
      </w:r>
    </w:p>
    <w:p w14:paraId="6962323E" w14:textId="474FF2E2" w:rsidR="00EA4FF7" w:rsidRDefault="00B25CD2" w:rsidP="00764607">
      <w:pPr>
        <w:rPr>
          <w:lang w:eastAsia="en-US"/>
        </w:rPr>
      </w:pPr>
      <w:r>
        <w:rPr>
          <w:lang w:eastAsia="en-US"/>
        </w:rPr>
        <w:t>En conclusión</w:t>
      </w:r>
      <w:r w:rsidR="00732C45">
        <w:rPr>
          <w:lang w:eastAsia="en-US"/>
        </w:rPr>
        <w:t>,</w:t>
      </w:r>
      <w:r w:rsidR="007F04A0">
        <w:rPr>
          <w:lang w:eastAsia="en-US"/>
        </w:rPr>
        <w:t xml:space="preserve"> establece un marco detallado para la liberación del </w:t>
      </w:r>
      <w:r w:rsidR="002F4E38">
        <w:rPr>
          <w:lang w:eastAsia="en-US"/>
        </w:rPr>
        <w:t xml:space="preserve">software de dispositivos médicos, enfatizando la importancia de completar todas las actividades de verificación y validación, mantener una </w:t>
      </w:r>
      <w:r w:rsidR="00336527">
        <w:rPr>
          <w:lang w:eastAsia="en-US"/>
        </w:rPr>
        <w:t>documentación completa</w:t>
      </w:r>
      <w:r w:rsidR="00BE25A1">
        <w:rPr>
          <w:lang w:eastAsia="en-US"/>
        </w:rPr>
        <w:t>, gestionar correctamente la configuración, obtener las aprobaciones necesarias y planificar cuidadosamente la distribución del software. Para “Glauco</w:t>
      </w:r>
      <w:r w:rsidR="002F19DB">
        <w:rPr>
          <w:lang w:eastAsia="en-US"/>
        </w:rPr>
        <w:t>T</w:t>
      </w:r>
      <w:r w:rsidR="00BE25A1">
        <w:rPr>
          <w:lang w:eastAsia="en-US"/>
        </w:rPr>
        <w:t>ech”</w:t>
      </w:r>
      <w:r w:rsidR="0056293C">
        <w:rPr>
          <w:lang w:eastAsia="en-US"/>
        </w:rPr>
        <w:t xml:space="preserve"> seguir estos lineami</w:t>
      </w:r>
      <w:r w:rsidR="007E6711">
        <w:rPr>
          <w:lang w:eastAsia="en-US"/>
        </w:rPr>
        <w:t xml:space="preserve">entos asegura que el producto está </w:t>
      </w:r>
      <w:r w:rsidR="00A80D36">
        <w:rPr>
          <w:lang w:eastAsia="en-US"/>
        </w:rPr>
        <w:t>listo para un uso seguro y eficaz en el entorno clínico, garantizando la confianza de los profesionales de la salud y la segur</w:t>
      </w:r>
      <w:r w:rsidR="00A101F5">
        <w:rPr>
          <w:lang w:eastAsia="en-US"/>
        </w:rPr>
        <w:t>idad de los pacientes.</w:t>
      </w:r>
    </w:p>
    <w:p w14:paraId="7AE457D2" w14:textId="56C598D0" w:rsidR="002C7CC6" w:rsidRPr="008D2B1B" w:rsidRDefault="00A637AC" w:rsidP="00A637AC">
      <w:pPr>
        <w:pStyle w:val="TtuloPrincipal"/>
      </w:pPr>
      <w:bookmarkStart w:id="31" w:name="_Toc168644218"/>
      <w:r w:rsidRPr="008D2B1B">
        <w:t>PROCESO DE MANTENIMIENTO DEL SOFTWARE</w:t>
      </w:r>
      <w:bookmarkEnd w:id="31"/>
    </w:p>
    <w:p w14:paraId="13323CE9" w14:textId="1BAF7095" w:rsidR="00824241" w:rsidRDefault="00E16957" w:rsidP="00330803">
      <w:r>
        <w:t>Es fundamental establecer un plan de mantenimiento del software para llevar a cabo las</w:t>
      </w:r>
      <w:r w:rsidR="00B9660F">
        <w:t xml:space="preserve"> actividades y tareas necesarias una vez que el software haya sido liberado</w:t>
      </w:r>
      <w:r w:rsidR="00FF59BF">
        <w:t>. Dado</w:t>
      </w:r>
      <w:r w:rsidR="00BE2C4D">
        <w:t xml:space="preserve"> que esta es la primera versión de</w:t>
      </w:r>
      <w:r w:rsidR="009C4B84">
        <w:t>l software y aún no ha comenzado</w:t>
      </w:r>
      <w:r w:rsidR="00E92F8A">
        <w:t xml:space="preserve"> su comercialización, no se ha detectado ninguna anomalía hasta ahora, por lo que este proceso aún no ha sido implementado. Sin embargo, es crucial definir las fases que deben </w:t>
      </w:r>
      <w:r w:rsidR="00B05097">
        <w:t>cumplirse. Para ello, se han utilizado las normas EN 62304:2007 y EN 82304:2017. A continuación, se explican estas fases paso a paso.</w:t>
      </w:r>
    </w:p>
    <w:p w14:paraId="2E08A90A" w14:textId="77777777" w:rsidR="00771A38" w:rsidRDefault="00C94114" w:rsidP="00244BAF">
      <w:pPr>
        <w:pStyle w:val="Prrafodelista"/>
        <w:numPr>
          <w:ilvl w:val="0"/>
          <w:numId w:val="13"/>
        </w:numPr>
        <w:rPr>
          <w:shd w:val="clear" w:color="auto" w:fill="FFFFFF"/>
        </w:rPr>
      </w:pPr>
      <w:r w:rsidRPr="00C94114">
        <w:rPr>
          <w:shd w:val="clear" w:color="auto" w:fill="FFFFFF"/>
        </w:rPr>
        <w:t>Recepción</w:t>
      </w:r>
      <w:r w:rsidR="00073ACE">
        <w:rPr>
          <w:shd w:val="clear" w:color="auto" w:fill="FFFFFF"/>
        </w:rPr>
        <w:t xml:space="preserve"> y control de</w:t>
      </w:r>
      <w:r w:rsidR="00DB289B">
        <w:rPr>
          <w:shd w:val="clear" w:color="auto" w:fill="FFFFFF"/>
        </w:rPr>
        <w:t>l retorno de la información</w:t>
      </w:r>
      <w:r w:rsidR="00681FD7">
        <w:rPr>
          <w:shd w:val="clear" w:color="auto" w:fill="FFFFFF"/>
        </w:rPr>
        <w:t>:</w:t>
      </w:r>
      <w:r w:rsidR="00DB289B">
        <w:rPr>
          <w:shd w:val="clear" w:color="auto" w:fill="FFFFFF"/>
        </w:rPr>
        <w:t xml:space="preserve"> </w:t>
      </w:r>
    </w:p>
    <w:p w14:paraId="68B825B7" w14:textId="72DEC4AC" w:rsidR="00C94114" w:rsidRPr="00C94114" w:rsidRDefault="00D75388" w:rsidP="00162505">
      <w:pPr>
        <w:rPr>
          <w:shd w:val="clear" w:color="auto" w:fill="FFFFFF"/>
        </w:rPr>
      </w:pPr>
      <w:r>
        <w:rPr>
          <w:shd w:val="clear" w:color="auto" w:fill="FFFFFF"/>
        </w:rPr>
        <w:t>L</w:t>
      </w:r>
      <w:r w:rsidR="00DB289B">
        <w:rPr>
          <w:shd w:val="clear" w:color="auto" w:fill="FFFFFF"/>
        </w:rPr>
        <w:t>a empresa “</w:t>
      </w:r>
      <w:proofErr w:type="spellStart"/>
      <w:r w:rsidR="005F664E">
        <w:rPr>
          <w:shd w:val="clear" w:color="auto" w:fill="FFFFFF"/>
        </w:rPr>
        <w:t>MedCore</w:t>
      </w:r>
      <w:proofErr w:type="spellEnd"/>
      <w:r w:rsidR="00DB289B">
        <w:rPr>
          <w:shd w:val="clear" w:color="auto" w:fill="FFFFFF"/>
        </w:rPr>
        <w:t>”</w:t>
      </w:r>
      <w:r w:rsidR="00B231DE">
        <w:rPr>
          <w:shd w:val="clear" w:color="auto" w:fill="FFFFFF"/>
        </w:rPr>
        <w:t xml:space="preserve"> </w:t>
      </w:r>
      <w:r w:rsidR="003212C0">
        <w:rPr>
          <w:shd w:val="clear" w:color="auto" w:fill="FFFFFF"/>
        </w:rPr>
        <w:t xml:space="preserve">debe </w:t>
      </w:r>
      <w:r w:rsidR="00E91165">
        <w:rPr>
          <w:shd w:val="clear" w:color="auto" w:fill="FFFFFF"/>
        </w:rPr>
        <w:t xml:space="preserve">verificar los retornos de información </w:t>
      </w:r>
      <w:r w:rsidR="001B4C26">
        <w:rPr>
          <w:shd w:val="clear" w:color="auto" w:fill="FFFFFF"/>
        </w:rPr>
        <w:t xml:space="preserve">sobre el software liberado tanto </w:t>
      </w:r>
      <w:r w:rsidR="00485C4F">
        <w:rPr>
          <w:shd w:val="clear" w:color="auto" w:fill="FFFFFF"/>
        </w:rPr>
        <w:t>desde los usuarios</w:t>
      </w:r>
      <w:r w:rsidR="00895D83">
        <w:rPr>
          <w:shd w:val="clear" w:color="auto" w:fill="FFFFFF"/>
        </w:rPr>
        <w:t xml:space="preserve"> como de la organización. </w:t>
      </w:r>
    </w:p>
    <w:p w14:paraId="6A0A6E80" w14:textId="77777777" w:rsidR="00162505" w:rsidRDefault="00C94114" w:rsidP="00244BAF">
      <w:pPr>
        <w:pStyle w:val="Prrafodelista"/>
        <w:numPr>
          <w:ilvl w:val="0"/>
          <w:numId w:val="13"/>
        </w:numPr>
        <w:rPr>
          <w:shd w:val="clear" w:color="auto" w:fill="FFFFFF"/>
        </w:rPr>
      </w:pPr>
      <w:r w:rsidRPr="00C94114">
        <w:rPr>
          <w:shd w:val="clear" w:color="auto" w:fill="FFFFFF"/>
        </w:rPr>
        <w:t>Documentación</w:t>
      </w:r>
      <w:r w:rsidR="00340D1A">
        <w:rPr>
          <w:shd w:val="clear" w:color="auto" w:fill="FFFFFF"/>
        </w:rPr>
        <w:t xml:space="preserve"> y evaluación</w:t>
      </w:r>
      <w:r w:rsidR="00681FD7">
        <w:rPr>
          <w:shd w:val="clear" w:color="auto" w:fill="FFFFFF"/>
        </w:rPr>
        <w:t xml:space="preserve"> de los problemas generados: </w:t>
      </w:r>
    </w:p>
    <w:p w14:paraId="2C0B0884" w14:textId="3B93625B" w:rsidR="00E07963" w:rsidRDefault="00162505" w:rsidP="00162505">
      <w:pPr>
        <w:rPr>
          <w:shd w:val="clear" w:color="auto" w:fill="FFFFFF"/>
        </w:rPr>
      </w:pPr>
      <w:r>
        <w:rPr>
          <w:shd w:val="clear" w:color="auto" w:fill="FFFFFF"/>
        </w:rPr>
        <w:t>L</w:t>
      </w:r>
      <w:r w:rsidR="00E07963">
        <w:rPr>
          <w:shd w:val="clear" w:color="auto" w:fill="FFFFFF"/>
        </w:rPr>
        <w:t>a ret</w:t>
      </w:r>
      <w:r w:rsidR="00233DDE">
        <w:rPr>
          <w:shd w:val="clear" w:color="auto" w:fill="FFFFFF"/>
        </w:rPr>
        <w:t>roalimenta</w:t>
      </w:r>
      <w:r w:rsidR="00DF2E64">
        <w:rPr>
          <w:shd w:val="clear" w:color="auto" w:fill="FFFFFF"/>
        </w:rPr>
        <w:t xml:space="preserve">ción de información debe ser registrada y analizada para identificar si hay algún problema en el software liberado. Se deben aplicar criterios para determinar si </w:t>
      </w:r>
      <w:r w:rsidR="00374D10">
        <w:rPr>
          <w:shd w:val="clear" w:color="auto" w:fill="FFFFFF"/>
        </w:rPr>
        <w:t xml:space="preserve">el retorno de información se considera un problema. </w:t>
      </w:r>
      <w:r w:rsidR="00233597">
        <w:rPr>
          <w:shd w:val="clear" w:color="auto" w:fill="FFFFFF"/>
        </w:rPr>
        <w:t>Para tomar esta decisión, se utilizará el proceso de Gestión de Riesgos del software</w:t>
      </w:r>
      <w:r w:rsidR="006F38D5">
        <w:rPr>
          <w:shd w:val="clear" w:color="auto" w:fill="FFFFFF"/>
        </w:rPr>
        <w:t xml:space="preserve">, detallado en la Parte 5 del Anexo </w:t>
      </w:r>
      <w:r w:rsidR="000F0C5A">
        <w:rPr>
          <w:shd w:val="clear" w:color="auto" w:fill="FFFFFF"/>
        </w:rPr>
        <w:t xml:space="preserve">II, como apoyo. </w:t>
      </w:r>
    </w:p>
    <w:p w14:paraId="040DA7BD" w14:textId="03296A51" w:rsidR="002C7CC6" w:rsidRDefault="003D3CF4" w:rsidP="000F0C5A">
      <w:pPr>
        <w:rPr>
          <w:lang w:eastAsia="en-US"/>
        </w:rPr>
      </w:pPr>
      <w:r>
        <w:rPr>
          <w:lang w:eastAsia="en-US"/>
        </w:rPr>
        <w:lastRenderedPageBreak/>
        <w:t xml:space="preserve">En caso de que exista un problema en </w:t>
      </w:r>
      <w:r w:rsidR="001532BC">
        <w:rPr>
          <w:lang w:eastAsia="en-US"/>
        </w:rPr>
        <w:t xml:space="preserve">la liberación del software, </w:t>
      </w:r>
      <w:r w:rsidR="00C1533C">
        <w:rPr>
          <w:lang w:eastAsia="en-US"/>
        </w:rPr>
        <w:t>debe registrarse como</w:t>
      </w:r>
      <w:r w:rsidR="00065A9C">
        <w:rPr>
          <w:lang w:eastAsia="en-US"/>
        </w:rPr>
        <w:t xml:space="preserve"> un </w:t>
      </w:r>
      <w:r w:rsidR="003438BA">
        <w:rPr>
          <w:lang w:eastAsia="en-US"/>
        </w:rPr>
        <w:t xml:space="preserve">informe de problema </w:t>
      </w:r>
      <w:r w:rsidR="006D205C">
        <w:rPr>
          <w:lang w:eastAsia="en-US"/>
        </w:rPr>
        <w:t xml:space="preserve">(véase </w:t>
      </w:r>
      <w:r w:rsidR="00D9693B">
        <w:rPr>
          <w:lang w:eastAsia="en-US"/>
        </w:rPr>
        <w:fldChar w:fldCharType="begin"/>
      </w:r>
      <w:r w:rsidR="00D9693B">
        <w:rPr>
          <w:lang w:eastAsia="en-US"/>
        </w:rPr>
        <w:instrText xml:space="preserve"> REF _Ref168643598 \h </w:instrText>
      </w:r>
      <w:r w:rsidR="00D9693B">
        <w:rPr>
          <w:lang w:eastAsia="en-US"/>
        </w:rPr>
      </w:r>
      <w:r w:rsidR="00D9693B">
        <w:rPr>
          <w:lang w:eastAsia="en-US"/>
        </w:rPr>
        <w:fldChar w:fldCharType="separate"/>
      </w:r>
      <w:r w:rsidR="00D9693B" w:rsidRPr="00FD0671">
        <w:t>3.3. Liberación del software</w:t>
      </w:r>
      <w:r w:rsidR="00D9693B">
        <w:rPr>
          <w:lang w:eastAsia="en-US"/>
        </w:rPr>
        <w:fldChar w:fldCharType="end"/>
      </w:r>
      <w:r w:rsidR="00257CE6">
        <w:rPr>
          <w:lang w:eastAsia="en-US"/>
        </w:rPr>
        <w:t>),</w:t>
      </w:r>
      <w:r w:rsidR="00850C9E">
        <w:rPr>
          <w:lang w:eastAsia="en-US"/>
        </w:rPr>
        <w:t xml:space="preserve"> incluyendo </w:t>
      </w:r>
      <w:r w:rsidR="00CB1CC7">
        <w:rPr>
          <w:lang w:eastAsia="en-US"/>
        </w:rPr>
        <w:t>los eventos adversos reales y potenciales</w:t>
      </w:r>
      <w:r w:rsidR="00A860CB">
        <w:rPr>
          <w:lang w:eastAsia="en-US"/>
        </w:rPr>
        <w:t xml:space="preserve">, y las desviaciones de las </w:t>
      </w:r>
      <w:r w:rsidR="005C4193">
        <w:rPr>
          <w:lang w:eastAsia="en-US"/>
        </w:rPr>
        <w:t xml:space="preserve">especificaciones. </w:t>
      </w:r>
    </w:p>
    <w:p w14:paraId="1D43F676" w14:textId="1344D9D4" w:rsidR="00623AD0" w:rsidRPr="0093641A" w:rsidRDefault="007411BB" w:rsidP="00244BAF">
      <w:pPr>
        <w:pStyle w:val="Prrafodelista"/>
        <w:numPr>
          <w:ilvl w:val="0"/>
          <w:numId w:val="13"/>
        </w:numPr>
        <w:rPr>
          <w:lang w:eastAsia="en-US"/>
        </w:rPr>
      </w:pPr>
      <w:r>
        <w:rPr>
          <w:lang w:eastAsia="en-US"/>
        </w:rPr>
        <w:t>Re</w:t>
      </w:r>
      <w:r w:rsidR="00634649">
        <w:rPr>
          <w:lang w:eastAsia="en-US"/>
        </w:rPr>
        <w:t xml:space="preserve">solución: </w:t>
      </w:r>
    </w:p>
    <w:p w14:paraId="13966645" w14:textId="59DF93B5" w:rsidR="00162505" w:rsidRPr="0093641A" w:rsidRDefault="00BF368A" w:rsidP="00162505">
      <w:pPr>
        <w:rPr>
          <w:lang w:eastAsia="en-US"/>
        </w:rPr>
      </w:pPr>
      <w:r>
        <w:t>Para ab</w:t>
      </w:r>
      <w:r w:rsidR="00982C5B">
        <w:t>ordar los informes de problemas y resolverlos, es necesario evaluar e implementa</w:t>
      </w:r>
      <w:r w:rsidR="00D80440">
        <w:t xml:space="preserve">r mejoras, </w:t>
      </w:r>
      <w:r w:rsidR="005D5E2F">
        <w:t>correcciones, arreglos y gestionar la obsol</w:t>
      </w:r>
      <w:r w:rsidR="002A7025">
        <w:t>escencia del producto. En este proceso, será útil el proceso de Resolución de Problemas del Software, descrito</w:t>
      </w:r>
      <w:r w:rsidR="00722063">
        <w:t xml:space="preserve"> en el </w:t>
      </w:r>
      <w:r w:rsidR="00257CE6">
        <w:fldChar w:fldCharType="begin"/>
      </w:r>
      <w:r w:rsidR="00257CE6">
        <w:instrText xml:space="preserve"> REF _Ref168643654 \h </w:instrText>
      </w:r>
      <w:r w:rsidR="00257CE6">
        <w:fldChar w:fldCharType="separate"/>
      </w:r>
      <w:r w:rsidR="00257CE6" w:rsidRPr="00FD0671">
        <w:t>3.3. Liberación del software</w:t>
      </w:r>
      <w:r w:rsidR="00257CE6">
        <w:fldChar w:fldCharType="end"/>
      </w:r>
      <w:r w:rsidR="003E021D">
        <w:t xml:space="preserve"> de este documento, para </w:t>
      </w:r>
      <w:r w:rsidR="00BF54A3">
        <w:t xml:space="preserve">analizar y solucionar los problemas que surjan después de la liberación del software. </w:t>
      </w:r>
      <w:r w:rsidRPr="00F8784D">
        <w:t>Asimismo, el proceso de Gestión de Configuración del Software será crucial para gestionar las</w:t>
      </w:r>
      <w:r>
        <w:t xml:space="preserve"> </w:t>
      </w:r>
      <w:r w:rsidRPr="00F8784D">
        <w:t>modificaciones del sistema existente.</w:t>
      </w:r>
      <w:r w:rsidR="00F8784D">
        <w:t xml:space="preserve"> </w:t>
      </w:r>
      <w:r>
        <w:br/>
      </w:r>
    </w:p>
    <w:p w14:paraId="232E6EC4" w14:textId="77777777" w:rsidR="00F97B0D" w:rsidRPr="00F97B0D" w:rsidRDefault="00F97B0D" w:rsidP="00F97B0D">
      <w:pPr>
        <w:rPr>
          <w:lang w:eastAsia="es-ES"/>
        </w:rPr>
      </w:pPr>
      <w:r w:rsidRPr="00F97B0D">
        <w:rPr>
          <w:lang w:eastAsia="es-ES"/>
        </w:rPr>
        <w:t>Además, el fabricante debe examinar y aprobar cada solicitud de cambio considerando su impacto en la organización, los productos de software liberados y los sistemas con los que interactúan. Es necesario informar a los usuarios y a las organizaciones reguladoras sobre:</w:t>
      </w:r>
    </w:p>
    <w:p w14:paraId="475C2753" w14:textId="6617CA93" w:rsidR="00F97B0D" w:rsidRPr="00F97B0D" w:rsidRDefault="00F97B0D" w:rsidP="00F97B0D">
      <w:pPr>
        <w:pStyle w:val="Prrafodelista"/>
        <w:numPr>
          <w:ilvl w:val="0"/>
          <w:numId w:val="11"/>
        </w:numPr>
        <w:rPr>
          <w:lang w:eastAsia="es-ES"/>
        </w:rPr>
      </w:pPr>
      <w:r w:rsidRPr="00F97B0D">
        <w:rPr>
          <w:lang w:eastAsia="es-ES"/>
        </w:rPr>
        <w:t>Cualquier problema en los productos de software liberados y las consecuencias de continuar usándolos sin aplicar los cambios.</w:t>
      </w:r>
    </w:p>
    <w:p w14:paraId="355D77FD" w14:textId="5B275CF3" w:rsidR="00F97B0D" w:rsidRDefault="00F97B0D" w:rsidP="00F97B0D">
      <w:pPr>
        <w:pStyle w:val="Prrafodelista"/>
        <w:numPr>
          <w:ilvl w:val="0"/>
          <w:numId w:val="11"/>
        </w:numPr>
        <w:rPr>
          <w:lang w:eastAsia="es-ES"/>
        </w:rPr>
      </w:pPr>
      <w:r w:rsidRPr="00F97B0D">
        <w:rPr>
          <w:lang w:eastAsia="es-ES"/>
        </w:rPr>
        <w:t>La naturaleza de cualquier cambio disponible para el producto de software liberado, así como la manera de obtener e instalar dichos cambios.</w:t>
      </w:r>
    </w:p>
    <w:p w14:paraId="51C9645D" w14:textId="77777777" w:rsidR="00244BAF" w:rsidRDefault="00244BAF" w:rsidP="00244BAF">
      <w:pPr>
        <w:pStyle w:val="Prrafodelista"/>
        <w:ind w:left="1429" w:firstLine="0"/>
        <w:rPr>
          <w:lang w:eastAsia="es-ES"/>
        </w:rPr>
      </w:pPr>
    </w:p>
    <w:p w14:paraId="16CEB590" w14:textId="5A4D1DBD" w:rsidR="00F97B0D" w:rsidRPr="00F97B0D" w:rsidRDefault="00D47B15" w:rsidP="00244BAF">
      <w:pPr>
        <w:pStyle w:val="Prrafodelista"/>
        <w:numPr>
          <w:ilvl w:val="0"/>
          <w:numId w:val="13"/>
        </w:numPr>
        <w:rPr>
          <w:lang w:eastAsia="es-ES"/>
        </w:rPr>
      </w:pPr>
      <w:r>
        <w:rPr>
          <w:lang w:eastAsia="es-ES"/>
        </w:rPr>
        <w:t>Redifusión y seguimie</w:t>
      </w:r>
      <w:r w:rsidR="00073634">
        <w:rPr>
          <w:lang w:eastAsia="es-ES"/>
        </w:rPr>
        <w:t>nto:</w:t>
      </w:r>
    </w:p>
    <w:p w14:paraId="73B35166" w14:textId="417F0E87" w:rsidR="00D944F3" w:rsidRDefault="00430952" w:rsidP="00D944F3">
      <w:pPr>
        <w:rPr>
          <w:lang w:eastAsia="es-ES"/>
        </w:rPr>
      </w:pPr>
      <w:r>
        <w:rPr>
          <w:lang w:eastAsia="es-ES"/>
        </w:rPr>
        <w:t xml:space="preserve">Para implementar las modificaciones, la empresa “MedCore” debe utilizar el proceso de desarrollo de software (ver </w:t>
      </w:r>
      <w:r w:rsidR="00024D91">
        <w:rPr>
          <w:lang w:eastAsia="es-ES"/>
        </w:rPr>
        <w:t>apartado</w:t>
      </w:r>
      <w:r w:rsidR="002776CE">
        <w:rPr>
          <w:lang w:eastAsia="es-ES"/>
        </w:rPr>
        <w:t xml:space="preserve"> </w:t>
      </w:r>
      <w:r w:rsidR="00A773CA">
        <w:rPr>
          <w:lang w:eastAsia="es-ES"/>
        </w:rPr>
        <w:fldChar w:fldCharType="begin"/>
      </w:r>
      <w:r w:rsidR="00A773CA">
        <w:rPr>
          <w:lang w:eastAsia="es-ES"/>
        </w:rPr>
        <w:instrText xml:space="preserve"> REF _Ref167869403 \w \h </w:instrText>
      </w:r>
      <w:r w:rsidR="00A773CA">
        <w:rPr>
          <w:lang w:eastAsia="es-ES"/>
        </w:rPr>
      </w:r>
      <w:r w:rsidR="00A773CA">
        <w:rPr>
          <w:lang w:eastAsia="es-ES"/>
        </w:rPr>
        <w:fldChar w:fldCharType="separate"/>
      </w:r>
      <w:r w:rsidR="00A773CA">
        <w:rPr>
          <w:lang w:eastAsia="es-ES"/>
        </w:rPr>
        <w:t>3</w:t>
      </w:r>
      <w:r w:rsidR="00A773CA">
        <w:rPr>
          <w:lang w:eastAsia="es-ES"/>
        </w:rPr>
        <w:fldChar w:fldCharType="end"/>
      </w:r>
      <w:r w:rsidR="00024D91">
        <w:rPr>
          <w:lang w:eastAsia="es-ES"/>
        </w:rPr>
        <w:t>)</w:t>
      </w:r>
      <w:r>
        <w:rPr>
          <w:lang w:eastAsia="es-ES"/>
        </w:rPr>
        <w:t xml:space="preserve"> o un proceso de mantenimiento ya establecido. </w:t>
      </w:r>
      <w:r w:rsidR="00A55DA4">
        <w:rPr>
          <w:lang w:eastAsia="es-ES"/>
        </w:rPr>
        <w:t xml:space="preserve">Los sistemas de software modificados deben liberarse según lo especificado en el </w:t>
      </w:r>
      <w:r w:rsidR="00D4160F">
        <w:rPr>
          <w:lang w:eastAsia="es-ES"/>
        </w:rPr>
        <w:t xml:space="preserve">apartado </w:t>
      </w:r>
      <w:r w:rsidR="00A55DA4">
        <w:rPr>
          <w:lang w:eastAsia="es-ES"/>
        </w:rPr>
        <w:fldChar w:fldCharType="begin"/>
      </w:r>
      <w:r w:rsidR="00A55DA4">
        <w:rPr>
          <w:lang w:eastAsia="es-ES"/>
        </w:rPr>
        <w:instrText xml:space="preserve"> REF _Ref167869284 \r \h </w:instrText>
      </w:r>
      <w:r w:rsidR="00A55DA4">
        <w:rPr>
          <w:lang w:eastAsia="es-ES"/>
        </w:rPr>
      </w:r>
      <w:r w:rsidR="00A55DA4">
        <w:rPr>
          <w:lang w:eastAsia="es-ES"/>
        </w:rPr>
        <w:fldChar w:fldCharType="separate"/>
      </w:r>
      <w:r w:rsidR="00A55DA4">
        <w:rPr>
          <w:lang w:eastAsia="es-ES"/>
        </w:rPr>
        <w:t>3.3</w:t>
      </w:r>
      <w:r w:rsidR="00A55DA4">
        <w:rPr>
          <w:lang w:eastAsia="es-ES"/>
        </w:rPr>
        <w:fldChar w:fldCharType="end"/>
      </w:r>
      <w:r w:rsidR="00A55DA4">
        <w:rPr>
          <w:lang w:eastAsia="es-ES"/>
        </w:rPr>
        <w:t xml:space="preserve">. Además, se debe realizar un seguimiento del producto para verificar su correcta liberación y funcionamiento. </w:t>
      </w:r>
    </w:p>
    <w:p w14:paraId="4B2884C6" w14:textId="0A4B0B7A" w:rsidR="007B785A" w:rsidRDefault="007B785A" w:rsidP="007B785A">
      <w:pPr>
        <w:pStyle w:val="Descripcin"/>
        <w:keepNext/>
      </w:pPr>
      <w:bookmarkStart w:id="32" w:name="_Toc168644198"/>
      <w:r>
        <w:lastRenderedPageBreak/>
        <w:t xml:space="preserve">Tabla </w:t>
      </w:r>
      <w:fldSimple w:instr=" SEQ Tabla \* ARABIC ">
        <w:r w:rsidR="00E66A0B">
          <w:rPr>
            <w:noProof/>
          </w:rPr>
          <w:t>8</w:t>
        </w:r>
      </w:fldSimple>
      <w:r>
        <w:t xml:space="preserve"> Formulario para el mantenimiento</w:t>
      </w:r>
      <w:bookmarkEnd w:id="32"/>
    </w:p>
    <w:p w14:paraId="426BD869" w14:textId="50B3B641" w:rsidR="00D944F3" w:rsidRPr="0093641A" w:rsidRDefault="007E1C30" w:rsidP="00162505">
      <w:pPr>
        <w:rPr>
          <w:lang w:eastAsia="en-US"/>
        </w:rPr>
      </w:pPr>
      <w:r>
        <w:rPr>
          <w:noProof/>
        </w:rPr>
        <w:drawing>
          <wp:inline distT="0" distB="0" distL="0" distR="0" wp14:anchorId="0E732195" wp14:editId="4BC4720D">
            <wp:extent cx="4636067" cy="5070562"/>
            <wp:effectExtent l="0" t="0" r="0" b="0"/>
            <wp:docPr id="117982235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2351" name="Imagen 1" descr="Tabla&#10;&#10;Descripción generada automáticamente con confianza media"/>
                    <pic:cNvPicPr/>
                  </pic:nvPicPr>
                  <pic:blipFill>
                    <a:blip r:embed="rId22"/>
                    <a:stretch>
                      <a:fillRect/>
                    </a:stretch>
                  </pic:blipFill>
                  <pic:spPr>
                    <a:xfrm>
                      <a:off x="0" y="0"/>
                      <a:ext cx="4646765" cy="5082263"/>
                    </a:xfrm>
                    <a:prstGeom prst="rect">
                      <a:avLst/>
                    </a:prstGeom>
                  </pic:spPr>
                </pic:pic>
              </a:graphicData>
            </a:graphic>
          </wp:inline>
        </w:drawing>
      </w:r>
    </w:p>
    <w:p w14:paraId="6A95CC42" w14:textId="7ADCD6C7" w:rsidR="002C7CC6" w:rsidRPr="000E524B" w:rsidRDefault="00892733" w:rsidP="00892733">
      <w:pPr>
        <w:pStyle w:val="TtuloPrincipal"/>
        <w:rPr>
          <w:lang w:val="es-ES"/>
        </w:rPr>
      </w:pPr>
      <w:bookmarkStart w:id="33" w:name="_Toc168644219"/>
      <w:r w:rsidRPr="000E524B">
        <w:rPr>
          <w:lang w:val="es-ES"/>
        </w:rPr>
        <w:t>PROCESO DE GESTIÓN DE RIESGOS DEL SOFTWARE</w:t>
      </w:r>
      <w:bookmarkEnd w:id="33"/>
    </w:p>
    <w:p w14:paraId="5A78EAA4" w14:textId="5E2911EB" w:rsidR="0075641A" w:rsidRDefault="0075641A" w:rsidP="0075641A">
      <w:pPr>
        <w:ind w:firstLine="0"/>
        <w:rPr>
          <w:lang w:eastAsia="en-US"/>
        </w:rPr>
      </w:pPr>
      <w:r>
        <w:rPr>
          <w:lang w:eastAsia="en-US"/>
        </w:rPr>
        <w:t>En este apartado se muestran las especificaciones relacionadas con la gestión de riesgos y el análisis del software en términos de su contribución a situaciones peligrosas. Estas especificaciones se han identificado teniendo en cuenta la Norma EN ISO 14971:2012 y el Reglamento (UE) 745/2017, Anexo II, Parte 3.</w:t>
      </w:r>
    </w:p>
    <w:p w14:paraId="6DF07B5D" w14:textId="2E82C7E0" w:rsidR="0075641A" w:rsidRDefault="0075641A" w:rsidP="0075641A">
      <w:pPr>
        <w:ind w:firstLine="0"/>
        <w:rPr>
          <w:lang w:eastAsia="en-US"/>
        </w:rPr>
      </w:pPr>
      <w:r>
        <w:rPr>
          <w:lang w:eastAsia="en-US"/>
        </w:rPr>
        <w:t>Las situaciones de peligro se consideran como tales debido al posible resultado directo del fallo del mensaje de control de riesgo implementado en el software. Todas las situaciones de riesgo, las causas potenciales detectadas, las especificaciones de su modo de fallo, el modo de manejo y su verificación están documentadas en el AMFE (Anexo II, Parte 5 del Reglamento 745/2017).</w:t>
      </w:r>
    </w:p>
    <w:p w14:paraId="4FAD01F7" w14:textId="3DB9849D" w:rsidR="002C7CC6" w:rsidRDefault="0075641A" w:rsidP="002C7CC6">
      <w:pPr>
        <w:ind w:firstLine="0"/>
        <w:rPr>
          <w:lang w:eastAsia="en-US"/>
        </w:rPr>
      </w:pPr>
      <w:r>
        <w:rPr>
          <w:lang w:eastAsia="en-US"/>
        </w:rPr>
        <w:lastRenderedPageBreak/>
        <w:t>Mediante el análisis de los fallos potenciales detectados tanto en el proceso de desarrollo como en el producto, y a través de acciones correctivas, se ha logrado reducir el Número de Prioridad de Riesgo a niveles en los que los modos de fallo se consideran irrelevantes. Por lo tanto, se puede verificar que el producto actual no presenta ningún riesgo significativo. Sin embargo, se prevé una actualización del AMFE tras la detección de más fallos potenciales una vez comercializado el producto.</w:t>
      </w:r>
    </w:p>
    <w:p w14:paraId="6AF7070B" w14:textId="1EC6C365" w:rsidR="00CF676A" w:rsidRPr="000E524B" w:rsidRDefault="008E483C" w:rsidP="008E483C">
      <w:pPr>
        <w:pStyle w:val="TtuloPrincipal"/>
        <w:rPr>
          <w:lang w:val="es-ES"/>
        </w:rPr>
      </w:pPr>
      <w:bookmarkStart w:id="34" w:name="_Toc168644220"/>
      <w:r w:rsidRPr="000E524B">
        <w:rPr>
          <w:lang w:val="es-ES"/>
        </w:rPr>
        <w:t>PROCESO DE LA GESTIÓN DE LA CONFIGURACI</w:t>
      </w:r>
      <w:r w:rsidR="00AB3F68" w:rsidRPr="000E524B">
        <w:rPr>
          <w:lang w:val="es-ES"/>
        </w:rPr>
        <w:t>Ó</w:t>
      </w:r>
      <w:r w:rsidRPr="000E524B">
        <w:rPr>
          <w:lang w:val="es-ES"/>
        </w:rPr>
        <w:t>N DEL SOFTWARE</w:t>
      </w:r>
      <w:bookmarkEnd w:id="34"/>
    </w:p>
    <w:p w14:paraId="1DEC460B" w14:textId="274E02F1" w:rsidR="001F1B62" w:rsidRPr="00B52D5F" w:rsidRDefault="00AB3F68" w:rsidP="001F1B62">
      <w:r>
        <w:t xml:space="preserve">Este apartado sirve para </w:t>
      </w:r>
      <w:r w:rsidR="00855007">
        <w:t xml:space="preserve">gestionar las configuraciones de la </w:t>
      </w:r>
      <w:proofErr w:type="gramStart"/>
      <w:r w:rsidR="00855007">
        <w:t>app</w:t>
      </w:r>
      <w:proofErr w:type="gramEnd"/>
      <w:r w:rsidR="00855007">
        <w:t xml:space="preserve">. “GlaucoTech” está destinada únicamente a profesionales de la salud ya que </w:t>
      </w:r>
      <w:r w:rsidR="00C025DE">
        <w:t xml:space="preserve">estos son los usuarios previstos del software de apoyo al diagnostico del glaucoma. </w:t>
      </w:r>
      <w:r w:rsidR="00D25B6F">
        <w:t xml:space="preserve">Por lo tanto, solo se ofrece una única configuración en la interfaz. Sin embargo, existe otra configuración de solo observación de información de los pacientes mediante el uso de la página web de “MedCore”, por lo que, se podría considerar una segunda configuración. </w:t>
      </w:r>
    </w:p>
    <w:p w14:paraId="02FCA970" w14:textId="3C3F3B18" w:rsidR="001F1B62" w:rsidRDefault="001F1B62" w:rsidP="001F1B62">
      <w:pPr>
        <w:rPr>
          <w:lang w:eastAsia="en-US"/>
        </w:rPr>
      </w:pPr>
      <w:r>
        <w:rPr>
          <w:lang w:eastAsia="en-US"/>
        </w:rPr>
        <w:t>Cabe mencionar que estas dos configuraciones están incluidas en la primera versión del software, la cual aún no ha comenzado el proceso de comercialización. Por lo tanto, hasta el momento, no se han detectado anomalías ni se han recibido solicitudes de cambio.</w:t>
      </w:r>
    </w:p>
    <w:p w14:paraId="4CB0216F" w14:textId="2E2C19B4" w:rsidR="001F1B62" w:rsidRDefault="001F1B62" w:rsidP="001F1B62">
      <w:pPr>
        <w:rPr>
          <w:lang w:eastAsia="en-US"/>
        </w:rPr>
      </w:pPr>
      <w:r>
        <w:rPr>
          <w:lang w:eastAsia="en-US"/>
        </w:rPr>
        <w:t>En el futuro, a medida que surjan necesidades de cambio, será necesaria una gestión adecuada de las modificaciones del sistema existente. Esta necesidad de cambio puede surgir por diferentes razones:</w:t>
      </w:r>
    </w:p>
    <w:p w14:paraId="1BFF7233" w14:textId="77777777" w:rsidR="001F1B62" w:rsidRDefault="001F1B62" w:rsidP="001F1B62">
      <w:pPr>
        <w:pStyle w:val="Prrafodelista"/>
        <w:numPr>
          <w:ilvl w:val="0"/>
          <w:numId w:val="14"/>
        </w:numPr>
        <w:rPr>
          <w:lang w:eastAsia="en-US"/>
        </w:rPr>
      </w:pPr>
      <w:r>
        <w:rPr>
          <w:lang w:eastAsia="en-US"/>
        </w:rPr>
        <w:t>Cuando estén disponibles nuevas actualizaciones del sistema. En ese caso, será necesario documentar los elementos de configuración y sus versiones.</w:t>
      </w:r>
    </w:p>
    <w:p w14:paraId="31CCBDF5" w14:textId="77777777" w:rsidR="001F1B62" w:rsidRDefault="001F1B62" w:rsidP="001F1B62">
      <w:pPr>
        <w:pStyle w:val="Prrafodelista"/>
        <w:numPr>
          <w:ilvl w:val="0"/>
          <w:numId w:val="14"/>
        </w:numPr>
        <w:rPr>
          <w:lang w:eastAsia="en-US"/>
        </w:rPr>
      </w:pPr>
      <w:r>
        <w:rPr>
          <w:lang w:eastAsia="en-US"/>
        </w:rPr>
        <w:t>Como respuesta a anomalías encontradas por la propia empresa.</w:t>
      </w:r>
    </w:p>
    <w:p w14:paraId="193FF637" w14:textId="16A03906" w:rsidR="003D2537" w:rsidRDefault="001F1B62" w:rsidP="001F1B62">
      <w:pPr>
        <w:pStyle w:val="Prrafodelista"/>
        <w:numPr>
          <w:ilvl w:val="0"/>
          <w:numId w:val="14"/>
        </w:numPr>
        <w:rPr>
          <w:lang w:eastAsia="en-US"/>
        </w:rPr>
      </w:pPr>
      <w:r>
        <w:rPr>
          <w:lang w:eastAsia="en-US"/>
        </w:rPr>
        <w:t>Como respuesta a una solicitud de cambio aprobada por parte del cliente.</w:t>
      </w:r>
    </w:p>
    <w:p w14:paraId="4FA93429" w14:textId="075007D0" w:rsidR="00707D26" w:rsidRDefault="006A5BBA" w:rsidP="00316E70">
      <w:pPr>
        <w:rPr>
          <w:lang w:eastAsia="en-US"/>
        </w:rPr>
      </w:pPr>
      <w:r>
        <w:rPr>
          <w:lang w:eastAsia="en-US"/>
        </w:rPr>
        <w:t>“</w:t>
      </w:r>
      <w:proofErr w:type="spellStart"/>
      <w:r>
        <w:rPr>
          <w:lang w:eastAsia="en-US"/>
        </w:rPr>
        <w:t>MedCore</w:t>
      </w:r>
      <w:proofErr w:type="spellEnd"/>
      <w:r>
        <w:rPr>
          <w:lang w:eastAsia="en-US"/>
        </w:rPr>
        <w:t>”</w:t>
      </w:r>
      <w:r w:rsidRPr="006A5BBA">
        <w:rPr>
          <w:lang w:eastAsia="en-US"/>
        </w:rPr>
        <w:t xml:space="preserve"> deberá identificar, realizar, verificar y registrar cualquier actividad que necesite ser repetida como resultado del cambio, evaluando su impacto en la empresa, el producto y el cliente. Para asegurar la trazabilidad de este proceso, la empresa deberá llevar a cabo una auditoría.</w:t>
      </w:r>
    </w:p>
    <w:p w14:paraId="68B13D4F" w14:textId="00DCDA90" w:rsidR="00707D26" w:rsidRPr="000E524B" w:rsidRDefault="00944EDC" w:rsidP="00707D26">
      <w:pPr>
        <w:pStyle w:val="TtuloPrincipal"/>
        <w:rPr>
          <w:lang w:val="es-ES"/>
        </w:rPr>
      </w:pPr>
      <w:bookmarkStart w:id="35" w:name="_Toc168644221"/>
      <w:r w:rsidRPr="000E524B">
        <w:rPr>
          <w:lang w:val="es-ES"/>
        </w:rPr>
        <w:t>PROCESO DE RESOLUCION DE PROBLEMAS DEL SOFTWARE</w:t>
      </w:r>
      <w:bookmarkEnd w:id="35"/>
    </w:p>
    <w:p w14:paraId="4C2A6EF9" w14:textId="01BD4BC6" w:rsidR="00D77C0C" w:rsidRPr="00D77C0C" w:rsidRDefault="00D77C0C" w:rsidP="00D77C0C">
      <w:pPr>
        <w:ind w:left="360" w:firstLine="0"/>
        <w:rPr>
          <w:lang w:eastAsia="en-US"/>
        </w:rPr>
      </w:pPr>
      <w:r w:rsidRPr="00D77C0C">
        <w:rPr>
          <w:lang w:eastAsia="en-US"/>
        </w:rPr>
        <w:t xml:space="preserve">Este proceso sirve para analizar y resolver los problemas producidos en la fase de </w:t>
      </w:r>
      <w:proofErr w:type="spellStart"/>
      <w:r w:rsidR="00F825EC">
        <w:rPr>
          <w:lang w:eastAsia="en-US"/>
        </w:rPr>
        <w:t>poscomercia</w:t>
      </w:r>
      <w:r w:rsidR="00DC4120">
        <w:rPr>
          <w:lang w:eastAsia="en-US"/>
        </w:rPr>
        <w:t>lización</w:t>
      </w:r>
      <w:proofErr w:type="spellEnd"/>
      <w:r w:rsidRPr="00D77C0C">
        <w:rPr>
          <w:lang w:eastAsia="en-US"/>
        </w:rPr>
        <w:t xml:space="preserve"> del software. Cuando la empresa detecte un problema en el producto software según se especifica en el apartado anterior, deberá seguir los siguientes pasos: </w:t>
      </w:r>
    </w:p>
    <w:p w14:paraId="5A4EFA75" w14:textId="5610969D" w:rsidR="006710CA" w:rsidRPr="00F77A3A" w:rsidRDefault="00D77C0C" w:rsidP="00B46074">
      <w:pPr>
        <w:ind w:left="360" w:firstLine="0"/>
        <w:rPr>
          <w:lang w:eastAsia="en-US"/>
        </w:rPr>
      </w:pPr>
      <w:r w:rsidRPr="00D77C0C">
        <w:rPr>
          <w:lang w:eastAsia="en-US"/>
        </w:rPr>
        <w:lastRenderedPageBreak/>
        <w:t>−Preparar un Informe de problema, especificando el tipo de problema</w:t>
      </w:r>
      <w:r w:rsidR="00DC4120">
        <w:rPr>
          <w:lang w:eastAsia="en-US"/>
        </w:rPr>
        <w:t xml:space="preserve"> </w:t>
      </w:r>
      <w:r w:rsidRPr="00D77C0C">
        <w:rPr>
          <w:lang w:eastAsia="en-US"/>
        </w:rPr>
        <w:t>(correctivo, preventivo o adaptación a nuevo entorno), el campo de aplicación y criticidad de este.</w:t>
      </w:r>
    </w:p>
    <w:p w14:paraId="7DF0131F" w14:textId="7B862E7B" w:rsidR="002D65BA" w:rsidRDefault="002D65BA" w:rsidP="002D65BA">
      <w:pPr>
        <w:ind w:left="360" w:firstLine="0"/>
        <w:rPr>
          <w:lang w:eastAsia="en-US"/>
        </w:rPr>
      </w:pPr>
      <w:r w:rsidRPr="00D77C0C">
        <w:rPr>
          <w:lang w:eastAsia="en-US"/>
        </w:rPr>
        <w:t>−</w:t>
      </w:r>
      <w:r>
        <w:rPr>
          <w:lang w:eastAsia="en-US"/>
        </w:rPr>
        <w:t>Estudiar el problema, identificar la causa, evaluar su relevancia para la seguridad, documentar las consecuencias del estudio y la evaluación, y crear una solicitud de cambio para las acciones necesarias para corregir el problema.</w:t>
      </w:r>
    </w:p>
    <w:p w14:paraId="7E1A78FB" w14:textId="4D9E32CB" w:rsidR="002D65BA" w:rsidRDefault="002D65BA" w:rsidP="002D65BA">
      <w:pPr>
        <w:ind w:left="360" w:firstLine="0"/>
        <w:rPr>
          <w:lang w:eastAsia="en-US"/>
        </w:rPr>
      </w:pPr>
      <w:r w:rsidRPr="00D77C0C">
        <w:rPr>
          <w:lang w:eastAsia="en-US"/>
        </w:rPr>
        <w:t>−</w:t>
      </w:r>
      <w:r>
        <w:rPr>
          <w:lang w:eastAsia="en-US"/>
        </w:rPr>
        <w:t>Advertir a las partes pertinentes sobre la existencia del problema, según sea apropiado.</w:t>
      </w:r>
    </w:p>
    <w:p w14:paraId="58A0249A" w14:textId="176017D7" w:rsidR="002D65BA" w:rsidRDefault="002D65BA" w:rsidP="002D65BA">
      <w:pPr>
        <w:ind w:left="360" w:firstLine="0"/>
        <w:rPr>
          <w:lang w:eastAsia="en-US"/>
        </w:rPr>
      </w:pPr>
      <w:r w:rsidRPr="00D77C0C">
        <w:rPr>
          <w:lang w:eastAsia="en-US"/>
        </w:rPr>
        <w:t>−</w:t>
      </w:r>
      <w:r>
        <w:rPr>
          <w:lang w:eastAsia="en-US"/>
        </w:rPr>
        <w:t>Aprobar e implementar todas las solicitudes de cambio.</w:t>
      </w:r>
    </w:p>
    <w:p w14:paraId="12A905AF" w14:textId="6F6E8CC9" w:rsidR="002D65BA" w:rsidRDefault="002D65BA" w:rsidP="002D65BA">
      <w:pPr>
        <w:ind w:left="360" w:firstLine="0"/>
        <w:rPr>
          <w:lang w:eastAsia="en-US"/>
        </w:rPr>
      </w:pPr>
      <w:r w:rsidRPr="00D77C0C">
        <w:rPr>
          <w:lang w:eastAsia="en-US"/>
        </w:rPr>
        <w:t>−</w:t>
      </w:r>
      <w:r>
        <w:rPr>
          <w:lang w:eastAsia="en-US"/>
        </w:rPr>
        <w:t>Mantener registros de los informes de problemas, sus resoluciones y verificaciones.</w:t>
      </w:r>
    </w:p>
    <w:p w14:paraId="794BC6F7" w14:textId="31FECD16" w:rsidR="002D65BA" w:rsidRDefault="002D65BA" w:rsidP="002D65BA">
      <w:pPr>
        <w:ind w:left="360" w:firstLine="0"/>
        <w:rPr>
          <w:lang w:eastAsia="en-US"/>
        </w:rPr>
      </w:pPr>
      <w:r w:rsidRPr="00D77C0C">
        <w:rPr>
          <w:lang w:eastAsia="en-US"/>
        </w:rPr>
        <w:t>−</w:t>
      </w:r>
      <w:r>
        <w:rPr>
          <w:lang w:eastAsia="en-US"/>
        </w:rPr>
        <w:t>Realizar análisis para detectar tendencias en los informes de problemas.</w:t>
      </w:r>
    </w:p>
    <w:p w14:paraId="26A8E6E6" w14:textId="07D26313" w:rsidR="003D2537" w:rsidRDefault="002D65BA" w:rsidP="00247A77">
      <w:pPr>
        <w:ind w:left="360" w:firstLine="0"/>
        <w:rPr>
          <w:lang w:eastAsia="en-US"/>
        </w:rPr>
      </w:pPr>
      <w:r w:rsidRPr="00D77C0C">
        <w:rPr>
          <w:lang w:eastAsia="en-US"/>
        </w:rPr>
        <w:t>−</w:t>
      </w:r>
      <w:r>
        <w:rPr>
          <w:lang w:eastAsia="en-US"/>
        </w:rPr>
        <w:t>Mantener registros de las documentaciones.</w:t>
      </w:r>
    </w:p>
    <w:p w14:paraId="391C6BB3" w14:textId="77777777" w:rsidR="00C07534" w:rsidRDefault="00C07534" w:rsidP="00247A77">
      <w:pPr>
        <w:ind w:left="360" w:firstLine="0"/>
        <w:rPr>
          <w:lang w:eastAsia="en-US"/>
        </w:rPr>
      </w:pPr>
    </w:p>
    <w:p w14:paraId="348B4B7C" w14:textId="77777777" w:rsidR="007E1C30" w:rsidRDefault="007E1C30" w:rsidP="00247A77">
      <w:pPr>
        <w:ind w:left="360" w:firstLine="0"/>
        <w:rPr>
          <w:lang w:eastAsia="en-US"/>
        </w:rPr>
      </w:pPr>
    </w:p>
    <w:p w14:paraId="2DECA0A7" w14:textId="77777777" w:rsidR="007E1C30" w:rsidRDefault="007E1C30" w:rsidP="00247A77">
      <w:pPr>
        <w:ind w:left="360" w:firstLine="0"/>
        <w:rPr>
          <w:lang w:eastAsia="en-US"/>
        </w:rPr>
      </w:pPr>
    </w:p>
    <w:p w14:paraId="37CD0FBF" w14:textId="77777777" w:rsidR="007E1C30" w:rsidRDefault="007E1C30" w:rsidP="00247A77">
      <w:pPr>
        <w:ind w:left="360" w:firstLine="0"/>
        <w:rPr>
          <w:lang w:eastAsia="en-US"/>
        </w:rPr>
      </w:pPr>
    </w:p>
    <w:p w14:paraId="0275E9AF" w14:textId="77777777" w:rsidR="007E1C30" w:rsidRDefault="007E1C30" w:rsidP="00247A77">
      <w:pPr>
        <w:ind w:left="360" w:firstLine="0"/>
        <w:rPr>
          <w:lang w:eastAsia="en-US"/>
        </w:rPr>
      </w:pPr>
    </w:p>
    <w:p w14:paraId="0FFA256C" w14:textId="77777777" w:rsidR="007E1C30" w:rsidRDefault="007E1C30" w:rsidP="00247A77">
      <w:pPr>
        <w:ind w:left="360" w:firstLine="0"/>
        <w:rPr>
          <w:lang w:eastAsia="en-US"/>
        </w:rPr>
      </w:pPr>
    </w:p>
    <w:p w14:paraId="103DB893" w14:textId="77777777" w:rsidR="007E1C30" w:rsidRDefault="007E1C30" w:rsidP="00247A77">
      <w:pPr>
        <w:ind w:left="360" w:firstLine="0"/>
        <w:rPr>
          <w:lang w:eastAsia="en-US"/>
        </w:rPr>
      </w:pPr>
    </w:p>
    <w:p w14:paraId="37058355" w14:textId="77777777" w:rsidR="007E1C30" w:rsidRDefault="007E1C30" w:rsidP="00247A77">
      <w:pPr>
        <w:ind w:left="360" w:firstLine="0"/>
        <w:rPr>
          <w:lang w:eastAsia="en-US"/>
        </w:rPr>
      </w:pPr>
    </w:p>
    <w:p w14:paraId="004D847E" w14:textId="0981BF89" w:rsidR="003D2537" w:rsidRPr="003D2537" w:rsidRDefault="003D2537" w:rsidP="00247A77">
      <w:pPr>
        <w:ind w:left="360" w:firstLine="0"/>
        <w:rPr>
          <w:lang w:eastAsia="en-US"/>
        </w:rPr>
      </w:pPr>
    </w:p>
    <w:sectPr w:rsidR="003D2537" w:rsidRPr="003D2537" w:rsidSect="00DF4140">
      <w:headerReference w:type="default" r:id="rId23"/>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A975E" w14:textId="77777777" w:rsidR="00FF00E9" w:rsidRDefault="00FF00E9" w:rsidP="004933B8">
      <w:pPr>
        <w:spacing w:after="0" w:line="240" w:lineRule="auto"/>
      </w:pPr>
      <w:r>
        <w:separator/>
      </w:r>
    </w:p>
  </w:endnote>
  <w:endnote w:type="continuationSeparator" w:id="0">
    <w:p w14:paraId="23EE0DF4" w14:textId="77777777" w:rsidR="00FF00E9" w:rsidRDefault="00FF00E9" w:rsidP="004933B8">
      <w:pPr>
        <w:spacing w:after="0" w:line="240" w:lineRule="auto"/>
      </w:pPr>
      <w:r>
        <w:continuationSeparator/>
      </w:r>
    </w:p>
  </w:endnote>
  <w:endnote w:type="continuationNotice" w:id="1">
    <w:p w14:paraId="7581AEB4" w14:textId="77777777" w:rsidR="00FF00E9" w:rsidRDefault="00FF00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2DF05" w14:textId="77777777" w:rsidR="00FF00E9" w:rsidRDefault="00FF00E9" w:rsidP="004933B8">
      <w:pPr>
        <w:spacing w:after="0" w:line="240" w:lineRule="auto"/>
      </w:pPr>
      <w:r>
        <w:separator/>
      </w:r>
    </w:p>
  </w:footnote>
  <w:footnote w:type="continuationSeparator" w:id="0">
    <w:p w14:paraId="65E34A42" w14:textId="77777777" w:rsidR="00FF00E9" w:rsidRDefault="00FF00E9" w:rsidP="004933B8">
      <w:pPr>
        <w:spacing w:after="0" w:line="240" w:lineRule="auto"/>
      </w:pPr>
      <w:r>
        <w:continuationSeparator/>
      </w:r>
    </w:p>
  </w:footnote>
  <w:footnote w:type="continuationNotice" w:id="1">
    <w:p w14:paraId="56B91968" w14:textId="77777777" w:rsidR="00FF00E9" w:rsidRDefault="00FF00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42" w:rightFromText="142" w:vertAnchor="text" w:horzAnchor="margin" w:tblpXSpec="center" w:tblpY="1"/>
      <w:tblW w:w="112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63"/>
      <w:gridCol w:w="4962"/>
      <w:gridCol w:w="2347"/>
      <w:gridCol w:w="1700"/>
    </w:tblGrid>
    <w:tr w:rsidR="004933B8" w:rsidRPr="009F20A7" w14:paraId="4320C553" w14:textId="77777777" w:rsidTr="0047266A">
      <w:trPr>
        <w:trHeight w:val="146"/>
      </w:trPr>
      <w:tc>
        <w:tcPr>
          <w:tcW w:w="2263" w:type="dxa"/>
          <w:vMerge w:val="restart"/>
          <w:shd w:val="clear" w:color="auto" w:fill="auto"/>
          <w:vAlign w:val="center"/>
        </w:tcPr>
        <w:p w14:paraId="0594255A" w14:textId="77777777" w:rsidR="004933B8" w:rsidRPr="008E173E" w:rsidRDefault="004933B8" w:rsidP="004933B8">
          <w:pPr>
            <w:spacing w:after="0"/>
            <w:jc w:val="center"/>
            <w:rPr>
              <w:rFonts w:ascii="Calibri" w:hAnsi="Calibri" w:cs="Calibri"/>
            </w:rPr>
          </w:pPr>
          <w:r>
            <w:rPr>
              <w:noProof/>
            </w:rPr>
            <w:drawing>
              <wp:anchor distT="0" distB="0" distL="114300" distR="114300" simplePos="0" relativeHeight="251658240" behindDoc="0" locked="0" layoutInCell="1" allowOverlap="1" wp14:anchorId="48166288" wp14:editId="1DCEC9B5">
                <wp:simplePos x="0" y="0"/>
                <wp:positionH relativeFrom="column">
                  <wp:posOffset>-38100</wp:posOffset>
                </wp:positionH>
                <wp:positionV relativeFrom="paragraph">
                  <wp:posOffset>-48895</wp:posOffset>
                </wp:positionV>
                <wp:extent cx="1369695" cy="476250"/>
                <wp:effectExtent l="0" t="0" r="1905" b="0"/>
                <wp:wrapNone/>
                <wp:docPr id="1369934782"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8735" name="Imagen 1"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69695" cy="476250"/>
                        </a:xfrm>
                        <a:prstGeom prst="rect">
                          <a:avLst/>
                        </a:prstGeom>
                      </pic:spPr>
                    </pic:pic>
                  </a:graphicData>
                </a:graphic>
                <wp14:sizeRelH relativeFrom="margin">
                  <wp14:pctWidth>0</wp14:pctWidth>
                </wp14:sizeRelH>
                <wp14:sizeRelV relativeFrom="margin">
                  <wp14:pctHeight>0</wp14:pctHeight>
                </wp14:sizeRelV>
              </wp:anchor>
            </w:drawing>
          </w:r>
        </w:p>
      </w:tc>
      <w:tc>
        <w:tcPr>
          <w:tcW w:w="4962" w:type="dxa"/>
          <w:vMerge w:val="restart"/>
          <w:shd w:val="clear" w:color="auto" w:fill="auto"/>
          <w:vAlign w:val="center"/>
        </w:tcPr>
        <w:p w14:paraId="1F699855" w14:textId="77777777" w:rsidR="004933B8" w:rsidRPr="003E39BC" w:rsidRDefault="004933B8" w:rsidP="004933B8">
          <w:pPr>
            <w:spacing w:after="0"/>
            <w:jc w:val="center"/>
            <w:rPr>
              <w:rFonts w:ascii="Calibri" w:hAnsi="Calibri" w:cs="Calibri"/>
              <w:b/>
            </w:rPr>
          </w:pPr>
          <w:r w:rsidRPr="002B1A19">
            <w:rPr>
              <w:rFonts w:ascii="Calibri" w:hAnsi="Calibri" w:cs="Calibri"/>
              <w:b/>
            </w:rPr>
            <w:t xml:space="preserve">VERIFICACIÓN Y VALIDACIÓN </w:t>
          </w:r>
          <w:r w:rsidRPr="003E39BC">
            <w:rPr>
              <w:rFonts w:ascii="Calibri" w:hAnsi="Calibri" w:cs="Calibri"/>
              <w:b/>
            </w:rPr>
            <w:t>DEL PRODUCTO</w:t>
          </w:r>
        </w:p>
      </w:tc>
      <w:tc>
        <w:tcPr>
          <w:tcW w:w="4047" w:type="dxa"/>
          <w:gridSpan w:val="2"/>
          <w:shd w:val="clear" w:color="auto" w:fill="auto"/>
          <w:vAlign w:val="center"/>
        </w:tcPr>
        <w:p w14:paraId="3105B5EB" w14:textId="77777777" w:rsidR="004933B8" w:rsidRPr="009F20A7" w:rsidRDefault="004933B8" w:rsidP="004933B8">
          <w:pPr>
            <w:spacing w:after="0"/>
            <w:jc w:val="center"/>
            <w:rPr>
              <w:rFonts w:ascii="Calibri" w:hAnsi="Calibri" w:cs="Calibri"/>
              <w:sz w:val="20"/>
              <w:szCs w:val="20"/>
            </w:rPr>
          </w:pPr>
          <w:r w:rsidRPr="009F20A7">
            <w:rPr>
              <w:rFonts w:ascii="Calibri" w:hAnsi="Calibri" w:cs="Calibri"/>
              <w:sz w:val="20"/>
              <w:szCs w:val="20"/>
            </w:rPr>
            <w:t>DOCUMENTO</w:t>
          </w:r>
        </w:p>
      </w:tc>
    </w:tr>
    <w:tr w:rsidR="004933B8" w:rsidRPr="009F20A7" w14:paraId="2062F352" w14:textId="77777777" w:rsidTr="0047266A">
      <w:trPr>
        <w:trHeight w:val="177"/>
      </w:trPr>
      <w:tc>
        <w:tcPr>
          <w:tcW w:w="2263" w:type="dxa"/>
          <w:vMerge/>
          <w:shd w:val="clear" w:color="auto" w:fill="auto"/>
          <w:vAlign w:val="center"/>
        </w:tcPr>
        <w:p w14:paraId="5B3EC988" w14:textId="77777777" w:rsidR="004933B8" w:rsidRPr="008E173E" w:rsidRDefault="004933B8" w:rsidP="004933B8">
          <w:pPr>
            <w:pBdr>
              <w:top w:val="nil"/>
              <w:left w:val="nil"/>
              <w:bottom w:val="nil"/>
              <w:right w:val="nil"/>
              <w:between w:val="nil"/>
            </w:pBdr>
            <w:spacing w:after="0" w:line="276" w:lineRule="auto"/>
            <w:rPr>
              <w:rFonts w:ascii="Calibri" w:hAnsi="Calibri" w:cs="Calibri"/>
              <w:sz w:val="20"/>
              <w:szCs w:val="20"/>
            </w:rPr>
          </w:pPr>
        </w:p>
      </w:tc>
      <w:tc>
        <w:tcPr>
          <w:tcW w:w="4962" w:type="dxa"/>
          <w:vMerge/>
          <w:shd w:val="clear" w:color="auto" w:fill="auto"/>
          <w:vAlign w:val="center"/>
        </w:tcPr>
        <w:p w14:paraId="12C65215" w14:textId="77777777" w:rsidR="004933B8" w:rsidRPr="008E173E" w:rsidRDefault="004933B8" w:rsidP="004933B8">
          <w:pPr>
            <w:pBdr>
              <w:top w:val="nil"/>
              <w:left w:val="nil"/>
              <w:bottom w:val="nil"/>
              <w:right w:val="nil"/>
              <w:between w:val="nil"/>
            </w:pBdr>
            <w:spacing w:after="0" w:line="276" w:lineRule="auto"/>
            <w:rPr>
              <w:rFonts w:ascii="Calibri" w:hAnsi="Calibri" w:cs="Calibri"/>
              <w:sz w:val="20"/>
              <w:szCs w:val="20"/>
            </w:rPr>
          </w:pPr>
        </w:p>
      </w:tc>
      <w:tc>
        <w:tcPr>
          <w:tcW w:w="4047" w:type="dxa"/>
          <w:gridSpan w:val="2"/>
          <w:shd w:val="clear" w:color="auto" w:fill="auto"/>
          <w:vAlign w:val="center"/>
        </w:tcPr>
        <w:p w14:paraId="5D47A3C7" w14:textId="77777777" w:rsidR="004933B8" w:rsidRPr="009F20A7" w:rsidRDefault="004933B8" w:rsidP="004933B8">
          <w:pPr>
            <w:spacing w:after="0"/>
            <w:jc w:val="center"/>
            <w:rPr>
              <w:rFonts w:ascii="Calibri" w:hAnsi="Calibri" w:cs="Calibri"/>
              <w:b/>
              <w:sz w:val="20"/>
              <w:szCs w:val="20"/>
            </w:rPr>
          </w:pPr>
          <w:r>
            <w:rPr>
              <w:rFonts w:ascii="Calibri" w:hAnsi="Calibri" w:cs="Calibri"/>
              <w:b/>
              <w:sz w:val="20"/>
              <w:szCs w:val="20"/>
            </w:rPr>
            <w:t>Validación_Verificación</w:t>
          </w:r>
          <w:r w:rsidRPr="009F20A7">
            <w:rPr>
              <w:rFonts w:ascii="Calibri" w:hAnsi="Calibri" w:cs="Calibri"/>
              <w:b/>
              <w:sz w:val="20"/>
              <w:szCs w:val="20"/>
            </w:rPr>
            <w:t>_MDR_Software</w:t>
          </w:r>
          <w:r>
            <w:rPr>
              <w:rFonts w:ascii="Calibri" w:hAnsi="Calibri" w:cs="Calibri"/>
              <w:b/>
              <w:sz w:val="20"/>
              <w:szCs w:val="20"/>
            </w:rPr>
            <w:t>_De_Apoyo_</w:t>
          </w:r>
          <w:r w:rsidRPr="009F20A7">
            <w:rPr>
              <w:rFonts w:ascii="Calibri" w:hAnsi="Calibri" w:cs="Calibri"/>
              <w:b/>
              <w:sz w:val="20"/>
              <w:szCs w:val="20"/>
            </w:rPr>
            <w:t>_Diagnostico_De_Glaucoma</w:t>
          </w:r>
        </w:p>
      </w:tc>
    </w:tr>
    <w:tr w:rsidR="004933B8" w:rsidRPr="009F20A7" w14:paraId="1119A747" w14:textId="77777777" w:rsidTr="0047266A">
      <w:trPr>
        <w:trHeight w:val="263"/>
      </w:trPr>
      <w:tc>
        <w:tcPr>
          <w:tcW w:w="2263" w:type="dxa"/>
          <w:vMerge/>
          <w:shd w:val="clear" w:color="auto" w:fill="auto"/>
          <w:vAlign w:val="center"/>
        </w:tcPr>
        <w:p w14:paraId="0F1D4518" w14:textId="77777777" w:rsidR="004933B8" w:rsidRPr="009F20A7" w:rsidRDefault="004933B8" w:rsidP="004933B8">
          <w:pPr>
            <w:pBdr>
              <w:top w:val="nil"/>
              <w:left w:val="nil"/>
              <w:bottom w:val="nil"/>
              <w:right w:val="nil"/>
              <w:between w:val="nil"/>
            </w:pBdr>
            <w:spacing w:after="0" w:line="276" w:lineRule="auto"/>
            <w:rPr>
              <w:rFonts w:ascii="Calibri" w:hAnsi="Calibri" w:cs="Calibri"/>
              <w:b/>
              <w:sz w:val="20"/>
              <w:szCs w:val="20"/>
            </w:rPr>
          </w:pPr>
        </w:p>
      </w:tc>
      <w:tc>
        <w:tcPr>
          <w:tcW w:w="4962" w:type="dxa"/>
          <w:vMerge/>
          <w:shd w:val="clear" w:color="auto" w:fill="auto"/>
          <w:vAlign w:val="center"/>
        </w:tcPr>
        <w:p w14:paraId="70F054F3" w14:textId="77777777" w:rsidR="004933B8" w:rsidRPr="009F20A7" w:rsidRDefault="004933B8" w:rsidP="004933B8">
          <w:pPr>
            <w:pBdr>
              <w:top w:val="nil"/>
              <w:left w:val="nil"/>
              <w:bottom w:val="nil"/>
              <w:right w:val="nil"/>
              <w:between w:val="nil"/>
            </w:pBdr>
            <w:spacing w:after="0" w:line="276" w:lineRule="auto"/>
            <w:rPr>
              <w:rFonts w:ascii="Calibri" w:hAnsi="Calibri" w:cs="Calibri"/>
              <w:b/>
              <w:sz w:val="20"/>
              <w:szCs w:val="20"/>
            </w:rPr>
          </w:pPr>
        </w:p>
      </w:tc>
      <w:tc>
        <w:tcPr>
          <w:tcW w:w="2347" w:type="dxa"/>
          <w:shd w:val="clear" w:color="auto" w:fill="auto"/>
          <w:vAlign w:val="center"/>
        </w:tcPr>
        <w:p w14:paraId="4EF7E710" w14:textId="77777777" w:rsidR="004933B8" w:rsidRPr="009F20A7" w:rsidRDefault="004933B8" w:rsidP="004933B8">
          <w:pPr>
            <w:spacing w:after="0"/>
            <w:jc w:val="center"/>
            <w:rPr>
              <w:rFonts w:ascii="Calibri" w:hAnsi="Calibri" w:cs="Calibri"/>
              <w:sz w:val="20"/>
              <w:szCs w:val="20"/>
            </w:rPr>
          </w:pPr>
          <w:r w:rsidRPr="009F20A7">
            <w:rPr>
              <w:rFonts w:ascii="Calibri" w:hAnsi="Calibri" w:cs="Calibri"/>
              <w:sz w:val="20"/>
              <w:szCs w:val="20"/>
            </w:rPr>
            <w:t>Fecha</w:t>
          </w:r>
        </w:p>
      </w:tc>
      <w:tc>
        <w:tcPr>
          <w:tcW w:w="1700" w:type="dxa"/>
          <w:shd w:val="clear" w:color="auto" w:fill="auto"/>
          <w:vAlign w:val="center"/>
        </w:tcPr>
        <w:p w14:paraId="17682329" w14:textId="77777777" w:rsidR="004933B8" w:rsidRPr="009F20A7" w:rsidRDefault="004933B8" w:rsidP="004933B8">
          <w:pPr>
            <w:spacing w:after="0"/>
            <w:jc w:val="center"/>
            <w:rPr>
              <w:rFonts w:ascii="Calibri" w:hAnsi="Calibri" w:cs="Calibri"/>
              <w:sz w:val="20"/>
              <w:szCs w:val="20"/>
            </w:rPr>
          </w:pPr>
          <w:r w:rsidRPr="009F20A7">
            <w:rPr>
              <w:rFonts w:ascii="Calibri" w:hAnsi="Calibri" w:cs="Calibri"/>
              <w:sz w:val="20"/>
              <w:szCs w:val="20"/>
            </w:rPr>
            <w:t>Rev.</w:t>
          </w:r>
        </w:p>
      </w:tc>
    </w:tr>
    <w:tr w:rsidR="004933B8" w:rsidRPr="009F20A7" w14:paraId="404ED31C" w14:textId="77777777" w:rsidTr="0047266A">
      <w:trPr>
        <w:trHeight w:val="85"/>
      </w:trPr>
      <w:tc>
        <w:tcPr>
          <w:tcW w:w="2263" w:type="dxa"/>
          <w:vMerge/>
          <w:shd w:val="clear" w:color="auto" w:fill="auto"/>
          <w:vAlign w:val="center"/>
        </w:tcPr>
        <w:p w14:paraId="2032F7EE" w14:textId="77777777" w:rsidR="004933B8" w:rsidRPr="008E173E" w:rsidRDefault="004933B8" w:rsidP="004933B8">
          <w:pPr>
            <w:pBdr>
              <w:top w:val="nil"/>
              <w:left w:val="nil"/>
              <w:bottom w:val="nil"/>
              <w:right w:val="nil"/>
              <w:between w:val="nil"/>
            </w:pBdr>
            <w:spacing w:after="0" w:line="276" w:lineRule="auto"/>
            <w:rPr>
              <w:rFonts w:ascii="Calibri" w:hAnsi="Calibri" w:cs="Calibri"/>
              <w:sz w:val="20"/>
              <w:szCs w:val="20"/>
            </w:rPr>
          </w:pPr>
        </w:p>
      </w:tc>
      <w:tc>
        <w:tcPr>
          <w:tcW w:w="4962" w:type="dxa"/>
          <w:vMerge/>
          <w:shd w:val="clear" w:color="auto" w:fill="auto"/>
          <w:vAlign w:val="center"/>
        </w:tcPr>
        <w:p w14:paraId="5E5E3495" w14:textId="77777777" w:rsidR="004933B8" w:rsidRPr="008E173E" w:rsidRDefault="004933B8" w:rsidP="004933B8">
          <w:pPr>
            <w:pBdr>
              <w:top w:val="nil"/>
              <w:left w:val="nil"/>
              <w:bottom w:val="nil"/>
              <w:right w:val="nil"/>
              <w:between w:val="nil"/>
            </w:pBdr>
            <w:spacing w:after="0" w:line="276" w:lineRule="auto"/>
            <w:rPr>
              <w:rFonts w:ascii="Calibri" w:hAnsi="Calibri" w:cs="Calibri"/>
              <w:sz w:val="20"/>
              <w:szCs w:val="20"/>
            </w:rPr>
          </w:pPr>
        </w:p>
      </w:tc>
      <w:tc>
        <w:tcPr>
          <w:tcW w:w="2347" w:type="dxa"/>
          <w:vAlign w:val="center"/>
        </w:tcPr>
        <w:p w14:paraId="5F143123" w14:textId="77777777" w:rsidR="004933B8" w:rsidRPr="009F20A7" w:rsidRDefault="004933B8" w:rsidP="004933B8">
          <w:pPr>
            <w:spacing w:after="0"/>
            <w:jc w:val="center"/>
            <w:rPr>
              <w:rFonts w:ascii="Calibri" w:hAnsi="Calibri" w:cs="Calibri"/>
              <w:b/>
              <w:sz w:val="20"/>
              <w:szCs w:val="20"/>
            </w:rPr>
          </w:pPr>
          <w:r w:rsidRPr="009F20A7">
            <w:rPr>
              <w:rFonts w:ascii="Calibri" w:hAnsi="Calibri" w:cs="Calibri"/>
              <w:b/>
              <w:sz w:val="20"/>
              <w:szCs w:val="20"/>
            </w:rPr>
            <w:t>0</w:t>
          </w:r>
          <w:r>
            <w:rPr>
              <w:rFonts w:ascii="Calibri" w:hAnsi="Calibri" w:cs="Calibri"/>
              <w:b/>
              <w:sz w:val="20"/>
              <w:szCs w:val="20"/>
            </w:rPr>
            <w:t>4</w:t>
          </w:r>
          <w:r w:rsidRPr="009F20A7">
            <w:rPr>
              <w:rFonts w:ascii="Calibri" w:hAnsi="Calibri" w:cs="Calibri"/>
              <w:b/>
              <w:sz w:val="20"/>
              <w:szCs w:val="20"/>
            </w:rPr>
            <w:t>/2024</w:t>
          </w:r>
        </w:p>
      </w:tc>
      <w:tc>
        <w:tcPr>
          <w:tcW w:w="1700" w:type="dxa"/>
          <w:vAlign w:val="center"/>
        </w:tcPr>
        <w:p w14:paraId="24ADF2F8" w14:textId="77777777" w:rsidR="004933B8" w:rsidRPr="009F20A7" w:rsidRDefault="004933B8" w:rsidP="004933B8">
          <w:pPr>
            <w:spacing w:after="0"/>
            <w:jc w:val="center"/>
            <w:rPr>
              <w:rFonts w:ascii="Calibri" w:hAnsi="Calibri" w:cs="Calibri"/>
              <w:b/>
              <w:sz w:val="20"/>
              <w:szCs w:val="20"/>
            </w:rPr>
          </w:pPr>
          <w:r w:rsidRPr="009F20A7">
            <w:rPr>
              <w:rFonts w:ascii="Calibri" w:hAnsi="Calibri" w:cs="Calibri"/>
              <w:b/>
              <w:sz w:val="20"/>
              <w:szCs w:val="20"/>
            </w:rPr>
            <w:t>1</w:t>
          </w:r>
        </w:p>
      </w:tc>
    </w:tr>
    <w:tr w:rsidR="004933B8" w:rsidRPr="009F20A7" w14:paraId="3AF289B8" w14:textId="77777777" w:rsidTr="0047266A">
      <w:trPr>
        <w:trHeight w:val="311"/>
      </w:trPr>
      <w:tc>
        <w:tcPr>
          <w:tcW w:w="2263" w:type="dxa"/>
          <w:vMerge/>
          <w:shd w:val="clear" w:color="auto" w:fill="auto"/>
          <w:vAlign w:val="center"/>
        </w:tcPr>
        <w:p w14:paraId="2B05A9CC" w14:textId="77777777" w:rsidR="004933B8" w:rsidRPr="008E173E" w:rsidRDefault="004933B8" w:rsidP="004933B8">
          <w:pPr>
            <w:pBdr>
              <w:top w:val="nil"/>
              <w:left w:val="nil"/>
              <w:bottom w:val="nil"/>
              <w:right w:val="nil"/>
              <w:between w:val="nil"/>
            </w:pBdr>
            <w:spacing w:after="0" w:line="276" w:lineRule="auto"/>
            <w:rPr>
              <w:rFonts w:ascii="Calibri" w:hAnsi="Calibri" w:cs="Calibri"/>
              <w:b/>
              <w:sz w:val="20"/>
              <w:szCs w:val="20"/>
            </w:rPr>
          </w:pPr>
        </w:p>
      </w:tc>
      <w:tc>
        <w:tcPr>
          <w:tcW w:w="4962" w:type="dxa"/>
          <w:vMerge/>
          <w:shd w:val="clear" w:color="auto" w:fill="auto"/>
          <w:vAlign w:val="center"/>
        </w:tcPr>
        <w:p w14:paraId="134FBBAC" w14:textId="77777777" w:rsidR="004933B8" w:rsidRPr="008E173E" w:rsidRDefault="004933B8" w:rsidP="004933B8">
          <w:pPr>
            <w:pBdr>
              <w:top w:val="nil"/>
              <w:left w:val="nil"/>
              <w:bottom w:val="nil"/>
              <w:right w:val="nil"/>
              <w:between w:val="nil"/>
            </w:pBdr>
            <w:spacing w:after="0" w:line="276" w:lineRule="auto"/>
            <w:rPr>
              <w:rFonts w:ascii="Calibri" w:hAnsi="Calibri" w:cs="Calibri"/>
              <w:b/>
              <w:sz w:val="20"/>
              <w:szCs w:val="20"/>
            </w:rPr>
          </w:pPr>
        </w:p>
      </w:tc>
      <w:tc>
        <w:tcPr>
          <w:tcW w:w="4047" w:type="dxa"/>
          <w:gridSpan w:val="2"/>
          <w:shd w:val="clear" w:color="auto" w:fill="auto"/>
          <w:vAlign w:val="center"/>
        </w:tcPr>
        <w:p w14:paraId="74DF70AD" w14:textId="77777777" w:rsidR="004933B8" w:rsidRPr="009F20A7" w:rsidRDefault="004933B8" w:rsidP="004933B8">
          <w:pPr>
            <w:pBdr>
              <w:top w:val="nil"/>
              <w:left w:val="nil"/>
              <w:bottom w:val="nil"/>
              <w:right w:val="nil"/>
              <w:between w:val="nil"/>
            </w:pBdr>
            <w:tabs>
              <w:tab w:val="center" w:pos="4252"/>
              <w:tab w:val="right" w:pos="8504"/>
            </w:tabs>
            <w:spacing w:after="0"/>
            <w:jc w:val="center"/>
            <w:rPr>
              <w:rFonts w:ascii="Calibri" w:hAnsi="Calibri" w:cs="Calibri"/>
              <w:color w:val="000000"/>
              <w:sz w:val="20"/>
              <w:szCs w:val="20"/>
            </w:rPr>
          </w:pPr>
          <w:r w:rsidRPr="009F20A7">
            <w:rPr>
              <w:rFonts w:ascii="Calibri" w:hAnsi="Calibri" w:cs="Calibri"/>
              <w:color w:val="000000"/>
              <w:sz w:val="20"/>
              <w:szCs w:val="20"/>
            </w:rPr>
            <w:t>Pág.</w:t>
          </w:r>
          <w:r w:rsidRPr="009F20A7">
            <w:rPr>
              <w:rFonts w:ascii="Calibri" w:hAnsi="Calibri" w:cs="Calibri"/>
              <w:b/>
              <w:color w:val="000000"/>
              <w:sz w:val="20"/>
              <w:szCs w:val="20"/>
            </w:rPr>
            <w:t xml:space="preserve"> </w:t>
          </w:r>
          <w:r w:rsidRPr="009F20A7">
            <w:rPr>
              <w:rFonts w:ascii="Calibri" w:hAnsi="Calibri" w:cs="Calibri"/>
              <w:b/>
              <w:color w:val="000000"/>
              <w:sz w:val="20"/>
              <w:szCs w:val="20"/>
            </w:rPr>
            <w:fldChar w:fldCharType="begin"/>
          </w:r>
          <w:r w:rsidRPr="009F20A7">
            <w:rPr>
              <w:rFonts w:ascii="Calibri" w:hAnsi="Calibri" w:cs="Calibri"/>
              <w:b/>
              <w:color w:val="000000"/>
              <w:sz w:val="20"/>
              <w:szCs w:val="20"/>
            </w:rPr>
            <w:instrText>PAGE</w:instrText>
          </w:r>
          <w:r w:rsidRPr="009F20A7">
            <w:rPr>
              <w:rFonts w:ascii="Calibri" w:hAnsi="Calibri" w:cs="Calibri"/>
              <w:b/>
              <w:color w:val="000000"/>
              <w:sz w:val="20"/>
              <w:szCs w:val="20"/>
            </w:rPr>
            <w:fldChar w:fldCharType="separate"/>
          </w:r>
          <w:r w:rsidRPr="009F20A7">
            <w:rPr>
              <w:rFonts w:ascii="Calibri" w:hAnsi="Calibri" w:cs="Calibri"/>
              <w:b/>
              <w:color w:val="000000"/>
              <w:sz w:val="20"/>
              <w:szCs w:val="20"/>
            </w:rPr>
            <w:t>1</w:t>
          </w:r>
          <w:r w:rsidRPr="009F20A7">
            <w:rPr>
              <w:rFonts w:ascii="Calibri" w:hAnsi="Calibri" w:cs="Calibri"/>
              <w:b/>
              <w:color w:val="000000"/>
              <w:sz w:val="20"/>
              <w:szCs w:val="20"/>
            </w:rPr>
            <w:fldChar w:fldCharType="end"/>
          </w:r>
          <w:r w:rsidRPr="009F20A7">
            <w:rPr>
              <w:rFonts w:ascii="Calibri" w:hAnsi="Calibri" w:cs="Calibri"/>
              <w:color w:val="000000"/>
              <w:sz w:val="20"/>
              <w:szCs w:val="20"/>
            </w:rPr>
            <w:t xml:space="preserve"> de </w:t>
          </w:r>
          <w:r w:rsidRPr="009F20A7">
            <w:rPr>
              <w:rFonts w:ascii="Calibri" w:hAnsi="Calibri" w:cs="Calibri"/>
              <w:b/>
              <w:color w:val="000000"/>
              <w:sz w:val="20"/>
              <w:szCs w:val="20"/>
            </w:rPr>
            <w:fldChar w:fldCharType="begin"/>
          </w:r>
          <w:r w:rsidRPr="009F20A7">
            <w:rPr>
              <w:rFonts w:ascii="Calibri" w:hAnsi="Calibri" w:cs="Calibri"/>
              <w:b/>
              <w:color w:val="000000"/>
              <w:sz w:val="20"/>
              <w:szCs w:val="20"/>
            </w:rPr>
            <w:instrText>NUMPAGES</w:instrText>
          </w:r>
          <w:r w:rsidRPr="009F20A7">
            <w:rPr>
              <w:rFonts w:ascii="Calibri" w:hAnsi="Calibri" w:cs="Calibri"/>
              <w:b/>
              <w:color w:val="000000"/>
              <w:sz w:val="20"/>
              <w:szCs w:val="20"/>
            </w:rPr>
            <w:fldChar w:fldCharType="separate"/>
          </w:r>
          <w:r w:rsidRPr="009F20A7">
            <w:rPr>
              <w:rFonts w:ascii="Calibri" w:hAnsi="Calibri" w:cs="Calibri"/>
              <w:b/>
              <w:color w:val="000000"/>
              <w:sz w:val="20"/>
              <w:szCs w:val="20"/>
            </w:rPr>
            <w:t>2</w:t>
          </w:r>
          <w:r w:rsidRPr="009F20A7">
            <w:rPr>
              <w:rFonts w:ascii="Calibri" w:hAnsi="Calibri" w:cs="Calibri"/>
              <w:b/>
              <w:color w:val="000000"/>
              <w:sz w:val="20"/>
              <w:szCs w:val="20"/>
            </w:rPr>
            <w:fldChar w:fldCharType="end"/>
          </w:r>
        </w:p>
      </w:tc>
    </w:tr>
  </w:tbl>
  <w:p w14:paraId="059A2ED7" w14:textId="77777777" w:rsidR="004933B8" w:rsidRDefault="004933B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42" w:rightFromText="142" w:vertAnchor="text" w:horzAnchor="margin" w:tblpXSpec="center" w:tblpY="1"/>
      <w:tblW w:w="112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63"/>
      <w:gridCol w:w="4962"/>
      <w:gridCol w:w="2347"/>
      <w:gridCol w:w="1700"/>
    </w:tblGrid>
    <w:tr w:rsidR="00072B7E" w:rsidRPr="009F20A7" w14:paraId="2B4A4FB3" w14:textId="77777777">
      <w:trPr>
        <w:trHeight w:val="146"/>
      </w:trPr>
      <w:tc>
        <w:tcPr>
          <w:tcW w:w="2263" w:type="dxa"/>
          <w:vMerge w:val="restart"/>
          <w:shd w:val="clear" w:color="auto" w:fill="auto"/>
          <w:vAlign w:val="center"/>
        </w:tcPr>
        <w:p w14:paraId="11D27A81" w14:textId="77777777" w:rsidR="00072B7E" w:rsidRPr="008E173E" w:rsidRDefault="00072B7E" w:rsidP="00072B7E">
          <w:pPr>
            <w:spacing w:after="0"/>
            <w:jc w:val="center"/>
            <w:rPr>
              <w:rFonts w:ascii="Calibri" w:hAnsi="Calibri" w:cs="Calibri"/>
            </w:rPr>
          </w:pPr>
          <w:r>
            <w:rPr>
              <w:noProof/>
            </w:rPr>
            <w:drawing>
              <wp:anchor distT="0" distB="0" distL="114300" distR="114300" simplePos="0" relativeHeight="251658241" behindDoc="0" locked="0" layoutInCell="1" allowOverlap="1" wp14:anchorId="4211772B" wp14:editId="33157F91">
                <wp:simplePos x="0" y="0"/>
                <wp:positionH relativeFrom="column">
                  <wp:posOffset>-38100</wp:posOffset>
                </wp:positionH>
                <wp:positionV relativeFrom="paragraph">
                  <wp:posOffset>-48895</wp:posOffset>
                </wp:positionV>
                <wp:extent cx="1369695" cy="476250"/>
                <wp:effectExtent l="0" t="0" r="1905" b="0"/>
                <wp:wrapNone/>
                <wp:docPr id="2117557852"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8735" name="Imagen 1"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69695" cy="476250"/>
                        </a:xfrm>
                        <a:prstGeom prst="rect">
                          <a:avLst/>
                        </a:prstGeom>
                      </pic:spPr>
                    </pic:pic>
                  </a:graphicData>
                </a:graphic>
                <wp14:sizeRelH relativeFrom="margin">
                  <wp14:pctWidth>0</wp14:pctWidth>
                </wp14:sizeRelH>
                <wp14:sizeRelV relativeFrom="margin">
                  <wp14:pctHeight>0</wp14:pctHeight>
                </wp14:sizeRelV>
              </wp:anchor>
            </w:drawing>
          </w:r>
        </w:p>
      </w:tc>
      <w:tc>
        <w:tcPr>
          <w:tcW w:w="4962" w:type="dxa"/>
          <w:vMerge w:val="restart"/>
          <w:shd w:val="clear" w:color="auto" w:fill="auto"/>
          <w:vAlign w:val="center"/>
        </w:tcPr>
        <w:p w14:paraId="52B274B7" w14:textId="77777777" w:rsidR="00072B7E" w:rsidRPr="003E39BC" w:rsidRDefault="00072B7E" w:rsidP="00072B7E">
          <w:pPr>
            <w:spacing w:after="0"/>
            <w:jc w:val="center"/>
            <w:rPr>
              <w:rFonts w:ascii="Calibri" w:hAnsi="Calibri" w:cs="Calibri"/>
              <w:b/>
            </w:rPr>
          </w:pPr>
          <w:r w:rsidRPr="002B1A19">
            <w:rPr>
              <w:rFonts w:ascii="Calibri" w:hAnsi="Calibri" w:cs="Calibri"/>
              <w:b/>
            </w:rPr>
            <w:t xml:space="preserve">VERIFICACIÓN Y VALIDACIÓN </w:t>
          </w:r>
          <w:r w:rsidRPr="003E39BC">
            <w:rPr>
              <w:rFonts w:ascii="Calibri" w:hAnsi="Calibri" w:cs="Calibri"/>
              <w:b/>
            </w:rPr>
            <w:t>DEL PRODUCTO</w:t>
          </w:r>
        </w:p>
      </w:tc>
      <w:tc>
        <w:tcPr>
          <w:tcW w:w="4047" w:type="dxa"/>
          <w:gridSpan w:val="2"/>
          <w:shd w:val="clear" w:color="auto" w:fill="auto"/>
          <w:vAlign w:val="center"/>
        </w:tcPr>
        <w:p w14:paraId="23345FC2" w14:textId="77777777" w:rsidR="00072B7E" w:rsidRPr="009F20A7" w:rsidRDefault="00072B7E" w:rsidP="00072B7E">
          <w:pPr>
            <w:spacing w:after="0"/>
            <w:jc w:val="center"/>
            <w:rPr>
              <w:rFonts w:ascii="Calibri" w:hAnsi="Calibri" w:cs="Calibri"/>
              <w:sz w:val="20"/>
              <w:szCs w:val="20"/>
            </w:rPr>
          </w:pPr>
          <w:r w:rsidRPr="009F20A7">
            <w:rPr>
              <w:rFonts w:ascii="Calibri" w:hAnsi="Calibri" w:cs="Calibri"/>
              <w:sz w:val="20"/>
              <w:szCs w:val="20"/>
            </w:rPr>
            <w:t>DOCUMENTO</w:t>
          </w:r>
        </w:p>
      </w:tc>
    </w:tr>
    <w:tr w:rsidR="00072B7E" w:rsidRPr="009F20A7" w14:paraId="285FC11D" w14:textId="77777777">
      <w:trPr>
        <w:trHeight w:val="177"/>
      </w:trPr>
      <w:tc>
        <w:tcPr>
          <w:tcW w:w="2263" w:type="dxa"/>
          <w:vMerge/>
          <w:shd w:val="clear" w:color="auto" w:fill="auto"/>
          <w:vAlign w:val="center"/>
        </w:tcPr>
        <w:p w14:paraId="5CE03EAC" w14:textId="77777777" w:rsidR="00072B7E" w:rsidRPr="008E173E" w:rsidRDefault="00072B7E" w:rsidP="00072B7E">
          <w:pPr>
            <w:pBdr>
              <w:top w:val="nil"/>
              <w:left w:val="nil"/>
              <w:bottom w:val="nil"/>
              <w:right w:val="nil"/>
              <w:between w:val="nil"/>
            </w:pBdr>
            <w:spacing w:after="0" w:line="276" w:lineRule="auto"/>
            <w:rPr>
              <w:rFonts w:ascii="Calibri" w:hAnsi="Calibri" w:cs="Calibri"/>
              <w:sz w:val="20"/>
              <w:szCs w:val="20"/>
            </w:rPr>
          </w:pPr>
        </w:p>
      </w:tc>
      <w:tc>
        <w:tcPr>
          <w:tcW w:w="4962" w:type="dxa"/>
          <w:vMerge/>
          <w:shd w:val="clear" w:color="auto" w:fill="auto"/>
          <w:vAlign w:val="center"/>
        </w:tcPr>
        <w:p w14:paraId="21D1329D" w14:textId="77777777" w:rsidR="00072B7E" w:rsidRPr="008E173E" w:rsidRDefault="00072B7E" w:rsidP="00072B7E">
          <w:pPr>
            <w:pBdr>
              <w:top w:val="nil"/>
              <w:left w:val="nil"/>
              <w:bottom w:val="nil"/>
              <w:right w:val="nil"/>
              <w:between w:val="nil"/>
            </w:pBdr>
            <w:spacing w:after="0" w:line="276" w:lineRule="auto"/>
            <w:rPr>
              <w:rFonts w:ascii="Calibri" w:hAnsi="Calibri" w:cs="Calibri"/>
              <w:sz w:val="20"/>
              <w:szCs w:val="20"/>
            </w:rPr>
          </w:pPr>
        </w:p>
      </w:tc>
      <w:tc>
        <w:tcPr>
          <w:tcW w:w="4047" w:type="dxa"/>
          <w:gridSpan w:val="2"/>
          <w:shd w:val="clear" w:color="auto" w:fill="auto"/>
          <w:vAlign w:val="center"/>
        </w:tcPr>
        <w:p w14:paraId="718F7A9D" w14:textId="77777777" w:rsidR="00072B7E" w:rsidRPr="009F20A7" w:rsidRDefault="00072B7E" w:rsidP="00072B7E">
          <w:pPr>
            <w:spacing w:after="0"/>
            <w:jc w:val="center"/>
            <w:rPr>
              <w:rFonts w:ascii="Calibri" w:hAnsi="Calibri" w:cs="Calibri"/>
              <w:b/>
              <w:sz w:val="20"/>
              <w:szCs w:val="20"/>
            </w:rPr>
          </w:pPr>
          <w:r>
            <w:rPr>
              <w:rFonts w:ascii="Calibri" w:hAnsi="Calibri" w:cs="Calibri"/>
              <w:b/>
              <w:sz w:val="20"/>
              <w:szCs w:val="20"/>
            </w:rPr>
            <w:t>Validación_Verificación</w:t>
          </w:r>
          <w:r w:rsidRPr="009F20A7">
            <w:rPr>
              <w:rFonts w:ascii="Calibri" w:hAnsi="Calibri" w:cs="Calibri"/>
              <w:b/>
              <w:sz w:val="20"/>
              <w:szCs w:val="20"/>
            </w:rPr>
            <w:t>_MDR_Software</w:t>
          </w:r>
          <w:r>
            <w:rPr>
              <w:rFonts w:ascii="Calibri" w:hAnsi="Calibri" w:cs="Calibri"/>
              <w:b/>
              <w:sz w:val="20"/>
              <w:szCs w:val="20"/>
            </w:rPr>
            <w:t>_De_Apoyo_</w:t>
          </w:r>
          <w:r w:rsidRPr="009F20A7">
            <w:rPr>
              <w:rFonts w:ascii="Calibri" w:hAnsi="Calibri" w:cs="Calibri"/>
              <w:b/>
              <w:sz w:val="20"/>
              <w:szCs w:val="20"/>
            </w:rPr>
            <w:t>_Diagnostico_De_Glaucoma</w:t>
          </w:r>
        </w:p>
      </w:tc>
    </w:tr>
    <w:tr w:rsidR="00072B7E" w:rsidRPr="009F20A7" w14:paraId="3C178DF9" w14:textId="77777777">
      <w:trPr>
        <w:trHeight w:val="263"/>
      </w:trPr>
      <w:tc>
        <w:tcPr>
          <w:tcW w:w="2263" w:type="dxa"/>
          <w:vMerge/>
          <w:shd w:val="clear" w:color="auto" w:fill="auto"/>
          <w:vAlign w:val="center"/>
        </w:tcPr>
        <w:p w14:paraId="7C80348C" w14:textId="77777777" w:rsidR="00072B7E" w:rsidRPr="009F20A7" w:rsidRDefault="00072B7E" w:rsidP="00072B7E">
          <w:pPr>
            <w:pBdr>
              <w:top w:val="nil"/>
              <w:left w:val="nil"/>
              <w:bottom w:val="nil"/>
              <w:right w:val="nil"/>
              <w:between w:val="nil"/>
            </w:pBdr>
            <w:spacing w:after="0" w:line="276" w:lineRule="auto"/>
            <w:rPr>
              <w:rFonts w:ascii="Calibri" w:hAnsi="Calibri" w:cs="Calibri"/>
              <w:b/>
              <w:sz w:val="20"/>
              <w:szCs w:val="20"/>
            </w:rPr>
          </w:pPr>
        </w:p>
      </w:tc>
      <w:tc>
        <w:tcPr>
          <w:tcW w:w="4962" w:type="dxa"/>
          <w:vMerge/>
          <w:shd w:val="clear" w:color="auto" w:fill="auto"/>
          <w:vAlign w:val="center"/>
        </w:tcPr>
        <w:p w14:paraId="5D6CD5D8" w14:textId="77777777" w:rsidR="00072B7E" w:rsidRPr="009F20A7" w:rsidRDefault="00072B7E" w:rsidP="00072B7E">
          <w:pPr>
            <w:pBdr>
              <w:top w:val="nil"/>
              <w:left w:val="nil"/>
              <w:bottom w:val="nil"/>
              <w:right w:val="nil"/>
              <w:between w:val="nil"/>
            </w:pBdr>
            <w:spacing w:after="0" w:line="276" w:lineRule="auto"/>
            <w:rPr>
              <w:rFonts w:ascii="Calibri" w:hAnsi="Calibri" w:cs="Calibri"/>
              <w:b/>
              <w:sz w:val="20"/>
              <w:szCs w:val="20"/>
            </w:rPr>
          </w:pPr>
        </w:p>
      </w:tc>
      <w:tc>
        <w:tcPr>
          <w:tcW w:w="2347" w:type="dxa"/>
          <w:shd w:val="clear" w:color="auto" w:fill="auto"/>
          <w:vAlign w:val="center"/>
        </w:tcPr>
        <w:p w14:paraId="3354AA64" w14:textId="77777777" w:rsidR="00072B7E" w:rsidRPr="009F20A7" w:rsidRDefault="00072B7E" w:rsidP="00072B7E">
          <w:pPr>
            <w:spacing w:after="0"/>
            <w:jc w:val="center"/>
            <w:rPr>
              <w:rFonts w:ascii="Calibri" w:hAnsi="Calibri" w:cs="Calibri"/>
              <w:sz w:val="20"/>
              <w:szCs w:val="20"/>
            </w:rPr>
          </w:pPr>
          <w:r w:rsidRPr="009F20A7">
            <w:rPr>
              <w:rFonts w:ascii="Calibri" w:hAnsi="Calibri" w:cs="Calibri"/>
              <w:sz w:val="20"/>
              <w:szCs w:val="20"/>
            </w:rPr>
            <w:t>Fecha</w:t>
          </w:r>
        </w:p>
      </w:tc>
      <w:tc>
        <w:tcPr>
          <w:tcW w:w="1700" w:type="dxa"/>
          <w:shd w:val="clear" w:color="auto" w:fill="auto"/>
          <w:vAlign w:val="center"/>
        </w:tcPr>
        <w:p w14:paraId="52199FE2" w14:textId="77777777" w:rsidR="00072B7E" w:rsidRPr="009F20A7" w:rsidRDefault="00072B7E" w:rsidP="00072B7E">
          <w:pPr>
            <w:spacing w:after="0"/>
            <w:jc w:val="center"/>
            <w:rPr>
              <w:rFonts w:ascii="Calibri" w:hAnsi="Calibri" w:cs="Calibri"/>
              <w:sz w:val="20"/>
              <w:szCs w:val="20"/>
            </w:rPr>
          </w:pPr>
          <w:r w:rsidRPr="009F20A7">
            <w:rPr>
              <w:rFonts w:ascii="Calibri" w:hAnsi="Calibri" w:cs="Calibri"/>
              <w:sz w:val="20"/>
              <w:szCs w:val="20"/>
            </w:rPr>
            <w:t>Rev.</w:t>
          </w:r>
        </w:p>
      </w:tc>
    </w:tr>
    <w:tr w:rsidR="00072B7E" w:rsidRPr="009F20A7" w14:paraId="41EC8E3F" w14:textId="77777777">
      <w:trPr>
        <w:trHeight w:val="85"/>
      </w:trPr>
      <w:tc>
        <w:tcPr>
          <w:tcW w:w="2263" w:type="dxa"/>
          <w:vMerge/>
          <w:shd w:val="clear" w:color="auto" w:fill="auto"/>
          <w:vAlign w:val="center"/>
        </w:tcPr>
        <w:p w14:paraId="6EAE605F" w14:textId="77777777" w:rsidR="00072B7E" w:rsidRPr="008E173E" w:rsidRDefault="00072B7E" w:rsidP="00072B7E">
          <w:pPr>
            <w:pBdr>
              <w:top w:val="nil"/>
              <w:left w:val="nil"/>
              <w:bottom w:val="nil"/>
              <w:right w:val="nil"/>
              <w:between w:val="nil"/>
            </w:pBdr>
            <w:spacing w:after="0" w:line="276" w:lineRule="auto"/>
            <w:rPr>
              <w:rFonts w:ascii="Calibri" w:hAnsi="Calibri" w:cs="Calibri"/>
              <w:sz w:val="20"/>
              <w:szCs w:val="20"/>
            </w:rPr>
          </w:pPr>
        </w:p>
      </w:tc>
      <w:tc>
        <w:tcPr>
          <w:tcW w:w="4962" w:type="dxa"/>
          <w:vMerge/>
          <w:shd w:val="clear" w:color="auto" w:fill="auto"/>
          <w:vAlign w:val="center"/>
        </w:tcPr>
        <w:p w14:paraId="32B41153" w14:textId="77777777" w:rsidR="00072B7E" w:rsidRPr="008E173E" w:rsidRDefault="00072B7E" w:rsidP="00072B7E">
          <w:pPr>
            <w:pBdr>
              <w:top w:val="nil"/>
              <w:left w:val="nil"/>
              <w:bottom w:val="nil"/>
              <w:right w:val="nil"/>
              <w:between w:val="nil"/>
            </w:pBdr>
            <w:spacing w:after="0" w:line="276" w:lineRule="auto"/>
            <w:rPr>
              <w:rFonts w:ascii="Calibri" w:hAnsi="Calibri" w:cs="Calibri"/>
              <w:sz w:val="20"/>
              <w:szCs w:val="20"/>
            </w:rPr>
          </w:pPr>
        </w:p>
      </w:tc>
      <w:tc>
        <w:tcPr>
          <w:tcW w:w="2347" w:type="dxa"/>
          <w:vAlign w:val="center"/>
        </w:tcPr>
        <w:p w14:paraId="41097DE3" w14:textId="77777777" w:rsidR="00072B7E" w:rsidRPr="009F20A7" w:rsidRDefault="00072B7E" w:rsidP="00072B7E">
          <w:pPr>
            <w:spacing w:after="0"/>
            <w:jc w:val="center"/>
            <w:rPr>
              <w:rFonts w:ascii="Calibri" w:hAnsi="Calibri" w:cs="Calibri"/>
              <w:b/>
              <w:sz w:val="20"/>
              <w:szCs w:val="20"/>
            </w:rPr>
          </w:pPr>
          <w:r w:rsidRPr="009F20A7">
            <w:rPr>
              <w:rFonts w:ascii="Calibri" w:hAnsi="Calibri" w:cs="Calibri"/>
              <w:b/>
              <w:sz w:val="20"/>
              <w:szCs w:val="20"/>
            </w:rPr>
            <w:t>0</w:t>
          </w:r>
          <w:r>
            <w:rPr>
              <w:rFonts w:ascii="Calibri" w:hAnsi="Calibri" w:cs="Calibri"/>
              <w:b/>
              <w:sz w:val="20"/>
              <w:szCs w:val="20"/>
            </w:rPr>
            <w:t>4</w:t>
          </w:r>
          <w:r w:rsidRPr="009F20A7">
            <w:rPr>
              <w:rFonts w:ascii="Calibri" w:hAnsi="Calibri" w:cs="Calibri"/>
              <w:b/>
              <w:sz w:val="20"/>
              <w:szCs w:val="20"/>
            </w:rPr>
            <w:t>/2024</w:t>
          </w:r>
        </w:p>
      </w:tc>
      <w:tc>
        <w:tcPr>
          <w:tcW w:w="1700" w:type="dxa"/>
          <w:vAlign w:val="center"/>
        </w:tcPr>
        <w:p w14:paraId="242F340D" w14:textId="77777777" w:rsidR="00072B7E" w:rsidRPr="009F20A7" w:rsidRDefault="00072B7E" w:rsidP="00072B7E">
          <w:pPr>
            <w:spacing w:after="0"/>
            <w:jc w:val="center"/>
            <w:rPr>
              <w:rFonts w:ascii="Calibri" w:hAnsi="Calibri" w:cs="Calibri"/>
              <w:b/>
              <w:sz w:val="20"/>
              <w:szCs w:val="20"/>
            </w:rPr>
          </w:pPr>
          <w:r w:rsidRPr="009F20A7">
            <w:rPr>
              <w:rFonts w:ascii="Calibri" w:hAnsi="Calibri" w:cs="Calibri"/>
              <w:b/>
              <w:sz w:val="20"/>
              <w:szCs w:val="20"/>
            </w:rPr>
            <w:t>1</w:t>
          </w:r>
        </w:p>
      </w:tc>
    </w:tr>
    <w:tr w:rsidR="00072B7E" w:rsidRPr="009F20A7" w14:paraId="2BD91543" w14:textId="77777777">
      <w:trPr>
        <w:trHeight w:val="311"/>
      </w:trPr>
      <w:tc>
        <w:tcPr>
          <w:tcW w:w="2263" w:type="dxa"/>
          <w:vMerge/>
          <w:shd w:val="clear" w:color="auto" w:fill="auto"/>
          <w:vAlign w:val="center"/>
        </w:tcPr>
        <w:p w14:paraId="2B19D138" w14:textId="77777777" w:rsidR="00072B7E" w:rsidRPr="008E173E" w:rsidRDefault="00072B7E" w:rsidP="00072B7E">
          <w:pPr>
            <w:pBdr>
              <w:top w:val="nil"/>
              <w:left w:val="nil"/>
              <w:bottom w:val="nil"/>
              <w:right w:val="nil"/>
              <w:between w:val="nil"/>
            </w:pBdr>
            <w:spacing w:after="0" w:line="276" w:lineRule="auto"/>
            <w:rPr>
              <w:rFonts w:ascii="Calibri" w:hAnsi="Calibri" w:cs="Calibri"/>
              <w:b/>
              <w:sz w:val="20"/>
              <w:szCs w:val="20"/>
            </w:rPr>
          </w:pPr>
        </w:p>
      </w:tc>
      <w:tc>
        <w:tcPr>
          <w:tcW w:w="4962" w:type="dxa"/>
          <w:vMerge/>
          <w:shd w:val="clear" w:color="auto" w:fill="auto"/>
          <w:vAlign w:val="center"/>
        </w:tcPr>
        <w:p w14:paraId="187C0C04" w14:textId="77777777" w:rsidR="00072B7E" w:rsidRPr="008E173E" w:rsidRDefault="00072B7E" w:rsidP="00072B7E">
          <w:pPr>
            <w:pBdr>
              <w:top w:val="nil"/>
              <w:left w:val="nil"/>
              <w:bottom w:val="nil"/>
              <w:right w:val="nil"/>
              <w:between w:val="nil"/>
            </w:pBdr>
            <w:spacing w:after="0" w:line="276" w:lineRule="auto"/>
            <w:rPr>
              <w:rFonts w:ascii="Calibri" w:hAnsi="Calibri" w:cs="Calibri"/>
              <w:b/>
              <w:sz w:val="20"/>
              <w:szCs w:val="20"/>
            </w:rPr>
          </w:pPr>
        </w:p>
      </w:tc>
      <w:tc>
        <w:tcPr>
          <w:tcW w:w="4047" w:type="dxa"/>
          <w:gridSpan w:val="2"/>
          <w:shd w:val="clear" w:color="auto" w:fill="auto"/>
          <w:vAlign w:val="center"/>
        </w:tcPr>
        <w:p w14:paraId="69E5B18B" w14:textId="77777777" w:rsidR="00072B7E" w:rsidRPr="009F20A7" w:rsidRDefault="00072B7E" w:rsidP="00072B7E">
          <w:pPr>
            <w:pBdr>
              <w:top w:val="nil"/>
              <w:left w:val="nil"/>
              <w:bottom w:val="nil"/>
              <w:right w:val="nil"/>
              <w:between w:val="nil"/>
            </w:pBdr>
            <w:tabs>
              <w:tab w:val="center" w:pos="4252"/>
              <w:tab w:val="right" w:pos="8504"/>
            </w:tabs>
            <w:spacing w:after="0"/>
            <w:jc w:val="center"/>
            <w:rPr>
              <w:rFonts w:ascii="Calibri" w:hAnsi="Calibri" w:cs="Calibri"/>
              <w:color w:val="000000"/>
              <w:sz w:val="20"/>
              <w:szCs w:val="20"/>
            </w:rPr>
          </w:pPr>
          <w:r w:rsidRPr="009F20A7">
            <w:rPr>
              <w:rFonts w:ascii="Calibri" w:hAnsi="Calibri" w:cs="Calibri"/>
              <w:color w:val="000000"/>
              <w:sz w:val="20"/>
              <w:szCs w:val="20"/>
            </w:rPr>
            <w:t>Pág.</w:t>
          </w:r>
          <w:r w:rsidRPr="009F20A7">
            <w:rPr>
              <w:rFonts w:ascii="Calibri" w:hAnsi="Calibri" w:cs="Calibri"/>
              <w:b/>
              <w:color w:val="000000"/>
              <w:sz w:val="20"/>
              <w:szCs w:val="20"/>
            </w:rPr>
            <w:t xml:space="preserve"> </w:t>
          </w:r>
          <w:r w:rsidRPr="009F20A7">
            <w:rPr>
              <w:rFonts w:ascii="Calibri" w:hAnsi="Calibri" w:cs="Calibri"/>
              <w:b/>
              <w:color w:val="000000"/>
              <w:sz w:val="20"/>
              <w:szCs w:val="20"/>
            </w:rPr>
            <w:fldChar w:fldCharType="begin"/>
          </w:r>
          <w:r w:rsidRPr="009F20A7">
            <w:rPr>
              <w:rFonts w:ascii="Calibri" w:hAnsi="Calibri" w:cs="Calibri"/>
              <w:b/>
              <w:color w:val="000000"/>
              <w:sz w:val="20"/>
              <w:szCs w:val="20"/>
            </w:rPr>
            <w:instrText>PAGE</w:instrText>
          </w:r>
          <w:r w:rsidRPr="009F20A7">
            <w:rPr>
              <w:rFonts w:ascii="Calibri" w:hAnsi="Calibri" w:cs="Calibri"/>
              <w:b/>
              <w:color w:val="000000"/>
              <w:sz w:val="20"/>
              <w:szCs w:val="20"/>
            </w:rPr>
            <w:fldChar w:fldCharType="separate"/>
          </w:r>
          <w:r w:rsidRPr="009F20A7">
            <w:rPr>
              <w:rFonts w:ascii="Calibri" w:hAnsi="Calibri" w:cs="Calibri"/>
              <w:b/>
              <w:color w:val="000000"/>
              <w:sz w:val="20"/>
              <w:szCs w:val="20"/>
            </w:rPr>
            <w:t>1</w:t>
          </w:r>
          <w:r w:rsidRPr="009F20A7">
            <w:rPr>
              <w:rFonts w:ascii="Calibri" w:hAnsi="Calibri" w:cs="Calibri"/>
              <w:b/>
              <w:color w:val="000000"/>
              <w:sz w:val="20"/>
              <w:szCs w:val="20"/>
            </w:rPr>
            <w:fldChar w:fldCharType="end"/>
          </w:r>
          <w:r w:rsidRPr="009F20A7">
            <w:rPr>
              <w:rFonts w:ascii="Calibri" w:hAnsi="Calibri" w:cs="Calibri"/>
              <w:color w:val="000000"/>
              <w:sz w:val="20"/>
              <w:szCs w:val="20"/>
            </w:rPr>
            <w:t xml:space="preserve"> de </w:t>
          </w:r>
          <w:r w:rsidRPr="009F20A7">
            <w:rPr>
              <w:rFonts w:ascii="Calibri" w:hAnsi="Calibri" w:cs="Calibri"/>
              <w:b/>
              <w:color w:val="000000"/>
              <w:sz w:val="20"/>
              <w:szCs w:val="20"/>
            </w:rPr>
            <w:fldChar w:fldCharType="begin"/>
          </w:r>
          <w:r w:rsidRPr="009F20A7">
            <w:rPr>
              <w:rFonts w:ascii="Calibri" w:hAnsi="Calibri" w:cs="Calibri"/>
              <w:b/>
              <w:color w:val="000000"/>
              <w:sz w:val="20"/>
              <w:szCs w:val="20"/>
            </w:rPr>
            <w:instrText>NUMPAGES</w:instrText>
          </w:r>
          <w:r w:rsidRPr="009F20A7">
            <w:rPr>
              <w:rFonts w:ascii="Calibri" w:hAnsi="Calibri" w:cs="Calibri"/>
              <w:b/>
              <w:color w:val="000000"/>
              <w:sz w:val="20"/>
              <w:szCs w:val="20"/>
            </w:rPr>
            <w:fldChar w:fldCharType="separate"/>
          </w:r>
          <w:r w:rsidRPr="009F20A7">
            <w:rPr>
              <w:rFonts w:ascii="Calibri" w:hAnsi="Calibri" w:cs="Calibri"/>
              <w:b/>
              <w:color w:val="000000"/>
              <w:sz w:val="20"/>
              <w:szCs w:val="20"/>
            </w:rPr>
            <w:t>2</w:t>
          </w:r>
          <w:r w:rsidRPr="009F20A7">
            <w:rPr>
              <w:rFonts w:ascii="Calibri" w:hAnsi="Calibri" w:cs="Calibri"/>
              <w:b/>
              <w:color w:val="000000"/>
              <w:sz w:val="20"/>
              <w:szCs w:val="20"/>
            </w:rPr>
            <w:fldChar w:fldCharType="end"/>
          </w:r>
        </w:p>
      </w:tc>
    </w:tr>
  </w:tbl>
  <w:p w14:paraId="3422FBE8" w14:textId="77777777" w:rsidR="00F425BE" w:rsidRDefault="00F425B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B5CC7"/>
    <w:multiLevelType w:val="multilevel"/>
    <w:tmpl w:val="24F0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D237F"/>
    <w:multiLevelType w:val="multilevel"/>
    <w:tmpl w:val="E0CE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5B6C94"/>
    <w:multiLevelType w:val="hybridMultilevel"/>
    <w:tmpl w:val="34F28E72"/>
    <w:lvl w:ilvl="0" w:tplc="5CE66E1C">
      <w:start w:val="2"/>
      <w:numFmt w:val="bullet"/>
      <w:lvlText w:val="-"/>
      <w:lvlJc w:val="left"/>
      <w:pPr>
        <w:ind w:left="1429" w:hanging="360"/>
      </w:pPr>
      <w:rPr>
        <w:rFonts w:ascii="Aptos" w:eastAsiaTheme="minorEastAsia" w:hAnsi="Aptos" w:cstheme="minorBidi"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216C5310"/>
    <w:multiLevelType w:val="hybridMultilevel"/>
    <w:tmpl w:val="A1E2C234"/>
    <w:lvl w:ilvl="0" w:tplc="042D0001">
      <w:start w:val="1"/>
      <w:numFmt w:val="bullet"/>
      <w:lvlText w:val=""/>
      <w:lvlJc w:val="left"/>
      <w:pPr>
        <w:ind w:left="1429" w:hanging="360"/>
      </w:pPr>
      <w:rPr>
        <w:rFonts w:ascii="Symbol" w:hAnsi="Symbol" w:hint="default"/>
      </w:rPr>
    </w:lvl>
    <w:lvl w:ilvl="1" w:tplc="042D0003" w:tentative="1">
      <w:start w:val="1"/>
      <w:numFmt w:val="bullet"/>
      <w:lvlText w:val="o"/>
      <w:lvlJc w:val="left"/>
      <w:pPr>
        <w:ind w:left="2149" w:hanging="360"/>
      </w:pPr>
      <w:rPr>
        <w:rFonts w:ascii="Courier New" w:hAnsi="Courier New" w:cs="Courier New" w:hint="default"/>
      </w:rPr>
    </w:lvl>
    <w:lvl w:ilvl="2" w:tplc="042D0005" w:tentative="1">
      <w:start w:val="1"/>
      <w:numFmt w:val="bullet"/>
      <w:lvlText w:val=""/>
      <w:lvlJc w:val="left"/>
      <w:pPr>
        <w:ind w:left="2869" w:hanging="360"/>
      </w:pPr>
      <w:rPr>
        <w:rFonts w:ascii="Wingdings" w:hAnsi="Wingdings" w:hint="default"/>
      </w:rPr>
    </w:lvl>
    <w:lvl w:ilvl="3" w:tplc="042D0001" w:tentative="1">
      <w:start w:val="1"/>
      <w:numFmt w:val="bullet"/>
      <w:lvlText w:val=""/>
      <w:lvlJc w:val="left"/>
      <w:pPr>
        <w:ind w:left="3589" w:hanging="360"/>
      </w:pPr>
      <w:rPr>
        <w:rFonts w:ascii="Symbol" w:hAnsi="Symbol" w:hint="default"/>
      </w:rPr>
    </w:lvl>
    <w:lvl w:ilvl="4" w:tplc="042D0003" w:tentative="1">
      <w:start w:val="1"/>
      <w:numFmt w:val="bullet"/>
      <w:lvlText w:val="o"/>
      <w:lvlJc w:val="left"/>
      <w:pPr>
        <w:ind w:left="4309" w:hanging="360"/>
      </w:pPr>
      <w:rPr>
        <w:rFonts w:ascii="Courier New" w:hAnsi="Courier New" w:cs="Courier New" w:hint="default"/>
      </w:rPr>
    </w:lvl>
    <w:lvl w:ilvl="5" w:tplc="042D0005" w:tentative="1">
      <w:start w:val="1"/>
      <w:numFmt w:val="bullet"/>
      <w:lvlText w:val=""/>
      <w:lvlJc w:val="left"/>
      <w:pPr>
        <w:ind w:left="5029" w:hanging="360"/>
      </w:pPr>
      <w:rPr>
        <w:rFonts w:ascii="Wingdings" w:hAnsi="Wingdings" w:hint="default"/>
      </w:rPr>
    </w:lvl>
    <w:lvl w:ilvl="6" w:tplc="042D0001" w:tentative="1">
      <w:start w:val="1"/>
      <w:numFmt w:val="bullet"/>
      <w:lvlText w:val=""/>
      <w:lvlJc w:val="left"/>
      <w:pPr>
        <w:ind w:left="5749" w:hanging="360"/>
      </w:pPr>
      <w:rPr>
        <w:rFonts w:ascii="Symbol" w:hAnsi="Symbol" w:hint="default"/>
      </w:rPr>
    </w:lvl>
    <w:lvl w:ilvl="7" w:tplc="042D0003" w:tentative="1">
      <w:start w:val="1"/>
      <w:numFmt w:val="bullet"/>
      <w:lvlText w:val="o"/>
      <w:lvlJc w:val="left"/>
      <w:pPr>
        <w:ind w:left="6469" w:hanging="360"/>
      </w:pPr>
      <w:rPr>
        <w:rFonts w:ascii="Courier New" w:hAnsi="Courier New" w:cs="Courier New" w:hint="default"/>
      </w:rPr>
    </w:lvl>
    <w:lvl w:ilvl="8" w:tplc="042D0005" w:tentative="1">
      <w:start w:val="1"/>
      <w:numFmt w:val="bullet"/>
      <w:lvlText w:val=""/>
      <w:lvlJc w:val="left"/>
      <w:pPr>
        <w:ind w:left="7189" w:hanging="360"/>
      </w:pPr>
      <w:rPr>
        <w:rFonts w:ascii="Wingdings" w:hAnsi="Wingdings" w:hint="default"/>
      </w:rPr>
    </w:lvl>
  </w:abstractNum>
  <w:abstractNum w:abstractNumId="4" w15:restartNumberingAfterBreak="0">
    <w:nsid w:val="28161863"/>
    <w:multiLevelType w:val="hybridMultilevel"/>
    <w:tmpl w:val="D11E14C0"/>
    <w:lvl w:ilvl="0" w:tplc="36CE089E">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15:restartNumberingAfterBreak="0">
    <w:nsid w:val="35BE0670"/>
    <w:multiLevelType w:val="hybridMultilevel"/>
    <w:tmpl w:val="B1E29866"/>
    <w:lvl w:ilvl="0" w:tplc="DAA47D34">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6" w15:restartNumberingAfterBreak="0">
    <w:nsid w:val="3EF56FEC"/>
    <w:multiLevelType w:val="multilevel"/>
    <w:tmpl w:val="B27851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1932CCE"/>
    <w:multiLevelType w:val="hybridMultilevel"/>
    <w:tmpl w:val="27ECF8D2"/>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8" w15:restartNumberingAfterBreak="0">
    <w:nsid w:val="536474F6"/>
    <w:multiLevelType w:val="hybridMultilevel"/>
    <w:tmpl w:val="8A96FED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61DC0756"/>
    <w:multiLevelType w:val="hybridMultilevel"/>
    <w:tmpl w:val="2CFE5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2D71B7C"/>
    <w:multiLevelType w:val="hybridMultilevel"/>
    <w:tmpl w:val="9C38B670"/>
    <w:lvl w:ilvl="0" w:tplc="5CE66E1C">
      <w:start w:val="2"/>
      <w:numFmt w:val="bullet"/>
      <w:lvlText w:val="-"/>
      <w:lvlJc w:val="left"/>
      <w:pPr>
        <w:ind w:left="720" w:hanging="360"/>
      </w:pPr>
      <w:rPr>
        <w:rFonts w:ascii="Aptos" w:eastAsiaTheme="minorEastAsia"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BDC25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F915CCF"/>
    <w:multiLevelType w:val="hybridMultilevel"/>
    <w:tmpl w:val="880A9320"/>
    <w:lvl w:ilvl="0" w:tplc="D004BE30">
      <w:start w:val="1"/>
      <w:numFmt w:val="decimal"/>
      <w:pStyle w:val="TtuloPrincip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13F5FF6"/>
    <w:multiLevelType w:val="hybridMultilevel"/>
    <w:tmpl w:val="4CC0F86C"/>
    <w:lvl w:ilvl="0" w:tplc="5CE66E1C">
      <w:start w:val="2"/>
      <w:numFmt w:val="bullet"/>
      <w:lvlText w:val="-"/>
      <w:lvlJc w:val="left"/>
      <w:pPr>
        <w:ind w:left="1429" w:hanging="360"/>
      </w:pPr>
      <w:rPr>
        <w:rFonts w:ascii="Aptos" w:eastAsiaTheme="minorEastAsia" w:hAnsi="Aptos" w:cstheme="minorBidi"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14" w15:restartNumberingAfterBreak="0">
    <w:nsid w:val="7E3F7E30"/>
    <w:multiLevelType w:val="hybridMultilevel"/>
    <w:tmpl w:val="9B163DA2"/>
    <w:lvl w:ilvl="0" w:tplc="89B44EFE">
      <w:start w:val="1"/>
      <w:numFmt w:val="lowerLetter"/>
      <w:pStyle w:val="Ttulo4"/>
      <w:lvlText w:val="%1)"/>
      <w:lvlJc w:val="left"/>
      <w:pPr>
        <w:ind w:left="720" w:hanging="360"/>
      </w:pPr>
      <w:rPr>
        <w:rFonts w:hint="default"/>
        <w:spacing w:val="0"/>
        <w:kern w:val="0"/>
        <w:position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98721831">
    <w:abstractNumId w:val="0"/>
  </w:num>
  <w:num w:numId="2" w16cid:durableId="797183025">
    <w:abstractNumId w:val="6"/>
  </w:num>
  <w:num w:numId="3" w16cid:durableId="418452803">
    <w:abstractNumId w:val="11"/>
  </w:num>
  <w:num w:numId="4" w16cid:durableId="19549447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131369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25089328">
    <w:abstractNumId w:val="6"/>
  </w:num>
  <w:num w:numId="7" w16cid:durableId="1698195013">
    <w:abstractNumId w:val="10"/>
  </w:num>
  <w:num w:numId="8" w16cid:durableId="1592736771">
    <w:abstractNumId w:val="5"/>
  </w:num>
  <w:num w:numId="9" w16cid:durableId="1230724015">
    <w:abstractNumId w:val="4"/>
  </w:num>
  <w:num w:numId="10" w16cid:durableId="543443968">
    <w:abstractNumId w:val="7"/>
  </w:num>
  <w:num w:numId="11" w16cid:durableId="612056261">
    <w:abstractNumId w:val="2"/>
  </w:num>
  <w:num w:numId="12" w16cid:durableId="312177494">
    <w:abstractNumId w:val="1"/>
  </w:num>
  <w:num w:numId="13" w16cid:durableId="1314990144">
    <w:abstractNumId w:val="8"/>
  </w:num>
  <w:num w:numId="14" w16cid:durableId="125049751">
    <w:abstractNumId w:val="3"/>
  </w:num>
  <w:num w:numId="15" w16cid:durableId="684210291">
    <w:abstractNumId w:val="9"/>
  </w:num>
  <w:num w:numId="16" w16cid:durableId="1101334591">
    <w:abstractNumId w:val="14"/>
  </w:num>
  <w:num w:numId="17" w16cid:durableId="1074007620">
    <w:abstractNumId w:val="13"/>
  </w:num>
  <w:num w:numId="18" w16cid:durableId="15497299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FDF"/>
    <w:rsid w:val="000006ED"/>
    <w:rsid w:val="000020E4"/>
    <w:rsid w:val="0000270A"/>
    <w:rsid w:val="0000291F"/>
    <w:rsid w:val="0000519B"/>
    <w:rsid w:val="00005552"/>
    <w:rsid w:val="000077FD"/>
    <w:rsid w:val="00007C68"/>
    <w:rsid w:val="000114BF"/>
    <w:rsid w:val="00011A17"/>
    <w:rsid w:val="00011CA9"/>
    <w:rsid w:val="00011E1A"/>
    <w:rsid w:val="000122BA"/>
    <w:rsid w:val="0001256D"/>
    <w:rsid w:val="000125DF"/>
    <w:rsid w:val="0001495E"/>
    <w:rsid w:val="00015786"/>
    <w:rsid w:val="000177AF"/>
    <w:rsid w:val="00021617"/>
    <w:rsid w:val="00021F8C"/>
    <w:rsid w:val="00023878"/>
    <w:rsid w:val="00024056"/>
    <w:rsid w:val="000247F8"/>
    <w:rsid w:val="00024A7F"/>
    <w:rsid w:val="00024CC4"/>
    <w:rsid w:val="00024D91"/>
    <w:rsid w:val="000256CD"/>
    <w:rsid w:val="0003036C"/>
    <w:rsid w:val="00030566"/>
    <w:rsid w:val="00030828"/>
    <w:rsid w:val="00032505"/>
    <w:rsid w:val="00035607"/>
    <w:rsid w:val="0003668A"/>
    <w:rsid w:val="00036D81"/>
    <w:rsid w:val="0003719E"/>
    <w:rsid w:val="00040282"/>
    <w:rsid w:val="00043F0B"/>
    <w:rsid w:val="0004415F"/>
    <w:rsid w:val="0004441A"/>
    <w:rsid w:val="000453BF"/>
    <w:rsid w:val="000472E2"/>
    <w:rsid w:val="00047517"/>
    <w:rsid w:val="000476BF"/>
    <w:rsid w:val="00047732"/>
    <w:rsid w:val="0005063F"/>
    <w:rsid w:val="00051B55"/>
    <w:rsid w:val="00053A43"/>
    <w:rsid w:val="000546C6"/>
    <w:rsid w:val="000547AC"/>
    <w:rsid w:val="0005484B"/>
    <w:rsid w:val="00055200"/>
    <w:rsid w:val="000556AC"/>
    <w:rsid w:val="00055FBF"/>
    <w:rsid w:val="00057348"/>
    <w:rsid w:val="00057AC6"/>
    <w:rsid w:val="00057DE0"/>
    <w:rsid w:val="00060B7C"/>
    <w:rsid w:val="0006123A"/>
    <w:rsid w:val="00063944"/>
    <w:rsid w:val="00063F1D"/>
    <w:rsid w:val="00065916"/>
    <w:rsid w:val="00065A9C"/>
    <w:rsid w:val="00066456"/>
    <w:rsid w:val="00067645"/>
    <w:rsid w:val="00070874"/>
    <w:rsid w:val="0007167D"/>
    <w:rsid w:val="00072B7E"/>
    <w:rsid w:val="00073634"/>
    <w:rsid w:val="00073ACE"/>
    <w:rsid w:val="000755B1"/>
    <w:rsid w:val="00076059"/>
    <w:rsid w:val="000771C9"/>
    <w:rsid w:val="00081BE7"/>
    <w:rsid w:val="00081D53"/>
    <w:rsid w:val="00083C7F"/>
    <w:rsid w:val="00084482"/>
    <w:rsid w:val="00085176"/>
    <w:rsid w:val="00086961"/>
    <w:rsid w:val="00086DB8"/>
    <w:rsid w:val="000874F0"/>
    <w:rsid w:val="000879BE"/>
    <w:rsid w:val="000906CE"/>
    <w:rsid w:val="00092BF7"/>
    <w:rsid w:val="00092EF7"/>
    <w:rsid w:val="0009481C"/>
    <w:rsid w:val="00095148"/>
    <w:rsid w:val="000A0C02"/>
    <w:rsid w:val="000A2C33"/>
    <w:rsid w:val="000A3953"/>
    <w:rsid w:val="000A3EA3"/>
    <w:rsid w:val="000A4B92"/>
    <w:rsid w:val="000A4DB8"/>
    <w:rsid w:val="000A69EC"/>
    <w:rsid w:val="000A701D"/>
    <w:rsid w:val="000B0266"/>
    <w:rsid w:val="000B0509"/>
    <w:rsid w:val="000B0645"/>
    <w:rsid w:val="000B0C33"/>
    <w:rsid w:val="000B114C"/>
    <w:rsid w:val="000B48EB"/>
    <w:rsid w:val="000B5498"/>
    <w:rsid w:val="000B59F5"/>
    <w:rsid w:val="000B74A9"/>
    <w:rsid w:val="000C3942"/>
    <w:rsid w:val="000C535D"/>
    <w:rsid w:val="000C6135"/>
    <w:rsid w:val="000C64EA"/>
    <w:rsid w:val="000C7023"/>
    <w:rsid w:val="000C7F8B"/>
    <w:rsid w:val="000D3D6C"/>
    <w:rsid w:val="000D545C"/>
    <w:rsid w:val="000D5AFD"/>
    <w:rsid w:val="000D5DFC"/>
    <w:rsid w:val="000D7532"/>
    <w:rsid w:val="000D7769"/>
    <w:rsid w:val="000D7B45"/>
    <w:rsid w:val="000E3628"/>
    <w:rsid w:val="000E36FA"/>
    <w:rsid w:val="000E48FA"/>
    <w:rsid w:val="000E524B"/>
    <w:rsid w:val="000E524E"/>
    <w:rsid w:val="000E58F6"/>
    <w:rsid w:val="000E73EA"/>
    <w:rsid w:val="000E77CF"/>
    <w:rsid w:val="000F0C5A"/>
    <w:rsid w:val="000F1019"/>
    <w:rsid w:val="000F14A3"/>
    <w:rsid w:val="000F2F0B"/>
    <w:rsid w:val="000F350D"/>
    <w:rsid w:val="000F38DA"/>
    <w:rsid w:val="000F455B"/>
    <w:rsid w:val="000F59B3"/>
    <w:rsid w:val="000F6434"/>
    <w:rsid w:val="000F72B0"/>
    <w:rsid w:val="000F74B1"/>
    <w:rsid w:val="00100CDD"/>
    <w:rsid w:val="00102F26"/>
    <w:rsid w:val="001048FC"/>
    <w:rsid w:val="00104BD2"/>
    <w:rsid w:val="00104FBC"/>
    <w:rsid w:val="001065E8"/>
    <w:rsid w:val="001070E5"/>
    <w:rsid w:val="0011409C"/>
    <w:rsid w:val="00114579"/>
    <w:rsid w:val="00116E24"/>
    <w:rsid w:val="001171A0"/>
    <w:rsid w:val="001211C8"/>
    <w:rsid w:val="001229C2"/>
    <w:rsid w:val="00124B8D"/>
    <w:rsid w:val="00125023"/>
    <w:rsid w:val="0012514C"/>
    <w:rsid w:val="00125A01"/>
    <w:rsid w:val="00127B21"/>
    <w:rsid w:val="0013309E"/>
    <w:rsid w:val="00133607"/>
    <w:rsid w:val="00134037"/>
    <w:rsid w:val="00134313"/>
    <w:rsid w:val="00134CC1"/>
    <w:rsid w:val="0013544E"/>
    <w:rsid w:val="00136CBD"/>
    <w:rsid w:val="00136DD7"/>
    <w:rsid w:val="00141C65"/>
    <w:rsid w:val="0014269C"/>
    <w:rsid w:val="001433FE"/>
    <w:rsid w:val="00144AD6"/>
    <w:rsid w:val="00147393"/>
    <w:rsid w:val="00147704"/>
    <w:rsid w:val="00147F3D"/>
    <w:rsid w:val="00150E8C"/>
    <w:rsid w:val="00151E26"/>
    <w:rsid w:val="001532BC"/>
    <w:rsid w:val="00153E52"/>
    <w:rsid w:val="001602FF"/>
    <w:rsid w:val="00161C19"/>
    <w:rsid w:val="00162505"/>
    <w:rsid w:val="001631CB"/>
    <w:rsid w:val="001634DF"/>
    <w:rsid w:val="00163F78"/>
    <w:rsid w:val="001667D7"/>
    <w:rsid w:val="001674E9"/>
    <w:rsid w:val="0017006C"/>
    <w:rsid w:val="001706A4"/>
    <w:rsid w:val="00171E85"/>
    <w:rsid w:val="00172624"/>
    <w:rsid w:val="00172733"/>
    <w:rsid w:val="001751E6"/>
    <w:rsid w:val="00175DB8"/>
    <w:rsid w:val="001772B3"/>
    <w:rsid w:val="001772FB"/>
    <w:rsid w:val="001777C1"/>
    <w:rsid w:val="00181248"/>
    <w:rsid w:val="0018395F"/>
    <w:rsid w:val="00185A4A"/>
    <w:rsid w:val="00185E63"/>
    <w:rsid w:val="00187434"/>
    <w:rsid w:val="001879D3"/>
    <w:rsid w:val="00187E70"/>
    <w:rsid w:val="00191530"/>
    <w:rsid w:val="001923A1"/>
    <w:rsid w:val="001923FE"/>
    <w:rsid w:val="00193E6C"/>
    <w:rsid w:val="00195785"/>
    <w:rsid w:val="00195EC4"/>
    <w:rsid w:val="0019630E"/>
    <w:rsid w:val="001A12D5"/>
    <w:rsid w:val="001A32B0"/>
    <w:rsid w:val="001A346A"/>
    <w:rsid w:val="001A60C3"/>
    <w:rsid w:val="001A7661"/>
    <w:rsid w:val="001A79F9"/>
    <w:rsid w:val="001B064A"/>
    <w:rsid w:val="001B0FC0"/>
    <w:rsid w:val="001B1DF9"/>
    <w:rsid w:val="001B2032"/>
    <w:rsid w:val="001B2E55"/>
    <w:rsid w:val="001B47A2"/>
    <w:rsid w:val="001B4C26"/>
    <w:rsid w:val="001B541F"/>
    <w:rsid w:val="001B7108"/>
    <w:rsid w:val="001B7F8E"/>
    <w:rsid w:val="001C060C"/>
    <w:rsid w:val="001C302F"/>
    <w:rsid w:val="001C3473"/>
    <w:rsid w:val="001C3E21"/>
    <w:rsid w:val="001C55AC"/>
    <w:rsid w:val="001C5875"/>
    <w:rsid w:val="001C648F"/>
    <w:rsid w:val="001C68BE"/>
    <w:rsid w:val="001C7CEC"/>
    <w:rsid w:val="001D1B54"/>
    <w:rsid w:val="001D339F"/>
    <w:rsid w:val="001E0351"/>
    <w:rsid w:val="001E065E"/>
    <w:rsid w:val="001E0E0B"/>
    <w:rsid w:val="001E1104"/>
    <w:rsid w:val="001E24AF"/>
    <w:rsid w:val="001E426B"/>
    <w:rsid w:val="001E72C1"/>
    <w:rsid w:val="001F0906"/>
    <w:rsid w:val="001F1B62"/>
    <w:rsid w:val="001F200C"/>
    <w:rsid w:val="001F735F"/>
    <w:rsid w:val="001F7E99"/>
    <w:rsid w:val="00200FAA"/>
    <w:rsid w:val="00203AA9"/>
    <w:rsid w:val="002042A0"/>
    <w:rsid w:val="00205FAF"/>
    <w:rsid w:val="002065F3"/>
    <w:rsid w:val="002068EE"/>
    <w:rsid w:val="00207B24"/>
    <w:rsid w:val="0021059D"/>
    <w:rsid w:val="00210BE3"/>
    <w:rsid w:val="00211B2F"/>
    <w:rsid w:val="00214809"/>
    <w:rsid w:val="00215488"/>
    <w:rsid w:val="00215A1C"/>
    <w:rsid w:val="002223B2"/>
    <w:rsid w:val="00222CC6"/>
    <w:rsid w:val="0022425E"/>
    <w:rsid w:val="00224CFE"/>
    <w:rsid w:val="00224FEC"/>
    <w:rsid w:val="00225744"/>
    <w:rsid w:val="00226087"/>
    <w:rsid w:val="002260CE"/>
    <w:rsid w:val="0022750F"/>
    <w:rsid w:val="002304B3"/>
    <w:rsid w:val="00230D85"/>
    <w:rsid w:val="00230EAC"/>
    <w:rsid w:val="00231586"/>
    <w:rsid w:val="00231B2E"/>
    <w:rsid w:val="002324E8"/>
    <w:rsid w:val="00232706"/>
    <w:rsid w:val="00233597"/>
    <w:rsid w:val="002335F4"/>
    <w:rsid w:val="00233DDE"/>
    <w:rsid w:val="00235D1D"/>
    <w:rsid w:val="002364AF"/>
    <w:rsid w:val="00236742"/>
    <w:rsid w:val="002421DE"/>
    <w:rsid w:val="00243832"/>
    <w:rsid w:val="00243B75"/>
    <w:rsid w:val="00244BAF"/>
    <w:rsid w:val="00245675"/>
    <w:rsid w:val="002465FB"/>
    <w:rsid w:val="00247A77"/>
    <w:rsid w:val="002521AA"/>
    <w:rsid w:val="00253C67"/>
    <w:rsid w:val="002556E7"/>
    <w:rsid w:val="002573F4"/>
    <w:rsid w:val="002577BA"/>
    <w:rsid w:val="0025795F"/>
    <w:rsid w:val="00257CE6"/>
    <w:rsid w:val="00257F19"/>
    <w:rsid w:val="002603DD"/>
    <w:rsid w:val="00260BE4"/>
    <w:rsid w:val="002616BA"/>
    <w:rsid w:val="00262B35"/>
    <w:rsid w:val="002639BC"/>
    <w:rsid w:val="00265398"/>
    <w:rsid w:val="002661AF"/>
    <w:rsid w:val="00266BE2"/>
    <w:rsid w:val="00270F7A"/>
    <w:rsid w:val="00272F5F"/>
    <w:rsid w:val="0027316C"/>
    <w:rsid w:val="0027367B"/>
    <w:rsid w:val="00273813"/>
    <w:rsid w:val="002763E9"/>
    <w:rsid w:val="002776CE"/>
    <w:rsid w:val="00277800"/>
    <w:rsid w:val="00277B38"/>
    <w:rsid w:val="00277C96"/>
    <w:rsid w:val="00277D41"/>
    <w:rsid w:val="00277FE5"/>
    <w:rsid w:val="00281605"/>
    <w:rsid w:val="00281F61"/>
    <w:rsid w:val="00282F10"/>
    <w:rsid w:val="0028493D"/>
    <w:rsid w:val="002851FE"/>
    <w:rsid w:val="00286141"/>
    <w:rsid w:val="00286B81"/>
    <w:rsid w:val="00287F93"/>
    <w:rsid w:val="00290230"/>
    <w:rsid w:val="00292F7C"/>
    <w:rsid w:val="00293FA2"/>
    <w:rsid w:val="0029471B"/>
    <w:rsid w:val="00295D31"/>
    <w:rsid w:val="00297870"/>
    <w:rsid w:val="002A3E67"/>
    <w:rsid w:val="002A4E5B"/>
    <w:rsid w:val="002A5681"/>
    <w:rsid w:val="002A6F06"/>
    <w:rsid w:val="002A7025"/>
    <w:rsid w:val="002B0100"/>
    <w:rsid w:val="002B191A"/>
    <w:rsid w:val="002B2337"/>
    <w:rsid w:val="002B6A73"/>
    <w:rsid w:val="002B6AF5"/>
    <w:rsid w:val="002C0288"/>
    <w:rsid w:val="002C1310"/>
    <w:rsid w:val="002C1DC6"/>
    <w:rsid w:val="002C23B8"/>
    <w:rsid w:val="002C2A86"/>
    <w:rsid w:val="002C471C"/>
    <w:rsid w:val="002C539A"/>
    <w:rsid w:val="002C5853"/>
    <w:rsid w:val="002C5D5A"/>
    <w:rsid w:val="002C5ED0"/>
    <w:rsid w:val="002C6694"/>
    <w:rsid w:val="002C7CC6"/>
    <w:rsid w:val="002D1353"/>
    <w:rsid w:val="002D26D6"/>
    <w:rsid w:val="002D2E14"/>
    <w:rsid w:val="002D320B"/>
    <w:rsid w:val="002D434F"/>
    <w:rsid w:val="002D65BA"/>
    <w:rsid w:val="002D6F5C"/>
    <w:rsid w:val="002D7755"/>
    <w:rsid w:val="002D79D5"/>
    <w:rsid w:val="002E1F44"/>
    <w:rsid w:val="002E4538"/>
    <w:rsid w:val="002E6668"/>
    <w:rsid w:val="002F02C0"/>
    <w:rsid w:val="002F0CD5"/>
    <w:rsid w:val="002F0FC9"/>
    <w:rsid w:val="002F19DB"/>
    <w:rsid w:val="002F1A5E"/>
    <w:rsid w:val="002F2166"/>
    <w:rsid w:val="002F4E38"/>
    <w:rsid w:val="002F57FB"/>
    <w:rsid w:val="002F660E"/>
    <w:rsid w:val="002F68FA"/>
    <w:rsid w:val="002F78EA"/>
    <w:rsid w:val="002F7C30"/>
    <w:rsid w:val="002F7EBB"/>
    <w:rsid w:val="00300C91"/>
    <w:rsid w:val="00302FBB"/>
    <w:rsid w:val="003048BA"/>
    <w:rsid w:val="00304FBF"/>
    <w:rsid w:val="00305181"/>
    <w:rsid w:val="00305C6D"/>
    <w:rsid w:val="00316E70"/>
    <w:rsid w:val="00317931"/>
    <w:rsid w:val="003212C0"/>
    <w:rsid w:val="00321C8A"/>
    <w:rsid w:val="00322A3F"/>
    <w:rsid w:val="00323007"/>
    <w:rsid w:val="00323E62"/>
    <w:rsid w:val="003240A9"/>
    <w:rsid w:val="0032543F"/>
    <w:rsid w:val="00326A15"/>
    <w:rsid w:val="00327D97"/>
    <w:rsid w:val="00330803"/>
    <w:rsid w:val="00331CFB"/>
    <w:rsid w:val="00331E81"/>
    <w:rsid w:val="003321B5"/>
    <w:rsid w:val="003322BF"/>
    <w:rsid w:val="00332F87"/>
    <w:rsid w:val="00333DA8"/>
    <w:rsid w:val="00334730"/>
    <w:rsid w:val="00335F60"/>
    <w:rsid w:val="003361A6"/>
    <w:rsid w:val="00336527"/>
    <w:rsid w:val="00340001"/>
    <w:rsid w:val="00340D1A"/>
    <w:rsid w:val="00340DB2"/>
    <w:rsid w:val="00342193"/>
    <w:rsid w:val="003425F8"/>
    <w:rsid w:val="00342926"/>
    <w:rsid w:val="00342995"/>
    <w:rsid w:val="00343675"/>
    <w:rsid w:val="003438BA"/>
    <w:rsid w:val="00343AFF"/>
    <w:rsid w:val="003447EF"/>
    <w:rsid w:val="003456E2"/>
    <w:rsid w:val="00347A52"/>
    <w:rsid w:val="0035104E"/>
    <w:rsid w:val="003527DB"/>
    <w:rsid w:val="00352E51"/>
    <w:rsid w:val="00353A2F"/>
    <w:rsid w:val="00353B13"/>
    <w:rsid w:val="00354DE2"/>
    <w:rsid w:val="003552D6"/>
    <w:rsid w:val="0035669D"/>
    <w:rsid w:val="00360FB7"/>
    <w:rsid w:val="00361057"/>
    <w:rsid w:val="003611DB"/>
    <w:rsid w:val="00362EA1"/>
    <w:rsid w:val="00364A03"/>
    <w:rsid w:val="00365BAE"/>
    <w:rsid w:val="00366BBD"/>
    <w:rsid w:val="00367D22"/>
    <w:rsid w:val="00370132"/>
    <w:rsid w:val="00370F11"/>
    <w:rsid w:val="00371B97"/>
    <w:rsid w:val="00374D10"/>
    <w:rsid w:val="00375419"/>
    <w:rsid w:val="00375D37"/>
    <w:rsid w:val="00376B84"/>
    <w:rsid w:val="003771A6"/>
    <w:rsid w:val="00380910"/>
    <w:rsid w:val="0038174A"/>
    <w:rsid w:val="0038239C"/>
    <w:rsid w:val="00383023"/>
    <w:rsid w:val="00383228"/>
    <w:rsid w:val="0038420F"/>
    <w:rsid w:val="003853CF"/>
    <w:rsid w:val="00385DC0"/>
    <w:rsid w:val="00385E52"/>
    <w:rsid w:val="00385F65"/>
    <w:rsid w:val="00387F0E"/>
    <w:rsid w:val="00390BBF"/>
    <w:rsid w:val="00391836"/>
    <w:rsid w:val="003937B6"/>
    <w:rsid w:val="00395001"/>
    <w:rsid w:val="003950F3"/>
    <w:rsid w:val="0039539D"/>
    <w:rsid w:val="003959BF"/>
    <w:rsid w:val="00395C6E"/>
    <w:rsid w:val="003978A5"/>
    <w:rsid w:val="003A1A37"/>
    <w:rsid w:val="003A6169"/>
    <w:rsid w:val="003A730C"/>
    <w:rsid w:val="003B24AC"/>
    <w:rsid w:val="003B24DB"/>
    <w:rsid w:val="003B2770"/>
    <w:rsid w:val="003B29DB"/>
    <w:rsid w:val="003B2CDE"/>
    <w:rsid w:val="003B6811"/>
    <w:rsid w:val="003C0FD1"/>
    <w:rsid w:val="003C1A3C"/>
    <w:rsid w:val="003C24A3"/>
    <w:rsid w:val="003C3C33"/>
    <w:rsid w:val="003C4CDA"/>
    <w:rsid w:val="003C4DE2"/>
    <w:rsid w:val="003C4F38"/>
    <w:rsid w:val="003C7E87"/>
    <w:rsid w:val="003D188E"/>
    <w:rsid w:val="003D2429"/>
    <w:rsid w:val="003D2537"/>
    <w:rsid w:val="003D2951"/>
    <w:rsid w:val="003D29BD"/>
    <w:rsid w:val="003D3CF4"/>
    <w:rsid w:val="003D4526"/>
    <w:rsid w:val="003D5B7A"/>
    <w:rsid w:val="003E021D"/>
    <w:rsid w:val="003E0FA2"/>
    <w:rsid w:val="003E38D0"/>
    <w:rsid w:val="003E5560"/>
    <w:rsid w:val="003E5AFF"/>
    <w:rsid w:val="003E6148"/>
    <w:rsid w:val="003F1CF5"/>
    <w:rsid w:val="003F31CB"/>
    <w:rsid w:val="003F327E"/>
    <w:rsid w:val="003F3895"/>
    <w:rsid w:val="003F3FBF"/>
    <w:rsid w:val="003F4F02"/>
    <w:rsid w:val="003F6BE9"/>
    <w:rsid w:val="003F6D56"/>
    <w:rsid w:val="003F738B"/>
    <w:rsid w:val="003F7841"/>
    <w:rsid w:val="00401DB6"/>
    <w:rsid w:val="00403139"/>
    <w:rsid w:val="004044CA"/>
    <w:rsid w:val="00407158"/>
    <w:rsid w:val="00410645"/>
    <w:rsid w:val="00410C43"/>
    <w:rsid w:val="00410EFA"/>
    <w:rsid w:val="00412880"/>
    <w:rsid w:val="004134D1"/>
    <w:rsid w:val="00413995"/>
    <w:rsid w:val="00413DED"/>
    <w:rsid w:val="00413F24"/>
    <w:rsid w:val="00414545"/>
    <w:rsid w:val="004153D9"/>
    <w:rsid w:val="00415D4C"/>
    <w:rsid w:val="00420649"/>
    <w:rsid w:val="004220DA"/>
    <w:rsid w:val="00422CB5"/>
    <w:rsid w:val="00423B13"/>
    <w:rsid w:val="004246F8"/>
    <w:rsid w:val="00425D62"/>
    <w:rsid w:val="00425E8D"/>
    <w:rsid w:val="00426B86"/>
    <w:rsid w:val="00430952"/>
    <w:rsid w:val="00430C9C"/>
    <w:rsid w:val="00431F2D"/>
    <w:rsid w:val="00432143"/>
    <w:rsid w:val="0043485C"/>
    <w:rsid w:val="004352BB"/>
    <w:rsid w:val="00435A4B"/>
    <w:rsid w:val="00436F34"/>
    <w:rsid w:val="004373C8"/>
    <w:rsid w:val="00437AC9"/>
    <w:rsid w:val="004406E7"/>
    <w:rsid w:val="0044254A"/>
    <w:rsid w:val="00442681"/>
    <w:rsid w:val="00442B98"/>
    <w:rsid w:val="004456C3"/>
    <w:rsid w:val="00445ACD"/>
    <w:rsid w:val="00451B3E"/>
    <w:rsid w:val="00452083"/>
    <w:rsid w:val="00452189"/>
    <w:rsid w:val="0045547B"/>
    <w:rsid w:val="00456F72"/>
    <w:rsid w:val="00457470"/>
    <w:rsid w:val="0046131A"/>
    <w:rsid w:val="0046167B"/>
    <w:rsid w:val="00461CFD"/>
    <w:rsid w:val="00462BC5"/>
    <w:rsid w:val="00466CC6"/>
    <w:rsid w:val="004679B9"/>
    <w:rsid w:val="00470533"/>
    <w:rsid w:val="00470A2A"/>
    <w:rsid w:val="0047266A"/>
    <w:rsid w:val="00472A2D"/>
    <w:rsid w:val="00473967"/>
    <w:rsid w:val="00474004"/>
    <w:rsid w:val="00476E0E"/>
    <w:rsid w:val="00477869"/>
    <w:rsid w:val="00480DB8"/>
    <w:rsid w:val="0048122A"/>
    <w:rsid w:val="0048132E"/>
    <w:rsid w:val="00481EE7"/>
    <w:rsid w:val="00481EEE"/>
    <w:rsid w:val="00482B8D"/>
    <w:rsid w:val="004830B7"/>
    <w:rsid w:val="00483353"/>
    <w:rsid w:val="004838BE"/>
    <w:rsid w:val="00483C8E"/>
    <w:rsid w:val="00483EEF"/>
    <w:rsid w:val="00483F95"/>
    <w:rsid w:val="00484D3F"/>
    <w:rsid w:val="00485140"/>
    <w:rsid w:val="00485768"/>
    <w:rsid w:val="00485C4F"/>
    <w:rsid w:val="0048778B"/>
    <w:rsid w:val="004879BF"/>
    <w:rsid w:val="00487AE0"/>
    <w:rsid w:val="0049076C"/>
    <w:rsid w:val="0049089D"/>
    <w:rsid w:val="0049161D"/>
    <w:rsid w:val="004933B8"/>
    <w:rsid w:val="004943E5"/>
    <w:rsid w:val="00495D19"/>
    <w:rsid w:val="00497045"/>
    <w:rsid w:val="00497850"/>
    <w:rsid w:val="004A032B"/>
    <w:rsid w:val="004A1C64"/>
    <w:rsid w:val="004A4D92"/>
    <w:rsid w:val="004A5E80"/>
    <w:rsid w:val="004A7228"/>
    <w:rsid w:val="004A7EB7"/>
    <w:rsid w:val="004B0BAC"/>
    <w:rsid w:val="004B0CEC"/>
    <w:rsid w:val="004B0ECC"/>
    <w:rsid w:val="004B170A"/>
    <w:rsid w:val="004B202E"/>
    <w:rsid w:val="004B2B95"/>
    <w:rsid w:val="004B391D"/>
    <w:rsid w:val="004B3B43"/>
    <w:rsid w:val="004B3FE5"/>
    <w:rsid w:val="004B4808"/>
    <w:rsid w:val="004B4E83"/>
    <w:rsid w:val="004B5244"/>
    <w:rsid w:val="004B52C1"/>
    <w:rsid w:val="004C0F0D"/>
    <w:rsid w:val="004C1010"/>
    <w:rsid w:val="004C2865"/>
    <w:rsid w:val="004C34B9"/>
    <w:rsid w:val="004C3F92"/>
    <w:rsid w:val="004C43D7"/>
    <w:rsid w:val="004C48DC"/>
    <w:rsid w:val="004C4D32"/>
    <w:rsid w:val="004C59F4"/>
    <w:rsid w:val="004C6D8C"/>
    <w:rsid w:val="004D4A4F"/>
    <w:rsid w:val="004D52B7"/>
    <w:rsid w:val="004D5D7A"/>
    <w:rsid w:val="004D6107"/>
    <w:rsid w:val="004E036D"/>
    <w:rsid w:val="004E07B3"/>
    <w:rsid w:val="004E1F4A"/>
    <w:rsid w:val="004E2CA2"/>
    <w:rsid w:val="004E2D32"/>
    <w:rsid w:val="004E4B53"/>
    <w:rsid w:val="004E5EDC"/>
    <w:rsid w:val="004F003B"/>
    <w:rsid w:val="004F0606"/>
    <w:rsid w:val="004F352C"/>
    <w:rsid w:val="004F46C2"/>
    <w:rsid w:val="004F526E"/>
    <w:rsid w:val="004F5914"/>
    <w:rsid w:val="004F599D"/>
    <w:rsid w:val="004F5E74"/>
    <w:rsid w:val="004F695C"/>
    <w:rsid w:val="004F6C3C"/>
    <w:rsid w:val="004F7627"/>
    <w:rsid w:val="00501E2E"/>
    <w:rsid w:val="00502058"/>
    <w:rsid w:val="00502403"/>
    <w:rsid w:val="00505042"/>
    <w:rsid w:val="00505A82"/>
    <w:rsid w:val="00506A9D"/>
    <w:rsid w:val="00510E5D"/>
    <w:rsid w:val="005128AE"/>
    <w:rsid w:val="00514457"/>
    <w:rsid w:val="00516838"/>
    <w:rsid w:val="005221C4"/>
    <w:rsid w:val="0052289B"/>
    <w:rsid w:val="00523B0D"/>
    <w:rsid w:val="005240AC"/>
    <w:rsid w:val="005243A2"/>
    <w:rsid w:val="005258B7"/>
    <w:rsid w:val="0052641C"/>
    <w:rsid w:val="0052692F"/>
    <w:rsid w:val="00527CBE"/>
    <w:rsid w:val="005304A3"/>
    <w:rsid w:val="005312DF"/>
    <w:rsid w:val="0053286C"/>
    <w:rsid w:val="005349FB"/>
    <w:rsid w:val="00534E92"/>
    <w:rsid w:val="0053723E"/>
    <w:rsid w:val="00537889"/>
    <w:rsid w:val="00544510"/>
    <w:rsid w:val="00544EB9"/>
    <w:rsid w:val="00545095"/>
    <w:rsid w:val="0054642B"/>
    <w:rsid w:val="00547D4C"/>
    <w:rsid w:val="00550160"/>
    <w:rsid w:val="005519C2"/>
    <w:rsid w:val="005543EF"/>
    <w:rsid w:val="00555143"/>
    <w:rsid w:val="00557C23"/>
    <w:rsid w:val="005606BF"/>
    <w:rsid w:val="00561191"/>
    <w:rsid w:val="005617E4"/>
    <w:rsid w:val="005621D5"/>
    <w:rsid w:val="0056293C"/>
    <w:rsid w:val="005654FA"/>
    <w:rsid w:val="00565635"/>
    <w:rsid w:val="00565F45"/>
    <w:rsid w:val="00567B90"/>
    <w:rsid w:val="00567D18"/>
    <w:rsid w:val="00567FD9"/>
    <w:rsid w:val="00570052"/>
    <w:rsid w:val="005708CA"/>
    <w:rsid w:val="005718D9"/>
    <w:rsid w:val="00572B34"/>
    <w:rsid w:val="00573C3B"/>
    <w:rsid w:val="00573F68"/>
    <w:rsid w:val="00573FE4"/>
    <w:rsid w:val="005772E8"/>
    <w:rsid w:val="00577B81"/>
    <w:rsid w:val="00581946"/>
    <w:rsid w:val="00582E71"/>
    <w:rsid w:val="00583864"/>
    <w:rsid w:val="005840E7"/>
    <w:rsid w:val="00584484"/>
    <w:rsid w:val="00586250"/>
    <w:rsid w:val="00586E25"/>
    <w:rsid w:val="00586F53"/>
    <w:rsid w:val="0058718C"/>
    <w:rsid w:val="00590D1E"/>
    <w:rsid w:val="00592DC5"/>
    <w:rsid w:val="00592DCD"/>
    <w:rsid w:val="00593FF4"/>
    <w:rsid w:val="00594677"/>
    <w:rsid w:val="00595284"/>
    <w:rsid w:val="00595BC4"/>
    <w:rsid w:val="0059773F"/>
    <w:rsid w:val="005A1F48"/>
    <w:rsid w:val="005A2790"/>
    <w:rsid w:val="005A29DE"/>
    <w:rsid w:val="005A2AEC"/>
    <w:rsid w:val="005A604F"/>
    <w:rsid w:val="005A619D"/>
    <w:rsid w:val="005A7645"/>
    <w:rsid w:val="005A7F80"/>
    <w:rsid w:val="005A7FCE"/>
    <w:rsid w:val="005B01FF"/>
    <w:rsid w:val="005B299F"/>
    <w:rsid w:val="005B2CB4"/>
    <w:rsid w:val="005B339F"/>
    <w:rsid w:val="005B3414"/>
    <w:rsid w:val="005B3423"/>
    <w:rsid w:val="005B4848"/>
    <w:rsid w:val="005C07CE"/>
    <w:rsid w:val="005C11D3"/>
    <w:rsid w:val="005C1462"/>
    <w:rsid w:val="005C1BCB"/>
    <w:rsid w:val="005C1E8C"/>
    <w:rsid w:val="005C2059"/>
    <w:rsid w:val="005C4193"/>
    <w:rsid w:val="005C46B2"/>
    <w:rsid w:val="005C608D"/>
    <w:rsid w:val="005D052F"/>
    <w:rsid w:val="005D2A65"/>
    <w:rsid w:val="005D5A35"/>
    <w:rsid w:val="005D5CE1"/>
    <w:rsid w:val="005D5E2F"/>
    <w:rsid w:val="005D605F"/>
    <w:rsid w:val="005E05F5"/>
    <w:rsid w:val="005E1D88"/>
    <w:rsid w:val="005E259A"/>
    <w:rsid w:val="005E3C80"/>
    <w:rsid w:val="005E7481"/>
    <w:rsid w:val="005F08F5"/>
    <w:rsid w:val="005F0E9F"/>
    <w:rsid w:val="005F3D18"/>
    <w:rsid w:val="005F454D"/>
    <w:rsid w:val="005F664E"/>
    <w:rsid w:val="0060021F"/>
    <w:rsid w:val="006017D5"/>
    <w:rsid w:val="00601D01"/>
    <w:rsid w:val="0060204F"/>
    <w:rsid w:val="00604D82"/>
    <w:rsid w:val="006059F9"/>
    <w:rsid w:val="00605D30"/>
    <w:rsid w:val="0060645E"/>
    <w:rsid w:val="00606AC2"/>
    <w:rsid w:val="00607347"/>
    <w:rsid w:val="006074C6"/>
    <w:rsid w:val="0060771D"/>
    <w:rsid w:val="00610E56"/>
    <w:rsid w:val="00612B37"/>
    <w:rsid w:val="00613005"/>
    <w:rsid w:val="006141CF"/>
    <w:rsid w:val="00614330"/>
    <w:rsid w:val="006157A3"/>
    <w:rsid w:val="00620081"/>
    <w:rsid w:val="006215EC"/>
    <w:rsid w:val="00623AD0"/>
    <w:rsid w:val="00625DBB"/>
    <w:rsid w:val="00626B4A"/>
    <w:rsid w:val="0062722E"/>
    <w:rsid w:val="00627911"/>
    <w:rsid w:val="00630893"/>
    <w:rsid w:val="006313BD"/>
    <w:rsid w:val="00632057"/>
    <w:rsid w:val="00632536"/>
    <w:rsid w:val="00634649"/>
    <w:rsid w:val="00642881"/>
    <w:rsid w:val="00642DEB"/>
    <w:rsid w:val="00645DBA"/>
    <w:rsid w:val="00645E92"/>
    <w:rsid w:val="006473DB"/>
    <w:rsid w:val="00650C81"/>
    <w:rsid w:val="00652842"/>
    <w:rsid w:val="006541E1"/>
    <w:rsid w:val="00654FD6"/>
    <w:rsid w:val="00655605"/>
    <w:rsid w:val="006560E6"/>
    <w:rsid w:val="006569E2"/>
    <w:rsid w:val="00656B00"/>
    <w:rsid w:val="0066014E"/>
    <w:rsid w:val="00660A5F"/>
    <w:rsid w:val="006626DC"/>
    <w:rsid w:val="006629D5"/>
    <w:rsid w:val="00662F9E"/>
    <w:rsid w:val="00663E37"/>
    <w:rsid w:val="00664078"/>
    <w:rsid w:val="00665288"/>
    <w:rsid w:val="00665D55"/>
    <w:rsid w:val="00666DD4"/>
    <w:rsid w:val="00667C27"/>
    <w:rsid w:val="006710CA"/>
    <w:rsid w:val="006718AE"/>
    <w:rsid w:val="00671D86"/>
    <w:rsid w:val="00671F52"/>
    <w:rsid w:val="00672118"/>
    <w:rsid w:val="006722C3"/>
    <w:rsid w:val="00672F14"/>
    <w:rsid w:val="006747D8"/>
    <w:rsid w:val="00677531"/>
    <w:rsid w:val="006811FA"/>
    <w:rsid w:val="00681FD7"/>
    <w:rsid w:val="00682CBA"/>
    <w:rsid w:val="0068414B"/>
    <w:rsid w:val="0068533D"/>
    <w:rsid w:val="0069002F"/>
    <w:rsid w:val="00690710"/>
    <w:rsid w:val="00691183"/>
    <w:rsid w:val="0069191D"/>
    <w:rsid w:val="00694ABA"/>
    <w:rsid w:val="006953BC"/>
    <w:rsid w:val="0069720A"/>
    <w:rsid w:val="006A07E0"/>
    <w:rsid w:val="006A0E30"/>
    <w:rsid w:val="006A0E69"/>
    <w:rsid w:val="006A4092"/>
    <w:rsid w:val="006A57C4"/>
    <w:rsid w:val="006A59FA"/>
    <w:rsid w:val="006A5BBA"/>
    <w:rsid w:val="006A677F"/>
    <w:rsid w:val="006A71DC"/>
    <w:rsid w:val="006A73B5"/>
    <w:rsid w:val="006A7612"/>
    <w:rsid w:val="006A7DFA"/>
    <w:rsid w:val="006B0445"/>
    <w:rsid w:val="006B0E83"/>
    <w:rsid w:val="006B1CC2"/>
    <w:rsid w:val="006B242F"/>
    <w:rsid w:val="006B30F1"/>
    <w:rsid w:val="006B3DA3"/>
    <w:rsid w:val="006B4126"/>
    <w:rsid w:val="006B4940"/>
    <w:rsid w:val="006B6A40"/>
    <w:rsid w:val="006C06C6"/>
    <w:rsid w:val="006C084A"/>
    <w:rsid w:val="006C0C83"/>
    <w:rsid w:val="006C1870"/>
    <w:rsid w:val="006C278C"/>
    <w:rsid w:val="006C3098"/>
    <w:rsid w:val="006C3DA5"/>
    <w:rsid w:val="006C3F02"/>
    <w:rsid w:val="006C6FA5"/>
    <w:rsid w:val="006C7E97"/>
    <w:rsid w:val="006D00E8"/>
    <w:rsid w:val="006D0A3B"/>
    <w:rsid w:val="006D205C"/>
    <w:rsid w:val="006D232B"/>
    <w:rsid w:val="006D38A6"/>
    <w:rsid w:val="006D4040"/>
    <w:rsid w:val="006D4E5F"/>
    <w:rsid w:val="006D5788"/>
    <w:rsid w:val="006D645E"/>
    <w:rsid w:val="006D71A9"/>
    <w:rsid w:val="006D788C"/>
    <w:rsid w:val="006D78CB"/>
    <w:rsid w:val="006E24BB"/>
    <w:rsid w:val="006E3030"/>
    <w:rsid w:val="006E4387"/>
    <w:rsid w:val="006E59B0"/>
    <w:rsid w:val="006E69DF"/>
    <w:rsid w:val="006E7536"/>
    <w:rsid w:val="006E7888"/>
    <w:rsid w:val="006F17F0"/>
    <w:rsid w:val="006F20F1"/>
    <w:rsid w:val="006F38D5"/>
    <w:rsid w:val="006F4808"/>
    <w:rsid w:val="006F4991"/>
    <w:rsid w:val="006F4C6F"/>
    <w:rsid w:val="006F53BB"/>
    <w:rsid w:val="006F5BD8"/>
    <w:rsid w:val="006F6057"/>
    <w:rsid w:val="006F6454"/>
    <w:rsid w:val="00700F15"/>
    <w:rsid w:val="00703123"/>
    <w:rsid w:val="0070387B"/>
    <w:rsid w:val="00703EF7"/>
    <w:rsid w:val="00706F2B"/>
    <w:rsid w:val="00707171"/>
    <w:rsid w:val="00707D26"/>
    <w:rsid w:val="007114EC"/>
    <w:rsid w:val="0071158D"/>
    <w:rsid w:val="00713617"/>
    <w:rsid w:val="00713660"/>
    <w:rsid w:val="00714408"/>
    <w:rsid w:val="00715B8E"/>
    <w:rsid w:val="00716176"/>
    <w:rsid w:val="007166A1"/>
    <w:rsid w:val="007172D5"/>
    <w:rsid w:val="00721BAB"/>
    <w:rsid w:val="00722063"/>
    <w:rsid w:val="00722D36"/>
    <w:rsid w:val="00723123"/>
    <w:rsid w:val="00723E4F"/>
    <w:rsid w:val="00724409"/>
    <w:rsid w:val="007256C8"/>
    <w:rsid w:val="00725A68"/>
    <w:rsid w:val="007269D9"/>
    <w:rsid w:val="00727094"/>
    <w:rsid w:val="00730C02"/>
    <w:rsid w:val="007318D0"/>
    <w:rsid w:val="00731CCD"/>
    <w:rsid w:val="00732C33"/>
    <w:rsid w:val="00732C45"/>
    <w:rsid w:val="0073308A"/>
    <w:rsid w:val="00736AB4"/>
    <w:rsid w:val="00737052"/>
    <w:rsid w:val="00740080"/>
    <w:rsid w:val="00740B7F"/>
    <w:rsid w:val="00740FC5"/>
    <w:rsid w:val="007411BB"/>
    <w:rsid w:val="00741533"/>
    <w:rsid w:val="007429B7"/>
    <w:rsid w:val="00742BB4"/>
    <w:rsid w:val="00746E5B"/>
    <w:rsid w:val="007478E4"/>
    <w:rsid w:val="00751733"/>
    <w:rsid w:val="00755215"/>
    <w:rsid w:val="00755368"/>
    <w:rsid w:val="0075634E"/>
    <w:rsid w:val="0075641A"/>
    <w:rsid w:val="00756804"/>
    <w:rsid w:val="00756B29"/>
    <w:rsid w:val="007608EB"/>
    <w:rsid w:val="00760A9C"/>
    <w:rsid w:val="00761474"/>
    <w:rsid w:val="007614D3"/>
    <w:rsid w:val="0076334A"/>
    <w:rsid w:val="00764607"/>
    <w:rsid w:val="007646E1"/>
    <w:rsid w:val="0076528C"/>
    <w:rsid w:val="0076589A"/>
    <w:rsid w:val="007658F4"/>
    <w:rsid w:val="00771A38"/>
    <w:rsid w:val="007733F6"/>
    <w:rsid w:val="00773D9A"/>
    <w:rsid w:val="00776EE7"/>
    <w:rsid w:val="0077707A"/>
    <w:rsid w:val="007779DB"/>
    <w:rsid w:val="0078042C"/>
    <w:rsid w:val="00781E32"/>
    <w:rsid w:val="0078290F"/>
    <w:rsid w:val="007837BD"/>
    <w:rsid w:val="00787515"/>
    <w:rsid w:val="00791230"/>
    <w:rsid w:val="007943D8"/>
    <w:rsid w:val="00794C16"/>
    <w:rsid w:val="00794ED0"/>
    <w:rsid w:val="0079590C"/>
    <w:rsid w:val="00795917"/>
    <w:rsid w:val="007963ED"/>
    <w:rsid w:val="007976E3"/>
    <w:rsid w:val="00797AA1"/>
    <w:rsid w:val="00797E75"/>
    <w:rsid w:val="007A1180"/>
    <w:rsid w:val="007A1C6D"/>
    <w:rsid w:val="007A21A3"/>
    <w:rsid w:val="007A27CC"/>
    <w:rsid w:val="007A2CC9"/>
    <w:rsid w:val="007A3FA8"/>
    <w:rsid w:val="007A5209"/>
    <w:rsid w:val="007B037D"/>
    <w:rsid w:val="007B566E"/>
    <w:rsid w:val="007B785A"/>
    <w:rsid w:val="007B7B04"/>
    <w:rsid w:val="007C03B4"/>
    <w:rsid w:val="007C2082"/>
    <w:rsid w:val="007C2D1A"/>
    <w:rsid w:val="007C2DDB"/>
    <w:rsid w:val="007C4E81"/>
    <w:rsid w:val="007C5F80"/>
    <w:rsid w:val="007C629E"/>
    <w:rsid w:val="007C6B60"/>
    <w:rsid w:val="007C7619"/>
    <w:rsid w:val="007D16B8"/>
    <w:rsid w:val="007D27A2"/>
    <w:rsid w:val="007D2982"/>
    <w:rsid w:val="007D4A53"/>
    <w:rsid w:val="007D5817"/>
    <w:rsid w:val="007D5A63"/>
    <w:rsid w:val="007D75EE"/>
    <w:rsid w:val="007E0096"/>
    <w:rsid w:val="007E1C30"/>
    <w:rsid w:val="007E288D"/>
    <w:rsid w:val="007E2BCB"/>
    <w:rsid w:val="007E6711"/>
    <w:rsid w:val="007E75C0"/>
    <w:rsid w:val="007F0019"/>
    <w:rsid w:val="007F04A0"/>
    <w:rsid w:val="007F39C9"/>
    <w:rsid w:val="007F3ED9"/>
    <w:rsid w:val="007F46E7"/>
    <w:rsid w:val="007F4E37"/>
    <w:rsid w:val="007F4FC3"/>
    <w:rsid w:val="007F5C16"/>
    <w:rsid w:val="00800295"/>
    <w:rsid w:val="008018E8"/>
    <w:rsid w:val="0080470E"/>
    <w:rsid w:val="008052AE"/>
    <w:rsid w:val="008110AF"/>
    <w:rsid w:val="0081137D"/>
    <w:rsid w:val="00811C10"/>
    <w:rsid w:val="00812CF3"/>
    <w:rsid w:val="008167B0"/>
    <w:rsid w:val="00817370"/>
    <w:rsid w:val="00817C8F"/>
    <w:rsid w:val="00821480"/>
    <w:rsid w:val="0082396C"/>
    <w:rsid w:val="00823A02"/>
    <w:rsid w:val="00824241"/>
    <w:rsid w:val="00824BD5"/>
    <w:rsid w:val="00826144"/>
    <w:rsid w:val="00831AF2"/>
    <w:rsid w:val="00832AD2"/>
    <w:rsid w:val="008333FC"/>
    <w:rsid w:val="0083383A"/>
    <w:rsid w:val="00834DF5"/>
    <w:rsid w:val="0083527C"/>
    <w:rsid w:val="00835481"/>
    <w:rsid w:val="008357DB"/>
    <w:rsid w:val="00835C7E"/>
    <w:rsid w:val="008366D1"/>
    <w:rsid w:val="008367BA"/>
    <w:rsid w:val="00837DB6"/>
    <w:rsid w:val="00842AB4"/>
    <w:rsid w:val="00843CFC"/>
    <w:rsid w:val="00843D40"/>
    <w:rsid w:val="008448A2"/>
    <w:rsid w:val="00845376"/>
    <w:rsid w:val="0084541F"/>
    <w:rsid w:val="00846590"/>
    <w:rsid w:val="0084761E"/>
    <w:rsid w:val="00847CC6"/>
    <w:rsid w:val="00850C9E"/>
    <w:rsid w:val="008514D6"/>
    <w:rsid w:val="00851948"/>
    <w:rsid w:val="008529B2"/>
    <w:rsid w:val="00854E2E"/>
    <w:rsid w:val="00855007"/>
    <w:rsid w:val="0085535B"/>
    <w:rsid w:val="00856148"/>
    <w:rsid w:val="00857029"/>
    <w:rsid w:val="00857DC8"/>
    <w:rsid w:val="008603F7"/>
    <w:rsid w:val="00860616"/>
    <w:rsid w:val="008610A7"/>
    <w:rsid w:val="00862F06"/>
    <w:rsid w:val="00863EB2"/>
    <w:rsid w:val="0086537A"/>
    <w:rsid w:val="008666B6"/>
    <w:rsid w:val="00870E63"/>
    <w:rsid w:val="00873499"/>
    <w:rsid w:val="00873BE1"/>
    <w:rsid w:val="00874844"/>
    <w:rsid w:val="00876857"/>
    <w:rsid w:val="00880AC2"/>
    <w:rsid w:val="00883A93"/>
    <w:rsid w:val="00886354"/>
    <w:rsid w:val="00887394"/>
    <w:rsid w:val="00890320"/>
    <w:rsid w:val="00891BB8"/>
    <w:rsid w:val="00892733"/>
    <w:rsid w:val="00892DD7"/>
    <w:rsid w:val="00893F00"/>
    <w:rsid w:val="00895D83"/>
    <w:rsid w:val="00897DF5"/>
    <w:rsid w:val="008A014F"/>
    <w:rsid w:val="008A05F1"/>
    <w:rsid w:val="008A0687"/>
    <w:rsid w:val="008A0C48"/>
    <w:rsid w:val="008A2222"/>
    <w:rsid w:val="008A2350"/>
    <w:rsid w:val="008A45C2"/>
    <w:rsid w:val="008A5769"/>
    <w:rsid w:val="008B1C2F"/>
    <w:rsid w:val="008B1DD4"/>
    <w:rsid w:val="008B4D0B"/>
    <w:rsid w:val="008B66F6"/>
    <w:rsid w:val="008B6BFD"/>
    <w:rsid w:val="008C0AAD"/>
    <w:rsid w:val="008C0C21"/>
    <w:rsid w:val="008C0DE2"/>
    <w:rsid w:val="008C115A"/>
    <w:rsid w:val="008C17AC"/>
    <w:rsid w:val="008C24C2"/>
    <w:rsid w:val="008C3CED"/>
    <w:rsid w:val="008C5454"/>
    <w:rsid w:val="008C60E8"/>
    <w:rsid w:val="008C6199"/>
    <w:rsid w:val="008C6D3B"/>
    <w:rsid w:val="008C7539"/>
    <w:rsid w:val="008D0788"/>
    <w:rsid w:val="008D0F5C"/>
    <w:rsid w:val="008D128F"/>
    <w:rsid w:val="008D2B1B"/>
    <w:rsid w:val="008D3028"/>
    <w:rsid w:val="008D3500"/>
    <w:rsid w:val="008D6B55"/>
    <w:rsid w:val="008D6BAB"/>
    <w:rsid w:val="008D705E"/>
    <w:rsid w:val="008D7CEB"/>
    <w:rsid w:val="008E0ED7"/>
    <w:rsid w:val="008E0F58"/>
    <w:rsid w:val="008E16DE"/>
    <w:rsid w:val="008E26A4"/>
    <w:rsid w:val="008E3C5C"/>
    <w:rsid w:val="008E483C"/>
    <w:rsid w:val="008E634A"/>
    <w:rsid w:val="008E64B2"/>
    <w:rsid w:val="008E7632"/>
    <w:rsid w:val="008F01F8"/>
    <w:rsid w:val="008F2ED5"/>
    <w:rsid w:val="008F38CB"/>
    <w:rsid w:val="008F4183"/>
    <w:rsid w:val="008F42D4"/>
    <w:rsid w:val="008F48BA"/>
    <w:rsid w:val="008F50FF"/>
    <w:rsid w:val="008F5911"/>
    <w:rsid w:val="008F6CAC"/>
    <w:rsid w:val="008F6E6E"/>
    <w:rsid w:val="008F7A95"/>
    <w:rsid w:val="00900092"/>
    <w:rsid w:val="00900A4D"/>
    <w:rsid w:val="00901949"/>
    <w:rsid w:val="00901AA7"/>
    <w:rsid w:val="0090387B"/>
    <w:rsid w:val="009039D2"/>
    <w:rsid w:val="0090463F"/>
    <w:rsid w:val="00904B76"/>
    <w:rsid w:val="009117EA"/>
    <w:rsid w:val="0091184F"/>
    <w:rsid w:val="009128A9"/>
    <w:rsid w:val="009129A2"/>
    <w:rsid w:val="0091423B"/>
    <w:rsid w:val="00917B9F"/>
    <w:rsid w:val="00920616"/>
    <w:rsid w:val="00921BCD"/>
    <w:rsid w:val="009222AA"/>
    <w:rsid w:val="0092344E"/>
    <w:rsid w:val="00923C8A"/>
    <w:rsid w:val="0092506B"/>
    <w:rsid w:val="00925EDB"/>
    <w:rsid w:val="0092749E"/>
    <w:rsid w:val="00930283"/>
    <w:rsid w:val="00930829"/>
    <w:rsid w:val="0093430E"/>
    <w:rsid w:val="0093641A"/>
    <w:rsid w:val="009373DC"/>
    <w:rsid w:val="00937E65"/>
    <w:rsid w:val="00940437"/>
    <w:rsid w:val="00941B44"/>
    <w:rsid w:val="00942F2A"/>
    <w:rsid w:val="00944EDC"/>
    <w:rsid w:val="00944FF9"/>
    <w:rsid w:val="00945636"/>
    <w:rsid w:val="00946D0A"/>
    <w:rsid w:val="00947A5F"/>
    <w:rsid w:val="00947C22"/>
    <w:rsid w:val="00950F16"/>
    <w:rsid w:val="009529F9"/>
    <w:rsid w:val="00954278"/>
    <w:rsid w:val="009560DB"/>
    <w:rsid w:val="009563D6"/>
    <w:rsid w:val="00956E15"/>
    <w:rsid w:val="00957044"/>
    <w:rsid w:val="009601D4"/>
    <w:rsid w:val="00961151"/>
    <w:rsid w:val="00961D9C"/>
    <w:rsid w:val="00962FD2"/>
    <w:rsid w:val="00963454"/>
    <w:rsid w:val="00963855"/>
    <w:rsid w:val="00965990"/>
    <w:rsid w:val="00965FAD"/>
    <w:rsid w:val="009670ED"/>
    <w:rsid w:val="00971BA8"/>
    <w:rsid w:val="00972D33"/>
    <w:rsid w:val="00974DBB"/>
    <w:rsid w:val="009758DD"/>
    <w:rsid w:val="00976D60"/>
    <w:rsid w:val="00977AE0"/>
    <w:rsid w:val="00977C44"/>
    <w:rsid w:val="00982B19"/>
    <w:rsid w:val="00982B65"/>
    <w:rsid w:val="00982C5B"/>
    <w:rsid w:val="00983D07"/>
    <w:rsid w:val="00984C2F"/>
    <w:rsid w:val="009856F2"/>
    <w:rsid w:val="00985D39"/>
    <w:rsid w:val="009873B5"/>
    <w:rsid w:val="0099002C"/>
    <w:rsid w:val="00990536"/>
    <w:rsid w:val="00990D5E"/>
    <w:rsid w:val="0099164F"/>
    <w:rsid w:val="00992C8C"/>
    <w:rsid w:val="00992FD7"/>
    <w:rsid w:val="0099365A"/>
    <w:rsid w:val="009959B8"/>
    <w:rsid w:val="00997275"/>
    <w:rsid w:val="009A10F5"/>
    <w:rsid w:val="009A1178"/>
    <w:rsid w:val="009A19A3"/>
    <w:rsid w:val="009B05C1"/>
    <w:rsid w:val="009B148E"/>
    <w:rsid w:val="009B1B4D"/>
    <w:rsid w:val="009B1DAF"/>
    <w:rsid w:val="009B28B7"/>
    <w:rsid w:val="009B4491"/>
    <w:rsid w:val="009B4707"/>
    <w:rsid w:val="009B6071"/>
    <w:rsid w:val="009B6F47"/>
    <w:rsid w:val="009C05AD"/>
    <w:rsid w:val="009C161E"/>
    <w:rsid w:val="009C2CB5"/>
    <w:rsid w:val="009C37E8"/>
    <w:rsid w:val="009C47BC"/>
    <w:rsid w:val="009C4B84"/>
    <w:rsid w:val="009C6A97"/>
    <w:rsid w:val="009C748A"/>
    <w:rsid w:val="009C7F1B"/>
    <w:rsid w:val="009D0D2D"/>
    <w:rsid w:val="009D23A1"/>
    <w:rsid w:val="009D2446"/>
    <w:rsid w:val="009D288C"/>
    <w:rsid w:val="009D3760"/>
    <w:rsid w:val="009D420F"/>
    <w:rsid w:val="009D4FFF"/>
    <w:rsid w:val="009D7CBB"/>
    <w:rsid w:val="009E032A"/>
    <w:rsid w:val="009E0713"/>
    <w:rsid w:val="009E27F9"/>
    <w:rsid w:val="009E326C"/>
    <w:rsid w:val="009E3D59"/>
    <w:rsid w:val="009E4F17"/>
    <w:rsid w:val="009E6A64"/>
    <w:rsid w:val="009E7033"/>
    <w:rsid w:val="009F07F3"/>
    <w:rsid w:val="009F21AF"/>
    <w:rsid w:val="009F497A"/>
    <w:rsid w:val="009F49B1"/>
    <w:rsid w:val="009F4A82"/>
    <w:rsid w:val="009F7083"/>
    <w:rsid w:val="00A00799"/>
    <w:rsid w:val="00A009DD"/>
    <w:rsid w:val="00A044A1"/>
    <w:rsid w:val="00A04F09"/>
    <w:rsid w:val="00A06582"/>
    <w:rsid w:val="00A101F5"/>
    <w:rsid w:val="00A10A75"/>
    <w:rsid w:val="00A11DDA"/>
    <w:rsid w:val="00A124DC"/>
    <w:rsid w:val="00A13428"/>
    <w:rsid w:val="00A136F6"/>
    <w:rsid w:val="00A1713C"/>
    <w:rsid w:val="00A222C0"/>
    <w:rsid w:val="00A22984"/>
    <w:rsid w:val="00A23A72"/>
    <w:rsid w:val="00A2423D"/>
    <w:rsid w:val="00A24C54"/>
    <w:rsid w:val="00A24FE4"/>
    <w:rsid w:val="00A267AD"/>
    <w:rsid w:val="00A27CF4"/>
    <w:rsid w:val="00A316DF"/>
    <w:rsid w:val="00A31D4E"/>
    <w:rsid w:val="00A32C97"/>
    <w:rsid w:val="00A32D35"/>
    <w:rsid w:val="00A34BC9"/>
    <w:rsid w:val="00A41F41"/>
    <w:rsid w:val="00A432B0"/>
    <w:rsid w:val="00A448D7"/>
    <w:rsid w:val="00A44B00"/>
    <w:rsid w:val="00A44BEA"/>
    <w:rsid w:val="00A459BB"/>
    <w:rsid w:val="00A45AAF"/>
    <w:rsid w:val="00A47450"/>
    <w:rsid w:val="00A4794F"/>
    <w:rsid w:val="00A47B69"/>
    <w:rsid w:val="00A508BF"/>
    <w:rsid w:val="00A55DA4"/>
    <w:rsid w:val="00A55F03"/>
    <w:rsid w:val="00A566D8"/>
    <w:rsid w:val="00A60167"/>
    <w:rsid w:val="00A60386"/>
    <w:rsid w:val="00A605A6"/>
    <w:rsid w:val="00A61071"/>
    <w:rsid w:val="00A61CA9"/>
    <w:rsid w:val="00A61ED9"/>
    <w:rsid w:val="00A637AC"/>
    <w:rsid w:val="00A64EEC"/>
    <w:rsid w:val="00A65164"/>
    <w:rsid w:val="00A66790"/>
    <w:rsid w:val="00A70A4D"/>
    <w:rsid w:val="00A7130F"/>
    <w:rsid w:val="00A713B0"/>
    <w:rsid w:val="00A718C6"/>
    <w:rsid w:val="00A729D3"/>
    <w:rsid w:val="00A72B6A"/>
    <w:rsid w:val="00A7339F"/>
    <w:rsid w:val="00A73468"/>
    <w:rsid w:val="00A746C7"/>
    <w:rsid w:val="00A74CB4"/>
    <w:rsid w:val="00A75DA8"/>
    <w:rsid w:val="00A75EAC"/>
    <w:rsid w:val="00A76659"/>
    <w:rsid w:val="00A76C67"/>
    <w:rsid w:val="00A773CA"/>
    <w:rsid w:val="00A80736"/>
    <w:rsid w:val="00A80D36"/>
    <w:rsid w:val="00A81F39"/>
    <w:rsid w:val="00A83858"/>
    <w:rsid w:val="00A84BE3"/>
    <w:rsid w:val="00A85515"/>
    <w:rsid w:val="00A860CB"/>
    <w:rsid w:val="00A91DF7"/>
    <w:rsid w:val="00A93D9C"/>
    <w:rsid w:val="00A94B4F"/>
    <w:rsid w:val="00A95C8D"/>
    <w:rsid w:val="00A97348"/>
    <w:rsid w:val="00AA2088"/>
    <w:rsid w:val="00AA2C87"/>
    <w:rsid w:val="00AA35EE"/>
    <w:rsid w:val="00AA5E9D"/>
    <w:rsid w:val="00AA6472"/>
    <w:rsid w:val="00AA6CB8"/>
    <w:rsid w:val="00AB00CA"/>
    <w:rsid w:val="00AB15D3"/>
    <w:rsid w:val="00AB1D70"/>
    <w:rsid w:val="00AB1F71"/>
    <w:rsid w:val="00AB3A79"/>
    <w:rsid w:val="00AB3F68"/>
    <w:rsid w:val="00AB44C1"/>
    <w:rsid w:val="00AB49E4"/>
    <w:rsid w:val="00AB4BB2"/>
    <w:rsid w:val="00AB5537"/>
    <w:rsid w:val="00AB582F"/>
    <w:rsid w:val="00AB66DA"/>
    <w:rsid w:val="00AB7131"/>
    <w:rsid w:val="00AC3308"/>
    <w:rsid w:val="00AC5627"/>
    <w:rsid w:val="00AC686F"/>
    <w:rsid w:val="00AD1063"/>
    <w:rsid w:val="00AD270E"/>
    <w:rsid w:val="00AD3A97"/>
    <w:rsid w:val="00AD3F6A"/>
    <w:rsid w:val="00AD4E29"/>
    <w:rsid w:val="00AD6513"/>
    <w:rsid w:val="00AD6A04"/>
    <w:rsid w:val="00AE0036"/>
    <w:rsid w:val="00AE0D7A"/>
    <w:rsid w:val="00AE17FB"/>
    <w:rsid w:val="00AE2D38"/>
    <w:rsid w:val="00AE3FAB"/>
    <w:rsid w:val="00AE4771"/>
    <w:rsid w:val="00AE6BB1"/>
    <w:rsid w:val="00AE6BCD"/>
    <w:rsid w:val="00AF015C"/>
    <w:rsid w:val="00AF08DB"/>
    <w:rsid w:val="00AF2334"/>
    <w:rsid w:val="00AF2386"/>
    <w:rsid w:val="00AF2F04"/>
    <w:rsid w:val="00AF3E62"/>
    <w:rsid w:val="00AF4A02"/>
    <w:rsid w:val="00AF4CB9"/>
    <w:rsid w:val="00AF5822"/>
    <w:rsid w:val="00AF7488"/>
    <w:rsid w:val="00AF7A9A"/>
    <w:rsid w:val="00B01546"/>
    <w:rsid w:val="00B01CD7"/>
    <w:rsid w:val="00B02B5A"/>
    <w:rsid w:val="00B02C78"/>
    <w:rsid w:val="00B0320A"/>
    <w:rsid w:val="00B0419B"/>
    <w:rsid w:val="00B0444A"/>
    <w:rsid w:val="00B04B6D"/>
    <w:rsid w:val="00B05059"/>
    <w:rsid w:val="00B05097"/>
    <w:rsid w:val="00B05C4D"/>
    <w:rsid w:val="00B0718A"/>
    <w:rsid w:val="00B07899"/>
    <w:rsid w:val="00B103D5"/>
    <w:rsid w:val="00B117C3"/>
    <w:rsid w:val="00B127EB"/>
    <w:rsid w:val="00B12DE5"/>
    <w:rsid w:val="00B13670"/>
    <w:rsid w:val="00B13DDD"/>
    <w:rsid w:val="00B13F7B"/>
    <w:rsid w:val="00B15B38"/>
    <w:rsid w:val="00B17519"/>
    <w:rsid w:val="00B213D4"/>
    <w:rsid w:val="00B231DE"/>
    <w:rsid w:val="00B2359A"/>
    <w:rsid w:val="00B241E2"/>
    <w:rsid w:val="00B259BA"/>
    <w:rsid w:val="00B25CD2"/>
    <w:rsid w:val="00B25EDC"/>
    <w:rsid w:val="00B2790D"/>
    <w:rsid w:val="00B306BB"/>
    <w:rsid w:val="00B31C78"/>
    <w:rsid w:val="00B33125"/>
    <w:rsid w:val="00B346FC"/>
    <w:rsid w:val="00B3560C"/>
    <w:rsid w:val="00B36D7A"/>
    <w:rsid w:val="00B36E05"/>
    <w:rsid w:val="00B374D6"/>
    <w:rsid w:val="00B404C6"/>
    <w:rsid w:val="00B40753"/>
    <w:rsid w:val="00B40D80"/>
    <w:rsid w:val="00B42FF0"/>
    <w:rsid w:val="00B4386B"/>
    <w:rsid w:val="00B46074"/>
    <w:rsid w:val="00B46D67"/>
    <w:rsid w:val="00B47EF3"/>
    <w:rsid w:val="00B5056D"/>
    <w:rsid w:val="00B51C89"/>
    <w:rsid w:val="00B52D5F"/>
    <w:rsid w:val="00B52F79"/>
    <w:rsid w:val="00B53371"/>
    <w:rsid w:val="00B53692"/>
    <w:rsid w:val="00B53DD5"/>
    <w:rsid w:val="00B60F15"/>
    <w:rsid w:val="00B61211"/>
    <w:rsid w:val="00B613BD"/>
    <w:rsid w:val="00B65104"/>
    <w:rsid w:val="00B652F4"/>
    <w:rsid w:val="00B65BAA"/>
    <w:rsid w:val="00B671EF"/>
    <w:rsid w:val="00B679D4"/>
    <w:rsid w:val="00B72644"/>
    <w:rsid w:val="00B749A5"/>
    <w:rsid w:val="00B7577D"/>
    <w:rsid w:val="00B75BE3"/>
    <w:rsid w:val="00B76D98"/>
    <w:rsid w:val="00B77167"/>
    <w:rsid w:val="00B81D0A"/>
    <w:rsid w:val="00B81FA8"/>
    <w:rsid w:val="00B86571"/>
    <w:rsid w:val="00B86AE8"/>
    <w:rsid w:val="00B87341"/>
    <w:rsid w:val="00B873EB"/>
    <w:rsid w:val="00B90868"/>
    <w:rsid w:val="00B91393"/>
    <w:rsid w:val="00B92271"/>
    <w:rsid w:val="00B947D5"/>
    <w:rsid w:val="00B94E1C"/>
    <w:rsid w:val="00B9660F"/>
    <w:rsid w:val="00B9766A"/>
    <w:rsid w:val="00B97C00"/>
    <w:rsid w:val="00B97D5A"/>
    <w:rsid w:val="00BA08C0"/>
    <w:rsid w:val="00BA199B"/>
    <w:rsid w:val="00BA3FEB"/>
    <w:rsid w:val="00BA42FB"/>
    <w:rsid w:val="00BA465B"/>
    <w:rsid w:val="00BA5682"/>
    <w:rsid w:val="00BA77C8"/>
    <w:rsid w:val="00BB007F"/>
    <w:rsid w:val="00BB031E"/>
    <w:rsid w:val="00BB1284"/>
    <w:rsid w:val="00BB16AF"/>
    <w:rsid w:val="00BB22D5"/>
    <w:rsid w:val="00BB24EB"/>
    <w:rsid w:val="00BB3F54"/>
    <w:rsid w:val="00BB481E"/>
    <w:rsid w:val="00BB4A6E"/>
    <w:rsid w:val="00BB4ED6"/>
    <w:rsid w:val="00BB54DF"/>
    <w:rsid w:val="00BB64DC"/>
    <w:rsid w:val="00BB6523"/>
    <w:rsid w:val="00BC01EE"/>
    <w:rsid w:val="00BC3659"/>
    <w:rsid w:val="00BC43B8"/>
    <w:rsid w:val="00BC51BD"/>
    <w:rsid w:val="00BC52FE"/>
    <w:rsid w:val="00BC5317"/>
    <w:rsid w:val="00BC66F8"/>
    <w:rsid w:val="00BC6AA7"/>
    <w:rsid w:val="00BC78DB"/>
    <w:rsid w:val="00BD24A2"/>
    <w:rsid w:val="00BD2710"/>
    <w:rsid w:val="00BD3D2F"/>
    <w:rsid w:val="00BD5BC0"/>
    <w:rsid w:val="00BD65F9"/>
    <w:rsid w:val="00BD757B"/>
    <w:rsid w:val="00BE25A1"/>
    <w:rsid w:val="00BE2C4D"/>
    <w:rsid w:val="00BE3054"/>
    <w:rsid w:val="00BE3B00"/>
    <w:rsid w:val="00BE5CE3"/>
    <w:rsid w:val="00BE7F85"/>
    <w:rsid w:val="00BF20F4"/>
    <w:rsid w:val="00BF22A5"/>
    <w:rsid w:val="00BF2307"/>
    <w:rsid w:val="00BF2896"/>
    <w:rsid w:val="00BF2DC5"/>
    <w:rsid w:val="00BF300F"/>
    <w:rsid w:val="00BF368A"/>
    <w:rsid w:val="00BF3B11"/>
    <w:rsid w:val="00BF409A"/>
    <w:rsid w:val="00BF4B5B"/>
    <w:rsid w:val="00BF54A3"/>
    <w:rsid w:val="00BF5635"/>
    <w:rsid w:val="00BF57A5"/>
    <w:rsid w:val="00BF7B83"/>
    <w:rsid w:val="00BF7BE9"/>
    <w:rsid w:val="00C00073"/>
    <w:rsid w:val="00C000C4"/>
    <w:rsid w:val="00C00271"/>
    <w:rsid w:val="00C009DE"/>
    <w:rsid w:val="00C025DE"/>
    <w:rsid w:val="00C04329"/>
    <w:rsid w:val="00C05C9E"/>
    <w:rsid w:val="00C07534"/>
    <w:rsid w:val="00C102DE"/>
    <w:rsid w:val="00C10C2F"/>
    <w:rsid w:val="00C112D4"/>
    <w:rsid w:val="00C12045"/>
    <w:rsid w:val="00C13322"/>
    <w:rsid w:val="00C1533C"/>
    <w:rsid w:val="00C15E6A"/>
    <w:rsid w:val="00C173F2"/>
    <w:rsid w:val="00C175DC"/>
    <w:rsid w:val="00C2238B"/>
    <w:rsid w:val="00C22E20"/>
    <w:rsid w:val="00C242D1"/>
    <w:rsid w:val="00C245C8"/>
    <w:rsid w:val="00C25729"/>
    <w:rsid w:val="00C263CA"/>
    <w:rsid w:val="00C2777F"/>
    <w:rsid w:val="00C27E3E"/>
    <w:rsid w:val="00C33889"/>
    <w:rsid w:val="00C36FDF"/>
    <w:rsid w:val="00C37354"/>
    <w:rsid w:val="00C37441"/>
    <w:rsid w:val="00C37EE3"/>
    <w:rsid w:val="00C41A31"/>
    <w:rsid w:val="00C42C90"/>
    <w:rsid w:val="00C439A9"/>
    <w:rsid w:val="00C44B75"/>
    <w:rsid w:val="00C5095F"/>
    <w:rsid w:val="00C5117D"/>
    <w:rsid w:val="00C521BE"/>
    <w:rsid w:val="00C5266C"/>
    <w:rsid w:val="00C52868"/>
    <w:rsid w:val="00C53618"/>
    <w:rsid w:val="00C5382C"/>
    <w:rsid w:val="00C538A2"/>
    <w:rsid w:val="00C538B2"/>
    <w:rsid w:val="00C54C38"/>
    <w:rsid w:val="00C557BE"/>
    <w:rsid w:val="00C56B8F"/>
    <w:rsid w:val="00C60798"/>
    <w:rsid w:val="00C610E7"/>
    <w:rsid w:val="00C615CB"/>
    <w:rsid w:val="00C62BD3"/>
    <w:rsid w:val="00C63F86"/>
    <w:rsid w:val="00C64A73"/>
    <w:rsid w:val="00C662C1"/>
    <w:rsid w:val="00C678CC"/>
    <w:rsid w:val="00C701A6"/>
    <w:rsid w:val="00C70516"/>
    <w:rsid w:val="00C713E0"/>
    <w:rsid w:val="00C724EE"/>
    <w:rsid w:val="00C7293D"/>
    <w:rsid w:val="00C72B8A"/>
    <w:rsid w:val="00C72D4E"/>
    <w:rsid w:val="00C7384F"/>
    <w:rsid w:val="00C74232"/>
    <w:rsid w:val="00C743FF"/>
    <w:rsid w:val="00C80E3B"/>
    <w:rsid w:val="00C80FFB"/>
    <w:rsid w:val="00C82A29"/>
    <w:rsid w:val="00C8303A"/>
    <w:rsid w:val="00C83517"/>
    <w:rsid w:val="00C84659"/>
    <w:rsid w:val="00C84E05"/>
    <w:rsid w:val="00C8566C"/>
    <w:rsid w:val="00C857BB"/>
    <w:rsid w:val="00C85BD5"/>
    <w:rsid w:val="00C869A9"/>
    <w:rsid w:val="00C8726F"/>
    <w:rsid w:val="00C9155A"/>
    <w:rsid w:val="00C926FE"/>
    <w:rsid w:val="00C93556"/>
    <w:rsid w:val="00C94114"/>
    <w:rsid w:val="00C945D1"/>
    <w:rsid w:val="00C94852"/>
    <w:rsid w:val="00C9586A"/>
    <w:rsid w:val="00C95F6B"/>
    <w:rsid w:val="00C9642A"/>
    <w:rsid w:val="00CA02ED"/>
    <w:rsid w:val="00CA18E0"/>
    <w:rsid w:val="00CA27AE"/>
    <w:rsid w:val="00CA4B74"/>
    <w:rsid w:val="00CA5B8F"/>
    <w:rsid w:val="00CB10B8"/>
    <w:rsid w:val="00CB19AD"/>
    <w:rsid w:val="00CB1CC7"/>
    <w:rsid w:val="00CB25A8"/>
    <w:rsid w:val="00CB3624"/>
    <w:rsid w:val="00CB3E1A"/>
    <w:rsid w:val="00CB47AD"/>
    <w:rsid w:val="00CB5BE9"/>
    <w:rsid w:val="00CB67C3"/>
    <w:rsid w:val="00CC067C"/>
    <w:rsid w:val="00CC33D7"/>
    <w:rsid w:val="00CC408F"/>
    <w:rsid w:val="00CC5DD9"/>
    <w:rsid w:val="00CC6E5C"/>
    <w:rsid w:val="00CC7B47"/>
    <w:rsid w:val="00CC7C0A"/>
    <w:rsid w:val="00CD37CE"/>
    <w:rsid w:val="00CD4CE9"/>
    <w:rsid w:val="00CD7383"/>
    <w:rsid w:val="00CE0205"/>
    <w:rsid w:val="00CE0D57"/>
    <w:rsid w:val="00CE16FC"/>
    <w:rsid w:val="00CE2860"/>
    <w:rsid w:val="00CE28F7"/>
    <w:rsid w:val="00CE4E91"/>
    <w:rsid w:val="00CE5246"/>
    <w:rsid w:val="00CE5B18"/>
    <w:rsid w:val="00CE5F8E"/>
    <w:rsid w:val="00CE64C6"/>
    <w:rsid w:val="00CE708E"/>
    <w:rsid w:val="00CE72DD"/>
    <w:rsid w:val="00CF1919"/>
    <w:rsid w:val="00CF1BEB"/>
    <w:rsid w:val="00CF2FCE"/>
    <w:rsid w:val="00CF3E72"/>
    <w:rsid w:val="00CF4147"/>
    <w:rsid w:val="00CF49E1"/>
    <w:rsid w:val="00CF604D"/>
    <w:rsid w:val="00CF62A0"/>
    <w:rsid w:val="00CF63A1"/>
    <w:rsid w:val="00CF676A"/>
    <w:rsid w:val="00CF7503"/>
    <w:rsid w:val="00CF7D12"/>
    <w:rsid w:val="00D00AAA"/>
    <w:rsid w:val="00D010FF"/>
    <w:rsid w:val="00D022DB"/>
    <w:rsid w:val="00D027D4"/>
    <w:rsid w:val="00D030B2"/>
    <w:rsid w:val="00D039C1"/>
    <w:rsid w:val="00D07E3F"/>
    <w:rsid w:val="00D10536"/>
    <w:rsid w:val="00D10BA5"/>
    <w:rsid w:val="00D132F0"/>
    <w:rsid w:val="00D13617"/>
    <w:rsid w:val="00D15AAB"/>
    <w:rsid w:val="00D15E08"/>
    <w:rsid w:val="00D16AC0"/>
    <w:rsid w:val="00D2005E"/>
    <w:rsid w:val="00D205D5"/>
    <w:rsid w:val="00D20F96"/>
    <w:rsid w:val="00D221BD"/>
    <w:rsid w:val="00D247F5"/>
    <w:rsid w:val="00D24BFE"/>
    <w:rsid w:val="00D25B6F"/>
    <w:rsid w:val="00D274A9"/>
    <w:rsid w:val="00D30466"/>
    <w:rsid w:val="00D3142C"/>
    <w:rsid w:val="00D321D5"/>
    <w:rsid w:val="00D35C67"/>
    <w:rsid w:val="00D4160F"/>
    <w:rsid w:val="00D419B4"/>
    <w:rsid w:val="00D44AFB"/>
    <w:rsid w:val="00D45638"/>
    <w:rsid w:val="00D479B8"/>
    <w:rsid w:val="00D47B15"/>
    <w:rsid w:val="00D50545"/>
    <w:rsid w:val="00D53816"/>
    <w:rsid w:val="00D54B1E"/>
    <w:rsid w:val="00D554E9"/>
    <w:rsid w:val="00D55741"/>
    <w:rsid w:val="00D560A2"/>
    <w:rsid w:val="00D572B4"/>
    <w:rsid w:val="00D57B16"/>
    <w:rsid w:val="00D6068A"/>
    <w:rsid w:val="00D609CB"/>
    <w:rsid w:val="00D60DD9"/>
    <w:rsid w:val="00D61570"/>
    <w:rsid w:val="00D6481D"/>
    <w:rsid w:val="00D65576"/>
    <w:rsid w:val="00D65A92"/>
    <w:rsid w:val="00D712C6"/>
    <w:rsid w:val="00D72D5F"/>
    <w:rsid w:val="00D75388"/>
    <w:rsid w:val="00D77C0C"/>
    <w:rsid w:val="00D80440"/>
    <w:rsid w:val="00D819ED"/>
    <w:rsid w:val="00D829B8"/>
    <w:rsid w:val="00D82F62"/>
    <w:rsid w:val="00D835B7"/>
    <w:rsid w:val="00D8482C"/>
    <w:rsid w:val="00D8560B"/>
    <w:rsid w:val="00D8587A"/>
    <w:rsid w:val="00D85CEF"/>
    <w:rsid w:val="00D90492"/>
    <w:rsid w:val="00D91557"/>
    <w:rsid w:val="00D944F3"/>
    <w:rsid w:val="00D951A2"/>
    <w:rsid w:val="00D9693B"/>
    <w:rsid w:val="00D96BBF"/>
    <w:rsid w:val="00D97E0D"/>
    <w:rsid w:val="00DA1991"/>
    <w:rsid w:val="00DA1A14"/>
    <w:rsid w:val="00DA203D"/>
    <w:rsid w:val="00DA22CC"/>
    <w:rsid w:val="00DA33A5"/>
    <w:rsid w:val="00DA4A55"/>
    <w:rsid w:val="00DA727F"/>
    <w:rsid w:val="00DB0212"/>
    <w:rsid w:val="00DB1754"/>
    <w:rsid w:val="00DB289B"/>
    <w:rsid w:val="00DB3784"/>
    <w:rsid w:val="00DB3C73"/>
    <w:rsid w:val="00DB42A3"/>
    <w:rsid w:val="00DB5145"/>
    <w:rsid w:val="00DB59F8"/>
    <w:rsid w:val="00DC3E6C"/>
    <w:rsid w:val="00DC3E8D"/>
    <w:rsid w:val="00DC4120"/>
    <w:rsid w:val="00DC5684"/>
    <w:rsid w:val="00DC6710"/>
    <w:rsid w:val="00DC6C91"/>
    <w:rsid w:val="00DD00D4"/>
    <w:rsid w:val="00DD0A9F"/>
    <w:rsid w:val="00DD1529"/>
    <w:rsid w:val="00DD48FC"/>
    <w:rsid w:val="00DD4A54"/>
    <w:rsid w:val="00DD5040"/>
    <w:rsid w:val="00DD5EDF"/>
    <w:rsid w:val="00DD651C"/>
    <w:rsid w:val="00DD66C1"/>
    <w:rsid w:val="00DD6CF8"/>
    <w:rsid w:val="00DD7DAC"/>
    <w:rsid w:val="00DE04AE"/>
    <w:rsid w:val="00DE123F"/>
    <w:rsid w:val="00DE1A1F"/>
    <w:rsid w:val="00DE34DD"/>
    <w:rsid w:val="00DE4586"/>
    <w:rsid w:val="00DE5992"/>
    <w:rsid w:val="00DF2E64"/>
    <w:rsid w:val="00DF3EFC"/>
    <w:rsid w:val="00DF4140"/>
    <w:rsid w:val="00DF52C9"/>
    <w:rsid w:val="00DF613B"/>
    <w:rsid w:val="00E002ED"/>
    <w:rsid w:val="00E00388"/>
    <w:rsid w:val="00E0064F"/>
    <w:rsid w:val="00E010BC"/>
    <w:rsid w:val="00E01217"/>
    <w:rsid w:val="00E01AA4"/>
    <w:rsid w:val="00E01ACB"/>
    <w:rsid w:val="00E021AB"/>
    <w:rsid w:val="00E0275B"/>
    <w:rsid w:val="00E061A7"/>
    <w:rsid w:val="00E06237"/>
    <w:rsid w:val="00E07963"/>
    <w:rsid w:val="00E07A77"/>
    <w:rsid w:val="00E1073C"/>
    <w:rsid w:val="00E109C9"/>
    <w:rsid w:val="00E1144C"/>
    <w:rsid w:val="00E12B71"/>
    <w:rsid w:val="00E12EE0"/>
    <w:rsid w:val="00E13CFF"/>
    <w:rsid w:val="00E14BFD"/>
    <w:rsid w:val="00E15F0A"/>
    <w:rsid w:val="00E162CA"/>
    <w:rsid w:val="00E16957"/>
    <w:rsid w:val="00E17465"/>
    <w:rsid w:val="00E21CBA"/>
    <w:rsid w:val="00E22B08"/>
    <w:rsid w:val="00E22EF3"/>
    <w:rsid w:val="00E23553"/>
    <w:rsid w:val="00E24E33"/>
    <w:rsid w:val="00E24EEA"/>
    <w:rsid w:val="00E25DDC"/>
    <w:rsid w:val="00E26593"/>
    <w:rsid w:val="00E268FA"/>
    <w:rsid w:val="00E27749"/>
    <w:rsid w:val="00E30069"/>
    <w:rsid w:val="00E32A0A"/>
    <w:rsid w:val="00E32FA7"/>
    <w:rsid w:val="00E33F3D"/>
    <w:rsid w:val="00E34464"/>
    <w:rsid w:val="00E34E31"/>
    <w:rsid w:val="00E3526D"/>
    <w:rsid w:val="00E35D47"/>
    <w:rsid w:val="00E35D89"/>
    <w:rsid w:val="00E3783F"/>
    <w:rsid w:val="00E37FB5"/>
    <w:rsid w:val="00E40C5C"/>
    <w:rsid w:val="00E43C0B"/>
    <w:rsid w:val="00E44A35"/>
    <w:rsid w:val="00E45406"/>
    <w:rsid w:val="00E45EC8"/>
    <w:rsid w:val="00E514B0"/>
    <w:rsid w:val="00E53482"/>
    <w:rsid w:val="00E54FC1"/>
    <w:rsid w:val="00E56654"/>
    <w:rsid w:val="00E57F9F"/>
    <w:rsid w:val="00E60167"/>
    <w:rsid w:val="00E606A6"/>
    <w:rsid w:val="00E60BFE"/>
    <w:rsid w:val="00E61DE4"/>
    <w:rsid w:val="00E62564"/>
    <w:rsid w:val="00E625DD"/>
    <w:rsid w:val="00E62CEE"/>
    <w:rsid w:val="00E62E2C"/>
    <w:rsid w:val="00E63679"/>
    <w:rsid w:val="00E63E95"/>
    <w:rsid w:val="00E646E7"/>
    <w:rsid w:val="00E6474F"/>
    <w:rsid w:val="00E66A0B"/>
    <w:rsid w:val="00E66C77"/>
    <w:rsid w:val="00E6777E"/>
    <w:rsid w:val="00E67BDC"/>
    <w:rsid w:val="00E70764"/>
    <w:rsid w:val="00E70A3C"/>
    <w:rsid w:val="00E713C6"/>
    <w:rsid w:val="00E72828"/>
    <w:rsid w:val="00E73377"/>
    <w:rsid w:val="00E7372D"/>
    <w:rsid w:val="00E73732"/>
    <w:rsid w:val="00E73A55"/>
    <w:rsid w:val="00E74C11"/>
    <w:rsid w:val="00E751A2"/>
    <w:rsid w:val="00E76738"/>
    <w:rsid w:val="00E76E33"/>
    <w:rsid w:val="00E76FFB"/>
    <w:rsid w:val="00E776EC"/>
    <w:rsid w:val="00E80E9D"/>
    <w:rsid w:val="00E84892"/>
    <w:rsid w:val="00E859F2"/>
    <w:rsid w:val="00E8736F"/>
    <w:rsid w:val="00E90092"/>
    <w:rsid w:val="00E90453"/>
    <w:rsid w:val="00E90868"/>
    <w:rsid w:val="00E90E59"/>
    <w:rsid w:val="00E91165"/>
    <w:rsid w:val="00E91387"/>
    <w:rsid w:val="00E91C0B"/>
    <w:rsid w:val="00E91E6F"/>
    <w:rsid w:val="00E921BF"/>
    <w:rsid w:val="00E92F70"/>
    <w:rsid w:val="00E92F8A"/>
    <w:rsid w:val="00E932AC"/>
    <w:rsid w:val="00E94931"/>
    <w:rsid w:val="00E95238"/>
    <w:rsid w:val="00E95A22"/>
    <w:rsid w:val="00E97E62"/>
    <w:rsid w:val="00E97F01"/>
    <w:rsid w:val="00E97F61"/>
    <w:rsid w:val="00EA14DD"/>
    <w:rsid w:val="00EA1791"/>
    <w:rsid w:val="00EA205D"/>
    <w:rsid w:val="00EA23CD"/>
    <w:rsid w:val="00EA3892"/>
    <w:rsid w:val="00EA4FF7"/>
    <w:rsid w:val="00EA6F5D"/>
    <w:rsid w:val="00EA738C"/>
    <w:rsid w:val="00EA7648"/>
    <w:rsid w:val="00EB2DBD"/>
    <w:rsid w:val="00EB49BD"/>
    <w:rsid w:val="00EB4E2B"/>
    <w:rsid w:val="00EB6975"/>
    <w:rsid w:val="00EC0358"/>
    <w:rsid w:val="00EC0597"/>
    <w:rsid w:val="00EC1314"/>
    <w:rsid w:val="00EC4313"/>
    <w:rsid w:val="00EC4A63"/>
    <w:rsid w:val="00EC4FD9"/>
    <w:rsid w:val="00EC51C2"/>
    <w:rsid w:val="00EC58A1"/>
    <w:rsid w:val="00EC5B91"/>
    <w:rsid w:val="00EC7478"/>
    <w:rsid w:val="00EC7862"/>
    <w:rsid w:val="00EC79BC"/>
    <w:rsid w:val="00ED0FBA"/>
    <w:rsid w:val="00ED1FEA"/>
    <w:rsid w:val="00ED2100"/>
    <w:rsid w:val="00ED295D"/>
    <w:rsid w:val="00ED3B3F"/>
    <w:rsid w:val="00ED44EB"/>
    <w:rsid w:val="00ED4581"/>
    <w:rsid w:val="00ED5BD9"/>
    <w:rsid w:val="00ED6D40"/>
    <w:rsid w:val="00ED78F6"/>
    <w:rsid w:val="00EE035C"/>
    <w:rsid w:val="00EE180D"/>
    <w:rsid w:val="00EE1A09"/>
    <w:rsid w:val="00EF094E"/>
    <w:rsid w:val="00EF0AC9"/>
    <w:rsid w:val="00EF0E9E"/>
    <w:rsid w:val="00EF2B18"/>
    <w:rsid w:val="00EF6201"/>
    <w:rsid w:val="00EF6BDB"/>
    <w:rsid w:val="00EF6CDC"/>
    <w:rsid w:val="00EF7035"/>
    <w:rsid w:val="00EF70E0"/>
    <w:rsid w:val="00EF7123"/>
    <w:rsid w:val="00EF78CB"/>
    <w:rsid w:val="00EF791D"/>
    <w:rsid w:val="00F0090F"/>
    <w:rsid w:val="00F0296A"/>
    <w:rsid w:val="00F045B3"/>
    <w:rsid w:val="00F05C76"/>
    <w:rsid w:val="00F07DB4"/>
    <w:rsid w:val="00F07E36"/>
    <w:rsid w:val="00F13002"/>
    <w:rsid w:val="00F1332C"/>
    <w:rsid w:val="00F13344"/>
    <w:rsid w:val="00F1417E"/>
    <w:rsid w:val="00F14364"/>
    <w:rsid w:val="00F15F55"/>
    <w:rsid w:val="00F17785"/>
    <w:rsid w:val="00F245B3"/>
    <w:rsid w:val="00F247EA"/>
    <w:rsid w:val="00F24C73"/>
    <w:rsid w:val="00F25261"/>
    <w:rsid w:val="00F2585C"/>
    <w:rsid w:val="00F259E3"/>
    <w:rsid w:val="00F30495"/>
    <w:rsid w:val="00F33FDC"/>
    <w:rsid w:val="00F35229"/>
    <w:rsid w:val="00F35416"/>
    <w:rsid w:val="00F371E0"/>
    <w:rsid w:val="00F37599"/>
    <w:rsid w:val="00F37CDA"/>
    <w:rsid w:val="00F37DB8"/>
    <w:rsid w:val="00F411A5"/>
    <w:rsid w:val="00F425BE"/>
    <w:rsid w:val="00F430C3"/>
    <w:rsid w:val="00F43AE3"/>
    <w:rsid w:val="00F43DC8"/>
    <w:rsid w:val="00F44073"/>
    <w:rsid w:val="00F440F2"/>
    <w:rsid w:val="00F45107"/>
    <w:rsid w:val="00F51D65"/>
    <w:rsid w:val="00F51F41"/>
    <w:rsid w:val="00F5312C"/>
    <w:rsid w:val="00F535B7"/>
    <w:rsid w:val="00F53813"/>
    <w:rsid w:val="00F53E99"/>
    <w:rsid w:val="00F56BDD"/>
    <w:rsid w:val="00F57000"/>
    <w:rsid w:val="00F5752C"/>
    <w:rsid w:val="00F61124"/>
    <w:rsid w:val="00F64628"/>
    <w:rsid w:val="00F64944"/>
    <w:rsid w:val="00F656F4"/>
    <w:rsid w:val="00F66B2A"/>
    <w:rsid w:val="00F67392"/>
    <w:rsid w:val="00F703BF"/>
    <w:rsid w:val="00F70BA6"/>
    <w:rsid w:val="00F71211"/>
    <w:rsid w:val="00F71507"/>
    <w:rsid w:val="00F72840"/>
    <w:rsid w:val="00F734BF"/>
    <w:rsid w:val="00F7404B"/>
    <w:rsid w:val="00F745CA"/>
    <w:rsid w:val="00F75DB0"/>
    <w:rsid w:val="00F77A3A"/>
    <w:rsid w:val="00F80F10"/>
    <w:rsid w:val="00F82097"/>
    <w:rsid w:val="00F825EC"/>
    <w:rsid w:val="00F83210"/>
    <w:rsid w:val="00F835F9"/>
    <w:rsid w:val="00F83DB2"/>
    <w:rsid w:val="00F8784D"/>
    <w:rsid w:val="00F90F9F"/>
    <w:rsid w:val="00F95CBD"/>
    <w:rsid w:val="00F97588"/>
    <w:rsid w:val="00F97923"/>
    <w:rsid w:val="00F97B0D"/>
    <w:rsid w:val="00FA0311"/>
    <w:rsid w:val="00FA0FAD"/>
    <w:rsid w:val="00FA309E"/>
    <w:rsid w:val="00FA4D3F"/>
    <w:rsid w:val="00FA59FB"/>
    <w:rsid w:val="00FA61E3"/>
    <w:rsid w:val="00FA634E"/>
    <w:rsid w:val="00FA69E9"/>
    <w:rsid w:val="00FA7418"/>
    <w:rsid w:val="00FB01FE"/>
    <w:rsid w:val="00FB1B3D"/>
    <w:rsid w:val="00FB2A75"/>
    <w:rsid w:val="00FB3752"/>
    <w:rsid w:val="00FB5B8D"/>
    <w:rsid w:val="00FB62D1"/>
    <w:rsid w:val="00FC0DE4"/>
    <w:rsid w:val="00FC3ED6"/>
    <w:rsid w:val="00FC5424"/>
    <w:rsid w:val="00FC56AD"/>
    <w:rsid w:val="00FC575E"/>
    <w:rsid w:val="00FC61FC"/>
    <w:rsid w:val="00FC65E1"/>
    <w:rsid w:val="00FC68D4"/>
    <w:rsid w:val="00FD0671"/>
    <w:rsid w:val="00FD1E3C"/>
    <w:rsid w:val="00FD51E2"/>
    <w:rsid w:val="00FD5B9E"/>
    <w:rsid w:val="00FD6CED"/>
    <w:rsid w:val="00FE0BBE"/>
    <w:rsid w:val="00FE2F33"/>
    <w:rsid w:val="00FE3E65"/>
    <w:rsid w:val="00FE4D3D"/>
    <w:rsid w:val="00FE6DF7"/>
    <w:rsid w:val="00FE7AB4"/>
    <w:rsid w:val="00FE7EE3"/>
    <w:rsid w:val="00FF00E9"/>
    <w:rsid w:val="00FF02CA"/>
    <w:rsid w:val="00FF2443"/>
    <w:rsid w:val="00FF4FED"/>
    <w:rsid w:val="00FF5591"/>
    <w:rsid w:val="00FF59BF"/>
    <w:rsid w:val="00FF5F44"/>
    <w:rsid w:val="00FF677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DF269"/>
  <w15:chartTrackingRefBased/>
  <w15:docId w15:val="{01FCE71B-C0AF-461B-95EA-0316948E5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576"/>
    <w:pPr>
      <w:ind w:firstLine="709"/>
      <w:jc w:val="both"/>
    </w:pPr>
    <w:rPr>
      <w:rFonts w:eastAsiaTheme="minorEastAsia"/>
      <w:lang w:eastAsia="ja-JP"/>
    </w:rPr>
  </w:style>
  <w:style w:type="paragraph" w:styleId="Ttulo1">
    <w:name w:val="heading 1"/>
    <w:aliases w:val="Título 0"/>
    <w:basedOn w:val="Normal"/>
    <w:next w:val="Normal"/>
    <w:link w:val="Ttulo1Car"/>
    <w:autoRedefine/>
    <w:uiPriority w:val="9"/>
    <w:rsid w:val="00E44A35"/>
    <w:pPr>
      <w:keepNext/>
      <w:keepLines/>
      <w:pBdr>
        <w:top w:val="single" w:sz="8" w:space="1" w:color="77206D" w:themeColor="accent5" w:themeShade="BF"/>
        <w:left w:val="single" w:sz="8" w:space="4" w:color="77206D" w:themeColor="accent5" w:themeShade="BF"/>
        <w:bottom w:val="single" w:sz="8" w:space="1" w:color="77206D" w:themeColor="accent5" w:themeShade="BF"/>
        <w:right w:val="single" w:sz="8" w:space="4" w:color="77206D" w:themeColor="accent5" w:themeShade="BF"/>
      </w:pBdr>
      <w:shd w:val="clear" w:color="auto" w:fill="C1E4F5" w:themeFill="accent1" w:themeFillTint="33"/>
      <w:spacing w:before="240" w:after="0"/>
      <w:ind w:left="357" w:hanging="357"/>
      <w:outlineLvl w:val="0"/>
    </w:pPr>
    <w:rPr>
      <w:rFonts w:asciiTheme="majorHAnsi" w:eastAsiaTheme="majorEastAsia" w:hAnsiTheme="majorHAnsi" w:cstheme="majorBidi"/>
      <w:b/>
      <w:noProof/>
      <w:color w:val="0F4761" w:themeColor="accent1" w:themeShade="BF"/>
      <w:sz w:val="32"/>
      <w:szCs w:val="32"/>
      <w:lang w:eastAsia="en-US"/>
    </w:rPr>
  </w:style>
  <w:style w:type="paragraph" w:styleId="Ttulo2">
    <w:name w:val="heading 2"/>
    <w:basedOn w:val="Normal"/>
    <w:next w:val="Normal"/>
    <w:link w:val="Ttulo2Car"/>
    <w:uiPriority w:val="9"/>
    <w:unhideWhenUsed/>
    <w:qFormat/>
    <w:rsid w:val="00CE0D57"/>
    <w:pPr>
      <w:keepNext/>
      <w:keepLines/>
      <w:spacing w:before="160" w:after="80"/>
      <w:outlineLvl w:val="1"/>
    </w:pPr>
    <w:rPr>
      <w:rFonts w:asciiTheme="majorHAnsi" w:eastAsiaTheme="majorEastAsia" w:hAnsiTheme="majorHAnsi" w:cstheme="majorBidi"/>
      <w:b/>
      <w:color w:val="0F4761" w:themeColor="accent1" w:themeShade="BF"/>
      <w:sz w:val="24"/>
      <w:szCs w:val="32"/>
      <w:lang w:val="en-GB" w:eastAsia="en-US"/>
    </w:rPr>
  </w:style>
  <w:style w:type="paragraph" w:styleId="Ttulo3">
    <w:name w:val="heading 3"/>
    <w:basedOn w:val="Normal"/>
    <w:next w:val="Normal"/>
    <w:link w:val="Ttulo3Car"/>
    <w:uiPriority w:val="9"/>
    <w:unhideWhenUsed/>
    <w:qFormat/>
    <w:rsid w:val="00CE0D57"/>
    <w:pPr>
      <w:keepNext/>
      <w:keepLines/>
      <w:spacing w:before="160" w:after="80"/>
      <w:outlineLvl w:val="2"/>
    </w:pPr>
    <w:rPr>
      <w:rFonts w:eastAsiaTheme="majorEastAsia" w:cstheme="majorBidi"/>
      <w:color w:val="156082" w:themeColor="accent1"/>
      <w:sz w:val="24"/>
      <w:szCs w:val="28"/>
    </w:rPr>
  </w:style>
  <w:style w:type="paragraph" w:styleId="Ttulo4">
    <w:name w:val="heading 4"/>
    <w:basedOn w:val="Normal"/>
    <w:next w:val="Normal"/>
    <w:link w:val="Ttulo4Car"/>
    <w:uiPriority w:val="9"/>
    <w:unhideWhenUsed/>
    <w:qFormat/>
    <w:rsid w:val="00C36FDF"/>
    <w:pPr>
      <w:keepNext/>
      <w:keepLines/>
      <w:numPr>
        <w:numId w:val="16"/>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36FD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36FD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36FD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36FD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36FD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0 Car"/>
    <w:basedOn w:val="Fuentedeprrafopredeter"/>
    <w:link w:val="Ttulo1"/>
    <w:uiPriority w:val="9"/>
    <w:rsid w:val="00E44A35"/>
    <w:rPr>
      <w:rFonts w:asciiTheme="majorHAnsi" w:eastAsiaTheme="majorEastAsia" w:hAnsiTheme="majorHAnsi" w:cstheme="majorBidi"/>
      <w:b/>
      <w:noProof/>
      <w:color w:val="0F4761" w:themeColor="accent1" w:themeShade="BF"/>
      <w:sz w:val="32"/>
      <w:szCs w:val="32"/>
      <w:shd w:val="clear" w:color="auto" w:fill="C1E4F5" w:themeFill="accent1" w:themeFillTint="33"/>
    </w:rPr>
  </w:style>
  <w:style w:type="paragraph" w:styleId="Ttulo">
    <w:name w:val="Title"/>
    <w:basedOn w:val="Normal"/>
    <w:next w:val="Normal"/>
    <w:link w:val="TtuloCar"/>
    <w:uiPriority w:val="10"/>
    <w:qFormat/>
    <w:rsid w:val="006D78CB"/>
    <w:pPr>
      <w:spacing w:after="80" w:line="240" w:lineRule="auto"/>
      <w:contextualSpacing/>
      <w:jc w:val="center"/>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6D78CB"/>
    <w:rPr>
      <w:rFonts w:ascii="Calibri" w:eastAsiaTheme="majorEastAsia" w:hAnsi="Calibri" w:cstheme="majorBidi"/>
      <w:spacing w:val="-10"/>
      <w:kern w:val="28"/>
      <w:sz w:val="56"/>
      <w:szCs w:val="56"/>
      <w:lang w:val="en-GB"/>
    </w:rPr>
  </w:style>
  <w:style w:type="character" w:customStyle="1" w:styleId="Ttulo2Car">
    <w:name w:val="Título 2 Car"/>
    <w:basedOn w:val="Fuentedeprrafopredeter"/>
    <w:link w:val="Ttulo2"/>
    <w:uiPriority w:val="9"/>
    <w:rsid w:val="00671D86"/>
    <w:rPr>
      <w:rFonts w:asciiTheme="majorHAnsi" w:eastAsiaTheme="majorEastAsia" w:hAnsiTheme="majorHAnsi" w:cstheme="majorBidi"/>
      <w:b/>
      <w:color w:val="0F4761" w:themeColor="accent1" w:themeShade="BF"/>
      <w:sz w:val="24"/>
      <w:szCs w:val="32"/>
      <w:lang w:val="en-GB"/>
    </w:rPr>
  </w:style>
  <w:style w:type="character" w:customStyle="1" w:styleId="Ttulo3Car">
    <w:name w:val="Título 3 Car"/>
    <w:basedOn w:val="Fuentedeprrafopredeter"/>
    <w:link w:val="Ttulo3"/>
    <w:uiPriority w:val="9"/>
    <w:rsid w:val="00C36FDF"/>
    <w:rPr>
      <w:rFonts w:eastAsiaTheme="majorEastAsia" w:cstheme="majorBidi"/>
      <w:color w:val="156082" w:themeColor="accent1"/>
      <w:sz w:val="24"/>
      <w:szCs w:val="28"/>
      <w:lang w:eastAsia="ja-JP"/>
    </w:rPr>
  </w:style>
  <w:style w:type="character" w:customStyle="1" w:styleId="Ttulo4Car">
    <w:name w:val="Título 4 Car"/>
    <w:basedOn w:val="Fuentedeprrafopredeter"/>
    <w:link w:val="Ttulo4"/>
    <w:uiPriority w:val="9"/>
    <w:rsid w:val="00C36FDF"/>
    <w:rPr>
      <w:rFonts w:eastAsiaTheme="majorEastAsia" w:cstheme="majorBidi"/>
      <w:i/>
      <w:iCs/>
      <w:color w:val="0F4761" w:themeColor="accent1" w:themeShade="BF"/>
      <w:lang w:eastAsia="ja-JP"/>
    </w:rPr>
  </w:style>
  <w:style w:type="character" w:customStyle="1" w:styleId="Ttulo5Car">
    <w:name w:val="Título 5 Car"/>
    <w:basedOn w:val="Fuentedeprrafopredeter"/>
    <w:link w:val="Ttulo5"/>
    <w:uiPriority w:val="9"/>
    <w:semiHidden/>
    <w:rsid w:val="00C36FDF"/>
    <w:rPr>
      <w:rFonts w:eastAsiaTheme="majorEastAsia" w:cstheme="majorBidi"/>
      <w:color w:val="0F4761" w:themeColor="accent1" w:themeShade="BF"/>
      <w:lang w:eastAsia="ja-JP"/>
    </w:rPr>
  </w:style>
  <w:style w:type="character" w:customStyle="1" w:styleId="Ttulo6Car">
    <w:name w:val="Título 6 Car"/>
    <w:basedOn w:val="Fuentedeprrafopredeter"/>
    <w:link w:val="Ttulo6"/>
    <w:uiPriority w:val="9"/>
    <w:semiHidden/>
    <w:rsid w:val="00C36FDF"/>
    <w:rPr>
      <w:rFonts w:eastAsiaTheme="majorEastAsia" w:cstheme="majorBidi"/>
      <w:i/>
      <w:iCs/>
      <w:color w:val="595959" w:themeColor="text1" w:themeTint="A6"/>
      <w:lang w:eastAsia="ja-JP"/>
    </w:rPr>
  </w:style>
  <w:style w:type="character" w:customStyle="1" w:styleId="Ttulo7Car">
    <w:name w:val="Título 7 Car"/>
    <w:basedOn w:val="Fuentedeprrafopredeter"/>
    <w:link w:val="Ttulo7"/>
    <w:uiPriority w:val="9"/>
    <w:semiHidden/>
    <w:rsid w:val="00C36FDF"/>
    <w:rPr>
      <w:rFonts w:eastAsiaTheme="majorEastAsia" w:cstheme="majorBidi"/>
      <w:color w:val="595959" w:themeColor="text1" w:themeTint="A6"/>
      <w:lang w:eastAsia="ja-JP"/>
    </w:rPr>
  </w:style>
  <w:style w:type="character" w:customStyle="1" w:styleId="Ttulo8Car">
    <w:name w:val="Título 8 Car"/>
    <w:basedOn w:val="Fuentedeprrafopredeter"/>
    <w:link w:val="Ttulo8"/>
    <w:uiPriority w:val="9"/>
    <w:semiHidden/>
    <w:rsid w:val="00C36FDF"/>
    <w:rPr>
      <w:rFonts w:eastAsiaTheme="majorEastAsia" w:cstheme="majorBidi"/>
      <w:i/>
      <w:iCs/>
      <w:color w:val="272727" w:themeColor="text1" w:themeTint="D8"/>
      <w:lang w:eastAsia="ja-JP"/>
    </w:rPr>
  </w:style>
  <w:style w:type="character" w:customStyle="1" w:styleId="Ttulo9Car">
    <w:name w:val="Título 9 Car"/>
    <w:basedOn w:val="Fuentedeprrafopredeter"/>
    <w:link w:val="Ttulo9"/>
    <w:uiPriority w:val="9"/>
    <w:semiHidden/>
    <w:rsid w:val="00C36FDF"/>
    <w:rPr>
      <w:rFonts w:eastAsiaTheme="majorEastAsia" w:cstheme="majorBidi"/>
      <w:color w:val="272727" w:themeColor="text1" w:themeTint="D8"/>
      <w:lang w:eastAsia="ja-JP"/>
    </w:rPr>
  </w:style>
  <w:style w:type="paragraph" w:styleId="Subttulo">
    <w:name w:val="Subtitle"/>
    <w:basedOn w:val="Normal"/>
    <w:next w:val="Normal"/>
    <w:link w:val="SubttuloCar"/>
    <w:uiPriority w:val="11"/>
    <w:qFormat/>
    <w:rsid w:val="00C36FDF"/>
    <w:pPr>
      <w:numPr>
        <w:ilvl w:val="1"/>
      </w:numPr>
      <w:ind w:firstLine="709"/>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36FDF"/>
    <w:rPr>
      <w:rFonts w:eastAsiaTheme="majorEastAsia" w:cstheme="majorBidi"/>
      <w:color w:val="595959" w:themeColor="text1" w:themeTint="A6"/>
      <w:spacing w:val="15"/>
      <w:sz w:val="28"/>
      <w:szCs w:val="28"/>
      <w:lang w:eastAsia="ja-JP"/>
    </w:rPr>
  </w:style>
  <w:style w:type="paragraph" w:styleId="Cita">
    <w:name w:val="Quote"/>
    <w:basedOn w:val="Normal"/>
    <w:next w:val="Normal"/>
    <w:link w:val="CitaCar"/>
    <w:uiPriority w:val="29"/>
    <w:qFormat/>
    <w:rsid w:val="00C36FDF"/>
    <w:pPr>
      <w:spacing w:before="160"/>
      <w:jc w:val="center"/>
    </w:pPr>
    <w:rPr>
      <w:i/>
      <w:iCs/>
      <w:color w:val="404040" w:themeColor="text1" w:themeTint="BF"/>
    </w:rPr>
  </w:style>
  <w:style w:type="character" w:customStyle="1" w:styleId="CitaCar">
    <w:name w:val="Cita Car"/>
    <w:basedOn w:val="Fuentedeprrafopredeter"/>
    <w:link w:val="Cita"/>
    <w:uiPriority w:val="29"/>
    <w:rsid w:val="00C36FDF"/>
    <w:rPr>
      <w:rFonts w:ascii="Calibri" w:hAnsi="Calibri"/>
      <w:i/>
      <w:iCs/>
      <w:color w:val="404040" w:themeColor="text1" w:themeTint="BF"/>
      <w:lang w:val="en-GB"/>
    </w:rPr>
  </w:style>
  <w:style w:type="paragraph" w:styleId="Prrafodelista">
    <w:name w:val="List Paragraph"/>
    <w:basedOn w:val="Normal"/>
    <w:uiPriority w:val="34"/>
    <w:qFormat/>
    <w:rsid w:val="00C36FDF"/>
    <w:pPr>
      <w:ind w:left="720"/>
      <w:contextualSpacing/>
    </w:pPr>
  </w:style>
  <w:style w:type="character" w:styleId="nfasisintenso">
    <w:name w:val="Intense Emphasis"/>
    <w:basedOn w:val="Fuentedeprrafopredeter"/>
    <w:uiPriority w:val="21"/>
    <w:qFormat/>
    <w:rsid w:val="00C36FDF"/>
    <w:rPr>
      <w:i/>
      <w:iCs/>
      <w:color w:val="0F4761" w:themeColor="accent1" w:themeShade="BF"/>
    </w:rPr>
  </w:style>
  <w:style w:type="paragraph" w:styleId="Citadestacada">
    <w:name w:val="Intense Quote"/>
    <w:basedOn w:val="Normal"/>
    <w:next w:val="Normal"/>
    <w:link w:val="CitadestacadaCar"/>
    <w:uiPriority w:val="30"/>
    <w:qFormat/>
    <w:rsid w:val="00C36F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36FDF"/>
    <w:rPr>
      <w:rFonts w:ascii="Calibri" w:hAnsi="Calibri"/>
      <w:i/>
      <w:iCs/>
      <w:color w:val="0F4761" w:themeColor="accent1" w:themeShade="BF"/>
      <w:lang w:val="en-GB"/>
    </w:rPr>
  </w:style>
  <w:style w:type="character" w:styleId="Referenciaintensa">
    <w:name w:val="Intense Reference"/>
    <w:basedOn w:val="Fuentedeprrafopredeter"/>
    <w:uiPriority w:val="32"/>
    <w:qFormat/>
    <w:rsid w:val="00C36FDF"/>
    <w:rPr>
      <w:b/>
      <w:bCs/>
      <w:smallCaps/>
      <w:color w:val="0F4761" w:themeColor="accent1" w:themeShade="BF"/>
      <w:spacing w:val="5"/>
    </w:rPr>
  </w:style>
  <w:style w:type="paragraph" w:styleId="Encabezado">
    <w:name w:val="header"/>
    <w:basedOn w:val="Normal"/>
    <w:link w:val="EncabezadoCar"/>
    <w:uiPriority w:val="99"/>
    <w:unhideWhenUsed/>
    <w:rsid w:val="004933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33B8"/>
    <w:rPr>
      <w:rFonts w:ascii="Calibri" w:hAnsi="Calibri"/>
      <w:lang w:val="en-GB"/>
    </w:rPr>
  </w:style>
  <w:style w:type="paragraph" w:styleId="Piedepgina">
    <w:name w:val="footer"/>
    <w:basedOn w:val="Normal"/>
    <w:link w:val="PiedepginaCar"/>
    <w:uiPriority w:val="99"/>
    <w:unhideWhenUsed/>
    <w:rsid w:val="004933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33B8"/>
    <w:rPr>
      <w:rFonts w:ascii="Calibri" w:hAnsi="Calibri"/>
      <w:lang w:val="en-GB"/>
    </w:rPr>
  </w:style>
  <w:style w:type="paragraph" w:customStyle="1" w:styleId="TtuloPrincipal">
    <w:name w:val="Título Principal"/>
    <w:basedOn w:val="Ttulo2"/>
    <w:next w:val="Normal"/>
    <w:link w:val="TtuloPrincipalCar"/>
    <w:qFormat/>
    <w:rsid w:val="00CE0D57"/>
    <w:pPr>
      <w:numPr>
        <w:numId w:val="18"/>
      </w:numPr>
      <w:jc w:val="left"/>
    </w:pPr>
    <w:rPr>
      <w:b w:val="0"/>
      <w:sz w:val="40"/>
    </w:rPr>
  </w:style>
  <w:style w:type="character" w:customStyle="1" w:styleId="TtuloPrincipalCar">
    <w:name w:val="Título Principal Car"/>
    <w:basedOn w:val="Ttulo2Car"/>
    <w:link w:val="TtuloPrincipal"/>
    <w:rsid w:val="00671D86"/>
    <w:rPr>
      <w:rFonts w:asciiTheme="majorHAnsi" w:eastAsiaTheme="majorEastAsia" w:hAnsiTheme="majorHAnsi" w:cstheme="majorBidi"/>
      <w:b w:val="0"/>
      <w:color w:val="0F4761" w:themeColor="accent1" w:themeShade="BF"/>
      <w:sz w:val="40"/>
      <w:szCs w:val="32"/>
      <w:lang w:val="en-GB"/>
    </w:rPr>
  </w:style>
  <w:style w:type="paragraph" w:styleId="NormalWeb">
    <w:name w:val="Normal (Web)"/>
    <w:basedOn w:val="Normal"/>
    <w:uiPriority w:val="99"/>
    <w:semiHidden/>
    <w:unhideWhenUsed/>
    <w:rsid w:val="009F497A"/>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paragraph" w:styleId="TtuloTDC">
    <w:name w:val="TOC Heading"/>
    <w:basedOn w:val="Ttulo1"/>
    <w:next w:val="Normal"/>
    <w:uiPriority w:val="39"/>
    <w:unhideWhenUsed/>
    <w:qFormat/>
    <w:rsid w:val="000B59F5"/>
    <w:pPr>
      <w:pBdr>
        <w:top w:val="none" w:sz="0" w:space="0" w:color="auto"/>
        <w:left w:val="none" w:sz="0" w:space="0" w:color="auto"/>
        <w:bottom w:val="none" w:sz="0" w:space="0" w:color="auto"/>
        <w:right w:val="none" w:sz="0" w:space="0" w:color="auto"/>
      </w:pBdr>
      <w:shd w:val="clear" w:color="auto" w:fill="auto"/>
      <w:ind w:left="0" w:firstLine="0"/>
      <w:jc w:val="left"/>
      <w:outlineLvl w:val="9"/>
    </w:pPr>
    <w:rPr>
      <w:b w:val="0"/>
      <w:noProof w:val="0"/>
      <w:kern w:val="0"/>
      <w:lang w:eastAsia="es-ES"/>
      <w14:ligatures w14:val="none"/>
    </w:rPr>
  </w:style>
  <w:style w:type="paragraph" w:styleId="TDC2">
    <w:name w:val="toc 2"/>
    <w:basedOn w:val="Normal"/>
    <w:next w:val="Normal"/>
    <w:autoRedefine/>
    <w:uiPriority w:val="39"/>
    <w:unhideWhenUsed/>
    <w:rsid w:val="000B59F5"/>
    <w:pPr>
      <w:spacing w:after="100"/>
      <w:ind w:left="220"/>
    </w:pPr>
  </w:style>
  <w:style w:type="character" w:styleId="Hipervnculo">
    <w:name w:val="Hyperlink"/>
    <w:basedOn w:val="Fuentedeprrafopredeter"/>
    <w:uiPriority w:val="99"/>
    <w:unhideWhenUsed/>
    <w:rsid w:val="000B59F5"/>
    <w:rPr>
      <w:color w:val="467886" w:themeColor="hyperlink"/>
      <w:u w:val="single"/>
    </w:rPr>
  </w:style>
  <w:style w:type="character" w:styleId="Refdecomentario">
    <w:name w:val="annotation reference"/>
    <w:basedOn w:val="Fuentedeprrafopredeter"/>
    <w:uiPriority w:val="99"/>
    <w:semiHidden/>
    <w:unhideWhenUsed/>
    <w:rsid w:val="005258B7"/>
    <w:rPr>
      <w:sz w:val="16"/>
      <w:szCs w:val="16"/>
    </w:rPr>
  </w:style>
  <w:style w:type="paragraph" w:styleId="Textocomentario">
    <w:name w:val="annotation text"/>
    <w:basedOn w:val="Normal"/>
    <w:link w:val="TextocomentarioCar"/>
    <w:uiPriority w:val="99"/>
    <w:unhideWhenUsed/>
    <w:rsid w:val="005258B7"/>
    <w:pPr>
      <w:spacing w:line="240" w:lineRule="auto"/>
    </w:pPr>
    <w:rPr>
      <w:sz w:val="20"/>
      <w:szCs w:val="20"/>
    </w:rPr>
  </w:style>
  <w:style w:type="character" w:customStyle="1" w:styleId="TextocomentarioCar">
    <w:name w:val="Texto comentario Car"/>
    <w:basedOn w:val="Fuentedeprrafopredeter"/>
    <w:link w:val="Textocomentario"/>
    <w:uiPriority w:val="99"/>
    <w:rsid w:val="005258B7"/>
    <w:rPr>
      <w:rFonts w:eastAsiaTheme="minorEastAsia"/>
      <w:sz w:val="20"/>
      <w:szCs w:val="20"/>
      <w:lang w:eastAsia="ja-JP"/>
    </w:rPr>
  </w:style>
  <w:style w:type="paragraph" w:styleId="Asuntodelcomentario">
    <w:name w:val="annotation subject"/>
    <w:basedOn w:val="Textocomentario"/>
    <w:next w:val="Textocomentario"/>
    <w:link w:val="AsuntodelcomentarioCar"/>
    <w:uiPriority w:val="99"/>
    <w:semiHidden/>
    <w:unhideWhenUsed/>
    <w:rsid w:val="005258B7"/>
    <w:rPr>
      <w:b/>
      <w:bCs/>
    </w:rPr>
  </w:style>
  <w:style w:type="character" w:customStyle="1" w:styleId="AsuntodelcomentarioCar">
    <w:name w:val="Asunto del comentario Car"/>
    <w:basedOn w:val="TextocomentarioCar"/>
    <w:link w:val="Asuntodelcomentario"/>
    <w:uiPriority w:val="99"/>
    <w:semiHidden/>
    <w:rsid w:val="005258B7"/>
    <w:rPr>
      <w:rFonts w:eastAsiaTheme="minorEastAsia"/>
      <w:b/>
      <w:bCs/>
      <w:sz w:val="20"/>
      <w:szCs w:val="20"/>
      <w:lang w:eastAsia="ja-JP"/>
    </w:rPr>
  </w:style>
  <w:style w:type="table" w:styleId="Tablaconcuadrcula">
    <w:name w:val="Table Grid"/>
    <w:basedOn w:val="Tablanormal"/>
    <w:uiPriority w:val="39"/>
    <w:rsid w:val="00375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7541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DC3">
    <w:name w:val="toc 3"/>
    <w:basedOn w:val="Normal"/>
    <w:next w:val="Normal"/>
    <w:autoRedefine/>
    <w:uiPriority w:val="39"/>
    <w:unhideWhenUsed/>
    <w:rsid w:val="00937E65"/>
    <w:pPr>
      <w:spacing w:after="100"/>
      <w:ind w:left="440"/>
    </w:pPr>
  </w:style>
  <w:style w:type="table" w:styleId="Tablaconcuadrcula4-nfasis3">
    <w:name w:val="Grid Table 4 Accent 3"/>
    <w:basedOn w:val="Tablanormal"/>
    <w:uiPriority w:val="49"/>
    <w:rsid w:val="001F735F"/>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customStyle="1" w:styleId="Default">
    <w:name w:val="Default"/>
    <w:rsid w:val="00706F2B"/>
    <w:pPr>
      <w:autoSpaceDE w:val="0"/>
      <w:autoSpaceDN w:val="0"/>
      <w:adjustRightInd w:val="0"/>
      <w:spacing w:after="0" w:line="240" w:lineRule="auto"/>
    </w:pPr>
    <w:rPr>
      <w:rFonts w:ascii="Calibri" w:hAnsi="Calibri" w:cs="Calibri"/>
      <w:color w:val="000000"/>
      <w:kern w:val="0"/>
      <w:sz w:val="24"/>
      <w:szCs w:val="24"/>
    </w:rPr>
  </w:style>
  <w:style w:type="paragraph" w:styleId="Descripcin">
    <w:name w:val="caption"/>
    <w:basedOn w:val="Normal"/>
    <w:next w:val="Normal"/>
    <w:uiPriority w:val="35"/>
    <w:unhideWhenUsed/>
    <w:qFormat/>
    <w:rsid w:val="008F2ED5"/>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4B4E8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772168">
      <w:bodyDiv w:val="1"/>
      <w:marLeft w:val="0"/>
      <w:marRight w:val="0"/>
      <w:marTop w:val="0"/>
      <w:marBottom w:val="0"/>
      <w:divBdr>
        <w:top w:val="none" w:sz="0" w:space="0" w:color="auto"/>
        <w:left w:val="none" w:sz="0" w:space="0" w:color="auto"/>
        <w:bottom w:val="none" w:sz="0" w:space="0" w:color="auto"/>
        <w:right w:val="none" w:sz="0" w:space="0" w:color="auto"/>
      </w:divBdr>
      <w:divsChild>
        <w:div w:id="1031152626">
          <w:marLeft w:val="0"/>
          <w:marRight w:val="0"/>
          <w:marTop w:val="0"/>
          <w:marBottom w:val="0"/>
          <w:divBdr>
            <w:top w:val="single" w:sz="2" w:space="0" w:color="E3E3E3"/>
            <w:left w:val="single" w:sz="2" w:space="0" w:color="E3E3E3"/>
            <w:bottom w:val="single" w:sz="2" w:space="0" w:color="E3E3E3"/>
            <w:right w:val="single" w:sz="2" w:space="0" w:color="E3E3E3"/>
          </w:divBdr>
          <w:divsChild>
            <w:div w:id="57628750">
              <w:marLeft w:val="0"/>
              <w:marRight w:val="0"/>
              <w:marTop w:val="0"/>
              <w:marBottom w:val="0"/>
              <w:divBdr>
                <w:top w:val="single" w:sz="2" w:space="0" w:color="E3E3E3"/>
                <w:left w:val="single" w:sz="2" w:space="0" w:color="E3E3E3"/>
                <w:bottom w:val="single" w:sz="2" w:space="0" w:color="E3E3E3"/>
                <w:right w:val="single" w:sz="2" w:space="0" w:color="E3E3E3"/>
              </w:divBdr>
              <w:divsChild>
                <w:div w:id="1355226845">
                  <w:marLeft w:val="0"/>
                  <w:marRight w:val="0"/>
                  <w:marTop w:val="0"/>
                  <w:marBottom w:val="0"/>
                  <w:divBdr>
                    <w:top w:val="single" w:sz="2" w:space="2" w:color="E3E3E3"/>
                    <w:left w:val="single" w:sz="2" w:space="0" w:color="E3E3E3"/>
                    <w:bottom w:val="single" w:sz="2" w:space="0" w:color="E3E3E3"/>
                    <w:right w:val="single" w:sz="2" w:space="0" w:color="E3E3E3"/>
                  </w:divBdr>
                  <w:divsChild>
                    <w:div w:id="815757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747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610290-5798-4ccb-bbf1-82140cb3353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FA6F49E14CA9DC49B8F657AE3728265E" ma:contentTypeVersion="16" ma:contentTypeDescription="Crear nuevo documento." ma:contentTypeScope="" ma:versionID="580e31871950cb0a3e825ea8b875468f">
  <xsd:schema xmlns:xsd="http://www.w3.org/2001/XMLSchema" xmlns:xs="http://www.w3.org/2001/XMLSchema" xmlns:p="http://schemas.microsoft.com/office/2006/metadata/properties" xmlns:ns3="3d610290-5798-4ccb-bbf1-82140cb3353d" xmlns:ns4="283708ee-b97e-40f3-ae39-bb10f7410c95" targetNamespace="http://schemas.microsoft.com/office/2006/metadata/properties" ma:root="true" ma:fieldsID="42abe006a1ed8b6d63e2f558714657bc" ns3:_="" ns4:_="">
    <xsd:import namespace="3d610290-5798-4ccb-bbf1-82140cb3353d"/>
    <xsd:import namespace="283708ee-b97e-40f3-ae39-bb10f7410c9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610290-5798-4ccb-bbf1-82140cb335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83708ee-b97e-40f3-ae39-bb10f7410c95"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D8FE78-83D9-4A0A-98B8-82AF47BF57D6}">
  <ds:schemaRefs>
    <ds:schemaRef ds:uri="http://schemas.microsoft.com/office/2006/metadata/properties"/>
    <ds:schemaRef ds:uri="http://purl.org/dc/elements/1.1/"/>
    <ds:schemaRef ds:uri="http://www.w3.org/XML/1998/namespace"/>
    <ds:schemaRef ds:uri="http://schemas.microsoft.com/office/2006/documentManagement/types"/>
    <ds:schemaRef ds:uri="283708ee-b97e-40f3-ae39-bb10f7410c95"/>
    <ds:schemaRef ds:uri="http://purl.org/dc/dcmitype/"/>
    <ds:schemaRef ds:uri="http://schemas.microsoft.com/office/infopath/2007/PartnerControls"/>
    <ds:schemaRef ds:uri="http://schemas.openxmlformats.org/package/2006/metadata/core-properties"/>
    <ds:schemaRef ds:uri="3d610290-5798-4ccb-bbf1-82140cb3353d"/>
    <ds:schemaRef ds:uri="http://purl.org/dc/terms/"/>
  </ds:schemaRefs>
</ds:datastoreItem>
</file>

<file path=customXml/itemProps2.xml><?xml version="1.0" encoding="utf-8"?>
<ds:datastoreItem xmlns:ds="http://schemas.openxmlformats.org/officeDocument/2006/customXml" ds:itemID="{D7193ABB-2366-41CE-9666-D401FC220E34}">
  <ds:schemaRefs>
    <ds:schemaRef ds:uri="http://schemas.microsoft.com/sharepoint/v3/contenttype/forms"/>
  </ds:schemaRefs>
</ds:datastoreItem>
</file>

<file path=customXml/itemProps3.xml><?xml version="1.0" encoding="utf-8"?>
<ds:datastoreItem xmlns:ds="http://schemas.openxmlformats.org/officeDocument/2006/customXml" ds:itemID="{B93FB9BB-3E82-4BEC-9B57-7412B6401EB7}">
  <ds:schemaRefs>
    <ds:schemaRef ds:uri="http://schemas.openxmlformats.org/officeDocument/2006/bibliography"/>
  </ds:schemaRefs>
</ds:datastoreItem>
</file>

<file path=customXml/itemProps4.xml><?xml version="1.0" encoding="utf-8"?>
<ds:datastoreItem xmlns:ds="http://schemas.openxmlformats.org/officeDocument/2006/customXml" ds:itemID="{C189CDD8-12B4-4F43-A33B-227005BD9D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610290-5798-4ccb-bbf1-82140cb3353d"/>
    <ds:schemaRef ds:uri="283708ee-b97e-40f3-ae39-bb10f7410c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5074</Words>
  <Characters>27913</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32922</CharactersWithSpaces>
  <SharedDoc>false</SharedDoc>
  <HLinks>
    <vt:vector size="126" baseType="variant">
      <vt:variant>
        <vt:i4>1703996</vt:i4>
      </vt:variant>
      <vt:variant>
        <vt:i4>125</vt:i4>
      </vt:variant>
      <vt:variant>
        <vt:i4>0</vt:i4>
      </vt:variant>
      <vt:variant>
        <vt:i4>5</vt:i4>
      </vt:variant>
      <vt:variant>
        <vt:lpwstr/>
      </vt:variant>
      <vt:variant>
        <vt:lpwstr>_Toc168644198</vt:lpwstr>
      </vt:variant>
      <vt:variant>
        <vt:i4>1703996</vt:i4>
      </vt:variant>
      <vt:variant>
        <vt:i4>119</vt:i4>
      </vt:variant>
      <vt:variant>
        <vt:i4>0</vt:i4>
      </vt:variant>
      <vt:variant>
        <vt:i4>5</vt:i4>
      </vt:variant>
      <vt:variant>
        <vt:lpwstr/>
      </vt:variant>
      <vt:variant>
        <vt:lpwstr>_Toc168644197</vt:lpwstr>
      </vt:variant>
      <vt:variant>
        <vt:i4>1703996</vt:i4>
      </vt:variant>
      <vt:variant>
        <vt:i4>113</vt:i4>
      </vt:variant>
      <vt:variant>
        <vt:i4>0</vt:i4>
      </vt:variant>
      <vt:variant>
        <vt:i4>5</vt:i4>
      </vt:variant>
      <vt:variant>
        <vt:lpwstr/>
      </vt:variant>
      <vt:variant>
        <vt:lpwstr>_Toc168644196</vt:lpwstr>
      </vt:variant>
      <vt:variant>
        <vt:i4>1703996</vt:i4>
      </vt:variant>
      <vt:variant>
        <vt:i4>107</vt:i4>
      </vt:variant>
      <vt:variant>
        <vt:i4>0</vt:i4>
      </vt:variant>
      <vt:variant>
        <vt:i4>5</vt:i4>
      </vt:variant>
      <vt:variant>
        <vt:lpwstr/>
      </vt:variant>
      <vt:variant>
        <vt:lpwstr>_Toc168644195</vt:lpwstr>
      </vt:variant>
      <vt:variant>
        <vt:i4>1703996</vt:i4>
      </vt:variant>
      <vt:variant>
        <vt:i4>101</vt:i4>
      </vt:variant>
      <vt:variant>
        <vt:i4>0</vt:i4>
      </vt:variant>
      <vt:variant>
        <vt:i4>5</vt:i4>
      </vt:variant>
      <vt:variant>
        <vt:lpwstr/>
      </vt:variant>
      <vt:variant>
        <vt:lpwstr>_Toc168644194</vt:lpwstr>
      </vt:variant>
      <vt:variant>
        <vt:i4>1703996</vt:i4>
      </vt:variant>
      <vt:variant>
        <vt:i4>95</vt:i4>
      </vt:variant>
      <vt:variant>
        <vt:i4>0</vt:i4>
      </vt:variant>
      <vt:variant>
        <vt:i4>5</vt:i4>
      </vt:variant>
      <vt:variant>
        <vt:lpwstr/>
      </vt:variant>
      <vt:variant>
        <vt:lpwstr>_Toc168644193</vt:lpwstr>
      </vt:variant>
      <vt:variant>
        <vt:i4>1703996</vt:i4>
      </vt:variant>
      <vt:variant>
        <vt:i4>89</vt:i4>
      </vt:variant>
      <vt:variant>
        <vt:i4>0</vt:i4>
      </vt:variant>
      <vt:variant>
        <vt:i4>5</vt:i4>
      </vt:variant>
      <vt:variant>
        <vt:lpwstr/>
      </vt:variant>
      <vt:variant>
        <vt:lpwstr>_Toc168644192</vt:lpwstr>
      </vt:variant>
      <vt:variant>
        <vt:i4>1703996</vt:i4>
      </vt:variant>
      <vt:variant>
        <vt:i4>83</vt:i4>
      </vt:variant>
      <vt:variant>
        <vt:i4>0</vt:i4>
      </vt:variant>
      <vt:variant>
        <vt:i4>5</vt:i4>
      </vt:variant>
      <vt:variant>
        <vt:lpwstr/>
      </vt:variant>
      <vt:variant>
        <vt:lpwstr>_Toc168644191</vt:lpwstr>
      </vt:variant>
      <vt:variant>
        <vt:i4>1703999</vt:i4>
      </vt:variant>
      <vt:variant>
        <vt:i4>74</vt:i4>
      </vt:variant>
      <vt:variant>
        <vt:i4>0</vt:i4>
      </vt:variant>
      <vt:variant>
        <vt:i4>5</vt:i4>
      </vt:variant>
      <vt:variant>
        <vt:lpwstr/>
      </vt:variant>
      <vt:variant>
        <vt:lpwstr>_Toc168468073</vt:lpwstr>
      </vt:variant>
      <vt:variant>
        <vt:i4>1703999</vt:i4>
      </vt:variant>
      <vt:variant>
        <vt:i4>68</vt:i4>
      </vt:variant>
      <vt:variant>
        <vt:i4>0</vt:i4>
      </vt:variant>
      <vt:variant>
        <vt:i4>5</vt:i4>
      </vt:variant>
      <vt:variant>
        <vt:lpwstr/>
      </vt:variant>
      <vt:variant>
        <vt:lpwstr>_Toc168468072</vt:lpwstr>
      </vt:variant>
      <vt:variant>
        <vt:i4>1703999</vt:i4>
      </vt:variant>
      <vt:variant>
        <vt:i4>62</vt:i4>
      </vt:variant>
      <vt:variant>
        <vt:i4>0</vt:i4>
      </vt:variant>
      <vt:variant>
        <vt:i4>5</vt:i4>
      </vt:variant>
      <vt:variant>
        <vt:lpwstr/>
      </vt:variant>
      <vt:variant>
        <vt:lpwstr>_Toc168468071</vt:lpwstr>
      </vt:variant>
      <vt:variant>
        <vt:i4>1703999</vt:i4>
      </vt:variant>
      <vt:variant>
        <vt:i4>56</vt:i4>
      </vt:variant>
      <vt:variant>
        <vt:i4>0</vt:i4>
      </vt:variant>
      <vt:variant>
        <vt:i4>5</vt:i4>
      </vt:variant>
      <vt:variant>
        <vt:lpwstr/>
      </vt:variant>
      <vt:variant>
        <vt:lpwstr>_Toc168468070</vt:lpwstr>
      </vt:variant>
      <vt:variant>
        <vt:i4>1769535</vt:i4>
      </vt:variant>
      <vt:variant>
        <vt:i4>50</vt:i4>
      </vt:variant>
      <vt:variant>
        <vt:i4>0</vt:i4>
      </vt:variant>
      <vt:variant>
        <vt:i4>5</vt:i4>
      </vt:variant>
      <vt:variant>
        <vt:lpwstr/>
      </vt:variant>
      <vt:variant>
        <vt:lpwstr>_Toc168468069</vt:lpwstr>
      </vt:variant>
      <vt:variant>
        <vt:i4>1769535</vt:i4>
      </vt:variant>
      <vt:variant>
        <vt:i4>44</vt:i4>
      </vt:variant>
      <vt:variant>
        <vt:i4>0</vt:i4>
      </vt:variant>
      <vt:variant>
        <vt:i4>5</vt:i4>
      </vt:variant>
      <vt:variant>
        <vt:lpwstr/>
      </vt:variant>
      <vt:variant>
        <vt:lpwstr>_Toc168468068</vt:lpwstr>
      </vt:variant>
      <vt:variant>
        <vt:i4>1769535</vt:i4>
      </vt:variant>
      <vt:variant>
        <vt:i4>38</vt:i4>
      </vt:variant>
      <vt:variant>
        <vt:i4>0</vt:i4>
      </vt:variant>
      <vt:variant>
        <vt:i4>5</vt:i4>
      </vt:variant>
      <vt:variant>
        <vt:lpwstr/>
      </vt:variant>
      <vt:variant>
        <vt:lpwstr>_Toc168468067</vt:lpwstr>
      </vt:variant>
      <vt:variant>
        <vt:i4>1769535</vt:i4>
      </vt:variant>
      <vt:variant>
        <vt:i4>32</vt:i4>
      </vt:variant>
      <vt:variant>
        <vt:i4>0</vt:i4>
      </vt:variant>
      <vt:variant>
        <vt:i4>5</vt:i4>
      </vt:variant>
      <vt:variant>
        <vt:lpwstr/>
      </vt:variant>
      <vt:variant>
        <vt:lpwstr>_Toc168468066</vt:lpwstr>
      </vt:variant>
      <vt:variant>
        <vt:i4>1769535</vt:i4>
      </vt:variant>
      <vt:variant>
        <vt:i4>26</vt:i4>
      </vt:variant>
      <vt:variant>
        <vt:i4>0</vt:i4>
      </vt:variant>
      <vt:variant>
        <vt:i4>5</vt:i4>
      </vt:variant>
      <vt:variant>
        <vt:lpwstr/>
      </vt:variant>
      <vt:variant>
        <vt:lpwstr>_Toc168468065</vt:lpwstr>
      </vt:variant>
      <vt:variant>
        <vt:i4>1769535</vt:i4>
      </vt:variant>
      <vt:variant>
        <vt:i4>20</vt:i4>
      </vt:variant>
      <vt:variant>
        <vt:i4>0</vt:i4>
      </vt:variant>
      <vt:variant>
        <vt:i4>5</vt:i4>
      </vt:variant>
      <vt:variant>
        <vt:lpwstr/>
      </vt:variant>
      <vt:variant>
        <vt:lpwstr>_Toc168468064</vt:lpwstr>
      </vt:variant>
      <vt:variant>
        <vt:i4>1769535</vt:i4>
      </vt:variant>
      <vt:variant>
        <vt:i4>14</vt:i4>
      </vt:variant>
      <vt:variant>
        <vt:i4>0</vt:i4>
      </vt:variant>
      <vt:variant>
        <vt:i4>5</vt:i4>
      </vt:variant>
      <vt:variant>
        <vt:lpwstr/>
      </vt:variant>
      <vt:variant>
        <vt:lpwstr>_Toc168468063</vt:lpwstr>
      </vt:variant>
      <vt:variant>
        <vt:i4>1769535</vt:i4>
      </vt:variant>
      <vt:variant>
        <vt:i4>8</vt:i4>
      </vt:variant>
      <vt:variant>
        <vt:i4>0</vt:i4>
      </vt:variant>
      <vt:variant>
        <vt:i4>5</vt:i4>
      </vt:variant>
      <vt:variant>
        <vt:lpwstr/>
      </vt:variant>
      <vt:variant>
        <vt:lpwstr>_Toc168468062</vt:lpwstr>
      </vt:variant>
      <vt:variant>
        <vt:i4>1769535</vt:i4>
      </vt:variant>
      <vt:variant>
        <vt:i4>2</vt:i4>
      </vt:variant>
      <vt:variant>
        <vt:i4>0</vt:i4>
      </vt:variant>
      <vt:variant>
        <vt:i4>5</vt:i4>
      </vt:variant>
      <vt:variant>
        <vt:lpwstr/>
      </vt:variant>
      <vt:variant>
        <vt:lpwstr>_Toc168468061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 Berastegui Andueza</dc:creator>
  <cp:keywords/>
  <dc:description/>
  <cp:lastModifiedBy>Unai Moro Olea</cp:lastModifiedBy>
  <cp:revision>2</cp:revision>
  <dcterms:created xsi:type="dcterms:W3CDTF">2024-06-09T17:34:00Z</dcterms:created>
  <dcterms:modified xsi:type="dcterms:W3CDTF">2024-06-09T17:34:00Z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0x010100FA6F49E14CA9DC49B8F657AE3728265E</vt:lpwstr>
  </property>
</Properties>
</file>