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6AB4" w14:textId="77777777" w:rsidR="00F970B7" w:rsidRPr="00CA1A6D" w:rsidRDefault="00CA1A6D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0" w:name="_w9opnz7w2rzf" w:colFirst="0" w:colLast="0"/>
      <w:bookmarkEnd w:id="0"/>
      <w:r w:rsidRPr="00CA1A6D">
        <w:rPr>
          <w:b/>
          <w:color w:val="000000"/>
          <w:sz w:val="26"/>
          <w:szCs w:val="26"/>
          <w:lang w:val="en-US"/>
        </w:rPr>
        <w:t>System Architecture Overview</w:t>
      </w:r>
    </w:p>
    <w:p w14:paraId="28AC2B92" w14:textId="77777777" w:rsidR="00F970B7" w:rsidRPr="00CA1A6D" w:rsidRDefault="00CA1A6D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  <w:lang w:val="en-US"/>
        </w:rPr>
      </w:pPr>
      <w:bookmarkStart w:id="1" w:name="_x24mc7jemcvm" w:colFirst="0" w:colLast="0"/>
      <w:bookmarkEnd w:id="1"/>
      <w:r w:rsidRPr="00CA1A6D">
        <w:rPr>
          <w:b/>
          <w:color w:val="000000"/>
          <w:sz w:val="22"/>
          <w:szCs w:val="22"/>
          <w:lang w:val="en-US"/>
        </w:rPr>
        <w:t>Introduction</w:t>
      </w:r>
    </w:p>
    <w:p w14:paraId="70105202" w14:textId="77777777" w:rsidR="00F970B7" w:rsidRPr="00CA1A6D" w:rsidRDefault="00CA1A6D">
      <w:pPr>
        <w:spacing w:before="240" w:after="240"/>
        <w:rPr>
          <w:lang w:val="en-US"/>
        </w:rPr>
      </w:pPr>
      <w:r w:rsidRPr="00CA1A6D">
        <w:rPr>
          <w:lang w:val="en-US"/>
        </w:rPr>
        <w:t>This document provides an overview of the system architecture for the partner service platform. The system is designed to offer a set of configurable services to a variety of partners. Each partner can access different functionalities, with a tailored conf</w:t>
      </w:r>
      <w:r w:rsidRPr="00CA1A6D">
        <w:rPr>
          <w:lang w:val="en-US"/>
        </w:rPr>
        <w:t>iguration of permissions and services. The platform supports multiple user types, each with specific restrictions and capabilities, as detailed below.</w:t>
      </w:r>
    </w:p>
    <w:p w14:paraId="3D270BFD" w14:textId="77777777" w:rsidR="00F970B7" w:rsidRDefault="00CA1A6D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em3ime4tvkt" w:colFirst="0" w:colLast="0"/>
      <w:bookmarkEnd w:id="2"/>
      <w:r>
        <w:rPr>
          <w:b/>
          <w:color w:val="000000"/>
          <w:sz w:val="22"/>
          <w:szCs w:val="22"/>
        </w:rPr>
        <w:t xml:space="preserve">Key </w:t>
      </w:r>
      <w:proofErr w:type="spellStart"/>
      <w:r>
        <w:rPr>
          <w:b/>
          <w:color w:val="000000"/>
          <w:sz w:val="22"/>
          <w:szCs w:val="22"/>
        </w:rPr>
        <w:t>Components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of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the</w:t>
      </w:r>
      <w:proofErr w:type="spellEnd"/>
      <w:r>
        <w:rPr>
          <w:b/>
          <w:color w:val="000000"/>
          <w:sz w:val="22"/>
          <w:szCs w:val="22"/>
        </w:rPr>
        <w:t xml:space="preserve"> System</w:t>
      </w:r>
    </w:p>
    <w:p w14:paraId="1E03CD17" w14:textId="77777777" w:rsidR="00F970B7" w:rsidRDefault="00CA1A6D">
      <w:pPr>
        <w:numPr>
          <w:ilvl w:val="0"/>
          <w:numId w:val="1"/>
        </w:numPr>
        <w:spacing w:before="240"/>
      </w:pPr>
      <w:r>
        <w:rPr>
          <w:b/>
        </w:rPr>
        <w:t>Partners</w:t>
      </w:r>
      <w:r>
        <w:t>:</w:t>
      </w:r>
    </w:p>
    <w:p w14:paraId="12DFBF94" w14:textId="77777777" w:rsidR="00F970B7" w:rsidRPr="00CA1A6D" w:rsidRDefault="00CA1A6D">
      <w:pPr>
        <w:numPr>
          <w:ilvl w:val="1"/>
          <w:numId w:val="1"/>
        </w:numPr>
        <w:rPr>
          <w:lang w:val="en-US"/>
        </w:rPr>
      </w:pPr>
      <w:r w:rsidRPr="00CA1A6D">
        <w:rPr>
          <w:lang w:val="en-US"/>
        </w:rPr>
        <w:t>Partners are external entities that are provided with a set of ser</w:t>
      </w:r>
      <w:r w:rsidRPr="00CA1A6D">
        <w:rPr>
          <w:lang w:val="en-US"/>
        </w:rPr>
        <w:t>vices by the system.</w:t>
      </w:r>
    </w:p>
    <w:p w14:paraId="2CC54A89" w14:textId="77777777" w:rsidR="00F970B7" w:rsidRPr="00CA1A6D" w:rsidRDefault="00CA1A6D">
      <w:pPr>
        <w:numPr>
          <w:ilvl w:val="1"/>
          <w:numId w:val="1"/>
        </w:numPr>
        <w:rPr>
          <w:lang w:val="en-US"/>
        </w:rPr>
      </w:pPr>
      <w:r w:rsidRPr="00CA1A6D">
        <w:rPr>
          <w:lang w:val="en-US"/>
        </w:rPr>
        <w:t>Each partner's services are customizable, and their permissions can be configured independently.</w:t>
      </w:r>
    </w:p>
    <w:p w14:paraId="27C94555" w14:textId="77777777" w:rsidR="00F970B7" w:rsidRPr="00CA1A6D" w:rsidRDefault="00CA1A6D">
      <w:pPr>
        <w:numPr>
          <w:ilvl w:val="1"/>
          <w:numId w:val="1"/>
        </w:numPr>
        <w:rPr>
          <w:lang w:val="en-US"/>
        </w:rPr>
      </w:pPr>
      <w:r w:rsidRPr="00CA1A6D">
        <w:rPr>
          <w:lang w:val="en-US"/>
        </w:rPr>
        <w:t>Partners are associated with users who access the services based on the partner's configuration.</w:t>
      </w:r>
    </w:p>
    <w:p w14:paraId="6F75A65E" w14:textId="77777777" w:rsidR="00F970B7" w:rsidRDefault="00CA1A6D">
      <w:pPr>
        <w:numPr>
          <w:ilvl w:val="0"/>
          <w:numId w:val="1"/>
        </w:numPr>
      </w:pPr>
      <w:proofErr w:type="spellStart"/>
      <w:r>
        <w:rPr>
          <w:b/>
        </w:rPr>
        <w:t>Users</w:t>
      </w:r>
      <w:proofErr w:type="spellEnd"/>
      <w:r>
        <w:t>:</w:t>
      </w:r>
    </w:p>
    <w:p w14:paraId="0F7C51D9" w14:textId="77777777" w:rsidR="00F970B7" w:rsidRPr="00CA1A6D" w:rsidRDefault="00CA1A6D">
      <w:pPr>
        <w:numPr>
          <w:ilvl w:val="1"/>
          <w:numId w:val="1"/>
        </w:numPr>
        <w:rPr>
          <w:lang w:val="en-US"/>
        </w:rPr>
      </w:pPr>
      <w:r w:rsidRPr="00CA1A6D">
        <w:rPr>
          <w:lang w:val="en-US"/>
        </w:rPr>
        <w:t>Users are categorized into four di</w:t>
      </w:r>
      <w:r w:rsidRPr="00CA1A6D">
        <w:rPr>
          <w:lang w:val="en-US"/>
        </w:rPr>
        <w:t xml:space="preserve">stinct types: </w:t>
      </w:r>
      <w:r w:rsidRPr="00CA1A6D">
        <w:rPr>
          <w:b/>
          <w:lang w:val="en-US"/>
        </w:rPr>
        <w:t>Guest</w:t>
      </w:r>
      <w:r w:rsidRPr="00CA1A6D">
        <w:rPr>
          <w:lang w:val="en-US"/>
        </w:rPr>
        <w:t xml:space="preserve">, </w:t>
      </w:r>
      <w:r w:rsidRPr="00CA1A6D">
        <w:rPr>
          <w:b/>
          <w:lang w:val="en-US"/>
        </w:rPr>
        <w:t>Basic</w:t>
      </w:r>
      <w:r w:rsidRPr="00CA1A6D">
        <w:rPr>
          <w:lang w:val="en-US"/>
        </w:rPr>
        <w:t xml:space="preserve">, </w:t>
      </w:r>
      <w:r w:rsidRPr="00CA1A6D">
        <w:rPr>
          <w:b/>
          <w:lang w:val="en-US"/>
        </w:rPr>
        <w:t>Company</w:t>
      </w:r>
      <w:r w:rsidRPr="00CA1A6D">
        <w:rPr>
          <w:lang w:val="en-US"/>
        </w:rPr>
        <w:t xml:space="preserve">, and </w:t>
      </w:r>
      <w:r w:rsidRPr="00CA1A6D">
        <w:rPr>
          <w:b/>
          <w:lang w:val="en-US"/>
        </w:rPr>
        <w:t>Advanced</w:t>
      </w:r>
      <w:r w:rsidRPr="00CA1A6D">
        <w:rPr>
          <w:lang w:val="en-US"/>
        </w:rPr>
        <w:t>.</w:t>
      </w:r>
    </w:p>
    <w:p w14:paraId="2F5CA250" w14:textId="77777777" w:rsidR="00F970B7" w:rsidRPr="00CA1A6D" w:rsidRDefault="00CA1A6D">
      <w:pPr>
        <w:numPr>
          <w:ilvl w:val="1"/>
          <w:numId w:val="1"/>
        </w:numPr>
        <w:rPr>
          <w:lang w:val="en-US"/>
        </w:rPr>
      </w:pPr>
      <w:r w:rsidRPr="00CA1A6D">
        <w:rPr>
          <w:lang w:val="en-US"/>
        </w:rPr>
        <w:t>Each user type has its own set of restrictions based on session time, daily operations, and weekly operations.</w:t>
      </w:r>
    </w:p>
    <w:p w14:paraId="0FCB9E8C" w14:textId="77777777" w:rsidR="00F970B7" w:rsidRPr="00CA1A6D" w:rsidRDefault="00CA1A6D">
      <w:pPr>
        <w:numPr>
          <w:ilvl w:val="1"/>
          <w:numId w:val="1"/>
        </w:numPr>
        <w:rPr>
          <w:lang w:val="en-US"/>
        </w:rPr>
      </w:pPr>
      <w:r w:rsidRPr="00CA1A6D">
        <w:rPr>
          <w:lang w:val="en-US"/>
        </w:rPr>
        <w:t>Users can transition between different statuses as per the business rules.</w:t>
      </w:r>
    </w:p>
    <w:p w14:paraId="118E1F47" w14:textId="77777777" w:rsidR="00F970B7" w:rsidRDefault="00CA1A6D">
      <w:pPr>
        <w:numPr>
          <w:ilvl w:val="0"/>
          <w:numId w:val="1"/>
        </w:numPr>
      </w:pPr>
      <w:r>
        <w:rPr>
          <w:b/>
        </w:rPr>
        <w:t xml:space="preserve">System </w:t>
      </w:r>
      <w:proofErr w:type="spellStart"/>
      <w:r>
        <w:rPr>
          <w:b/>
        </w:rPr>
        <w:t>Flow</w:t>
      </w:r>
      <w:proofErr w:type="spellEnd"/>
      <w:r>
        <w:t>:</w:t>
      </w:r>
    </w:p>
    <w:p w14:paraId="1452A609" w14:textId="77777777" w:rsidR="00F970B7" w:rsidRPr="00CA1A6D" w:rsidRDefault="00CA1A6D">
      <w:pPr>
        <w:numPr>
          <w:ilvl w:val="1"/>
          <w:numId w:val="1"/>
        </w:numPr>
        <w:rPr>
          <w:lang w:val="en-US"/>
        </w:rPr>
      </w:pPr>
      <w:r w:rsidRPr="00CA1A6D">
        <w:rPr>
          <w:lang w:val="en-US"/>
        </w:rPr>
        <w:t>The sy</w:t>
      </w:r>
      <w:r w:rsidRPr="00CA1A6D">
        <w:rPr>
          <w:lang w:val="en-US"/>
        </w:rPr>
        <w:t>stem handles user requests through a combination of front-end interfaces, back-end services, and an API layer.</w:t>
      </w:r>
    </w:p>
    <w:p w14:paraId="41B8666F" w14:textId="77777777" w:rsidR="00F970B7" w:rsidRPr="00CA1A6D" w:rsidRDefault="00CA1A6D">
      <w:pPr>
        <w:numPr>
          <w:ilvl w:val="1"/>
          <w:numId w:val="1"/>
        </w:numPr>
        <w:rPr>
          <w:lang w:val="en-US"/>
        </w:rPr>
      </w:pPr>
      <w:r w:rsidRPr="00CA1A6D">
        <w:rPr>
          <w:lang w:val="en-US"/>
        </w:rPr>
        <w:t>The API layer manages the logic for user sessions, including status changes, authorization, and service access.</w:t>
      </w:r>
    </w:p>
    <w:p w14:paraId="5A3E8EE2" w14:textId="77777777" w:rsidR="00F970B7" w:rsidRPr="00CA1A6D" w:rsidRDefault="00CA1A6D">
      <w:pPr>
        <w:numPr>
          <w:ilvl w:val="1"/>
          <w:numId w:val="1"/>
        </w:numPr>
        <w:spacing w:after="240"/>
        <w:rPr>
          <w:lang w:val="en-US"/>
        </w:rPr>
      </w:pPr>
      <w:r w:rsidRPr="00CA1A6D">
        <w:rPr>
          <w:lang w:val="en-US"/>
        </w:rPr>
        <w:t xml:space="preserve">The backend services process the </w:t>
      </w:r>
      <w:r w:rsidRPr="00CA1A6D">
        <w:rPr>
          <w:lang w:val="en-US"/>
        </w:rPr>
        <w:t>requests, interact with the database, and apply the necessary business rules for user status and operations.</w:t>
      </w:r>
    </w:p>
    <w:p w14:paraId="2CFC56C9" w14:textId="77777777" w:rsidR="00F970B7" w:rsidRDefault="00CA1A6D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gxi29rrmrcvk" w:colFirst="0" w:colLast="0"/>
      <w:bookmarkEnd w:id="3"/>
      <w:r>
        <w:rPr>
          <w:b/>
          <w:color w:val="000000"/>
          <w:sz w:val="22"/>
          <w:szCs w:val="22"/>
        </w:rPr>
        <w:t xml:space="preserve">User </w:t>
      </w:r>
      <w:proofErr w:type="spellStart"/>
      <w:r>
        <w:rPr>
          <w:b/>
          <w:color w:val="000000"/>
          <w:sz w:val="22"/>
          <w:szCs w:val="22"/>
        </w:rPr>
        <w:t>Types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and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Statuses</w:t>
      </w:r>
      <w:proofErr w:type="spellEnd"/>
    </w:p>
    <w:tbl>
      <w:tblPr>
        <w:tblStyle w:val="a5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575"/>
        <w:gridCol w:w="1785"/>
        <w:gridCol w:w="2130"/>
        <w:gridCol w:w="3030"/>
      </w:tblGrid>
      <w:tr w:rsidR="00F970B7" w14:paraId="55900701" w14:textId="77777777">
        <w:trPr>
          <w:trHeight w:val="785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18F6" w14:textId="77777777" w:rsidR="00F970B7" w:rsidRDefault="00CA1A6D">
            <w:r>
              <w:rPr>
                <w:b/>
              </w:rPr>
              <w:t>User Type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7B32" w14:textId="77777777" w:rsidR="00F970B7" w:rsidRDefault="00CA1A6D">
            <w:proofErr w:type="spellStart"/>
            <w:r>
              <w:rPr>
                <w:b/>
              </w:rPr>
              <w:t>Session</w:t>
            </w:r>
            <w:proofErr w:type="spellEnd"/>
            <w:r>
              <w:rPr>
                <w:b/>
              </w:rPr>
              <w:t xml:space="preserve"> Time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013B" w14:textId="77777777" w:rsidR="00F970B7" w:rsidRDefault="00CA1A6D">
            <w:r>
              <w:rPr>
                <w:b/>
              </w:rPr>
              <w:t>Daily Operations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2CFE" w14:textId="77777777" w:rsidR="00F970B7" w:rsidRDefault="00CA1A6D">
            <w:r>
              <w:rPr>
                <w:b/>
              </w:rPr>
              <w:t>Weekly Operations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F014" w14:textId="77777777" w:rsidR="00F970B7" w:rsidRDefault="00CA1A6D">
            <w:proofErr w:type="spellStart"/>
            <w:r>
              <w:rPr>
                <w:b/>
              </w:rPr>
              <w:t>Possible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Transitions</w:t>
            </w:r>
            <w:proofErr w:type="spellEnd"/>
          </w:p>
        </w:tc>
      </w:tr>
      <w:tr w:rsidR="00F970B7" w14:paraId="570EB781" w14:textId="77777777">
        <w:trPr>
          <w:trHeight w:val="107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A61B" w14:textId="77777777" w:rsidR="00F970B7" w:rsidRDefault="00CA1A6D">
            <w:proofErr w:type="spellStart"/>
            <w:r>
              <w:rPr>
                <w:b/>
              </w:rPr>
              <w:t>Guest</w:t>
            </w:r>
            <w:proofErr w:type="spellEnd"/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0D23" w14:textId="77777777" w:rsidR="00F970B7" w:rsidRDefault="00CA1A6D">
            <w:r>
              <w:t xml:space="preserve">20 </w:t>
            </w:r>
            <w:proofErr w:type="spellStart"/>
            <w:r>
              <w:t>minutes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BB73" w14:textId="77777777" w:rsidR="00F970B7" w:rsidRDefault="00CA1A6D">
            <w:r>
              <w:t xml:space="preserve">Max 5 </w:t>
            </w: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0C68" w14:textId="77777777" w:rsidR="00F970B7" w:rsidRDefault="00CA1A6D">
            <w:r>
              <w:t xml:space="preserve">Max 20 </w:t>
            </w: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E5B1" w14:textId="77777777" w:rsidR="00F970B7" w:rsidRDefault="00CA1A6D">
            <w:proofErr w:type="spellStart"/>
            <w:r>
              <w:rPr>
                <w:rFonts w:ascii="Arial Unicode MS" w:eastAsia="Arial Unicode MS" w:hAnsi="Arial Unicode MS" w:cs="Arial Unicode MS"/>
              </w:rPr>
              <w:t>guest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basic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advanced</w:t>
            </w:r>
            <w:proofErr w:type="spellEnd"/>
          </w:p>
        </w:tc>
      </w:tr>
      <w:tr w:rsidR="00F970B7" w:rsidRPr="00CA1A6D" w14:paraId="7A0D70A3" w14:textId="77777777">
        <w:trPr>
          <w:trHeight w:val="107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A19C" w14:textId="77777777" w:rsidR="00F970B7" w:rsidRDefault="00CA1A6D">
            <w:r>
              <w:rPr>
                <w:b/>
              </w:rPr>
              <w:t>Basic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BE07" w14:textId="77777777" w:rsidR="00F970B7" w:rsidRDefault="00CA1A6D">
            <w:r>
              <w:t xml:space="preserve">No </w:t>
            </w:r>
            <w:proofErr w:type="spellStart"/>
            <w:r>
              <w:t>limit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KYC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0303" w14:textId="77777777" w:rsidR="00F970B7" w:rsidRDefault="00CA1A6D">
            <w:r>
              <w:t xml:space="preserve">Max 20 </w:t>
            </w: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564A" w14:textId="77777777" w:rsidR="00F970B7" w:rsidRDefault="00CA1A6D">
            <w:r>
              <w:t xml:space="preserve">Max 50 </w:t>
            </w: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4AAC" w14:textId="77777777" w:rsidR="00F970B7" w:rsidRPr="00CA1A6D" w:rsidRDefault="00CA1A6D">
            <w:pPr>
              <w:rPr>
                <w:lang w:val="en-US"/>
              </w:rPr>
            </w:pPr>
            <w:r w:rsidRPr="00CA1A6D">
              <w:rPr>
                <w:rFonts w:ascii="Arial Unicode MS" w:eastAsia="Arial Unicode MS" w:hAnsi="Arial Unicode MS" w:cs="Arial Unicode MS"/>
                <w:lang w:val="en-US"/>
              </w:rPr>
              <w:t>basic → advanced, advanced → basic, advanced → guest</w:t>
            </w:r>
          </w:p>
        </w:tc>
      </w:tr>
      <w:tr w:rsidR="00F970B7" w14:paraId="03940CD8" w14:textId="77777777">
        <w:trPr>
          <w:trHeight w:val="785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1A58" w14:textId="77777777" w:rsidR="00F970B7" w:rsidRDefault="00CA1A6D">
            <w:r>
              <w:rPr>
                <w:b/>
              </w:rPr>
              <w:t>Company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88FF" w14:textId="77777777" w:rsidR="00F970B7" w:rsidRDefault="00CA1A6D">
            <w:r>
              <w:t xml:space="preserve">No </w:t>
            </w:r>
            <w:proofErr w:type="spellStart"/>
            <w:r>
              <w:t>limit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6F30" w14:textId="77777777" w:rsidR="00F970B7" w:rsidRDefault="00CA1A6D">
            <w:r>
              <w:t xml:space="preserve">No </w:t>
            </w:r>
            <w:proofErr w:type="spellStart"/>
            <w:r>
              <w:t>restrictions</w:t>
            </w:r>
            <w:proofErr w:type="spellEnd"/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4208" w14:textId="77777777" w:rsidR="00F970B7" w:rsidRDefault="00CA1A6D">
            <w:r>
              <w:t xml:space="preserve">No </w:t>
            </w:r>
            <w:proofErr w:type="spellStart"/>
            <w:r>
              <w:t>restrictions</w:t>
            </w:r>
            <w:proofErr w:type="spellEnd"/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EC39" w14:textId="77777777" w:rsidR="00F970B7" w:rsidRDefault="00CA1A6D">
            <w:proofErr w:type="spellStart"/>
            <w:r>
              <w:rPr>
                <w:rFonts w:ascii="Arial Unicode MS" w:eastAsia="Arial Unicode MS" w:hAnsi="Arial Unicode MS" w:cs="Arial Unicode MS"/>
              </w:rPr>
              <w:t>company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advanced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advanced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company</w:t>
            </w:r>
            <w:proofErr w:type="spellEnd"/>
          </w:p>
        </w:tc>
      </w:tr>
      <w:tr w:rsidR="00F970B7" w14:paraId="66268D4B" w14:textId="77777777">
        <w:trPr>
          <w:trHeight w:val="515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6E8B" w14:textId="77777777" w:rsidR="00F970B7" w:rsidRDefault="00CA1A6D">
            <w:r>
              <w:rPr>
                <w:b/>
              </w:rPr>
              <w:t>Advanced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AD8D" w14:textId="77777777" w:rsidR="00F970B7" w:rsidRDefault="00CA1A6D">
            <w:r>
              <w:t xml:space="preserve">No </w:t>
            </w:r>
            <w:proofErr w:type="spellStart"/>
            <w:r>
              <w:t>limit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D902" w14:textId="77777777" w:rsidR="00F970B7" w:rsidRDefault="00CA1A6D">
            <w:r>
              <w:t xml:space="preserve">No </w:t>
            </w:r>
            <w:proofErr w:type="spellStart"/>
            <w:r>
              <w:t>restrictions</w:t>
            </w:r>
            <w:proofErr w:type="spellEnd"/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F2F3" w14:textId="77777777" w:rsidR="00F970B7" w:rsidRDefault="00CA1A6D">
            <w:r>
              <w:t xml:space="preserve">No </w:t>
            </w:r>
            <w:proofErr w:type="spellStart"/>
            <w:r>
              <w:t>restrictions</w:t>
            </w:r>
            <w:proofErr w:type="spellEnd"/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2A38" w14:textId="77777777" w:rsidR="00F970B7" w:rsidRDefault="00CA1A6D">
            <w:proofErr w:type="spellStart"/>
            <w:r>
              <w:rPr>
                <w:rFonts w:ascii="Arial Unicode MS" w:eastAsia="Arial Unicode MS" w:hAnsi="Arial Unicode MS" w:cs="Arial Unicode MS"/>
              </w:rPr>
              <w:t>advanced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basic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guest</w:t>
            </w:r>
            <w:proofErr w:type="spellEnd"/>
          </w:p>
        </w:tc>
      </w:tr>
    </w:tbl>
    <w:p w14:paraId="7007661D" w14:textId="77777777" w:rsidR="00F970B7" w:rsidRDefault="00F970B7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x0io2ntdo1p6" w:colFirst="0" w:colLast="0"/>
      <w:bookmarkEnd w:id="4"/>
    </w:p>
    <w:p w14:paraId="66E547A4" w14:textId="77777777" w:rsidR="00F970B7" w:rsidRDefault="00CA1A6D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vi9t2va0zlhx" w:colFirst="0" w:colLast="0"/>
      <w:bookmarkEnd w:id="5"/>
      <w:r>
        <w:rPr>
          <w:b/>
          <w:color w:val="000000"/>
          <w:sz w:val="22"/>
          <w:szCs w:val="22"/>
        </w:rPr>
        <w:t xml:space="preserve">System Architecture </w:t>
      </w:r>
      <w:proofErr w:type="spellStart"/>
      <w:r>
        <w:rPr>
          <w:b/>
          <w:color w:val="000000"/>
          <w:sz w:val="22"/>
          <w:szCs w:val="22"/>
        </w:rPr>
        <w:t>Diagram</w:t>
      </w:r>
      <w:proofErr w:type="spellEnd"/>
    </w:p>
    <w:p w14:paraId="04FA4802" w14:textId="77777777" w:rsidR="00F970B7" w:rsidRPr="00CA1A6D" w:rsidRDefault="00CA1A6D">
      <w:pPr>
        <w:spacing w:before="240" w:after="240"/>
        <w:rPr>
          <w:lang w:val="en-US"/>
        </w:rPr>
      </w:pPr>
      <w:r w:rsidRPr="00CA1A6D">
        <w:rPr>
          <w:lang w:val="en-US"/>
        </w:rPr>
        <w:t>The system architecture involves interactions between users, the front-end, API, backend services, and the database. Users access the services through the front-end, which communicates with the API to request and process data. T</w:t>
      </w:r>
      <w:r w:rsidRPr="00CA1A6D">
        <w:rPr>
          <w:lang w:val="en-US"/>
        </w:rPr>
        <w:t>he backend services handle the core logic and interact with the database to retrieve and update user data.</w:t>
      </w:r>
    </w:p>
    <w:p w14:paraId="10A917A5" w14:textId="77777777" w:rsidR="00F970B7" w:rsidRDefault="00CA1A6D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1D5617DE" wp14:editId="0ADE67CF">
            <wp:extent cx="6411713" cy="428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1713" cy="428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CE125" w14:textId="77777777" w:rsidR="00F970B7" w:rsidRDefault="00CA1A6D">
      <w:pPr>
        <w:spacing w:before="240" w:after="240"/>
        <w:jc w:val="center"/>
      </w:pPr>
      <w:proofErr w:type="spellStart"/>
      <w:r w:rsidRPr="00CA1A6D">
        <w:rPr>
          <w:b/>
          <w:bCs/>
        </w:rPr>
        <w:t>Figure</w:t>
      </w:r>
      <w:proofErr w:type="spellEnd"/>
      <w:r w:rsidRPr="00CA1A6D">
        <w:rPr>
          <w:b/>
          <w:bCs/>
        </w:rPr>
        <w:t>:</w:t>
      </w:r>
      <w:r>
        <w:t xml:space="preserve"> </w:t>
      </w:r>
      <w:r>
        <w:rPr>
          <w:i/>
        </w:rPr>
        <w:t xml:space="preserve">System Architecture </w:t>
      </w:r>
      <w:proofErr w:type="spellStart"/>
      <w:r>
        <w:rPr>
          <w:i/>
        </w:rPr>
        <w:t>Diagram</w:t>
      </w:r>
      <w:proofErr w:type="spellEnd"/>
    </w:p>
    <w:sectPr w:rsidR="00F970B7" w:rsidSect="00CA1A6D">
      <w:pgSz w:w="11909" w:h="16834"/>
      <w:pgMar w:top="568" w:right="857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664AB"/>
    <w:multiLevelType w:val="multilevel"/>
    <w:tmpl w:val="98187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0B7"/>
    <w:rsid w:val="00CA1A6D"/>
    <w:rsid w:val="00F9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8C9AD3"/>
  <w15:docId w15:val="{9243B7EB-FA0D-43C4-AF35-2F1725C4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1990</Characters>
  <Application>Microsoft Office Word</Application>
  <DocSecurity>0</DocSecurity>
  <Lines>72</Lines>
  <Paragraphs>45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Dmitrey Vakhtin</cp:lastModifiedBy>
  <cp:revision>2</cp:revision>
  <dcterms:created xsi:type="dcterms:W3CDTF">2025-02-17T16:09:00Z</dcterms:created>
  <dcterms:modified xsi:type="dcterms:W3CDTF">2025-02-17T16:10:00Z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6c540aceeafd1e7af437dbbc182e340c2749184edbbb0a94d986ad1de986f67e</vt:lpwstr>
  </property>
</Properties>
</file>