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27EA" w14:textId="1344E59E" w:rsidR="00C27F87" w:rsidRDefault="00196E4B">
      <w:r>
        <w:t>I have reviewed the recordings in the seminar.</w:t>
      </w:r>
    </w:p>
    <w:sectPr w:rsidR="00C2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4B"/>
    <w:rsid w:val="00196E4B"/>
    <w:rsid w:val="002F49E7"/>
    <w:rsid w:val="00C27F87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D320"/>
  <w15:chartTrackingRefBased/>
  <w15:docId w15:val="{ECDC6FD8-170D-40BC-BEA8-7911675C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2022-09-13T23:17:00Z</dcterms:created>
  <dcterms:modified xsi:type="dcterms:W3CDTF">2022-09-13T23:18:00Z</dcterms:modified>
</cp:coreProperties>
</file>