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5C11D1" wp14:editId="1C245C24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00913765"/>
            <w:bookmarkStart w:id="4" w:name="_Toc102076488"/>
            <w:bookmarkStart w:id="5" w:name="_Toc10207651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6" w:name="_Toc100913766"/>
            <w:bookmarkStart w:id="7" w:name="_Toc102076489"/>
            <w:bookmarkStart w:id="8" w:name="_Toc10207651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9" w:name="_Toc100913767"/>
            <w:bookmarkStart w:id="10" w:name="_Toc102076490"/>
            <w:bookmarkStart w:id="11" w:name="_Toc10207651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7777777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&lt;№ работы&gt;</w:t>
      </w:r>
    </w:p>
    <w:p w14:paraId="227F6FB1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«Тема практической работы»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7777777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ХХ</w:t>
            </w:r>
            <w:r>
              <w:rPr>
                <w:rFonts w:eastAsia="SimSun" w:cs="Times New Roman"/>
                <w:sz w:val="24"/>
                <w:szCs w:val="24"/>
              </w:rPr>
              <w:t>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4927" w:type="dxa"/>
          </w:tcPr>
          <w:p w14:paraId="7018411C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Фамилия </w:t>
            </w:r>
            <w:r>
              <w:rPr>
                <w:rFonts w:eastAsia="SimSun" w:cs="Times New Roman"/>
                <w:color w:val="FF0000"/>
                <w:sz w:val="24"/>
                <w:szCs w:val="24"/>
                <w:lang w:val="en-US"/>
              </w:rPr>
              <w:t>И.О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. студента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77777777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должность принимающего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Фамилия И.О. принимающего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77777777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77777777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77777777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Pr="00593065">
        <w:rPr>
          <w:rFonts w:eastAsia="SimSun" w:cs="Times New Roman"/>
          <w:sz w:val="24"/>
          <w:szCs w:val="24"/>
          <w:lang w:eastAsia="ru-RU"/>
        </w:rPr>
        <w:t>2</w:t>
      </w:r>
    </w:p>
    <w:bookmarkStart w:id="12" w:name="_Toc102076516" w:displacedByCustomXml="next"/>
    <w:bookmarkStart w:id="13" w:name="_Toc102076491" w:displacedByCustomXml="next"/>
    <w:bookmarkStart w:id="14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13" w:displacedByCustomXml="prev"/>
        <w:bookmarkEnd w:id="12" w:displacedByCustomXml="prev"/>
        <w:bookmarkStart w:id="15" w:name="_Toc102076492" w:displacedByCustomXml="prev"/>
        <w:bookmarkStart w:id="16" w:name="_Toc102076517" w:displacedByCustomXml="prev"/>
        <w:p w14:paraId="3AA27162" w14:textId="357C04C6" w:rsidR="00470A7A" w:rsidRDefault="001F5A29">
          <w:pPr>
            <w:pStyle w:val="a9"/>
          </w:pPr>
          <w:r>
            <w:rPr>
              <w:rFonts w:eastAsiaTheme="minorHAnsi"/>
            </w:rPr>
            <w:t>С</w:t>
          </w:r>
          <w:bookmarkEnd w:id="14"/>
          <w:r>
            <w:rPr>
              <w:rFonts w:eastAsiaTheme="minorHAnsi"/>
            </w:rPr>
            <w:t>ОДЕРЖАНИЕ</w:t>
          </w:r>
          <w:bookmarkEnd w:id="16"/>
          <w:bookmarkEnd w:id="1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4E48210" w14:textId="77777777" w:rsidR="00470A7A" w:rsidRDefault="009D6EA4">
          <w:pPr>
            <w:pStyle w:val="TOC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8" w:tooltip="#_Toc102076518" w:history="1">
            <w:r w:rsidR="001F5A29">
              <w:rPr>
                <w:rStyle w:val="Hyperlink"/>
              </w:rPr>
              <w:t>ЭТО СТРУКТУРНЫЙ ЗАГОЛОВОК (ВВЕДЕНИЕ, ЗАКЛЮЧЕНИЕ, СПИСОК ИСПОЛЬЗОВАННЫХ ИСТОЧНИКОВ, ПРИЛОЖЕНИЯ)</w:t>
            </w:r>
            <w:r w:rsidR="001F5A29">
              <w:tab/>
            </w:r>
            <w:r w:rsidR="001F5A29">
              <w:fldChar w:fldCharType="begin"/>
            </w:r>
            <w:r w:rsidR="001F5A29">
              <w:instrText xml:space="preserve"> PAGEREF _Toc102076518 \h </w:instrText>
            </w:r>
            <w:r w:rsidR="001F5A29">
              <w:fldChar w:fldCharType="separate"/>
            </w:r>
            <w:r w:rsidR="001F5A29">
              <w:t>4</w:t>
            </w:r>
            <w:r w:rsidR="001F5A29">
              <w:fldChar w:fldCharType="end"/>
            </w:r>
          </w:hyperlink>
        </w:p>
        <w:p w14:paraId="4D5E61E6" w14:textId="77777777" w:rsidR="00470A7A" w:rsidRDefault="009D6EA4">
          <w:pPr>
            <w:pStyle w:val="TOC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9" w:tooltip="#_Toc102076519" w:history="1">
            <w:r w:rsidR="001F5A29">
              <w:rPr>
                <w:rStyle w:val="Hyperlink"/>
              </w:rPr>
              <w:t>1 ЭТО ЗАГОЛОВОК 1-ГО УРОВНЯ (РАЗДЕЛ)</w:t>
            </w:r>
            <w:r w:rsidR="001F5A29">
              <w:tab/>
            </w:r>
            <w:r w:rsidR="001F5A29">
              <w:fldChar w:fldCharType="begin"/>
            </w:r>
            <w:r w:rsidR="001F5A29">
              <w:instrText xml:space="preserve"> PAGEREF _Toc102076519 \h </w:instrText>
            </w:r>
            <w:r w:rsidR="001F5A29">
              <w:fldChar w:fldCharType="separate"/>
            </w:r>
            <w:r w:rsidR="001F5A29">
              <w:t>5</w:t>
            </w:r>
            <w:r w:rsidR="001F5A29">
              <w:fldChar w:fldCharType="end"/>
            </w:r>
          </w:hyperlink>
        </w:p>
        <w:p w14:paraId="38DE9656" w14:textId="77777777" w:rsidR="00470A7A" w:rsidRDefault="009D6EA4">
          <w:pPr>
            <w:pStyle w:val="TOC2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0" w:tooltip="#_Toc102076520" w:history="1">
            <w:r w:rsidR="001F5A29">
              <w:rPr>
                <w:rStyle w:val="Hyperlink"/>
              </w:rPr>
              <w:t>1.1 Это заголовок 2-го уровня (ПОДРАЗДЕЛ)</w:t>
            </w:r>
            <w:r w:rsidR="001F5A29">
              <w:tab/>
            </w:r>
            <w:r w:rsidR="001F5A29">
              <w:fldChar w:fldCharType="begin"/>
            </w:r>
            <w:r w:rsidR="001F5A29">
              <w:instrText xml:space="preserve"> PAGEREF _Toc102076520 \h </w:instrText>
            </w:r>
            <w:r w:rsidR="001F5A29">
              <w:fldChar w:fldCharType="separate"/>
            </w:r>
            <w:r w:rsidR="001F5A29">
              <w:t>5</w:t>
            </w:r>
            <w:r w:rsidR="001F5A29">
              <w:fldChar w:fldCharType="end"/>
            </w:r>
          </w:hyperlink>
        </w:p>
        <w:p w14:paraId="4E3A3CA7" w14:textId="77777777" w:rsidR="00470A7A" w:rsidRDefault="009D6EA4">
          <w:pPr>
            <w:pStyle w:val="TOC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1" w:tooltip="#_Toc102076521" w:history="1">
            <w:r w:rsidR="001F5A29">
              <w:rPr>
                <w:rStyle w:val="Hyperlink"/>
              </w:rPr>
              <w:t>1.1.1 Это заголовок 3-го уровня (ПУНКТ)</w:t>
            </w:r>
            <w:r w:rsidR="001F5A29">
              <w:tab/>
            </w:r>
            <w:r w:rsidR="001F5A29">
              <w:fldChar w:fldCharType="begin"/>
            </w:r>
            <w:r w:rsidR="001F5A29">
              <w:instrText xml:space="preserve"> PAGEREF _Toc102076521 \h </w:instrText>
            </w:r>
            <w:r w:rsidR="001F5A29">
              <w:fldChar w:fldCharType="separate"/>
            </w:r>
            <w:r w:rsidR="001F5A29">
              <w:t>5</w:t>
            </w:r>
            <w:r w:rsidR="001F5A29">
              <w:fldChar w:fldCharType="end"/>
            </w:r>
          </w:hyperlink>
        </w:p>
        <w:p w14:paraId="2B35C396" w14:textId="77777777" w:rsidR="00470A7A" w:rsidRDefault="009D6EA4">
          <w:pPr>
            <w:pStyle w:val="TOC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2" w:tooltip="#_Toc102076522" w:history="1">
            <w:r w:rsidR="001F5A29">
              <w:rPr>
                <w:rStyle w:val="Hyperlink"/>
              </w:rPr>
              <w:t>ЗАКЛЮЧЕНИЕ</w:t>
            </w:r>
            <w:r w:rsidR="001F5A29">
              <w:tab/>
            </w:r>
            <w:r w:rsidR="001F5A29">
              <w:fldChar w:fldCharType="begin"/>
            </w:r>
            <w:r w:rsidR="001F5A29">
              <w:instrText xml:space="preserve"> PAGEREF _Toc102076522 \h </w:instrText>
            </w:r>
            <w:r w:rsidR="001F5A29">
              <w:fldChar w:fldCharType="separate"/>
            </w:r>
            <w:r w:rsidR="001F5A29">
              <w:t>8</w:t>
            </w:r>
            <w:r w:rsidR="001F5A29">
              <w:fldChar w:fldCharType="end"/>
            </w:r>
          </w:hyperlink>
        </w:p>
        <w:p w14:paraId="489D2111" w14:textId="77777777" w:rsidR="00470A7A" w:rsidRDefault="009D6EA4">
          <w:pPr>
            <w:pStyle w:val="TOC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3" w:tooltip="#_Toc102076523" w:history="1">
            <w:r w:rsidR="001F5A29">
              <w:rPr>
                <w:rStyle w:val="Hyperlink"/>
              </w:rPr>
              <w:t>СПИСОК ИСПОЛЬЗОВАННЫХ ИСТОЧНИКОВ</w:t>
            </w:r>
            <w:r w:rsidR="001F5A29">
              <w:tab/>
            </w:r>
            <w:r w:rsidR="001F5A29">
              <w:fldChar w:fldCharType="begin"/>
            </w:r>
            <w:r w:rsidR="001F5A29">
              <w:instrText xml:space="preserve"> PAGEREF _Toc102076523 \h </w:instrText>
            </w:r>
            <w:r w:rsidR="001F5A29">
              <w:fldChar w:fldCharType="separate"/>
            </w:r>
            <w:r w:rsidR="001F5A29">
              <w:t>9</w:t>
            </w:r>
            <w:r w:rsidR="001F5A29">
              <w:fldChar w:fldCharType="end"/>
            </w:r>
          </w:hyperlink>
        </w:p>
        <w:p w14:paraId="4F0A5F45" w14:textId="77777777" w:rsidR="00470A7A" w:rsidRDefault="009D6EA4">
          <w:pPr>
            <w:pStyle w:val="TOC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4" w:tooltip="#_Toc102076524" w:history="1">
            <w:r w:rsidR="001F5A29">
              <w:rPr>
                <w:rStyle w:val="Hyperlink"/>
              </w:rPr>
              <w:t>ПРИЛОЖЕНИЯ</w:t>
            </w:r>
            <w:r w:rsidR="001F5A29">
              <w:tab/>
            </w:r>
            <w:r w:rsidR="001F5A29">
              <w:fldChar w:fldCharType="begin"/>
            </w:r>
            <w:r w:rsidR="001F5A29">
              <w:instrText xml:space="preserve"> PAGEREF _Toc102076524 \h </w:instrText>
            </w:r>
            <w:r w:rsidR="001F5A29">
              <w:fldChar w:fldCharType="separate"/>
            </w:r>
            <w:r w:rsidR="001F5A29">
              <w:t>10</w:t>
            </w:r>
            <w:r w:rsidR="001F5A29">
              <w:fldChar w:fldCharType="end"/>
            </w:r>
          </w:hyperlink>
        </w:p>
        <w:p w14:paraId="5BF5A897" w14:textId="77777777" w:rsidR="00470A7A" w:rsidRDefault="009D6EA4">
          <w:pPr>
            <w:pStyle w:val="TOC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5" w:tooltip="#_Toc102076525" w:history="1">
            <w:r w:rsidR="001F5A29">
              <w:rPr>
                <w:rStyle w:val="Hyperlink"/>
              </w:rPr>
              <w:t>Приложение &lt;буква приложения&gt;.&lt;номер раздела при необходимости&gt;</w:t>
            </w:r>
            <w:r w:rsidR="001F5A29">
              <w:tab/>
            </w:r>
            <w:r w:rsidR="001F5A29">
              <w:fldChar w:fldCharType="begin"/>
            </w:r>
            <w:r w:rsidR="001F5A29">
              <w:instrText xml:space="preserve"> PAGEREF _Toc102076525 \h </w:instrText>
            </w:r>
            <w:r w:rsidR="001F5A29">
              <w:fldChar w:fldCharType="separate"/>
            </w:r>
            <w:r w:rsidR="001F5A29">
              <w:t>11</w:t>
            </w:r>
            <w:r w:rsidR="001F5A29"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1EE40F72" w14:textId="56BAA91C" w:rsidR="00DD57A1" w:rsidRPr="00DD57A1" w:rsidRDefault="00DD57A1" w:rsidP="00DD57A1">
      <w:pPr>
        <w:pStyle w:val="Heading1"/>
      </w:pPr>
      <w:bookmarkStart w:id="17" w:name="_Toc102076520"/>
      <w:r w:rsidRPr="00DD57A1">
        <w:lastRenderedPageBreak/>
        <w:t>ПРАКТИЧЕСКАЯ РАБОТА №1. ВЫБОР ПРЕДМЕТНОЙ ОБЛАСТИ. ОПИСАНИЕ МОДЕЛИ В НОТАЦИИ BPMN</w:t>
      </w:r>
    </w:p>
    <w:bookmarkEnd w:id="17"/>
    <w:p w14:paraId="4D60482F" w14:textId="2CDCBF0A" w:rsidR="00470A7A" w:rsidRDefault="00DD57A1" w:rsidP="00DD57A1">
      <w:r>
        <w:t>Цель</w:t>
      </w:r>
      <w:r w:rsidRPr="00DD57A1">
        <w:t>:</w:t>
      </w:r>
      <w:r>
        <w:t xml:space="preserve"> сформировать навык анализа предметной области.</w:t>
      </w:r>
    </w:p>
    <w:p w14:paraId="41CC778E" w14:textId="46B93A65" w:rsidR="00DD57A1" w:rsidRDefault="00DD57A1" w:rsidP="00DD57A1">
      <w:pPr>
        <w:rPr>
          <w:lang w:val="en-US"/>
        </w:rPr>
      </w:pPr>
      <w:r>
        <w:t>Постановка задачи</w:t>
      </w:r>
      <w:r w:rsidRPr="00DD57A1">
        <w:t>:</w:t>
      </w:r>
      <w:r>
        <w:t xml:space="preserve"> в рамках практической работы №1 выбрать предметную область для дальнейшего проектирования базы данных. Привести описания выбранного предприятия</w:t>
      </w:r>
      <w:r>
        <w:rPr>
          <w:lang w:val="en-US"/>
        </w:rPr>
        <w:t>:</w:t>
      </w:r>
    </w:p>
    <w:p w14:paraId="2936661B" w14:textId="4314EF67" w:rsidR="00DD57A1" w:rsidRPr="00DD57A1" w:rsidRDefault="00DD57A1" w:rsidP="00DD57A1">
      <w:pPr>
        <w:pStyle w:val="a0"/>
        <w:rPr>
          <w:lang w:val="en-US"/>
        </w:rPr>
      </w:pPr>
      <w:r>
        <w:t>Сфера деятельности</w:t>
      </w:r>
    </w:p>
    <w:p w14:paraId="1791A79A" w14:textId="08CC8030" w:rsidR="00DD57A1" w:rsidRPr="00DD57A1" w:rsidRDefault="00DD57A1" w:rsidP="00DD57A1">
      <w:pPr>
        <w:pStyle w:val="a0"/>
        <w:rPr>
          <w:lang w:val="en-US"/>
        </w:rPr>
      </w:pPr>
      <w:r>
        <w:t>Общая характеристика</w:t>
      </w:r>
    </w:p>
    <w:p w14:paraId="478BDF9A" w14:textId="61FFE42F" w:rsidR="00DD57A1" w:rsidRDefault="00DD57A1" w:rsidP="00DD57A1">
      <w:pPr>
        <w:pStyle w:val="a0"/>
      </w:pPr>
      <w:r>
        <w:t>Факторы внешней и внутренней среды, влияющие на деятельность объекта исследования</w:t>
      </w:r>
    </w:p>
    <w:p w14:paraId="60DE3F64" w14:textId="60F425BB" w:rsidR="00DD57A1" w:rsidRDefault="00DD57A1" w:rsidP="00DD57A1">
      <w:pPr>
        <w:pStyle w:val="a0"/>
      </w:pPr>
      <w:r>
        <w:t>Организационная модель</w:t>
      </w:r>
    </w:p>
    <w:p w14:paraId="07166B77" w14:textId="0A857F9C" w:rsidR="00DD57A1" w:rsidRDefault="00DD57A1" w:rsidP="00DD57A1">
      <w:pPr>
        <w:pStyle w:val="a0"/>
      </w:pPr>
      <w:r>
        <w:t xml:space="preserve">Список бизнес-процессов организации, используя </w:t>
      </w:r>
      <w:r>
        <w:rPr>
          <w:lang w:val="en-US"/>
        </w:rPr>
        <w:t>APQC</w:t>
      </w:r>
      <w:r>
        <w:t xml:space="preserve"> – общий классификатор процессов для различных отраслей.</w:t>
      </w:r>
    </w:p>
    <w:p w14:paraId="1639673A" w14:textId="0626CB45" w:rsidR="00DD57A1" w:rsidRDefault="00945C3A" w:rsidP="00DD57A1">
      <w:r>
        <w:t xml:space="preserve">Выбрать один бизнес-процесс организации. Привести полное его описание, рассмотреть какие факторы задействованы, какие данные идут между подпроцессами. Спроектировать </w:t>
      </w:r>
      <w:proofErr w:type="spellStart"/>
      <w:r>
        <w:t>верхнеуровневую</w:t>
      </w:r>
      <w:proofErr w:type="spellEnd"/>
      <w:r>
        <w:t xml:space="preserve"> модель в нотации </w:t>
      </w:r>
      <w:r>
        <w:rPr>
          <w:lang w:val="en-US"/>
        </w:rPr>
        <w:t>BPMN</w:t>
      </w:r>
      <w:r w:rsidRPr="00945C3A">
        <w:t xml:space="preserve"> 2.0 (</w:t>
      </w:r>
      <w:r>
        <w:rPr>
          <w:lang w:val="en-US"/>
        </w:rPr>
        <w:t>Business</w:t>
      </w:r>
      <w:r w:rsidRPr="00945C3A">
        <w:t xml:space="preserve"> </w:t>
      </w:r>
      <w:r>
        <w:rPr>
          <w:lang w:val="en-US"/>
        </w:rPr>
        <w:t>Process</w:t>
      </w:r>
      <w:r w:rsidRPr="00945C3A">
        <w:t xml:space="preserve"> </w:t>
      </w:r>
      <w:r>
        <w:rPr>
          <w:lang w:val="en-US"/>
        </w:rPr>
        <w:t>Model</w:t>
      </w:r>
      <w:r w:rsidRPr="00945C3A">
        <w:t xml:space="preserve"> </w:t>
      </w:r>
      <w:r>
        <w:rPr>
          <w:lang w:val="en-US"/>
        </w:rPr>
        <w:t>and</w:t>
      </w:r>
      <w:r w:rsidRPr="00945C3A">
        <w:t xml:space="preserve"> </w:t>
      </w:r>
      <w:r>
        <w:rPr>
          <w:lang w:val="en-US"/>
        </w:rPr>
        <w:t>Notation</w:t>
      </w:r>
      <w:r w:rsidRPr="00945C3A">
        <w:t>)</w:t>
      </w:r>
      <w:r>
        <w:t xml:space="preserve"> в системе </w:t>
      </w:r>
      <w:hyperlink r:id="rId13" w:history="1">
        <w:r w:rsidRPr="00A14706">
          <w:rPr>
            <w:rStyle w:val="Hyperlink"/>
          </w:rPr>
          <w:t>https://stormbpmn.com/</w:t>
        </w:r>
      </w:hyperlink>
    </w:p>
    <w:p w14:paraId="01FEAB3A" w14:textId="7631DBB7" w:rsidR="00945C3A" w:rsidRDefault="00945C3A" w:rsidP="00945C3A">
      <w:pPr>
        <w:pStyle w:val="Heading2"/>
      </w:pPr>
      <w:r>
        <w:t>Описание сферы деятельности предприятия, указание основных специфических черт данной сферы</w:t>
      </w:r>
    </w:p>
    <w:p w14:paraId="7822AC38" w14:textId="47743C46" w:rsidR="00945C3A" w:rsidRDefault="00945C3A" w:rsidP="00945C3A">
      <w:r>
        <w:t>В рамках практической работы было выбрано предприятие –</w:t>
      </w:r>
      <w:r w:rsidRPr="00945C3A">
        <w:t xml:space="preserve"> </w:t>
      </w:r>
      <w:r>
        <w:t>Онлайн-</w:t>
      </w:r>
      <w:r w:rsidR="00DC019B">
        <w:t>сервис распространения</w:t>
      </w:r>
      <w:r>
        <w:t xml:space="preserve"> </w:t>
      </w:r>
      <w:r w:rsidR="00DC019B">
        <w:t xml:space="preserve">и продажи </w:t>
      </w:r>
      <w:r>
        <w:t>видеоигр.</w:t>
      </w:r>
      <w:r w:rsidR="00C90624">
        <w:t xml:space="preserve"> (Интернет-магазин).</w:t>
      </w:r>
    </w:p>
    <w:p w14:paraId="0D981FEF" w14:textId="7C348733" w:rsidR="006922FB" w:rsidRDefault="00DC019B" w:rsidP="00945C3A">
      <w:r>
        <w:t>Такие сервисы являются посредниками между игроком и разработчиком</w:t>
      </w:r>
      <w:r w:rsidRPr="00DC019B">
        <w:t>/</w:t>
      </w:r>
      <w:r>
        <w:t>издателем</w:t>
      </w:r>
      <w:r w:rsidR="00C90624">
        <w:t>, позволяя покупателям приобретать</w:t>
      </w:r>
      <w:r w:rsidR="00EE36E7">
        <w:t xml:space="preserve"> </w:t>
      </w:r>
      <w:proofErr w:type="gramStart"/>
      <w:r w:rsidR="00C90624">
        <w:t>игры</w:t>
      </w:r>
      <w:r w:rsidR="00EE36E7" w:rsidRPr="00EE36E7">
        <w:t>(</w:t>
      </w:r>
      <w:proofErr w:type="gramEnd"/>
      <w:r w:rsidR="00EE36E7">
        <w:t>если магазин может позволить себе платформу, то и запускать)</w:t>
      </w:r>
      <w:r w:rsidR="00C90624">
        <w:t>,</w:t>
      </w:r>
      <w:r w:rsidR="00EE36E7">
        <w:t xml:space="preserve"> консоли, периферию и </w:t>
      </w:r>
      <w:proofErr w:type="spellStart"/>
      <w:r w:rsidR="00EE36E7">
        <w:t>мерчендайз</w:t>
      </w:r>
      <w:proofErr w:type="spellEnd"/>
      <w:r w:rsidR="00EE36E7">
        <w:t>,</w:t>
      </w:r>
      <w:r w:rsidR="00C90624">
        <w:t xml:space="preserve"> а разработчикам и издателям </w:t>
      </w:r>
      <w:r w:rsidR="00C90624" w:rsidRPr="00C90624">
        <w:t xml:space="preserve">распространять </w:t>
      </w:r>
      <w:r w:rsidR="00C90624">
        <w:t>свой продукт. Сфера деятельности магазина включает в себя</w:t>
      </w:r>
      <w:r w:rsidR="003E58AA">
        <w:t xml:space="preserve"> продажу и распространение видеоигр, </w:t>
      </w:r>
      <w:r w:rsidR="003E58AA">
        <w:lastRenderedPageBreak/>
        <w:t xml:space="preserve">предоставление информации о разработчиках и продукте, обеспечение безопасности и </w:t>
      </w:r>
      <w:proofErr w:type="spellStart"/>
      <w:r w:rsidR="003E58AA">
        <w:t>сохранености</w:t>
      </w:r>
      <w:proofErr w:type="spellEnd"/>
      <w:r w:rsidR="003E58AA">
        <w:t xml:space="preserve"> данных пользователя</w:t>
      </w:r>
      <w:r w:rsidR="003E58AA" w:rsidRPr="003E58AA">
        <w:t xml:space="preserve">. </w:t>
      </w:r>
    </w:p>
    <w:p w14:paraId="01FA39BC" w14:textId="2B4D62F5" w:rsidR="00DC019B" w:rsidRDefault="003E58AA" w:rsidP="00945C3A">
      <w:r>
        <w:t>Компании, работающие в данной сфере деятельности прежде всего основываются на качестве</w:t>
      </w:r>
      <w:r w:rsidR="00B33144">
        <w:t>, скорости</w:t>
      </w:r>
      <w:r>
        <w:t xml:space="preserve"> и надежности предоставляемых услуг. Основными работниками сервисов являются </w:t>
      </w:r>
      <w:r w:rsidR="00EE36E7">
        <w:t xml:space="preserve">продавцы-консультанты и </w:t>
      </w:r>
      <w:r>
        <w:t>разработчики, обеспечивающие стабильную работу интернет-магазина.</w:t>
      </w:r>
    </w:p>
    <w:p w14:paraId="3A8717AB" w14:textId="25AE540C" w:rsidR="00B33144" w:rsidRPr="00B33144" w:rsidRDefault="00B33144" w:rsidP="00945C3A">
      <w:r>
        <w:t>Еще одним важным фактором для онлайн-сервиса является удобство пользования. Пользовательский интерфейс должен быть понятен и интуитивен, а процесс покупки и запуска игр должен быть максимально простым.</w:t>
      </w:r>
    </w:p>
    <w:p w14:paraId="5E144185" w14:textId="2BDB0EA0" w:rsidR="00DC019B" w:rsidRDefault="006922FB" w:rsidP="006922FB">
      <w:pPr>
        <w:pStyle w:val="Heading2"/>
      </w:pPr>
      <w:r>
        <w:t>Общая характеристика выбранного предприятия</w:t>
      </w:r>
    </w:p>
    <w:p w14:paraId="0DCCE7CB" w14:textId="4FDD72E7" w:rsidR="00B33144" w:rsidRDefault="004A6219" w:rsidP="00955BCD">
      <w:r>
        <w:t>Для дальнейшей работы был</w:t>
      </w:r>
      <w:r w:rsidR="0031485C">
        <w:t xml:space="preserve">о выбрано предприятие ООО </w:t>
      </w:r>
      <w:r w:rsidR="0031485C" w:rsidRPr="0031485C">
        <w:t>“</w:t>
      </w:r>
      <w:r w:rsidR="0031485C">
        <w:t>Имя Магазина</w:t>
      </w:r>
      <w:r w:rsidR="0031485C" w:rsidRPr="0031485C">
        <w:t>”</w:t>
      </w:r>
      <w:r w:rsidR="00955BCD">
        <w:t>, являющееся малым бизнесом в сфере онлайн-торговли. Организационной правовой формой данного предприятия является ООО - Общество с ограниченной ответственностью.</w:t>
      </w:r>
    </w:p>
    <w:p w14:paraId="7D8DF90E" w14:textId="0982640D" w:rsidR="00955BCD" w:rsidRDefault="00955BCD" w:rsidP="00955BCD">
      <w:r>
        <w:t>Рассматриваемое предприятие представлено в виде одно</w:t>
      </w:r>
      <w:r w:rsidRPr="00955BCD">
        <w:t xml:space="preserve"> </w:t>
      </w:r>
      <w:r>
        <w:t>филиала и главного склада для хранения физических копий игр и прочей продукции.</w:t>
      </w:r>
    </w:p>
    <w:p w14:paraId="6A44FD0B" w14:textId="30F4422F" w:rsidR="000C0777" w:rsidRDefault="000C0777" w:rsidP="00955BCD">
      <w:r>
        <w:t>Персонал предприятия состоит</w:t>
      </w:r>
      <w:r>
        <w:rPr>
          <w:lang w:val="en-US"/>
        </w:rPr>
        <w:t>:</w:t>
      </w:r>
    </w:p>
    <w:p w14:paraId="57C3FB83" w14:textId="53693478" w:rsidR="000C0777" w:rsidRDefault="000C0777" w:rsidP="000C0777">
      <w:pPr>
        <w:pStyle w:val="a0"/>
      </w:pPr>
      <w:r>
        <w:t>Курьер</w:t>
      </w:r>
    </w:p>
    <w:p w14:paraId="060ED0BD" w14:textId="49038537" w:rsidR="000C0777" w:rsidRDefault="000C0777" w:rsidP="000C0777">
      <w:pPr>
        <w:pStyle w:val="a0"/>
      </w:pPr>
      <w:r>
        <w:t>Продавец-консультант</w:t>
      </w:r>
    </w:p>
    <w:p w14:paraId="271A7782" w14:textId="540B3770" w:rsidR="000C0777" w:rsidRDefault="000C0777" w:rsidP="000C0777">
      <w:pPr>
        <w:pStyle w:val="a0"/>
      </w:pPr>
      <w:r>
        <w:t>Системный администратор</w:t>
      </w:r>
    </w:p>
    <w:p w14:paraId="4D5AB4C1" w14:textId="1BADB3FC" w:rsidR="000C0777" w:rsidRDefault="000C0777" w:rsidP="000C0777">
      <w:pPr>
        <w:pStyle w:val="a0"/>
      </w:pPr>
      <w:r>
        <w:t>Кладовщик</w:t>
      </w:r>
    </w:p>
    <w:p w14:paraId="71DE8F1B" w14:textId="74633B4C" w:rsidR="000C0777" w:rsidRDefault="000C0777" w:rsidP="000C0777">
      <w:pPr>
        <w:pStyle w:val="a0"/>
      </w:pPr>
      <w:r>
        <w:t>Менеджер по продажам</w:t>
      </w:r>
    </w:p>
    <w:p w14:paraId="1DE6C39B" w14:textId="253A945E" w:rsidR="000C0777" w:rsidRDefault="000C0777" w:rsidP="000C0777">
      <w:pPr>
        <w:pStyle w:val="a0"/>
      </w:pPr>
      <w:r>
        <w:t>Менеджер склада</w:t>
      </w:r>
    </w:p>
    <w:p w14:paraId="535A90B2" w14:textId="16B0347A" w:rsidR="000C0777" w:rsidRDefault="000C0777" w:rsidP="000C0777">
      <w:pPr>
        <w:pStyle w:val="a0"/>
      </w:pPr>
      <w:r>
        <w:t>Администратор</w:t>
      </w:r>
    </w:p>
    <w:p w14:paraId="00D9F2FB" w14:textId="43590C9F" w:rsidR="000C0777" w:rsidRDefault="000C0777" w:rsidP="000C0777">
      <w:pPr>
        <w:pStyle w:val="a0"/>
      </w:pPr>
      <w:r>
        <w:t>Директор</w:t>
      </w:r>
    </w:p>
    <w:p w14:paraId="4A461464" w14:textId="188D1E50" w:rsidR="000C0777" w:rsidRDefault="000C0777" w:rsidP="000C0777">
      <w:r>
        <w:t>В качестве основных функций рассматриваемого магазина можно выделить</w:t>
      </w:r>
      <w:r w:rsidRPr="000C0777">
        <w:t>:</w:t>
      </w:r>
    </w:p>
    <w:p w14:paraId="78D09017" w14:textId="12E72976" w:rsidR="000C0777" w:rsidRDefault="000C0777" w:rsidP="00D416FB">
      <w:pPr>
        <w:pStyle w:val="a0"/>
      </w:pPr>
      <w:r>
        <w:t>Продажа физических и виртуальных копий игр</w:t>
      </w:r>
    </w:p>
    <w:p w14:paraId="492E46BE" w14:textId="5C5FF130" w:rsidR="000C0777" w:rsidRDefault="000C0777" w:rsidP="00D416FB">
      <w:pPr>
        <w:pStyle w:val="a0"/>
      </w:pPr>
      <w:r>
        <w:lastRenderedPageBreak/>
        <w:t>Продажа игрового оборудования и электроники</w:t>
      </w:r>
    </w:p>
    <w:p w14:paraId="67B49727" w14:textId="1BB39402" w:rsidR="00D416FB" w:rsidRDefault="00D416FB" w:rsidP="00D416FB">
      <w:pPr>
        <w:pStyle w:val="a0"/>
      </w:pPr>
      <w:r>
        <w:t>Продажа сувениров, связанных с игровой индустрией</w:t>
      </w:r>
    </w:p>
    <w:p w14:paraId="18585798" w14:textId="7B454337" w:rsidR="000C0777" w:rsidRDefault="000C0777" w:rsidP="00D416FB">
      <w:pPr>
        <w:pStyle w:val="a0"/>
      </w:pPr>
      <w:r>
        <w:t>Консультация покупателей</w:t>
      </w:r>
    </w:p>
    <w:p w14:paraId="2B30890C" w14:textId="22132BDF" w:rsidR="000C0777" w:rsidRDefault="00D416FB" w:rsidP="00D416FB">
      <w:pPr>
        <w:pStyle w:val="a0"/>
      </w:pPr>
      <w:proofErr w:type="gramStart"/>
      <w:r>
        <w:t>Доставка  продукции</w:t>
      </w:r>
      <w:proofErr w:type="gramEnd"/>
    </w:p>
    <w:p w14:paraId="5486DC82" w14:textId="17578A84" w:rsidR="00D416FB" w:rsidRDefault="00D416FB" w:rsidP="00D416FB">
      <w:pPr>
        <w:pStyle w:val="a0"/>
      </w:pPr>
      <w:r>
        <w:t>Предоставление актуальной информации о продуктах онлайн.</w:t>
      </w:r>
    </w:p>
    <w:p w14:paraId="094CA4EE" w14:textId="6CC1EB8E" w:rsidR="00D416FB" w:rsidRDefault="00D416FB" w:rsidP="00D416FB">
      <w:pPr>
        <w:pStyle w:val="Heading2"/>
      </w:pPr>
      <w:r>
        <w:t>Описание факторов внешней и внутренней среды, влияющих на деятельность объекта исследования</w:t>
      </w:r>
    </w:p>
    <w:p w14:paraId="66768F55" w14:textId="2F85F06E" w:rsidR="00D416FB" w:rsidRDefault="00D416FB" w:rsidP="00D416FB">
      <w:r>
        <w:t>На деятельность онлайн-магазина оказывают влияние как факторы внешней среды, так и факторы внутренней среды. Все эти факторы влияют на потенциальный рост предприятия и на его прибыль.</w:t>
      </w:r>
    </w:p>
    <w:p w14:paraId="40657218" w14:textId="740FC4F0" w:rsidR="00D416FB" w:rsidRDefault="00D416FB" w:rsidP="00D416FB">
      <w:r>
        <w:t>Среди внешних факторов можно выделить следующие</w:t>
      </w:r>
      <w:r w:rsidRPr="00D416FB">
        <w:t>:</w:t>
      </w:r>
    </w:p>
    <w:p w14:paraId="1C032925" w14:textId="01AF3F47" w:rsidR="00D416FB" w:rsidRDefault="001E0682" w:rsidP="001E0682">
      <w:pPr>
        <w:pStyle w:val="ListParagraph"/>
        <w:numPr>
          <w:ilvl w:val="0"/>
          <w:numId w:val="18"/>
        </w:numPr>
      </w:pPr>
      <w:r w:rsidRPr="001E0682">
        <w:t xml:space="preserve">Конкуренция является одним из наиболее критичных факторов, так как оказывает прямое влияние на поток покупателей. Помимо прочего, решающим для </w:t>
      </w:r>
      <w:r w:rsidR="00067543">
        <w:t xml:space="preserve">интернет-магазина является уровень доверия и цена. Так как большая часть продукции в таком бизнесе является цифровой, то покупатель никак не сможет проверить лично качество продукта перед покупкой. Это делает уровень доверия к магазину </w:t>
      </w:r>
      <w:r w:rsidR="00D102BA">
        <w:t>одной из самых важных</w:t>
      </w:r>
      <w:r w:rsidR="00067543">
        <w:t xml:space="preserve"> характеристик.</w:t>
      </w:r>
    </w:p>
    <w:p w14:paraId="46B13CC3" w14:textId="4CA44DC6" w:rsidR="00067543" w:rsidRDefault="00272737" w:rsidP="001E0682">
      <w:pPr>
        <w:pStyle w:val="ListParagraph"/>
        <w:numPr>
          <w:ilvl w:val="0"/>
          <w:numId w:val="18"/>
        </w:numPr>
      </w:pPr>
      <w:r>
        <w:t xml:space="preserve">Образ жизни людей тоже влияет на доходность. Интернет-магазин сильно </w:t>
      </w:r>
      <w:proofErr w:type="gramStart"/>
      <w:r>
        <w:t>выигрывает</w:t>
      </w:r>
      <w:proofErr w:type="gramEnd"/>
      <w:r>
        <w:t xml:space="preserve"> когда людям нужно приобрести что-то онлайн. Поэтому, например, эпидемии служат причиной роста дохода. Также развитие цифровых технологий делает покупки в не-онлайн магазинах менее привлекательными.</w:t>
      </w:r>
    </w:p>
    <w:p w14:paraId="564890AD" w14:textId="103D27A6" w:rsidR="00272737" w:rsidRDefault="00272737" w:rsidP="001E0682">
      <w:pPr>
        <w:pStyle w:val="ListParagraph"/>
        <w:numPr>
          <w:ilvl w:val="0"/>
          <w:numId w:val="18"/>
        </w:numPr>
      </w:pPr>
      <w:r>
        <w:t>Социально-демографическая ситуация также влияет на положение предприятия. Видеоиграми в основном интересуются молодые люди, поэтому получение прибыли возможно только при наличии людей соответствующего возраста</w:t>
      </w:r>
    </w:p>
    <w:p w14:paraId="1526B2DF" w14:textId="73874A1F" w:rsidR="00272737" w:rsidRDefault="00272737" w:rsidP="001E0682">
      <w:pPr>
        <w:pStyle w:val="ListParagraph"/>
        <w:numPr>
          <w:ilvl w:val="0"/>
          <w:numId w:val="18"/>
        </w:numPr>
      </w:pPr>
      <w:r>
        <w:lastRenderedPageBreak/>
        <w:t>Наконец, важным внешним фактором являются компании-разработчики игр</w:t>
      </w:r>
      <w:r w:rsidR="00417C7A">
        <w:t>. Например, если в</w:t>
      </w:r>
      <w:r>
        <w:t xml:space="preserve"> определенный период времени будут выходить</w:t>
      </w:r>
      <w:r w:rsidR="00417C7A">
        <w:t xml:space="preserve"> ожидаемые игроками продукты, то и спрос в магазине будет соответствующий.</w:t>
      </w:r>
    </w:p>
    <w:p w14:paraId="283381FF" w14:textId="4CAE3384" w:rsidR="00417C7A" w:rsidRDefault="00417C7A" w:rsidP="00417C7A">
      <w:r>
        <w:t>Существуют также факторы внутренней среды, способные оказывать влияние на предприятие аптечной сферы:</w:t>
      </w:r>
    </w:p>
    <w:p w14:paraId="51FB2293" w14:textId="6CF729FC" w:rsidR="00417C7A" w:rsidRDefault="00417C7A" w:rsidP="00417C7A">
      <w:pPr>
        <w:pStyle w:val="ListParagraph"/>
        <w:numPr>
          <w:ilvl w:val="0"/>
          <w:numId w:val="19"/>
        </w:numPr>
      </w:pPr>
      <w:r>
        <w:t>Маркетинг. Магазин должен предоставлять актуальные и самые ожидаемые продукты в данный момент. В быстроизменяющейся индустрии видеоигр это сделать не так просто, поэтому нужно всегда следить за ведущими компаниями и выходящими новинками, чтобы не отставать от конкурентов и удовлетворять спрос.</w:t>
      </w:r>
    </w:p>
    <w:p w14:paraId="6112932B" w14:textId="2CA1D168" w:rsidR="00417C7A" w:rsidRDefault="00417C7A" w:rsidP="00417C7A">
      <w:pPr>
        <w:pStyle w:val="ListParagraph"/>
        <w:numPr>
          <w:ilvl w:val="0"/>
          <w:numId w:val="19"/>
        </w:numPr>
      </w:pPr>
      <w:r>
        <w:t>Инфраструктура онлайн-магазина должна быть надежна и высокопроизводительна. Так как большая часть покупок будет с помощью сайта, отдел разработки должен убедиться в том, чтобы система выдерживала большое количество пользователей, а покупатели получали продукт или информацию о нем быстро. В случае неполадок пользователи должны быть уверены в том, что не потеряют свои средства.</w:t>
      </w:r>
    </w:p>
    <w:p w14:paraId="37DE97F6" w14:textId="7BC33EAB" w:rsidR="00417C7A" w:rsidRDefault="00417C7A" w:rsidP="00417C7A">
      <w:pPr>
        <w:pStyle w:val="ListParagraph"/>
        <w:numPr>
          <w:ilvl w:val="0"/>
          <w:numId w:val="19"/>
        </w:numPr>
      </w:pPr>
      <w:r>
        <w:t>Квалификация персонала играет одну из ключевых ролей для удержания новых клиентов. Техническая поддержка должна быть готова к исправлению ошибок и поддержке серверного оборудования, маркетинговый отдел должен не отставать от трендов индустрии, а консультанты должны предоставлять качественную помощь клиентам.</w:t>
      </w:r>
    </w:p>
    <w:p w14:paraId="0C481DA3" w14:textId="6461B76A" w:rsidR="00417C7A" w:rsidRDefault="00417C7A" w:rsidP="00417C7A">
      <w:pPr>
        <w:pStyle w:val="Heading2"/>
      </w:pPr>
      <w:r>
        <w:t>Организационная модель предприятия</w:t>
      </w:r>
    </w:p>
    <w:p w14:paraId="13C64224" w14:textId="63A42AB4" w:rsidR="00417C7A" w:rsidRDefault="00170DDE" w:rsidP="00170DDE">
      <w:r>
        <w:t xml:space="preserve">Иерархия управления предприятия соответствует линейно функциональной организационный структуре. Из-за того, что рассматриваемый магазин является малым бизнесом, некоторые работники выполняют не только свои прямые обязанности, но и смежные с ними. Предприятие управляется </w:t>
      </w:r>
      <w:r>
        <w:lastRenderedPageBreak/>
        <w:t>директором, выполняющим обязанности по сбору и анализу информации, предоставляемой другими подразделениями, а также принимающим решения о развитии и продвижении предприятия.</w:t>
      </w:r>
    </w:p>
    <w:p w14:paraId="63C7AF93" w14:textId="0302A647" w:rsidR="002D0A91" w:rsidRDefault="00170DDE" w:rsidP="00170DDE">
      <w:r w:rsidRPr="00170DDE">
        <w:t xml:space="preserve">Также в рассматриваемом предприятии представлены: подразделение администрации, занимающееся анализом деятельности предприятия, а также решением потенциальных проблемных ситуаций, подразделение отдела хранения, необходимое для организации работы со складом, подразделение отдела работы в торговом зале, регулирующее работу непосредственно в помещении </w:t>
      </w:r>
      <w:r w:rsidR="005B4CE0">
        <w:t>магазина, подразделение техподдержки, нужное для развития и поддержания работы онлайн-</w:t>
      </w:r>
      <w:r w:rsidR="000B0E9E">
        <w:t>инфраструктуры</w:t>
      </w:r>
      <w:r w:rsidR="005B4CE0">
        <w:t>.</w:t>
      </w:r>
      <w:r w:rsidR="002D0A91" w:rsidRPr="002D0A91">
        <w:t xml:space="preserve"> </w:t>
      </w:r>
      <w:r w:rsidR="002D0A91">
        <w:t>На рисунке 1 представлена организационная модель предприятия онлайн-магазин.</w:t>
      </w:r>
    </w:p>
    <w:p w14:paraId="69E4C1C6" w14:textId="17138AFC" w:rsidR="002D0A91" w:rsidRPr="002D0A91" w:rsidRDefault="002D0A91" w:rsidP="002D0A91">
      <w:pPr>
        <w:pStyle w:val="a5"/>
      </w:pPr>
      <w:r>
        <w:rPr>
          <w:noProof/>
        </w:rPr>
        <w:drawing>
          <wp:inline distT="0" distB="0" distL="0" distR="0" wp14:anchorId="117CE4D1" wp14:editId="5CB1A522">
            <wp:extent cx="6116320" cy="330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2A83" w14:textId="4D5C0A4C" w:rsidR="00170DDE" w:rsidRDefault="002D0A91" w:rsidP="002D0A91">
      <w:pPr>
        <w:pStyle w:val="a5"/>
      </w:pPr>
      <w:r>
        <w:t>Рисунок 1 – Организационная модель предприятия онлайн-магазин</w:t>
      </w:r>
    </w:p>
    <w:p w14:paraId="5F03E391" w14:textId="17B19563" w:rsidR="002D0A91" w:rsidRDefault="002D0A91" w:rsidP="002D0A91">
      <w:pPr>
        <w:pStyle w:val="Heading2"/>
      </w:pPr>
      <w:r>
        <w:t>Описание управленческих, основных, сервисных бизнес-процессов.</w:t>
      </w:r>
    </w:p>
    <w:p w14:paraId="12BCB529" w14:textId="3C7FA825" w:rsidR="000B0E9E" w:rsidRDefault="000B0E9E" w:rsidP="000B0E9E">
      <w:r>
        <w:t>Бизнес-процессы предприятия «Онлайн-магазин» можно разделить на управленческие, основные и сервисные.</w:t>
      </w:r>
    </w:p>
    <w:p w14:paraId="08627A52" w14:textId="1307A4F9" w:rsidR="00F61AE3" w:rsidRDefault="00F61AE3" w:rsidP="000B0E9E">
      <w:pPr>
        <w:rPr>
          <w:lang w:val="en-US"/>
        </w:rPr>
      </w:pPr>
      <w:r>
        <w:t>Управленческие бизнес-процессы</w:t>
      </w:r>
      <w:r>
        <w:rPr>
          <w:lang w:val="en-US"/>
        </w:rPr>
        <w:t>:</w:t>
      </w:r>
    </w:p>
    <w:p w14:paraId="27509E14" w14:textId="292DFA5D" w:rsidR="00F61AE3" w:rsidRDefault="00F61AE3" w:rsidP="00F61AE3">
      <w:pPr>
        <w:pStyle w:val="ListParagraph"/>
        <w:numPr>
          <w:ilvl w:val="0"/>
          <w:numId w:val="20"/>
        </w:numPr>
      </w:pPr>
      <w:r w:rsidRPr="00F61AE3">
        <w:lastRenderedPageBreak/>
        <w:t>управление бюджетом: подсчет доходов и расходов, уплата налогов, выплата зарплат и премий, выделение бюджета на закупку</w:t>
      </w:r>
    </w:p>
    <w:p w14:paraId="63EA8598" w14:textId="409C675C" w:rsidR="00F61AE3" w:rsidRDefault="00F61AE3" w:rsidP="00F61AE3">
      <w:pPr>
        <w:pStyle w:val="ListParagraph"/>
        <w:numPr>
          <w:ilvl w:val="0"/>
          <w:numId w:val="20"/>
        </w:numPr>
      </w:pPr>
      <w:r>
        <w:t>кадровый учет: поиск и найм новый работников, подтверждение</w:t>
      </w:r>
      <w:r w:rsidRPr="00F61AE3">
        <w:t xml:space="preserve"> </w:t>
      </w:r>
      <w:r>
        <w:t>компетенций работников, увольнение работников, не</w:t>
      </w:r>
      <w:r w:rsidRPr="00F61AE3">
        <w:t xml:space="preserve"> </w:t>
      </w:r>
      <w:r>
        <w:t>соответствующим требованиям компании;</w:t>
      </w:r>
    </w:p>
    <w:p w14:paraId="4B360E43" w14:textId="534118A7" w:rsidR="00F61AE3" w:rsidRDefault="00F61AE3" w:rsidP="00F61AE3">
      <w:pPr>
        <w:pStyle w:val="ListParagraph"/>
        <w:numPr>
          <w:ilvl w:val="0"/>
          <w:numId w:val="20"/>
        </w:numPr>
      </w:pPr>
      <w:r>
        <w:t>масштабирование: составление планов по увеличению охвата аптеки,</w:t>
      </w:r>
      <w:r w:rsidRPr="00F61AE3">
        <w:t xml:space="preserve"> </w:t>
      </w:r>
      <w:r>
        <w:t>подбор помещений для открытия новых точек продажи, индексация</w:t>
      </w:r>
      <w:r w:rsidRPr="00F61AE3">
        <w:t xml:space="preserve"> </w:t>
      </w:r>
      <w:r>
        <w:t>заработных плат.</w:t>
      </w:r>
    </w:p>
    <w:p w14:paraId="035B9D28" w14:textId="78BE7A05" w:rsidR="00F61AE3" w:rsidRDefault="00F61AE3" w:rsidP="00C56E0D">
      <w:pPr>
        <w:rPr>
          <w:lang w:val="en-US"/>
        </w:rPr>
      </w:pPr>
      <w:r>
        <w:t>Основные бизнес-процессы</w:t>
      </w:r>
      <w:r>
        <w:rPr>
          <w:lang w:val="en-US"/>
        </w:rPr>
        <w:t>:</w:t>
      </w:r>
    </w:p>
    <w:p w14:paraId="3E5C073B" w14:textId="3B29D2E5" w:rsidR="00F61AE3" w:rsidRDefault="00F65FEF" w:rsidP="00C56E0D">
      <w:pPr>
        <w:pStyle w:val="ListParagraph"/>
        <w:numPr>
          <w:ilvl w:val="0"/>
          <w:numId w:val="23"/>
        </w:numPr>
      </w:pPr>
      <w:r>
        <w:t>Розничная торговля</w:t>
      </w:r>
      <w:r w:rsidRPr="001A175D">
        <w:t>:</w:t>
      </w:r>
      <w:r>
        <w:t xml:space="preserve"> </w:t>
      </w:r>
      <w:r w:rsidR="001A175D">
        <w:t>Продажа цифровых и физических копий игр, игровых приставок и сувениров, проведение закупок, доставка, проведение акций, предзаказов.</w:t>
      </w:r>
    </w:p>
    <w:p w14:paraId="4E8C64C5" w14:textId="77C76F4E" w:rsidR="001A175D" w:rsidRDefault="001A175D" w:rsidP="00C56E0D">
      <w:pPr>
        <w:pStyle w:val="ListParagraph"/>
        <w:numPr>
          <w:ilvl w:val="0"/>
          <w:numId w:val="23"/>
        </w:numPr>
      </w:pPr>
      <w:r>
        <w:t>Управление запасами</w:t>
      </w:r>
      <w:r w:rsidRPr="001A175D">
        <w:t>:</w:t>
      </w:r>
      <w:r>
        <w:t xml:space="preserve"> учет остатков на складе</w:t>
      </w:r>
      <w:r w:rsidR="00C56E0D">
        <w:t xml:space="preserve">, перевоз товаров со склада в магазин, составление отчетов </w:t>
      </w:r>
      <w:proofErr w:type="gramStart"/>
      <w:r w:rsidR="00C56E0D">
        <w:t>по результатом</w:t>
      </w:r>
      <w:proofErr w:type="gramEnd"/>
      <w:r w:rsidR="00C56E0D">
        <w:t xml:space="preserve"> продаж</w:t>
      </w:r>
    </w:p>
    <w:p w14:paraId="3905ED36" w14:textId="178C6AF0" w:rsidR="00C56E0D" w:rsidRDefault="00C56E0D" w:rsidP="00C56E0D">
      <w:pPr>
        <w:rPr>
          <w:lang w:val="en-US"/>
        </w:rPr>
      </w:pPr>
      <w:r>
        <w:t>Вспомогательные бизнес-процессы</w:t>
      </w:r>
      <w:r>
        <w:rPr>
          <w:lang w:val="en-US"/>
        </w:rPr>
        <w:t>:</w:t>
      </w:r>
    </w:p>
    <w:p w14:paraId="00EF2E77" w14:textId="70A14CB5" w:rsidR="00C56E0D" w:rsidRDefault="00C56E0D" w:rsidP="00C56E0D">
      <w:pPr>
        <w:pStyle w:val="ListParagraph"/>
        <w:numPr>
          <w:ilvl w:val="0"/>
          <w:numId w:val="22"/>
        </w:numPr>
      </w:pPr>
      <w:r>
        <w:t xml:space="preserve">Маркетинг и анализ рынка. Управление рекламой, </w:t>
      </w:r>
      <w:r w:rsidR="00DB4AD4">
        <w:t>обеспечение эффективности рекламной компании.</w:t>
      </w:r>
    </w:p>
    <w:p w14:paraId="1D07071C" w14:textId="4CCADDDB" w:rsidR="00DB4AD4" w:rsidRDefault="00DB4AD4" w:rsidP="00DB4AD4">
      <w:pPr>
        <w:pStyle w:val="ListParagraph"/>
        <w:numPr>
          <w:ilvl w:val="0"/>
          <w:numId w:val="22"/>
        </w:numPr>
      </w:pPr>
      <w:r>
        <w:t>Консультация посетителей, предоставление информации о продукте.</w:t>
      </w:r>
    </w:p>
    <w:p w14:paraId="1DAE014A" w14:textId="6338342B" w:rsidR="00DB4AD4" w:rsidRDefault="00DB4AD4" w:rsidP="00DB4AD4">
      <w:pPr>
        <w:pStyle w:val="Heading2"/>
        <w:rPr>
          <w:lang w:val="en-US"/>
        </w:rPr>
      </w:pPr>
      <w:r>
        <w:t>Описание выбранного бизнес-процесса организации.</w:t>
      </w:r>
    </w:p>
    <w:p w14:paraId="7E3653B9" w14:textId="57017D6F" w:rsidR="006E1272" w:rsidRDefault="009575F5" w:rsidP="00797516">
      <w:pPr>
        <w:rPr>
          <w:lang w:val="en-US"/>
        </w:rPr>
      </w:pPr>
      <w:r>
        <w:t xml:space="preserve">В рамках практической работы был выбран бизнес-процесс – </w:t>
      </w:r>
      <w:r w:rsidR="00B763C7">
        <w:t xml:space="preserve">продажа </w:t>
      </w:r>
      <w:r w:rsidR="001818E0">
        <w:t>физических копий игр предприятия</w:t>
      </w:r>
      <w:r w:rsidR="00797516">
        <w:t xml:space="preserve"> </w:t>
      </w:r>
      <w:r w:rsidR="00797516" w:rsidRPr="00797516">
        <w:t>“</w:t>
      </w:r>
      <w:r w:rsidR="00797516">
        <w:t>Онлайн-магазин</w:t>
      </w:r>
      <w:r w:rsidR="00797516" w:rsidRPr="00797516">
        <w:t>”</w:t>
      </w:r>
      <w:r w:rsidR="00797516">
        <w:t xml:space="preserve"> через сайт. </w:t>
      </w:r>
      <w:r w:rsidR="00797516">
        <w:t xml:space="preserve">Данный процесс запускается каждый день при появлении заказа на </w:t>
      </w:r>
      <w:r w:rsidR="001818E0">
        <w:t xml:space="preserve">покупку физических копий игр. В среднем запуск процесса происходит 11 раз при условии, что предприятие пользуется спросом. В бизнес-процессе участвует три </w:t>
      </w:r>
      <w:proofErr w:type="spellStart"/>
      <w:r w:rsidR="001818E0">
        <w:t>актора</w:t>
      </w:r>
      <w:proofErr w:type="spellEnd"/>
      <w:r w:rsidR="001818E0">
        <w:rPr>
          <w:lang w:val="en-US"/>
        </w:rPr>
        <w:t>:</w:t>
      </w:r>
      <w:r w:rsidR="001818E0">
        <w:t xml:space="preserve"> продавец, покупатель, курьер.</w:t>
      </w:r>
    </w:p>
    <w:p w14:paraId="5CC4DB31" w14:textId="1318686B" w:rsidR="000A1A4D" w:rsidRPr="000A1A4D" w:rsidRDefault="000A1A4D" w:rsidP="000A1A4D">
      <w:r>
        <w:t>Продавец</w:t>
      </w:r>
      <w:r w:rsidRPr="000A1A4D">
        <w:t xml:space="preserve"> и курьер являются внутренними </w:t>
      </w:r>
      <w:proofErr w:type="spellStart"/>
      <w:r w:rsidRPr="000A1A4D">
        <w:t>акторами</w:t>
      </w:r>
      <w:proofErr w:type="spellEnd"/>
      <w:r w:rsidRPr="000A1A4D">
        <w:t>. В обязанности</w:t>
      </w:r>
      <w:r>
        <w:t xml:space="preserve"> продавца</w:t>
      </w:r>
      <w:r w:rsidRPr="000A1A4D">
        <w:t xml:space="preserve"> входит продажа товара, консультация покупателей, чат поддержка,</w:t>
      </w:r>
      <w:r>
        <w:t xml:space="preserve"> </w:t>
      </w:r>
      <w:r w:rsidRPr="000A1A4D">
        <w:t xml:space="preserve">курьеру же необходимо выполнять доставку </w:t>
      </w:r>
      <w:r>
        <w:t>игровых продуктов.</w:t>
      </w:r>
    </w:p>
    <w:p w14:paraId="101E9E16" w14:textId="2060B710" w:rsidR="000A1A4D" w:rsidRDefault="000A1A4D" w:rsidP="000A1A4D">
      <w:r w:rsidRPr="000A1A4D">
        <w:lastRenderedPageBreak/>
        <w:t>Покупатель, в свою очередь, является внешним по отношению к выбранному</w:t>
      </w:r>
      <w:r>
        <w:t xml:space="preserve"> </w:t>
      </w:r>
      <w:r w:rsidRPr="000A1A4D">
        <w:t xml:space="preserve">бизнес-процессу и заказывает лекарственные препараты через </w:t>
      </w:r>
      <w:r>
        <w:t>веб-сайт.</w:t>
      </w:r>
    </w:p>
    <w:p w14:paraId="395B9B2F" w14:textId="0D23F4B7" w:rsidR="000A1A4D" w:rsidRDefault="000A1A4D" w:rsidP="000A1A4D">
      <w:r>
        <w:t>Когда клиент формирует заказ на сайте, продавцу необходимо на основе полученной информации проверить наличие товара на складе или в самом магазине и собрать и упаковать заказ. Из-за инфраструктуры онлайн-магазина, где подробная информация о продукции видна пользователю сразу, случаи с заказом отсутствующей на складе и в магазине продукции довольно редки. Однако если это произошло, то продавец должен сообщить об этом покупателю и предоставить информацию о ближайшей поставке нужного продукта. Если же все прошло хорошо, продавец подготавливает чек и отдает курьеру вместе с заказом для доставки</w:t>
      </w:r>
      <w:r w:rsidRPr="000A1A4D">
        <w:t>/</w:t>
      </w:r>
      <w:r>
        <w:t>оставляет в магазине в специальном месте для выдачи.</w:t>
      </w:r>
    </w:p>
    <w:p w14:paraId="376FC142" w14:textId="6398858E" w:rsidR="000A1A4D" w:rsidRDefault="000A1A4D" w:rsidP="000A1A4D">
      <w:r>
        <w:t xml:space="preserve">В рамках бизнес-процесса </w:t>
      </w:r>
      <w:r w:rsidRPr="00B763C7">
        <w:t>“</w:t>
      </w:r>
      <w:r w:rsidR="00B763C7">
        <w:t>продажа физических копий игр</w:t>
      </w:r>
      <w:r w:rsidR="00B763C7">
        <w:t xml:space="preserve"> через веб-сайт</w:t>
      </w:r>
      <w:r w:rsidRPr="00B763C7">
        <w:t>”</w:t>
      </w:r>
      <w:r w:rsidR="00B763C7">
        <w:t xml:space="preserve"> участвуют такие данные, как</w:t>
      </w:r>
      <w:r w:rsidR="00B763C7" w:rsidRPr="00B763C7">
        <w:t>:</w:t>
      </w:r>
    </w:p>
    <w:p w14:paraId="6D488A2D" w14:textId="7DD10818" w:rsidR="00B763C7" w:rsidRDefault="00B763C7" w:rsidP="00B763C7">
      <w:pPr>
        <w:pStyle w:val="ListParagraph"/>
        <w:numPr>
          <w:ilvl w:val="0"/>
          <w:numId w:val="24"/>
        </w:numPr>
      </w:pPr>
      <w:r>
        <w:t>Заказы клиентов, состоящие из информации</w:t>
      </w:r>
      <w:r w:rsidRPr="00B763C7">
        <w:t xml:space="preserve">: </w:t>
      </w:r>
      <w:r>
        <w:t>список товаров для покупки, дынные клиента (банковские данные, адреса и так далее)</w:t>
      </w:r>
    </w:p>
    <w:p w14:paraId="573076A8" w14:textId="6EAC1546" w:rsidR="00B763C7" w:rsidRDefault="00B763C7" w:rsidP="00B763C7">
      <w:pPr>
        <w:pStyle w:val="ListParagraph"/>
        <w:numPr>
          <w:ilvl w:val="0"/>
          <w:numId w:val="24"/>
        </w:numPr>
      </w:pPr>
      <w:r>
        <w:t>Товары магазина</w:t>
      </w:r>
    </w:p>
    <w:p w14:paraId="5AB904C8" w14:textId="2972BCD0" w:rsidR="00B763C7" w:rsidRDefault="00B763C7" w:rsidP="00B763C7">
      <w:pPr>
        <w:pStyle w:val="ListParagraph"/>
        <w:numPr>
          <w:ilvl w:val="0"/>
          <w:numId w:val="24"/>
        </w:numPr>
      </w:pPr>
      <w:r>
        <w:t>Сообщения чата поддержки</w:t>
      </w:r>
    </w:p>
    <w:p w14:paraId="31C24377" w14:textId="4B2220A9" w:rsidR="00B763C7" w:rsidRDefault="00B763C7" w:rsidP="00B763C7">
      <w:pPr>
        <w:pStyle w:val="ListParagraph"/>
        <w:numPr>
          <w:ilvl w:val="0"/>
          <w:numId w:val="24"/>
        </w:numPr>
      </w:pPr>
      <w:r>
        <w:t>Собранные заказы</w:t>
      </w:r>
    </w:p>
    <w:p w14:paraId="774BC450" w14:textId="0FD1FBA2" w:rsidR="00B763C7" w:rsidRDefault="00B763C7" w:rsidP="00B763C7">
      <w:pPr>
        <w:pStyle w:val="ListParagraph"/>
        <w:numPr>
          <w:ilvl w:val="0"/>
          <w:numId w:val="24"/>
        </w:numPr>
      </w:pPr>
      <w:r>
        <w:t>Чеки</w:t>
      </w:r>
    </w:p>
    <w:p w14:paraId="05AF2BE1" w14:textId="50EDA247" w:rsidR="00B763C7" w:rsidRDefault="00B763C7" w:rsidP="00B763C7">
      <w:pPr>
        <w:pStyle w:val="ListParagraph"/>
        <w:numPr>
          <w:ilvl w:val="0"/>
          <w:numId w:val="24"/>
        </w:numPr>
      </w:pPr>
      <w:r>
        <w:t xml:space="preserve">Счета на </w:t>
      </w:r>
      <w:proofErr w:type="spellStart"/>
      <w:r>
        <w:t>полату</w:t>
      </w:r>
      <w:proofErr w:type="spellEnd"/>
    </w:p>
    <w:p w14:paraId="47774B7E" w14:textId="4C2AF3A8" w:rsidR="00B763C7" w:rsidRDefault="00B763C7" w:rsidP="00B763C7">
      <w:r>
        <w:t xml:space="preserve">На рисунках 2-3 представлен выбранный бизнес-процесс в нотации </w:t>
      </w:r>
      <w:r>
        <w:rPr>
          <w:lang w:val="en-US"/>
        </w:rPr>
        <w:t>BPMN</w:t>
      </w:r>
      <w:r w:rsidRPr="00B763C7">
        <w:t>.</w:t>
      </w:r>
    </w:p>
    <w:p w14:paraId="26D257EA" w14:textId="77777777" w:rsidR="00B763C7" w:rsidRPr="00B763C7" w:rsidRDefault="00B763C7" w:rsidP="00B763C7"/>
    <w:sectPr w:rsidR="00B763C7" w:rsidRPr="00B763C7"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EACD" w14:textId="77777777" w:rsidR="009D6EA4" w:rsidRDefault="009D6EA4">
      <w:pPr>
        <w:spacing w:line="240" w:lineRule="auto"/>
      </w:pPr>
      <w:r>
        <w:separator/>
      </w:r>
    </w:p>
  </w:endnote>
  <w:endnote w:type="continuationSeparator" w:id="0">
    <w:p w14:paraId="6935AA87" w14:textId="77777777" w:rsidR="009D6EA4" w:rsidRDefault="009D6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7CE018D2" w14:textId="77777777" w:rsidR="00470A7A" w:rsidRDefault="001F5A29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78E7AD59" w14:textId="77777777" w:rsidR="00470A7A" w:rsidRDefault="001F5A29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09CA2" w14:textId="77777777" w:rsidR="009D6EA4" w:rsidRDefault="009D6EA4">
      <w:pPr>
        <w:spacing w:line="240" w:lineRule="auto"/>
      </w:pPr>
      <w:r>
        <w:separator/>
      </w:r>
    </w:p>
  </w:footnote>
  <w:footnote w:type="continuationSeparator" w:id="0">
    <w:p w14:paraId="2B4DDAA0" w14:textId="77777777" w:rsidR="009D6EA4" w:rsidRDefault="009D6E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6"/>
  </w:num>
  <w:num w:numId="5">
    <w:abstractNumId w:val="13"/>
  </w:num>
  <w:num w:numId="6">
    <w:abstractNumId w:val="19"/>
  </w:num>
  <w:num w:numId="7">
    <w:abstractNumId w:val="5"/>
  </w:num>
  <w:num w:numId="8">
    <w:abstractNumId w:val="11"/>
  </w:num>
  <w:num w:numId="9">
    <w:abstractNumId w:val="12"/>
  </w:num>
  <w:num w:numId="10">
    <w:abstractNumId w:val="22"/>
  </w:num>
  <w:num w:numId="11">
    <w:abstractNumId w:val="4"/>
  </w:num>
  <w:num w:numId="12">
    <w:abstractNumId w:val="16"/>
  </w:num>
  <w:num w:numId="13">
    <w:abstractNumId w:val="8"/>
  </w:num>
  <w:num w:numId="14">
    <w:abstractNumId w:val="3"/>
  </w:num>
  <w:num w:numId="15">
    <w:abstractNumId w:val="17"/>
  </w:num>
  <w:num w:numId="16">
    <w:abstractNumId w:val="7"/>
  </w:num>
  <w:num w:numId="17">
    <w:abstractNumId w:val="21"/>
  </w:num>
  <w:num w:numId="18">
    <w:abstractNumId w:val="2"/>
  </w:num>
  <w:num w:numId="19">
    <w:abstractNumId w:val="0"/>
  </w:num>
  <w:num w:numId="20">
    <w:abstractNumId w:val="15"/>
  </w:num>
  <w:num w:numId="21">
    <w:abstractNumId w:val="18"/>
  </w:num>
  <w:num w:numId="22">
    <w:abstractNumId w:val="20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A1A4D"/>
    <w:rsid w:val="000B0E9E"/>
    <w:rsid w:val="000C0777"/>
    <w:rsid w:val="00170DDE"/>
    <w:rsid w:val="001818E0"/>
    <w:rsid w:val="001A175D"/>
    <w:rsid w:val="001E0682"/>
    <w:rsid w:val="001F5A29"/>
    <w:rsid w:val="00272737"/>
    <w:rsid w:val="002D0A91"/>
    <w:rsid w:val="0031485C"/>
    <w:rsid w:val="003E58AA"/>
    <w:rsid w:val="00417C7A"/>
    <w:rsid w:val="00470A7A"/>
    <w:rsid w:val="004A6219"/>
    <w:rsid w:val="00593065"/>
    <w:rsid w:val="005A1E01"/>
    <w:rsid w:val="005B4CE0"/>
    <w:rsid w:val="006922FB"/>
    <w:rsid w:val="006E1272"/>
    <w:rsid w:val="00797516"/>
    <w:rsid w:val="008F0078"/>
    <w:rsid w:val="00945C3A"/>
    <w:rsid w:val="00953D31"/>
    <w:rsid w:val="00955BCD"/>
    <w:rsid w:val="009575F5"/>
    <w:rsid w:val="009D6EA4"/>
    <w:rsid w:val="00B33144"/>
    <w:rsid w:val="00B601ED"/>
    <w:rsid w:val="00B763C7"/>
    <w:rsid w:val="00C001DD"/>
    <w:rsid w:val="00C56E0D"/>
    <w:rsid w:val="00C90624"/>
    <w:rsid w:val="00D00016"/>
    <w:rsid w:val="00D102BA"/>
    <w:rsid w:val="00D416FB"/>
    <w:rsid w:val="00DB4AD4"/>
    <w:rsid w:val="00DC019B"/>
    <w:rsid w:val="00DD57A1"/>
    <w:rsid w:val="00E03DD8"/>
    <w:rsid w:val="00EE36E7"/>
    <w:rsid w:val="00F513A0"/>
    <w:rsid w:val="00F61AE3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0FC9"/>
  <w15:docId w15:val="{B211FCF8-F7D5-464A-98F0-7D8F797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ormbpmn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9</Pages>
  <Words>1652</Words>
  <Characters>9419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7</cp:revision>
  <dcterms:created xsi:type="dcterms:W3CDTF">2025-02-13T10:26:00Z</dcterms:created>
  <dcterms:modified xsi:type="dcterms:W3CDTF">2025-02-16T20:05:00Z</dcterms:modified>
</cp:coreProperties>
</file>