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E7C4" w14:textId="589C8323" w:rsidR="00394E0B" w:rsidRDefault="00FD4B19" w:rsidP="00FD4B19">
      <w:pPr>
        <w:pStyle w:val="Titel"/>
        <w:rPr>
          <w:lang w:val="de-AT"/>
        </w:rPr>
      </w:pPr>
      <w:r>
        <w:rPr>
          <w:lang w:val="de-AT"/>
        </w:rPr>
        <w:t>Textproduktion 1</w:t>
      </w:r>
    </w:p>
    <w:p w14:paraId="075FCAFB" w14:textId="77777777" w:rsidR="00EA035A" w:rsidRPr="00EA035A" w:rsidRDefault="00EA035A" w:rsidP="00EA035A">
      <w:pPr>
        <w:rPr>
          <w:lang w:val="de-AT"/>
        </w:rPr>
      </w:pPr>
    </w:p>
    <w:p w14:paraId="29A1940A" w14:textId="63228FB2" w:rsidR="00FD4B19" w:rsidRDefault="00FD4B19" w:rsidP="00EA035A">
      <w:pPr>
        <w:spacing w:line="276" w:lineRule="auto"/>
        <w:rPr>
          <w:lang w:val="de-AT"/>
        </w:rPr>
      </w:pPr>
      <w:r w:rsidRPr="00FD4B19">
        <w:rPr>
          <w:lang w:val="de-AT"/>
        </w:rPr>
        <w:t xml:space="preserve">In dem einführenden Kapitel </w:t>
      </w:r>
      <w:r w:rsidRPr="00D811EA">
        <w:rPr>
          <w:i/>
          <w:iCs/>
          <w:lang w:val="de-AT"/>
        </w:rPr>
        <w:t>Translation als zentrale Nebensache in einer globalisierten Welt - eine Einführung</w:t>
      </w:r>
      <w:r w:rsidRPr="00FD4B19">
        <w:rPr>
          <w:lang w:val="de-AT"/>
        </w:rPr>
        <w:t xml:space="preserve"> ihres Sammelbandes von Mira </w:t>
      </w:r>
      <w:proofErr w:type="spellStart"/>
      <w:r w:rsidRPr="00FD4B19">
        <w:rPr>
          <w:lang w:val="de-AT"/>
        </w:rPr>
        <w:t>Kadrić</w:t>
      </w:r>
      <w:proofErr w:type="spellEnd"/>
      <w:r w:rsidRPr="00FD4B19">
        <w:rPr>
          <w:lang w:val="de-AT"/>
        </w:rPr>
        <w:t xml:space="preserve"> und Klaus Kaindl, behandeln die Autoren die</w:t>
      </w:r>
      <w:r>
        <w:rPr>
          <w:lang w:val="de-AT"/>
        </w:rPr>
        <w:t xml:space="preserve"> </w:t>
      </w:r>
      <w:r w:rsidRPr="00FD4B19">
        <w:rPr>
          <w:lang w:val="de-AT"/>
        </w:rPr>
        <w:t>grundlegende Bedeutung des Fachbereichs der Übersetzung und des Dolmetschens in einer globalen</w:t>
      </w:r>
      <w:r>
        <w:rPr>
          <w:lang w:val="de-AT"/>
        </w:rPr>
        <w:t xml:space="preserve"> </w:t>
      </w:r>
      <w:r w:rsidRPr="00FD4B19">
        <w:rPr>
          <w:lang w:val="de-AT"/>
        </w:rPr>
        <w:t>Welt und gehen auf vergangene Entwicklungen ein, welche zur heutigen Ausgangssituation geführt</w:t>
      </w:r>
      <w:r>
        <w:rPr>
          <w:lang w:val="de-AT"/>
        </w:rPr>
        <w:t xml:space="preserve"> </w:t>
      </w:r>
      <w:r w:rsidRPr="00FD4B19">
        <w:rPr>
          <w:lang w:val="de-AT"/>
        </w:rPr>
        <w:t>haben. Sie stellen fest, dass Übersetzungen sowie Dolmetschen ein allgegenwärtiges Phänomen sind,</w:t>
      </w:r>
      <w:r>
        <w:rPr>
          <w:lang w:val="de-AT"/>
        </w:rPr>
        <w:t xml:space="preserve"> </w:t>
      </w:r>
      <w:r w:rsidRPr="00FD4B19">
        <w:rPr>
          <w:lang w:val="de-AT"/>
        </w:rPr>
        <w:t>welches von Handbüchern, über Nachrichten und Interviews bis zur elementaren Funktionsweise der</w:t>
      </w:r>
      <w:r>
        <w:rPr>
          <w:lang w:val="de-AT"/>
        </w:rPr>
        <w:t xml:space="preserve"> </w:t>
      </w:r>
      <w:r w:rsidRPr="00FD4B19">
        <w:rPr>
          <w:lang w:val="de-AT"/>
        </w:rPr>
        <w:t>Europäischen Union reichen, da der Austausch so viele unterschiedlicher Länder sonst nie möglich</w:t>
      </w:r>
      <w:r>
        <w:rPr>
          <w:lang w:val="de-AT"/>
        </w:rPr>
        <w:t xml:space="preserve"> </w:t>
      </w:r>
      <w:r w:rsidRPr="00FD4B19">
        <w:rPr>
          <w:lang w:val="de-AT"/>
        </w:rPr>
        <w:t>wäre (</w:t>
      </w:r>
      <w:proofErr w:type="spellStart"/>
      <w:r w:rsidRPr="00FD4B19">
        <w:rPr>
          <w:lang w:val="de-AT"/>
        </w:rPr>
        <w:t>Kadrić</w:t>
      </w:r>
      <w:proofErr w:type="spellEnd"/>
      <w:r w:rsidRPr="00FD4B19">
        <w:rPr>
          <w:lang w:val="de-AT"/>
        </w:rPr>
        <w:t>/Kaindl 2016:1f).</w:t>
      </w:r>
    </w:p>
    <w:p w14:paraId="2EADD4B6" w14:textId="3FEF7A7A" w:rsidR="00FD4B19" w:rsidRDefault="00FD4B19" w:rsidP="00EA035A">
      <w:pPr>
        <w:spacing w:line="276" w:lineRule="auto"/>
        <w:rPr>
          <w:lang w:val="de-AT"/>
        </w:rPr>
      </w:pPr>
      <w:r w:rsidRPr="00FD4B19">
        <w:rPr>
          <w:lang w:val="de-AT"/>
        </w:rPr>
        <w:t xml:space="preserve">Nach Ansicht von </w:t>
      </w:r>
      <w:proofErr w:type="spellStart"/>
      <w:r w:rsidRPr="00FD4B19">
        <w:rPr>
          <w:lang w:val="de-AT"/>
        </w:rPr>
        <w:t>Kadrić</w:t>
      </w:r>
      <w:proofErr w:type="spellEnd"/>
      <w:r w:rsidRPr="00FD4B19">
        <w:rPr>
          <w:lang w:val="de-AT"/>
        </w:rPr>
        <w:t xml:space="preserve"> und Kaindl ist es auf die Festlegung konkreter Berufsbilder zurückzuführen, dass Studiengänge im Bereich der Translation oft Praxis gegenüber der Theorie bevorzugen und</w:t>
      </w:r>
      <w:r>
        <w:rPr>
          <w:lang w:val="de-AT"/>
        </w:rPr>
        <w:t xml:space="preserve"> </w:t>
      </w:r>
      <w:r w:rsidRPr="00FD4B19">
        <w:rPr>
          <w:lang w:val="de-AT"/>
        </w:rPr>
        <w:t>bemerken, dass die lange andauernde angespannte Beziehung dieser Richtungen historisch bedingt</w:t>
      </w:r>
      <w:r>
        <w:rPr>
          <w:lang w:val="de-AT"/>
        </w:rPr>
        <w:t xml:space="preserve"> </w:t>
      </w:r>
      <w:r w:rsidRPr="00FD4B19">
        <w:rPr>
          <w:lang w:val="de-AT"/>
        </w:rPr>
        <w:t>ist. Eine Entspannung führen sie zum Teil auf die kürzliche Erkenntnis zurück, dass wissenschaftlich</w:t>
      </w:r>
      <w:r>
        <w:rPr>
          <w:lang w:val="de-AT"/>
        </w:rPr>
        <w:t>e</w:t>
      </w:r>
      <w:r w:rsidRPr="00FD4B19">
        <w:rPr>
          <w:lang w:val="de-AT"/>
        </w:rPr>
        <w:t xml:space="preserve"> Theorien einen Vorteil gegenüber rein empirischer Praktiken bieten können. Gleichzeitig weisen</w:t>
      </w:r>
      <w:r>
        <w:rPr>
          <w:lang w:val="de-AT"/>
        </w:rPr>
        <w:t xml:space="preserve"> </w:t>
      </w:r>
      <w:r w:rsidRPr="00FD4B19">
        <w:rPr>
          <w:lang w:val="de-AT"/>
        </w:rPr>
        <w:t>die Autoren auch darauf hin, dass die Translationswissenschaft sich über deren Geschichte konti</w:t>
      </w:r>
      <w:r>
        <w:rPr>
          <w:lang w:val="de-AT"/>
        </w:rPr>
        <w:t>nuierlich</w:t>
      </w:r>
      <w:r w:rsidRPr="00FD4B19">
        <w:rPr>
          <w:lang w:val="de-AT"/>
        </w:rPr>
        <w:t xml:space="preserve"> der Praxis angenähert und somit ebenfalls zu einer verträglicheren Haltung geführt hat.</w:t>
      </w:r>
      <w:r>
        <w:rPr>
          <w:lang w:val="de-AT"/>
        </w:rPr>
        <w:t xml:space="preserve"> </w:t>
      </w:r>
      <w:r w:rsidRPr="00FD4B19">
        <w:rPr>
          <w:lang w:val="de-AT"/>
        </w:rPr>
        <w:t>Die frühen Vertreter der Tätigkeit der Übersetzung hätten hierbei zur Ableitung der Grundsätze</w:t>
      </w:r>
      <w:r>
        <w:rPr>
          <w:lang w:val="de-AT"/>
        </w:rPr>
        <w:t xml:space="preserve"> </w:t>
      </w:r>
      <w:r w:rsidRPr="00FD4B19">
        <w:rPr>
          <w:lang w:val="de-AT"/>
        </w:rPr>
        <w:t>stets auf ihre eigene praktische Erfahrung zurückgegriffen; Ein Trend, welcher sich bis zum Ende</w:t>
      </w:r>
      <w:r>
        <w:rPr>
          <w:lang w:val="de-AT"/>
        </w:rPr>
        <w:t xml:space="preserve"> </w:t>
      </w:r>
      <w:r w:rsidRPr="00FD4B19">
        <w:rPr>
          <w:lang w:val="de-AT"/>
        </w:rPr>
        <w:t>des zweiten Weltkrieges fortgeführt habe (</w:t>
      </w:r>
      <w:proofErr w:type="spellStart"/>
      <w:r w:rsidRPr="00FD4B19">
        <w:rPr>
          <w:lang w:val="de-AT"/>
        </w:rPr>
        <w:t>Kadrić</w:t>
      </w:r>
      <w:proofErr w:type="spellEnd"/>
      <w:r w:rsidRPr="00FD4B19">
        <w:rPr>
          <w:lang w:val="de-AT"/>
        </w:rPr>
        <w:t>/Kaindl 2016:3f).</w:t>
      </w:r>
    </w:p>
    <w:p w14:paraId="613A79DA" w14:textId="4B30DA15" w:rsidR="00FD4B19" w:rsidRDefault="00FD4B19" w:rsidP="00EA035A">
      <w:pPr>
        <w:spacing w:line="276" w:lineRule="auto"/>
        <w:rPr>
          <w:lang w:val="de-AT"/>
        </w:rPr>
      </w:pPr>
      <w:r w:rsidRPr="00FD4B19">
        <w:rPr>
          <w:lang w:val="de-AT"/>
        </w:rPr>
        <w:t xml:space="preserve">Somit begann man laut </w:t>
      </w:r>
      <w:proofErr w:type="spellStart"/>
      <w:r w:rsidRPr="00FD4B19">
        <w:rPr>
          <w:lang w:val="de-AT"/>
        </w:rPr>
        <w:t>Kadrić</w:t>
      </w:r>
      <w:proofErr w:type="spellEnd"/>
      <w:r w:rsidRPr="00FD4B19">
        <w:rPr>
          <w:lang w:val="de-AT"/>
        </w:rPr>
        <w:t>/Kaindl erst mit der Formalisierung der Übersetzungswissenschaft,</w:t>
      </w:r>
      <w:r>
        <w:rPr>
          <w:lang w:val="de-AT"/>
        </w:rPr>
        <w:t xml:space="preserve"> </w:t>
      </w:r>
      <w:r w:rsidRPr="00FD4B19">
        <w:rPr>
          <w:lang w:val="de-AT"/>
        </w:rPr>
        <w:t>als nicht die Sprachverwendung selbst, sondern der Regelapparat einer Sprache zur maschinellen</w:t>
      </w:r>
      <w:r>
        <w:rPr>
          <w:lang w:val="de-AT"/>
        </w:rPr>
        <w:t xml:space="preserve"> </w:t>
      </w:r>
      <w:r w:rsidRPr="00FD4B19">
        <w:rPr>
          <w:lang w:val="de-AT"/>
        </w:rPr>
        <w:t>Übersetzung benötigt wurde. Gleichzeitig bemerken sie jedoch, dass der menschliche Aspekt nur in</w:t>
      </w:r>
      <w:r>
        <w:rPr>
          <w:lang w:val="de-AT"/>
        </w:rPr>
        <w:t xml:space="preserve"> </w:t>
      </w:r>
      <w:r w:rsidRPr="00FD4B19">
        <w:rPr>
          <w:lang w:val="de-AT"/>
        </w:rPr>
        <w:t>Betracht gezogen wurde, als ersichtlich geworden war, dass zur maschinellen Übersetzung mehr als</w:t>
      </w:r>
      <w:r>
        <w:rPr>
          <w:lang w:val="de-AT"/>
        </w:rPr>
        <w:t xml:space="preserve"> </w:t>
      </w:r>
      <w:r w:rsidRPr="00FD4B19">
        <w:rPr>
          <w:lang w:val="de-AT"/>
        </w:rPr>
        <w:t xml:space="preserve">die Regeln einer Sprache nötig sind. Ein laut </w:t>
      </w:r>
      <w:proofErr w:type="spellStart"/>
      <w:r w:rsidRPr="00FD4B19">
        <w:rPr>
          <w:lang w:val="de-AT"/>
        </w:rPr>
        <w:t>Kadrić</w:t>
      </w:r>
      <w:proofErr w:type="spellEnd"/>
      <w:r w:rsidRPr="00FD4B19">
        <w:rPr>
          <w:lang w:val="de-AT"/>
        </w:rPr>
        <w:t xml:space="preserve"> und Kaindl von </w:t>
      </w:r>
      <w:proofErr w:type="spellStart"/>
      <w:r w:rsidRPr="00FD4B19">
        <w:rPr>
          <w:lang w:val="de-AT"/>
        </w:rPr>
        <w:t>Prunč</w:t>
      </w:r>
      <w:proofErr w:type="spellEnd"/>
      <w:r w:rsidRPr="00FD4B19">
        <w:rPr>
          <w:lang w:val="de-AT"/>
        </w:rPr>
        <w:t xml:space="preserve"> als „Paradigmenwech</w:t>
      </w:r>
      <w:r>
        <w:rPr>
          <w:lang w:val="de-AT"/>
        </w:rPr>
        <w:t>sel</w:t>
      </w:r>
      <w:r w:rsidRPr="00FD4B19">
        <w:rPr>
          <w:lang w:val="de-AT"/>
        </w:rPr>
        <w:t>“ bezeichnete Entwicklung der Translation</w:t>
      </w:r>
      <w:r>
        <w:rPr>
          <w:lang w:val="de-AT"/>
        </w:rPr>
        <w:t>s</w:t>
      </w:r>
      <w:r w:rsidRPr="00FD4B19">
        <w:rPr>
          <w:lang w:val="de-AT"/>
        </w:rPr>
        <w:t>wissenschaft war schließlich die „Neuorientierung“ von</w:t>
      </w:r>
      <w:r>
        <w:rPr>
          <w:lang w:val="de-AT"/>
        </w:rPr>
        <w:t xml:space="preserve"> </w:t>
      </w:r>
      <w:r w:rsidRPr="00FD4B19">
        <w:rPr>
          <w:lang w:val="de-AT"/>
        </w:rPr>
        <w:t xml:space="preserve">Mary Snell-Hornby, dessen funktionale Sichtweise auf Translation sowohl </w:t>
      </w:r>
      <w:r w:rsidR="00B80D6D" w:rsidRPr="00FD4B19">
        <w:rPr>
          <w:lang w:val="de-AT"/>
        </w:rPr>
        <w:t>kulturelle</w:t>
      </w:r>
      <w:r w:rsidRPr="00FD4B19">
        <w:rPr>
          <w:lang w:val="de-AT"/>
        </w:rPr>
        <w:t xml:space="preserve"> als auch sprach</w:t>
      </w:r>
      <w:r>
        <w:rPr>
          <w:lang w:val="de-AT"/>
        </w:rPr>
        <w:t xml:space="preserve">liche </w:t>
      </w:r>
      <w:r w:rsidRPr="00FD4B19">
        <w:rPr>
          <w:lang w:val="de-AT"/>
        </w:rPr>
        <w:t>Aspekte bei der Translation miteinbezogen. So habe sich, zusätzlich zur Verschiebung des</w:t>
      </w:r>
      <w:r>
        <w:rPr>
          <w:lang w:val="de-AT"/>
        </w:rPr>
        <w:t xml:space="preserve"> </w:t>
      </w:r>
      <w:r w:rsidRPr="00FD4B19">
        <w:rPr>
          <w:lang w:val="de-AT"/>
        </w:rPr>
        <w:t>Fokus vom Ausgangstext auf den Zweck des Zieltextes, auch die Stellung des Translators oder der</w:t>
      </w:r>
      <w:r>
        <w:rPr>
          <w:lang w:val="de-AT"/>
        </w:rPr>
        <w:t xml:space="preserve"> </w:t>
      </w:r>
      <w:proofErr w:type="spellStart"/>
      <w:r w:rsidRPr="00FD4B19">
        <w:rPr>
          <w:lang w:val="de-AT"/>
        </w:rPr>
        <w:t>Translatorin</w:t>
      </w:r>
      <w:proofErr w:type="spellEnd"/>
      <w:r w:rsidRPr="00FD4B19">
        <w:rPr>
          <w:lang w:val="de-AT"/>
        </w:rPr>
        <w:t xml:space="preserve"> verändert, da diese/r nun eine entscheidendere Rolle in der Erarbeitung der Theorien</w:t>
      </w:r>
      <w:r w:rsidR="00B80D6D">
        <w:rPr>
          <w:lang w:val="de-AT"/>
        </w:rPr>
        <w:t xml:space="preserve"> </w:t>
      </w:r>
      <w:r w:rsidRPr="00FD4B19">
        <w:rPr>
          <w:lang w:val="de-AT"/>
        </w:rPr>
        <w:t>einnahm (</w:t>
      </w:r>
      <w:proofErr w:type="spellStart"/>
      <w:r w:rsidRPr="00FD4B19">
        <w:rPr>
          <w:lang w:val="de-AT"/>
        </w:rPr>
        <w:t>Kadrić</w:t>
      </w:r>
      <w:proofErr w:type="spellEnd"/>
      <w:r w:rsidRPr="00FD4B19">
        <w:rPr>
          <w:lang w:val="de-AT"/>
        </w:rPr>
        <w:t>/Kaindl 2016:4f).</w:t>
      </w:r>
    </w:p>
    <w:p w14:paraId="2C2B319F" w14:textId="5925EFAB" w:rsidR="00B80D6D" w:rsidRDefault="00B80D6D" w:rsidP="00EA035A">
      <w:pPr>
        <w:spacing w:line="276" w:lineRule="auto"/>
        <w:rPr>
          <w:lang w:val="de-AT"/>
        </w:rPr>
      </w:pPr>
      <w:r w:rsidRPr="00B80D6D">
        <w:rPr>
          <w:lang w:val="de-AT"/>
        </w:rPr>
        <w:t xml:space="preserve">Nach dieser Entwicklung begann man nach </w:t>
      </w:r>
      <w:proofErr w:type="spellStart"/>
      <w:r w:rsidRPr="00B80D6D">
        <w:rPr>
          <w:lang w:val="de-AT"/>
        </w:rPr>
        <w:t>Kadrić</w:t>
      </w:r>
      <w:proofErr w:type="spellEnd"/>
      <w:r w:rsidRPr="00B80D6D">
        <w:rPr>
          <w:lang w:val="de-AT"/>
        </w:rPr>
        <w:t>/Kaindl anstatt Sprachen, Texte oder Kulturen</w:t>
      </w:r>
      <w:r>
        <w:rPr>
          <w:lang w:val="de-AT"/>
        </w:rPr>
        <w:t xml:space="preserve"> </w:t>
      </w:r>
      <w:r w:rsidRPr="00B80D6D">
        <w:rPr>
          <w:lang w:val="de-AT"/>
        </w:rPr>
        <w:t>die Person selbst in den Mittelpunkt zu stellen und zu analysieren welche Einstellungen und Positionen</w:t>
      </w:r>
      <w:r>
        <w:rPr>
          <w:lang w:val="de-AT"/>
        </w:rPr>
        <w:t xml:space="preserve"> </w:t>
      </w:r>
      <w:r w:rsidRPr="00B80D6D">
        <w:rPr>
          <w:lang w:val="de-AT"/>
        </w:rPr>
        <w:t>diese einnehmen, sowie in welcher Weise Emotionen oder Einstellungen den Prozess beeinflussen.</w:t>
      </w:r>
      <w:r>
        <w:rPr>
          <w:lang w:val="de-AT"/>
        </w:rPr>
        <w:t xml:space="preserve"> </w:t>
      </w:r>
      <w:r w:rsidRPr="00B80D6D">
        <w:rPr>
          <w:lang w:val="de-AT"/>
        </w:rPr>
        <w:t>Ebenfalls habe sich gleichzeitig ein separater Forschungszweig zur soziologischen Ansicht entwickelt,</w:t>
      </w:r>
      <w:r>
        <w:rPr>
          <w:lang w:val="de-AT"/>
        </w:rPr>
        <w:t xml:space="preserve"> </w:t>
      </w:r>
      <w:r w:rsidRPr="00B80D6D">
        <w:rPr>
          <w:lang w:val="de-AT"/>
        </w:rPr>
        <w:t xml:space="preserve">welcher Fragen über den Status eines Translators oder einer </w:t>
      </w:r>
      <w:proofErr w:type="spellStart"/>
      <w:r w:rsidRPr="00B80D6D">
        <w:rPr>
          <w:lang w:val="de-AT"/>
        </w:rPr>
        <w:t>Translatorin</w:t>
      </w:r>
      <w:proofErr w:type="spellEnd"/>
      <w:r w:rsidRPr="00B80D6D">
        <w:rPr>
          <w:lang w:val="de-AT"/>
        </w:rPr>
        <w:t>, der Berufsorganisation</w:t>
      </w:r>
      <w:r>
        <w:rPr>
          <w:lang w:val="de-AT"/>
        </w:rPr>
        <w:t xml:space="preserve"> </w:t>
      </w:r>
      <w:r w:rsidRPr="00B80D6D">
        <w:rPr>
          <w:lang w:val="de-AT"/>
        </w:rPr>
        <w:t xml:space="preserve">oder den Arbeitsbedingungen stellt. Durch diesen vermehrten Fokus habe </w:t>
      </w:r>
      <w:proofErr w:type="spellStart"/>
      <w:r w:rsidRPr="00B80D6D">
        <w:rPr>
          <w:lang w:val="de-AT"/>
        </w:rPr>
        <w:t>Chesterman</w:t>
      </w:r>
      <w:proofErr w:type="spellEnd"/>
      <w:r w:rsidRPr="00B80D6D">
        <w:rPr>
          <w:lang w:val="de-AT"/>
        </w:rPr>
        <w:t xml:space="preserve"> laut </w:t>
      </w:r>
      <w:proofErr w:type="spellStart"/>
      <w:r w:rsidRPr="00B80D6D">
        <w:rPr>
          <w:lang w:val="de-AT"/>
        </w:rPr>
        <w:t>Kadrić</w:t>
      </w:r>
      <w:proofErr w:type="spellEnd"/>
      <w:r>
        <w:rPr>
          <w:lang w:val="de-AT"/>
        </w:rPr>
        <w:t xml:space="preserve"> </w:t>
      </w:r>
      <w:r w:rsidRPr="00B80D6D">
        <w:rPr>
          <w:lang w:val="de-AT"/>
        </w:rPr>
        <w:t>und Kaindl diese Entwicklung als „Translator Studies“ bezeichnet (</w:t>
      </w:r>
      <w:proofErr w:type="spellStart"/>
      <w:r w:rsidRPr="00B80D6D">
        <w:rPr>
          <w:lang w:val="de-AT"/>
        </w:rPr>
        <w:t>Kadrić</w:t>
      </w:r>
      <w:proofErr w:type="spellEnd"/>
      <w:r w:rsidRPr="00B80D6D">
        <w:rPr>
          <w:lang w:val="de-AT"/>
        </w:rPr>
        <w:t>/Kaindl 2016:5).</w:t>
      </w:r>
    </w:p>
    <w:p w14:paraId="48638DF3" w14:textId="1D44D134" w:rsidR="00B80D6D" w:rsidRPr="00B80D6D" w:rsidRDefault="00B80D6D" w:rsidP="00EA035A">
      <w:pPr>
        <w:spacing w:line="276" w:lineRule="auto"/>
        <w:rPr>
          <w:lang w:val="de-AT"/>
        </w:rPr>
      </w:pPr>
      <w:r w:rsidRPr="00B80D6D">
        <w:rPr>
          <w:lang w:val="de-AT"/>
        </w:rPr>
        <w:t xml:space="preserve">Im Kontext der translatorischen Kompetenz, wurde diese nach </w:t>
      </w:r>
      <w:proofErr w:type="spellStart"/>
      <w:r w:rsidRPr="00B80D6D">
        <w:rPr>
          <w:lang w:val="de-AT"/>
        </w:rPr>
        <w:t>Kadrić</w:t>
      </w:r>
      <w:proofErr w:type="spellEnd"/>
      <w:r w:rsidRPr="00B80D6D">
        <w:rPr>
          <w:lang w:val="de-AT"/>
        </w:rPr>
        <w:t>/Kaindl lange im besten Fall</w:t>
      </w:r>
      <w:r>
        <w:rPr>
          <w:lang w:val="de-AT"/>
        </w:rPr>
        <w:t xml:space="preserve"> </w:t>
      </w:r>
      <w:r w:rsidRPr="00B80D6D">
        <w:rPr>
          <w:lang w:val="de-AT"/>
        </w:rPr>
        <w:t>autodidaktisch erworben, wobei bis in das 20. Jahrhundert keine dezidierten Ausbildungsstätten</w:t>
      </w:r>
      <w:r>
        <w:rPr>
          <w:lang w:val="de-AT"/>
        </w:rPr>
        <w:t xml:space="preserve"> </w:t>
      </w:r>
      <w:r w:rsidRPr="00B80D6D">
        <w:rPr>
          <w:lang w:val="de-AT"/>
        </w:rPr>
        <w:t>existierten. (</w:t>
      </w:r>
      <w:proofErr w:type="spellStart"/>
      <w:r w:rsidRPr="00B80D6D">
        <w:rPr>
          <w:lang w:val="de-AT"/>
        </w:rPr>
        <w:t>Kadrić</w:t>
      </w:r>
      <w:proofErr w:type="spellEnd"/>
      <w:r w:rsidRPr="00B80D6D">
        <w:rPr>
          <w:lang w:val="de-AT"/>
        </w:rPr>
        <w:t xml:space="preserve">/Kaindl 2016:5). </w:t>
      </w:r>
      <w:proofErr w:type="spellStart"/>
      <w:r w:rsidRPr="00B80D6D">
        <w:rPr>
          <w:lang w:val="de-AT"/>
        </w:rPr>
        <w:t>Kadrić</w:t>
      </w:r>
      <w:proofErr w:type="spellEnd"/>
      <w:r w:rsidRPr="00B80D6D">
        <w:rPr>
          <w:lang w:val="de-AT"/>
        </w:rPr>
        <w:t xml:space="preserve"> und Kaindl bemerken, dass zusätzlich zur Erlangung</w:t>
      </w:r>
      <w:r>
        <w:rPr>
          <w:lang w:val="de-AT"/>
        </w:rPr>
        <w:t xml:space="preserve"> </w:t>
      </w:r>
      <w:r w:rsidRPr="00B80D6D">
        <w:rPr>
          <w:lang w:val="de-AT"/>
        </w:rPr>
        <w:t>einer Gesamtkompetenz, Studierende ebenfalls eine Rolle in der Gesellschaft besitzen und sich</w:t>
      </w:r>
      <w:r>
        <w:rPr>
          <w:lang w:val="de-AT"/>
        </w:rPr>
        <w:t xml:space="preserve"> </w:t>
      </w:r>
      <w:r w:rsidRPr="00B80D6D">
        <w:rPr>
          <w:lang w:val="de-AT"/>
        </w:rPr>
        <w:t xml:space="preserve">dieser auch </w:t>
      </w:r>
      <w:r w:rsidRPr="00B80D6D">
        <w:rPr>
          <w:lang w:val="de-AT"/>
        </w:rPr>
        <w:lastRenderedPageBreak/>
        <w:t>bewusst werden sollten. Ihrer Ansicht nach sind qualitativ hochwertige Translationen</w:t>
      </w:r>
      <w:r>
        <w:rPr>
          <w:lang w:val="de-AT"/>
        </w:rPr>
        <w:t xml:space="preserve"> </w:t>
      </w:r>
      <w:r w:rsidRPr="00B80D6D">
        <w:rPr>
          <w:lang w:val="de-AT"/>
        </w:rPr>
        <w:t xml:space="preserve">integral für Rechtsstaat, Sozialstaat und Demokratie wie beispielsweise </w:t>
      </w:r>
      <w:proofErr w:type="spellStart"/>
      <w:r w:rsidRPr="00B80D6D">
        <w:rPr>
          <w:lang w:val="de-AT"/>
        </w:rPr>
        <w:t>Dolmetschleistungen</w:t>
      </w:r>
      <w:proofErr w:type="spellEnd"/>
      <w:r w:rsidRPr="00B80D6D">
        <w:rPr>
          <w:lang w:val="de-AT"/>
        </w:rPr>
        <w:t xml:space="preserve"> in</w:t>
      </w:r>
      <w:r>
        <w:rPr>
          <w:lang w:val="de-AT"/>
        </w:rPr>
        <w:t xml:space="preserve"> </w:t>
      </w:r>
      <w:r w:rsidRPr="00B80D6D">
        <w:rPr>
          <w:lang w:val="de-AT"/>
        </w:rPr>
        <w:t>Krankenhäusern, was auch mit erhöhten gesellschaftlichen Erwartungen und einer Verantwortung</w:t>
      </w:r>
    </w:p>
    <w:p w14:paraId="1F684BEA" w14:textId="76AD253A" w:rsidR="00B80D6D" w:rsidRDefault="00B80D6D" w:rsidP="00EA035A">
      <w:pPr>
        <w:spacing w:line="276" w:lineRule="auto"/>
        <w:rPr>
          <w:lang w:val="de-AT"/>
        </w:rPr>
      </w:pPr>
      <w:r w:rsidRPr="00B80D6D">
        <w:rPr>
          <w:lang w:val="de-AT"/>
        </w:rPr>
        <w:t xml:space="preserve">einhergeht. Die Qualität eines Translats oder einer </w:t>
      </w:r>
      <w:proofErr w:type="spellStart"/>
      <w:r w:rsidRPr="00B80D6D">
        <w:rPr>
          <w:lang w:val="de-AT"/>
        </w:rPr>
        <w:t>Dolmetschung</w:t>
      </w:r>
      <w:proofErr w:type="spellEnd"/>
      <w:r w:rsidRPr="00B80D6D">
        <w:rPr>
          <w:lang w:val="de-AT"/>
        </w:rPr>
        <w:t xml:space="preserve"> könne über den Ausgang eines</w:t>
      </w:r>
      <w:r w:rsidR="00AA6019">
        <w:rPr>
          <w:lang w:val="de-AT"/>
        </w:rPr>
        <w:t xml:space="preserve"> </w:t>
      </w:r>
      <w:r w:rsidRPr="00B80D6D">
        <w:rPr>
          <w:lang w:val="de-AT"/>
        </w:rPr>
        <w:t>Straf- oder Asylverfahrens entscheiden oder zu Fehldiagnosen mit weitreichenden Folgen führen.</w:t>
      </w:r>
      <w:r w:rsidR="00AA6019">
        <w:rPr>
          <w:lang w:val="de-AT"/>
        </w:rPr>
        <w:t xml:space="preserve"> </w:t>
      </w:r>
      <w:r w:rsidRPr="00B80D6D">
        <w:rPr>
          <w:lang w:val="de-AT"/>
        </w:rPr>
        <w:t>Aus diesem Grund sehen sie es als äußerst wichtig an, bereits während des Studiums selbstständiges</w:t>
      </w:r>
      <w:r w:rsidR="00AA6019">
        <w:rPr>
          <w:lang w:val="de-AT"/>
        </w:rPr>
        <w:t xml:space="preserve"> </w:t>
      </w:r>
      <w:r w:rsidRPr="00B80D6D">
        <w:rPr>
          <w:lang w:val="de-AT"/>
        </w:rPr>
        <w:t>Handeln zu lernen und selbstverantwortlich zu agieren. (ibid:7).</w:t>
      </w:r>
    </w:p>
    <w:p w14:paraId="6B7A1D8D" w14:textId="6E9F5B63" w:rsidR="00D811EA" w:rsidRDefault="00D811EA" w:rsidP="00EA035A">
      <w:pPr>
        <w:pStyle w:val="berschrift2"/>
        <w:spacing w:line="276" w:lineRule="auto"/>
        <w:rPr>
          <w:lang w:val="de-AT"/>
        </w:rPr>
      </w:pPr>
      <w:r>
        <w:rPr>
          <w:lang w:val="de-AT"/>
        </w:rPr>
        <w:t>Literaturverzeichnis</w:t>
      </w:r>
    </w:p>
    <w:p w14:paraId="7281E4F1" w14:textId="79DCB4CA" w:rsidR="00D811EA" w:rsidRPr="00D811EA" w:rsidRDefault="00D811EA" w:rsidP="00EA035A">
      <w:pPr>
        <w:spacing w:line="276" w:lineRule="auto"/>
        <w:rPr>
          <w:lang w:val="de-AT"/>
        </w:rPr>
      </w:pPr>
      <w:proofErr w:type="spellStart"/>
      <w:r w:rsidRPr="00D811EA">
        <w:rPr>
          <w:lang w:val="de-AT"/>
        </w:rPr>
        <w:t>Kadrić</w:t>
      </w:r>
      <w:proofErr w:type="spellEnd"/>
      <w:r w:rsidRPr="00D811EA">
        <w:rPr>
          <w:lang w:val="de-AT"/>
        </w:rPr>
        <w:t>, Mira/Kaindl, Klaus (2016) „</w:t>
      </w:r>
      <w:r w:rsidRPr="00D811EA">
        <w:rPr>
          <w:i/>
          <w:iCs/>
          <w:lang w:val="de-AT"/>
        </w:rPr>
        <w:t>Translation als zentrale Nebensache in einer globalisierten Welt – eine Einführung</w:t>
      </w:r>
      <w:r w:rsidRPr="00D811EA">
        <w:rPr>
          <w:lang w:val="de-AT"/>
        </w:rPr>
        <w:t xml:space="preserve">“, in: </w:t>
      </w:r>
      <w:proofErr w:type="spellStart"/>
      <w:r w:rsidRPr="00D811EA">
        <w:rPr>
          <w:lang w:val="de-AT"/>
        </w:rPr>
        <w:t>Kadrić</w:t>
      </w:r>
      <w:proofErr w:type="spellEnd"/>
      <w:r w:rsidRPr="00D811EA">
        <w:rPr>
          <w:lang w:val="de-AT"/>
        </w:rPr>
        <w:t>, Mira/Kaindl, Klaus (</w:t>
      </w:r>
      <w:proofErr w:type="spellStart"/>
      <w:r w:rsidRPr="00D811EA">
        <w:rPr>
          <w:lang w:val="de-AT"/>
        </w:rPr>
        <w:t>eds</w:t>
      </w:r>
      <w:proofErr w:type="spellEnd"/>
      <w:r w:rsidRPr="00D811EA">
        <w:rPr>
          <w:lang w:val="de-AT"/>
        </w:rPr>
        <w:t xml:space="preserve">.) </w:t>
      </w:r>
      <w:r w:rsidRPr="00D811EA">
        <w:rPr>
          <w:i/>
          <w:iCs/>
          <w:lang w:val="de-AT"/>
        </w:rPr>
        <w:t>Berufsziel Übersetzen und Dolmetschen: Grundlagen, Ausbildung, Arbeitsfelder</w:t>
      </w:r>
      <w:r w:rsidRPr="00D811EA">
        <w:rPr>
          <w:lang w:val="de-AT"/>
        </w:rPr>
        <w:t>. Tübingen: A. Francke Verlag, 1-8.</w:t>
      </w:r>
    </w:p>
    <w:sectPr w:rsidR="00D811EA" w:rsidRPr="00D811E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59BF" w14:textId="77777777" w:rsidR="00F349F9" w:rsidRDefault="00F349F9" w:rsidP="009C1A7C">
      <w:pPr>
        <w:spacing w:after="0" w:line="240" w:lineRule="auto"/>
      </w:pPr>
      <w:r>
        <w:separator/>
      </w:r>
    </w:p>
  </w:endnote>
  <w:endnote w:type="continuationSeparator" w:id="0">
    <w:p w14:paraId="3AA18A59" w14:textId="77777777" w:rsidR="00F349F9" w:rsidRDefault="00F349F9" w:rsidP="009C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F0593" w14:textId="77777777" w:rsidR="00F349F9" w:rsidRDefault="00F349F9" w:rsidP="009C1A7C">
      <w:pPr>
        <w:spacing w:after="0" w:line="240" w:lineRule="auto"/>
      </w:pPr>
      <w:r>
        <w:separator/>
      </w:r>
    </w:p>
  </w:footnote>
  <w:footnote w:type="continuationSeparator" w:id="0">
    <w:p w14:paraId="23BC618F" w14:textId="77777777" w:rsidR="00F349F9" w:rsidRDefault="00F349F9" w:rsidP="009C1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29F1" w14:textId="33EDC9BD" w:rsidR="009C1A7C" w:rsidRPr="009C1A7C" w:rsidRDefault="009C1A7C">
    <w:pPr>
      <w:pStyle w:val="Kopfzeile"/>
      <w:rPr>
        <w:sz w:val="18"/>
        <w:szCs w:val="18"/>
        <w:lang w:val="de-AT"/>
      </w:rPr>
    </w:pPr>
    <w:r>
      <w:rPr>
        <w:lang w:val="de-AT"/>
      </w:rPr>
      <w:t>19.</w:t>
    </w:r>
    <w:r w:rsidR="005B1E75">
      <w:rPr>
        <w:lang w:val="de-AT"/>
      </w:rPr>
      <w:t xml:space="preserve"> </w:t>
    </w:r>
    <w:r>
      <w:rPr>
        <w:lang w:val="de-AT"/>
      </w:rPr>
      <w:t>April 2022</w:t>
    </w:r>
    <w:r>
      <w:rPr>
        <w:lang w:val="de-AT"/>
      </w:rPr>
      <w:tab/>
      <w:t>22S Wissenschaftliches Schreiben</w:t>
    </w:r>
    <w:r>
      <w:rPr>
        <w:lang w:val="de-AT"/>
      </w:rPr>
      <w:tab/>
      <w:t>Andreas Hofer</w:t>
    </w:r>
    <w:r>
      <w:rPr>
        <w:sz w:val="18"/>
        <w:szCs w:val="18"/>
        <w:lang w:val="de-AT"/>
      </w:rPr>
      <w:t>(11705024)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7C"/>
    <w:rsid w:val="00394E0B"/>
    <w:rsid w:val="004D1679"/>
    <w:rsid w:val="005B1E75"/>
    <w:rsid w:val="009C1A7C"/>
    <w:rsid w:val="00AA6019"/>
    <w:rsid w:val="00B80D6D"/>
    <w:rsid w:val="00D811EA"/>
    <w:rsid w:val="00EA035A"/>
    <w:rsid w:val="00F349F9"/>
    <w:rsid w:val="00FD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0E51"/>
  <w15:chartTrackingRefBased/>
  <w15:docId w15:val="{182F0E1B-A6F8-4F0E-A138-A1F8AFD1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1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1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1A7C"/>
  </w:style>
  <w:style w:type="paragraph" w:styleId="Fuzeile">
    <w:name w:val="footer"/>
    <w:basedOn w:val="Standard"/>
    <w:link w:val="FuzeileZchn"/>
    <w:uiPriority w:val="99"/>
    <w:unhideWhenUsed/>
    <w:rsid w:val="009C1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1A7C"/>
  </w:style>
  <w:style w:type="paragraph" w:styleId="Titel">
    <w:name w:val="Title"/>
    <w:basedOn w:val="Standard"/>
    <w:next w:val="Standard"/>
    <w:link w:val="TitelZchn"/>
    <w:uiPriority w:val="10"/>
    <w:qFormat/>
    <w:rsid w:val="00FD4B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1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Hofer, Andreas</dc:creator>
  <cp:keywords/>
  <dc:description/>
  <cp:lastModifiedBy>Hofer, Andreas</cp:lastModifiedBy>
  <cp:revision>2</cp:revision>
  <dcterms:created xsi:type="dcterms:W3CDTF">2022-05-03T12:00:00Z</dcterms:created>
  <dcterms:modified xsi:type="dcterms:W3CDTF">2022-05-03T12:53:00Z</dcterms:modified>
</cp:coreProperties>
</file>