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REPLY SUMMARY</w:t>
      </w:r>
    </w:p>
    <w:p>
      <w:pPr>
        <w:spacing w:after="600"/>
      </w:pPr>
      <w:r>
        <w:rPr>
          <w:i/>
          <w:iCs/>
          <w:sz w:val="20"/>
          <w:szCs w:val="20"/>
        </w:rPr>
        <w:t xml:space="preserve">Generated on 1/12/2026 | Tone: Formal | 10 Replies</w:t>
      </w:r>
    </w:p>
    <w:p>
      <w:pPr>
        <w:pStyle w:val="Heading1"/>
        <w:spacing w:before="400" w:after="200"/>
      </w:pPr>
      <w:r>
        <w:t xml:space="preserve">SUMMARY</w:t>
      </w:r>
    </w:p>
    <w:p>
      <w:pPr>
        <w:spacing w:after="300"/>
      </w:pPr>
      <w:r>
        <w:rPr>
          <w:sz w:val="24"/>
          <w:szCs w:val="24"/>
        </w:rPr>
        <w:t xml:space="preserve">**Communication Summary Report**</w:t>
      </w:r>
    </w:p>
    <w:p>
      <w:pPr>
        <w:spacing w:after="300"/>
      </w:pPr>
      <w:r>
        <w:rPr>
          <w:sz w:val="24"/>
          <w:szCs w:val="24"/>
        </w:rPr>
        <w:t xml:space="preserve">A series of email exchanges were conducted between Amanda.Doran and Chris.Doran, dated January 9-10, 2026. The exchange revealed the following key points:</w:t>
      </w:r>
    </w:p>
    <w:p>
      <w:pPr>
        <w:spacing w:after="300"/>
      </w:pPr>
      <w:r>
        <w:rPr>
          <w:sz w:val="24"/>
          <w:szCs w:val="24"/>
        </w:rPr>
        <w:t xml:space="preserve">**Initial Inquiry**: Amanda.Doran initiated a note requesting access to a document on her computer (Reply 1).</w:t>
      </w:r>
    </w:p>
    <w:p>
      <w:pPr>
        <w:spacing w:after="300"/>
      </w:pPr>
      <w:r>
        <w:rPr>
          <w:sz w:val="24"/>
          <w:szCs w:val="24"/>
        </w:rPr>
        <w:t xml:space="preserve">**Response**: Chris.Doran replied with an acknowledgement of the previous message (Reply 2).</w:t>
      </w:r>
    </w:p>
    <w:p>
      <w:pPr>
        <w:spacing w:after="300"/>
      </w:pPr>
      <w:r>
        <w:rPr>
          <w:sz w:val="24"/>
          <w:szCs w:val="24"/>
        </w:rPr>
        <w:t xml:space="preserve">**Class Sign-up**: Chris.Doran announced plans for a new class and invited Amanda.Doran to join, who subsequently accepted (Replies 3-4).</w:t>
      </w:r>
    </w:p>
    <w:p>
      <w:pPr>
        <w:spacing w:after="300"/>
      </w:pPr>
      <w:r>
        <w:rPr>
          <w:sz w:val="24"/>
          <w:szCs w:val="24"/>
        </w:rPr>
        <w:t xml:space="preserve">**Follow-up Conversations**: The pair exchanged brief messages discussing various topics, including confirmation of the class sign-up (Replies 5), enthusiasm for moving forward with the class (Reply 6), receipt of an answer to a question (Reply 7), and a request for further discussion (Reply 9).</w:t>
      </w:r>
    </w:p>
    <w:p>
      <w:pPr>
        <w:spacing w:after="300"/>
      </w:pPr>
      <w:r>
        <w:rPr>
          <w:sz w:val="24"/>
          <w:szCs w:val="24"/>
        </w:rPr>
        <w:t xml:space="preserve">**Summary**: The exchange indicates a collaborative and supportive communication style between Amanda.Doran and Chris.Doran, with a focus on planning and participating in a new class.</w:t>
      </w:r>
    </w:p>
    <w:p>
      <w:pPr>
        <w:pStyle w:val="Heading1"/>
        <w:spacing w:before="400" w:after="200"/>
      </w:pPr>
      <w:r>
        <w:t xml:space="preserve">ORIGINAL REPLIES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(1/9/2026)</w:t>
      </w:r>
    </w:p>
    <w:p>
      <w:pPr>
        <w:spacing w:after="400"/>
      </w:pPr>
      <w:r>
        <w:rPr>
          <w:sz w:val="24"/>
          <w:szCs w:val="24"/>
        </w:rPr>
        <w:t xml:space="preserve">Can I have this on my computer?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I am now replying below.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I am going to do a new class. Sign up below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I will join the class.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Thanks for the reply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Lets do this then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I got the answer now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Ok this is great news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Ok let's chat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What?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2026-01-12T23:19:18.658Z</dcterms:created>
  <dcterms:modified xsi:type="dcterms:W3CDTF">2026-01-12T23:19:18.658Z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