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2D8A6" w14:textId="77777777" w:rsidR="00FC3320" w:rsidRDefault="00FC3320">
      <w:r>
        <w:rPr>
          <w:rFonts w:hint="eastAsia"/>
        </w:rPr>
        <w:t>### 对数据工程这门课的理解与建议</w:t>
      </w:r>
    </w:p>
    <w:p w14:paraId="663E52A9" w14:textId="77777777" w:rsidR="00FC3320" w:rsidRDefault="00FC3320"/>
    <w:p w14:paraId="7FF60F0F" w14:textId="77777777" w:rsidR="00FC3320" w:rsidRDefault="00FC3320">
      <w:r>
        <w:rPr>
          <w:rFonts w:hint="eastAsia"/>
        </w:rPr>
        <w:t>随着大数据时代的到来，数据已经成为了现代企业和技术发展的核心资产。数据的获取、存储、处理和分析不仅推动了科学研究的进步，也极大地促进了商业决策和社会发展的变革。为了有效利用这些海量数据，数据工程（Data Engineering）这一学科应运而生，并成为数据科学和人工智能的基石。本文将分享我对数据工程这门课程的理解，并提出一些学习的建议。</w:t>
      </w:r>
    </w:p>
    <w:p w14:paraId="1DACA158" w14:textId="77777777" w:rsidR="00FC3320" w:rsidRDefault="00FC3320"/>
    <w:p w14:paraId="02B68038" w14:textId="77777777" w:rsidR="00FC3320" w:rsidRDefault="00FC3320">
      <w:r>
        <w:rPr>
          <w:rFonts w:hint="eastAsia"/>
        </w:rPr>
        <w:t>#### 一、数据工程的定义与重要性</w:t>
      </w:r>
    </w:p>
    <w:p w14:paraId="2E619041" w14:textId="77777777" w:rsidR="00FC3320" w:rsidRDefault="00FC3320"/>
    <w:p w14:paraId="6FE7D206" w14:textId="77777777" w:rsidR="00FC3320" w:rsidRDefault="00FC3320">
      <w:r>
        <w:rPr>
          <w:rFonts w:hint="eastAsia"/>
        </w:rPr>
        <w:t>数据工程是数据科学的前置学科，主要侧重于数据的收集、清洗、存储、处理和传输等工作。它的核心任务是构建和优化支持数据分析和机器学习的基础设施与管道。与数据科学更多关注模型构建和数据分析不同，数据工程师的工作是确保数据的流动、清洗、存储和访问能够高效、稳定且安全地进行。</w:t>
      </w:r>
    </w:p>
    <w:p w14:paraId="2B711ACE" w14:textId="77777777" w:rsidR="00FC3320" w:rsidRDefault="00FC3320"/>
    <w:p w14:paraId="2D1E1698" w14:textId="77777777" w:rsidR="00FC3320" w:rsidRDefault="00FC3320">
      <w:r>
        <w:rPr>
          <w:rFonts w:hint="eastAsia"/>
        </w:rPr>
        <w:t>在现实中，数据工程的应用至关重要。它不仅为数据科学家提供清晰、准确和及时的数据，还为公司提供了强大的数据支撑平台。例如，互联网公司、金融机构和科研单位都会依赖数据工程师来搭建数据处理管道，以确保数据的高效流动和高质量处理。</w:t>
      </w:r>
    </w:p>
    <w:p w14:paraId="7655A32D" w14:textId="77777777" w:rsidR="00FC3320" w:rsidRDefault="00FC3320"/>
    <w:p w14:paraId="4E61ED02" w14:textId="77777777" w:rsidR="00FC3320" w:rsidRDefault="00FC3320">
      <w:r>
        <w:rPr>
          <w:rFonts w:hint="eastAsia"/>
        </w:rPr>
        <w:t>#### 二、数据工程的主要内容</w:t>
      </w:r>
    </w:p>
    <w:p w14:paraId="1DCE42B7" w14:textId="77777777" w:rsidR="00FC3320" w:rsidRDefault="00FC3320"/>
    <w:p w14:paraId="0CE229EB" w14:textId="60844A95" w:rsidR="00FC3320" w:rsidRDefault="00FC3320" w:rsidP="00FC3320">
      <w:pPr>
        <w:pStyle w:val="a9"/>
        <w:numPr>
          <w:ilvl w:val="0"/>
          <w:numId w:val="1"/>
        </w:numPr>
      </w:pPr>
      <w:r>
        <w:rPr>
          <w:rFonts w:hint="eastAsia"/>
        </w:rPr>
        <w:t>**数据架构与设计**</w:t>
      </w:r>
    </w:p>
    <w:p w14:paraId="5B6EE221" w14:textId="3F89943C" w:rsidR="00FC3320" w:rsidRDefault="00FC3320" w:rsidP="00FC3320">
      <w:pPr>
        <w:ind w:left="360"/>
      </w:pPr>
      <w:r>
        <w:rPr>
          <w:rFonts w:hint="eastAsia"/>
        </w:rPr>
        <w:t>数据架构是数据工程中的基础工作，涉及数据存储的设计和架构选择。根据数据的使用需求，数据工程师需要设计合理的数据库架构和存储方案，如关系型数据库、NoSQL数据库、数据仓库等。好的数据架构能够提供高效的数据存储和快速的数据查询，满足不同数据应用场景的需求。</w:t>
      </w:r>
    </w:p>
    <w:p w14:paraId="47E5E9F3" w14:textId="77777777" w:rsidR="00FC3320" w:rsidRDefault="00FC3320"/>
    <w:p w14:paraId="5A4CE093" w14:textId="1C08A873" w:rsidR="00FC3320" w:rsidRDefault="00FC3320" w:rsidP="00FC3320">
      <w:pPr>
        <w:pStyle w:val="a9"/>
        <w:numPr>
          <w:ilvl w:val="0"/>
          <w:numId w:val="1"/>
        </w:numPr>
      </w:pPr>
      <w:r>
        <w:rPr>
          <w:rFonts w:hint="eastAsia"/>
        </w:rPr>
        <w:t>**数据管道与ETL过程**</w:t>
      </w:r>
    </w:p>
    <w:p w14:paraId="52504450" w14:textId="5EA7A07F" w:rsidR="00FC3320" w:rsidRDefault="00FC3320" w:rsidP="00FC3320">
      <w:pPr>
        <w:ind w:left="360"/>
      </w:pPr>
      <w:r>
        <w:rPr>
          <w:rFonts w:hint="eastAsia"/>
        </w:rPr>
        <w:t>数据管道是指数据从数据源到数据存储过程的自动化流程，通常包括数据的提取（Extract）、转化（Transform）和加载（Load）过程（简称ETL）。数据工程师通过设计和开发数据管道，确保数据从不同来源被清洗、转换，并准确加载到目标系统中。ETL的高效实现对于数据的时效性、准确性和一致性至关重要。</w:t>
      </w:r>
    </w:p>
    <w:p w14:paraId="6C5993E4" w14:textId="77777777" w:rsidR="00FC3320" w:rsidRDefault="00FC3320"/>
    <w:p w14:paraId="438B8212" w14:textId="5FC51741" w:rsidR="00FC3320" w:rsidRDefault="00FC3320" w:rsidP="00FC3320">
      <w:pPr>
        <w:pStyle w:val="a9"/>
        <w:numPr>
          <w:ilvl w:val="0"/>
          <w:numId w:val="1"/>
        </w:numPr>
      </w:pPr>
      <w:r>
        <w:rPr>
          <w:rFonts w:hint="eastAsia"/>
        </w:rPr>
        <w:t>**分布式计算与大数据处理**</w:t>
      </w:r>
    </w:p>
    <w:p w14:paraId="5A09CA20" w14:textId="4D195313" w:rsidR="00FC3320" w:rsidRDefault="00FC3320" w:rsidP="00FC3320">
      <w:pPr>
        <w:ind w:left="360"/>
      </w:pPr>
      <w:r>
        <w:rPr>
          <w:rFonts w:hint="eastAsia"/>
        </w:rPr>
        <w:t>在面对海量数据时，单一计算机的处理能力往往不足，因此，分布式计算框架（如Hadoop、Spark等）成为了数据工程的重要技术。这些框架通过将数据分片并在多台机器上并行处理，实现大规模数据的高效存储和计算。</w:t>
      </w:r>
    </w:p>
    <w:p w14:paraId="449C0272" w14:textId="77777777" w:rsidR="00FC3320" w:rsidRDefault="00FC3320"/>
    <w:p w14:paraId="30169A92" w14:textId="5F94E13C" w:rsidR="00FC3320" w:rsidRDefault="00FC3320" w:rsidP="00FC3320">
      <w:pPr>
        <w:pStyle w:val="a9"/>
        <w:numPr>
          <w:ilvl w:val="0"/>
          <w:numId w:val="1"/>
        </w:numPr>
      </w:pPr>
      <w:r>
        <w:rPr>
          <w:rFonts w:hint="eastAsia"/>
        </w:rPr>
        <w:t>**数据安全与合规性**</w:t>
      </w:r>
    </w:p>
    <w:p w14:paraId="6E348DA1" w14:textId="46180FAC" w:rsidR="00FC3320" w:rsidRDefault="00FC3320" w:rsidP="00FC3320">
      <w:pPr>
        <w:ind w:left="360"/>
      </w:pPr>
      <w:r>
        <w:rPr>
          <w:rFonts w:hint="eastAsia"/>
        </w:rPr>
        <w:t>数据的安全性和合规性是数据工程师必须关注的重要方面。随着数据隐私保护法律的出台（如GDPR等），数据存储和处理必须符合相应的法律法规。数据加密、访问控制和审计等技术在保障数据安全方面发挥着重要作用。</w:t>
      </w:r>
    </w:p>
    <w:p w14:paraId="712A5B56" w14:textId="77777777" w:rsidR="00FC3320" w:rsidRDefault="00FC3320"/>
    <w:p w14:paraId="00FEEA35" w14:textId="241E0B9C" w:rsidR="00FC3320" w:rsidRDefault="00FC3320" w:rsidP="00FC3320">
      <w:pPr>
        <w:pStyle w:val="a9"/>
        <w:numPr>
          <w:ilvl w:val="0"/>
          <w:numId w:val="1"/>
        </w:numPr>
      </w:pPr>
      <w:r>
        <w:rPr>
          <w:rFonts w:hint="eastAsia"/>
        </w:rPr>
        <w:t>**自动化与优化**</w:t>
      </w:r>
    </w:p>
    <w:p w14:paraId="4E6B9F63" w14:textId="598FCD22" w:rsidR="00FC3320" w:rsidRDefault="00FC3320" w:rsidP="00FC3320">
      <w:pPr>
        <w:ind w:left="360"/>
      </w:pPr>
      <w:r>
        <w:rPr>
          <w:rFonts w:hint="eastAsia"/>
        </w:rPr>
        <w:t>数据处理系统的自动化和优化是提升效率的关键。数据工程师需要不断优化数据存储、查询性能，并确保数据处理过程的自动化，减少人为干预和错误。</w:t>
      </w:r>
    </w:p>
    <w:p w14:paraId="11CE7249" w14:textId="77777777" w:rsidR="00FC3320" w:rsidRDefault="00FC3320"/>
    <w:p w14:paraId="380306E1" w14:textId="77777777" w:rsidR="00FC3320" w:rsidRDefault="00FC3320">
      <w:r>
        <w:rPr>
          <w:rFonts w:hint="eastAsia"/>
        </w:rPr>
        <w:t>#### 三、学习数据工程的建议</w:t>
      </w:r>
    </w:p>
    <w:p w14:paraId="672BAD98" w14:textId="77777777" w:rsidR="00FC3320" w:rsidRDefault="00FC3320"/>
    <w:p w14:paraId="11AF817B" w14:textId="7CBD7E72" w:rsidR="00FC3320" w:rsidRDefault="00FC3320" w:rsidP="00FC3320">
      <w:pPr>
        <w:pStyle w:val="a9"/>
        <w:numPr>
          <w:ilvl w:val="0"/>
          <w:numId w:val="2"/>
        </w:numPr>
      </w:pPr>
      <w:r>
        <w:rPr>
          <w:rFonts w:hint="eastAsia"/>
        </w:rPr>
        <w:t>**打好基础知识**</w:t>
      </w:r>
    </w:p>
    <w:p w14:paraId="1506F652" w14:textId="33B7DDA1" w:rsidR="00FC3320" w:rsidRDefault="00FC3320" w:rsidP="00FC3320">
      <w:pPr>
        <w:ind w:left="360"/>
      </w:pPr>
      <w:r>
        <w:rPr>
          <w:rFonts w:hint="eastAsia"/>
        </w:rPr>
        <w:t>数据工程涉及的知识面非常广泛，包括计算机科学、数据库原理、算法、数据结构等。因此，首先要掌握计算机科学的基本原理，尤其是数据库设计、操作系统、网络基础等方面的知识。了解数据的基本结构、存储方式及访问原理，对学习数据工程至关重要。</w:t>
      </w:r>
    </w:p>
    <w:p w14:paraId="472468D4" w14:textId="77777777" w:rsidR="00FC3320" w:rsidRDefault="00FC3320"/>
    <w:p w14:paraId="5AD659F7" w14:textId="2FBE341E" w:rsidR="00FC3320" w:rsidRDefault="00FC3320" w:rsidP="00FC3320">
      <w:pPr>
        <w:pStyle w:val="a9"/>
        <w:numPr>
          <w:ilvl w:val="0"/>
          <w:numId w:val="2"/>
        </w:numPr>
      </w:pPr>
      <w:r>
        <w:rPr>
          <w:rFonts w:hint="eastAsia"/>
        </w:rPr>
        <w:t>**深入掌握大数据技术**</w:t>
      </w:r>
    </w:p>
    <w:p w14:paraId="6C464779" w14:textId="13E47FE9" w:rsidR="00FC3320" w:rsidRDefault="00FC3320" w:rsidP="00FC3320">
      <w:pPr>
        <w:ind w:left="360"/>
      </w:pPr>
      <w:r>
        <w:rPr>
          <w:rFonts w:hint="eastAsia"/>
        </w:rPr>
        <w:t>学习数据工程需要掌握大数据处理的核心技术，如Hadoop、Spark、Kafka等。这些技术是现代数据工程中不可或缺的一部分，掌握它们可以帮助你处理海量数据并构建分布式数据系统。</w:t>
      </w:r>
    </w:p>
    <w:p w14:paraId="5F30D8A1" w14:textId="77777777" w:rsidR="00FC3320" w:rsidRDefault="00FC3320"/>
    <w:p w14:paraId="6FF37313" w14:textId="400BC34B" w:rsidR="00FC3320" w:rsidRDefault="00FC3320" w:rsidP="00FC3320">
      <w:pPr>
        <w:pStyle w:val="a9"/>
        <w:numPr>
          <w:ilvl w:val="0"/>
          <w:numId w:val="2"/>
        </w:numPr>
      </w:pPr>
      <w:r>
        <w:rPr>
          <w:rFonts w:hint="eastAsia"/>
        </w:rPr>
        <w:t>**动手实践**</w:t>
      </w:r>
    </w:p>
    <w:p w14:paraId="699290E4" w14:textId="46128B4F" w:rsidR="00FC3320" w:rsidRDefault="00FC3320" w:rsidP="00FC3320">
      <w:pPr>
        <w:ind w:left="360"/>
      </w:pPr>
      <w:r>
        <w:rPr>
          <w:rFonts w:hint="eastAsia"/>
        </w:rPr>
        <w:t>数据工程不仅仅是理论知识的学习，更需要通过实践来掌握。可以通过参与开源项目、搭建自己的数据管道、实现ETL流程等来加深理解。同时，建议通过实习或者在真实项目中应用所学知识，积累实践经验。</w:t>
      </w:r>
    </w:p>
    <w:p w14:paraId="36CD77BC" w14:textId="77777777" w:rsidR="00FC3320" w:rsidRDefault="00FC3320"/>
    <w:p w14:paraId="03773946" w14:textId="50772798" w:rsidR="00FC3320" w:rsidRDefault="00FC3320" w:rsidP="00FC3320">
      <w:pPr>
        <w:pStyle w:val="a9"/>
        <w:numPr>
          <w:ilvl w:val="0"/>
          <w:numId w:val="2"/>
        </w:numPr>
      </w:pPr>
      <w:r>
        <w:rPr>
          <w:rFonts w:hint="eastAsia"/>
        </w:rPr>
        <w:t>**关注数据安全与合规性**</w:t>
      </w:r>
    </w:p>
    <w:p w14:paraId="0FDCDAF8" w14:textId="44560C50" w:rsidR="00FC3320" w:rsidRDefault="00FC3320" w:rsidP="00FC3320">
      <w:pPr>
        <w:ind w:left="360"/>
      </w:pPr>
      <w:r>
        <w:rPr>
          <w:rFonts w:hint="eastAsia"/>
        </w:rPr>
        <w:t>数据的安全性和隐私保护已经成为一个热门话题。学习数据工程时，必须掌握相关的安全技术和合规性要求，确保在构建数据系统时能够遵循最佳的安全实践，并符合相关法律法规。</w:t>
      </w:r>
    </w:p>
    <w:p w14:paraId="26C919D6" w14:textId="77777777" w:rsidR="00FC3320" w:rsidRDefault="00FC3320"/>
    <w:p w14:paraId="0BF0F3FF" w14:textId="342321E5" w:rsidR="00FC3320" w:rsidRDefault="00FC3320" w:rsidP="00FC3320">
      <w:pPr>
        <w:pStyle w:val="a9"/>
        <w:numPr>
          <w:ilvl w:val="0"/>
          <w:numId w:val="2"/>
        </w:numPr>
      </w:pPr>
      <w:r>
        <w:rPr>
          <w:rFonts w:hint="eastAsia"/>
        </w:rPr>
        <w:t>**持续学习与跟进前沿技术**</w:t>
      </w:r>
    </w:p>
    <w:p w14:paraId="35CD3B87" w14:textId="646E9E03" w:rsidR="00FC3320" w:rsidRDefault="00FC3320" w:rsidP="00FC3320">
      <w:pPr>
        <w:ind w:left="360"/>
      </w:pPr>
      <w:r>
        <w:rPr>
          <w:rFonts w:hint="eastAsia"/>
        </w:rPr>
        <w:t>数据工程是一个发展迅速的领域，新的工具和技术层出不穷。建议定期关注行业动态，学习新技术、新工具，不断提升自己的技能水平。通过参加技术会议、在线课程或阅读专业书籍等方式，保持对前沿技术的敏锐度。</w:t>
      </w:r>
    </w:p>
    <w:p w14:paraId="1D71853C" w14:textId="77777777" w:rsidR="00FC3320" w:rsidRDefault="00FC3320"/>
    <w:p w14:paraId="27110473" w14:textId="02B0C2F8" w:rsidR="00FC3320" w:rsidRDefault="00FC3320" w:rsidP="00FC3320">
      <w:pPr>
        <w:pStyle w:val="a9"/>
        <w:numPr>
          <w:ilvl w:val="0"/>
          <w:numId w:val="2"/>
        </w:numPr>
      </w:pPr>
      <w:r>
        <w:rPr>
          <w:rFonts w:hint="eastAsia"/>
        </w:rPr>
        <w:t>**跨学科合作与沟通**</w:t>
      </w:r>
    </w:p>
    <w:p w14:paraId="52E4655A" w14:textId="60A320C1" w:rsidR="00FC3320" w:rsidRDefault="00FC3320" w:rsidP="00FC3320">
      <w:pPr>
        <w:ind w:left="360"/>
      </w:pPr>
      <w:r>
        <w:rPr>
          <w:rFonts w:hint="eastAsia"/>
        </w:rPr>
        <w:t>数据工程师需要与数据科学家、产品经理和其他团队成员密切合作。因此，良好的沟通能力和团队合作精神是非常重要的。在进行数据架构设计、数据管道建设等工作时，要充分理解需求，并能够清晰地传达自己的思路和技术实现。</w:t>
      </w:r>
    </w:p>
    <w:p w14:paraId="1F1102AB" w14:textId="77777777" w:rsidR="00FC3320" w:rsidRDefault="00FC3320"/>
    <w:p w14:paraId="6AA00CD8" w14:textId="77777777" w:rsidR="00FC3320" w:rsidRDefault="00FC3320">
      <w:r>
        <w:rPr>
          <w:rFonts w:hint="eastAsia"/>
        </w:rPr>
        <w:t>#### 四、结语</w:t>
      </w:r>
    </w:p>
    <w:p w14:paraId="1919B98D" w14:textId="77777777" w:rsidR="00FC3320" w:rsidRDefault="00FC3320"/>
    <w:p w14:paraId="0AF00C1A" w14:textId="77777777" w:rsidR="00FC3320" w:rsidRDefault="00FC3320">
      <w:r>
        <w:rPr>
          <w:rFonts w:hint="eastAsia"/>
        </w:rPr>
        <w:t>数据工程作为数据科学和人工智能的基石，对于当今信息化社会的发展至关重要。通过这门课程的学习，我们不仅能够掌握数据存储、处理和分析的核心技术，还能为推动企业数字化转型和创新提供强有力的技术支撑。数据工程的学习是一项长期而系统的工作，需要在理论知识和实践能力上不断提高，只有不断学习和探索，才能在这一领域取得成功。</w:t>
      </w:r>
    </w:p>
    <w:p w14:paraId="360CE590" w14:textId="77777777" w:rsidR="00FC3320" w:rsidRDefault="00FC3320"/>
    <w:p w14:paraId="27CF8DEB" w14:textId="77777777" w:rsidR="00FC3320" w:rsidRDefault="00FC3320">
      <w:r>
        <w:rPr>
          <w:rFonts w:hint="eastAsia"/>
        </w:rPr>
        <w:t>希望我的理解和建议能够对学习数据工程的同学们有所帮助。</w:t>
      </w:r>
    </w:p>
    <w:p w14:paraId="49C58432" w14:textId="77777777" w:rsidR="00FC3320" w:rsidRDefault="00FC3320"/>
    <w:sectPr w:rsidR="00FC3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05977"/>
    <w:multiLevelType w:val="hybridMultilevel"/>
    <w:tmpl w:val="3C60ADF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BB3914"/>
    <w:multiLevelType w:val="hybridMultilevel"/>
    <w:tmpl w:val="9FFC20E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2668927">
    <w:abstractNumId w:val="1"/>
  </w:num>
  <w:num w:numId="2" w16cid:durableId="190749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20"/>
    <w:rsid w:val="006D1E4C"/>
    <w:rsid w:val="00916BCE"/>
    <w:rsid w:val="009B511C"/>
    <w:rsid w:val="00FC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1F460"/>
  <w15:chartTrackingRefBased/>
  <w15:docId w15:val="{EED50AB3-8967-164B-BF82-B8B7F481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33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33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33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332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332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332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332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332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332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32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332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332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3320"/>
    <w:rPr>
      <w:rFonts w:cstheme="majorBidi"/>
      <w:color w:val="0F4761" w:themeColor="accent1" w:themeShade="BF"/>
      <w:sz w:val="28"/>
      <w:szCs w:val="28"/>
    </w:rPr>
  </w:style>
  <w:style w:type="character" w:customStyle="1" w:styleId="50">
    <w:name w:val="标题 5 字符"/>
    <w:basedOn w:val="a0"/>
    <w:link w:val="5"/>
    <w:uiPriority w:val="9"/>
    <w:semiHidden/>
    <w:rsid w:val="00FC3320"/>
    <w:rPr>
      <w:rFonts w:cstheme="majorBidi"/>
      <w:color w:val="0F4761" w:themeColor="accent1" w:themeShade="BF"/>
      <w:sz w:val="24"/>
    </w:rPr>
  </w:style>
  <w:style w:type="character" w:customStyle="1" w:styleId="60">
    <w:name w:val="标题 6 字符"/>
    <w:basedOn w:val="a0"/>
    <w:link w:val="6"/>
    <w:uiPriority w:val="9"/>
    <w:semiHidden/>
    <w:rsid w:val="00FC3320"/>
    <w:rPr>
      <w:rFonts w:cstheme="majorBidi"/>
      <w:b/>
      <w:bCs/>
      <w:color w:val="0F4761" w:themeColor="accent1" w:themeShade="BF"/>
    </w:rPr>
  </w:style>
  <w:style w:type="character" w:customStyle="1" w:styleId="70">
    <w:name w:val="标题 7 字符"/>
    <w:basedOn w:val="a0"/>
    <w:link w:val="7"/>
    <w:uiPriority w:val="9"/>
    <w:semiHidden/>
    <w:rsid w:val="00FC3320"/>
    <w:rPr>
      <w:rFonts w:cstheme="majorBidi"/>
      <w:b/>
      <w:bCs/>
      <w:color w:val="595959" w:themeColor="text1" w:themeTint="A6"/>
    </w:rPr>
  </w:style>
  <w:style w:type="character" w:customStyle="1" w:styleId="80">
    <w:name w:val="标题 8 字符"/>
    <w:basedOn w:val="a0"/>
    <w:link w:val="8"/>
    <w:uiPriority w:val="9"/>
    <w:semiHidden/>
    <w:rsid w:val="00FC3320"/>
    <w:rPr>
      <w:rFonts w:cstheme="majorBidi"/>
      <w:color w:val="595959" w:themeColor="text1" w:themeTint="A6"/>
    </w:rPr>
  </w:style>
  <w:style w:type="character" w:customStyle="1" w:styleId="90">
    <w:name w:val="标题 9 字符"/>
    <w:basedOn w:val="a0"/>
    <w:link w:val="9"/>
    <w:uiPriority w:val="9"/>
    <w:semiHidden/>
    <w:rsid w:val="00FC3320"/>
    <w:rPr>
      <w:rFonts w:eastAsiaTheme="majorEastAsia" w:cstheme="majorBidi"/>
      <w:color w:val="595959" w:themeColor="text1" w:themeTint="A6"/>
    </w:rPr>
  </w:style>
  <w:style w:type="paragraph" w:styleId="a3">
    <w:name w:val="Title"/>
    <w:basedOn w:val="a"/>
    <w:next w:val="a"/>
    <w:link w:val="a4"/>
    <w:uiPriority w:val="10"/>
    <w:qFormat/>
    <w:rsid w:val="00FC332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33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33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33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3320"/>
    <w:pPr>
      <w:spacing w:before="160"/>
      <w:jc w:val="center"/>
    </w:pPr>
    <w:rPr>
      <w:i/>
      <w:iCs/>
      <w:color w:val="404040" w:themeColor="text1" w:themeTint="BF"/>
    </w:rPr>
  </w:style>
  <w:style w:type="character" w:customStyle="1" w:styleId="a8">
    <w:name w:val="引用 字符"/>
    <w:basedOn w:val="a0"/>
    <w:link w:val="a7"/>
    <w:uiPriority w:val="29"/>
    <w:rsid w:val="00FC3320"/>
    <w:rPr>
      <w:i/>
      <w:iCs/>
      <w:color w:val="404040" w:themeColor="text1" w:themeTint="BF"/>
    </w:rPr>
  </w:style>
  <w:style w:type="paragraph" w:styleId="a9">
    <w:name w:val="List Paragraph"/>
    <w:basedOn w:val="a"/>
    <w:uiPriority w:val="34"/>
    <w:qFormat/>
    <w:rsid w:val="00FC3320"/>
    <w:pPr>
      <w:ind w:left="720"/>
      <w:contextualSpacing/>
    </w:pPr>
  </w:style>
  <w:style w:type="character" w:styleId="aa">
    <w:name w:val="Intense Emphasis"/>
    <w:basedOn w:val="a0"/>
    <w:uiPriority w:val="21"/>
    <w:qFormat/>
    <w:rsid w:val="00FC3320"/>
    <w:rPr>
      <w:i/>
      <w:iCs/>
      <w:color w:val="0F4761" w:themeColor="accent1" w:themeShade="BF"/>
    </w:rPr>
  </w:style>
  <w:style w:type="paragraph" w:styleId="ab">
    <w:name w:val="Intense Quote"/>
    <w:basedOn w:val="a"/>
    <w:next w:val="a"/>
    <w:link w:val="ac"/>
    <w:uiPriority w:val="30"/>
    <w:qFormat/>
    <w:rsid w:val="00FC3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3320"/>
    <w:rPr>
      <w:i/>
      <w:iCs/>
      <w:color w:val="0F4761" w:themeColor="accent1" w:themeShade="BF"/>
    </w:rPr>
  </w:style>
  <w:style w:type="character" w:styleId="ad">
    <w:name w:val="Intense Reference"/>
    <w:basedOn w:val="a0"/>
    <w:uiPriority w:val="32"/>
    <w:qFormat/>
    <w:rsid w:val="00FC3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东升 胡</dc:creator>
  <cp:keywords/>
  <dc:description/>
  <cp:lastModifiedBy>东升 胡</cp:lastModifiedBy>
  <cp:revision>3</cp:revision>
  <dcterms:created xsi:type="dcterms:W3CDTF">2024-11-08T06:42:00Z</dcterms:created>
  <dcterms:modified xsi:type="dcterms:W3CDTF">2024-11-08T06:43:00Z</dcterms:modified>
</cp:coreProperties>
</file>