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ODUNSI IFEOLUWA PRAISE</w:t>
      </w:r>
    </w:p>
    <w:p w:rsidR="00000000" w:rsidDel="00000000" w:rsidP="00000000" w:rsidRDefault="00000000" w:rsidRPr="00000000" w14:paraId="00000002">
      <w:pPr>
        <w:spacing w:line="36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ifeoluwapraiseodunsi@gmail.com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Cybersecurity / Network Defense Trainee Test (Internship)</w:t>
      </w:r>
    </w:p>
    <w:p w:rsidR="00000000" w:rsidDel="00000000" w:rsidP="00000000" w:rsidRDefault="00000000" w:rsidRPr="00000000" w14:paraId="00000004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Phishing Email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First of all, I’ll check the email headers and sender domain for any signs of impersonation or spoofing.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I’ll also check for social engineering red flags in the mail such as a sense of urgency or poor spellings.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Then I’ll inspect the link URL for the true destination without clicking on it.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the employee has interacted with the link, I’ll immediately isolate their device from the network to prevent further compromise.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I’ll instruct the user to use the report phishing button to ensure the email is captured for analysis.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I’ll escalate the incident details to the Security Incident Response Team(SIRT).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I’ll perform a search across the organization’s email environment to see if other employees received the same message.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I’ll block the malicious domain and URL at the email gateway and firewall.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I’ll verify if any credentials were entered  and force a password reset if a compromise is suspected.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8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Finally, I’ll document the incident to improve future detection and provide feedback to the employee.</w:t>
      </w:r>
    </w:p>
    <w:p w:rsidR="00000000" w:rsidDel="00000000" w:rsidP="00000000" w:rsidRDefault="00000000" w:rsidRPr="00000000" w14:paraId="00000010">
      <w:pPr>
        <w:spacing w:after="8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Malware Infection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My immediate action would be to </w:t>
      </w:r>
      <w:r w:rsidDel="00000000" w:rsidR="00000000" w:rsidRPr="00000000">
        <w:rPr>
          <w:sz w:val="28"/>
          <w:szCs w:val="28"/>
          <w:rtl w:val="0"/>
        </w:rPr>
        <w:t xml:space="preserve">isolate</w:t>
      </w:r>
      <w:r w:rsidDel="00000000" w:rsidR="00000000" w:rsidRPr="00000000">
        <w:rPr>
          <w:sz w:val="28"/>
          <w:szCs w:val="28"/>
          <w:rtl w:val="0"/>
        </w:rPr>
        <w:t xml:space="preserve"> the infected computer from the network to contain the malware's spread.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document</w:t>
      </w:r>
      <w:r w:rsidDel="00000000" w:rsidR="00000000" w:rsidRPr="00000000">
        <w:rPr>
          <w:sz w:val="28"/>
          <w:szCs w:val="28"/>
          <w:rtl w:val="0"/>
        </w:rPr>
        <w:t xml:space="preserve"> all observed symptoms, the discovery timeline, and the user's initial actions for a formal incident report.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I'd then </w:t>
      </w:r>
      <w:r w:rsidDel="00000000" w:rsidR="00000000" w:rsidRPr="00000000">
        <w:rPr>
          <w:sz w:val="28"/>
          <w:szCs w:val="28"/>
          <w:rtl w:val="0"/>
        </w:rPr>
        <w:t xml:space="preserve">check</w:t>
      </w:r>
      <w:r w:rsidDel="00000000" w:rsidR="00000000" w:rsidRPr="00000000">
        <w:rPr>
          <w:sz w:val="28"/>
          <w:szCs w:val="28"/>
          <w:rtl w:val="0"/>
        </w:rPr>
        <w:t xml:space="preserve"> running processes and system logs to identify the specific malicious executable or script.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reboot</w:t>
      </w:r>
      <w:r w:rsidDel="00000000" w:rsidR="00000000" w:rsidRPr="00000000">
        <w:rPr>
          <w:sz w:val="28"/>
          <w:szCs w:val="28"/>
          <w:rtl w:val="0"/>
        </w:rPr>
        <w:t xml:space="preserve"> the machine into Safe Mode with Networking to conduct remediation in a more controlled environment.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perform</w:t>
      </w:r>
      <w:r w:rsidDel="00000000" w:rsidR="00000000" w:rsidRPr="00000000">
        <w:rPr>
          <w:sz w:val="28"/>
          <w:szCs w:val="28"/>
          <w:rtl w:val="0"/>
        </w:rPr>
        <w:t xml:space="preserve"> a comprehensive scan using up-to-date, enterprise-grade anti-malware and antivirus tools.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quarantine and delete</w:t>
      </w:r>
      <w:r w:rsidDel="00000000" w:rsidR="00000000" w:rsidRPr="00000000">
        <w:rPr>
          <w:sz w:val="28"/>
          <w:szCs w:val="28"/>
          <w:rtl w:val="0"/>
        </w:rPr>
        <w:t xml:space="preserve"> all malicious files found, including associated registry entries.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If necessary, I would </w:t>
      </w:r>
      <w:r w:rsidDel="00000000" w:rsidR="00000000" w:rsidRPr="00000000">
        <w:rPr>
          <w:sz w:val="28"/>
          <w:szCs w:val="28"/>
          <w:rtl w:val="0"/>
        </w:rPr>
        <w:t xml:space="preserve">utilize specialized removal tools</w:t>
      </w:r>
      <w:r w:rsidDel="00000000" w:rsidR="00000000" w:rsidRPr="00000000">
        <w:rPr>
          <w:sz w:val="28"/>
          <w:szCs w:val="28"/>
          <w:rtl w:val="0"/>
        </w:rPr>
        <w:t xml:space="preserve"> for persistent threats like rootkits that evade standard removal.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I'd </w:t>
      </w:r>
      <w:r w:rsidDel="00000000" w:rsidR="00000000" w:rsidRPr="00000000">
        <w:rPr>
          <w:sz w:val="28"/>
          <w:szCs w:val="28"/>
          <w:rtl w:val="0"/>
        </w:rPr>
        <w:t xml:space="preserve">verify</w:t>
      </w:r>
      <w:r w:rsidDel="00000000" w:rsidR="00000000" w:rsidRPr="00000000">
        <w:rPr>
          <w:sz w:val="28"/>
          <w:szCs w:val="28"/>
          <w:rtl w:val="0"/>
        </w:rPr>
        <w:t xml:space="preserve"> the system's integrity by checking for any modified system files and restoring them to their clean state.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ensure</w:t>
      </w:r>
      <w:r w:rsidDel="00000000" w:rsidR="00000000" w:rsidRPr="00000000">
        <w:rPr>
          <w:sz w:val="28"/>
          <w:szCs w:val="28"/>
          <w:rtl w:val="0"/>
        </w:rPr>
        <w:t xml:space="preserve"> the operating system and all applications are fully patched and updated to close any potential entry points.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force</w:t>
      </w:r>
      <w:r w:rsidDel="00000000" w:rsidR="00000000" w:rsidRPr="00000000">
        <w:rPr>
          <w:sz w:val="28"/>
          <w:szCs w:val="28"/>
          <w:rtl w:val="0"/>
        </w:rPr>
        <w:t xml:space="preserve"> a password reset for the affected user and any administrative accounts that accessed the system.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restore</w:t>
      </w:r>
      <w:r w:rsidDel="00000000" w:rsidR="00000000" w:rsidRPr="00000000">
        <w:rPr>
          <w:sz w:val="28"/>
          <w:szCs w:val="28"/>
          <w:rtl w:val="0"/>
        </w:rPr>
        <w:t xml:space="preserve"> essential user data from a known clean backup to guarantee the data's integrity and complete malware eradication.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Finally, I would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 and enhance endpoint security controls and ensure the user receives mandatory security awareness training.</w:t>
      </w:r>
    </w:p>
    <w:p w:rsidR="00000000" w:rsidDel="00000000" w:rsidP="00000000" w:rsidRDefault="00000000" w:rsidRPr="00000000" w14:paraId="0000001E">
      <w:pPr>
        <w:spacing w:after="8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Ransomware attack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immediate and critical step would be to</w:t>
      </w:r>
      <w:r w:rsidDel="00000000" w:rsidR="00000000" w:rsidRPr="00000000">
        <w:rPr>
          <w:sz w:val="28"/>
          <w:szCs w:val="28"/>
          <w:rtl w:val="0"/>
        </w:rPr>
        <w:t xml:space="preserve"> isolate</w:t>
      </w:r>
      <w:r w:rsidDel="00000000" w:rsidR="00000000" w:rsidRPr="00000000">
        <w:rPr>
          <w:sz w:val="28"/>
          <w:szCs w:val="28"/>
          <w:rtl w:val="0"/>
        </w:rPr>
        <w:t xml:space="preserve"> the affected server and any directly connected network segments to halt the encryption process.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then </w:t>
      </w:r>
      <w:r w:rsidDel="00000000" w:rsidR="00000000" w:rsidRPr="00000000">
        <w:rPr>
          <w:sz w:val="28"/>
          <w:szCs w:val="28"/>
          <w:rtl w:val="0"/>
        </w:rPr>
        <w:t xml:space="preserve">notify </w:t>
      </w:r>
      <w:r w:rsidDel="00000000" w:rsidR="00000000" w:rsidRPr="00000000">
        <w:rPr>
          <w:sz w:val="28"/>
          <w:szCs w:val="28"/>
          <w:rtl w:val="0"/>
        </w:rPr>
        <w:t xml:space="preserve">the incident response team and senior management immediately following the communication plan.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work to </w:t>
      </w:r>
      <w:r w:rsidDel="00000000" w:rsidR="00000000" w:rsidRPr="00000000">
        <w:rPr>
          <w:sz w:val="28"/>
          <w:szCs w:val="28"/>
          <w:rtl w:val="0"/>
        </w:rPr>
        <w:t xml:space="preserve">determine</w:t>
      </w:r>
      <w:r w:rsidDel="00000000" w:rsidR="00000000" w:rsidRPr="00000000">
        <w:rPr>
          <w:sz w:val="28"/>
          <w:szCs w:val="28"/>
          <w:rtl w:val="0"/>
        </w:rPr>
        <w:t xml:space="preserve"> the initial point of compromise and the specific type of ransomware that has been deployed.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preserve</w:t>
      </w:r>
      <w:r w:rsidDel="00000000" w:rsidR="00000000" w:rsidRPr="00000000">
        <w:rPr>
          <w:sz w:val="28"/>
          <w:szCs w:val="28"/>
          <w:rtl w:val="0"/>
        </w:rPr>
        <w:t xml:space="preserve"> system state, memory dumps, and logs for forensic analysis before attempting any remediation.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verify</w:t>
      </w:r>
      <w:r w:rsidDel="00000000" w:rsidR="00000000" w:rsidRPr="00000000">
        <w:rPr>
          <w:sz w:val="28"/>
          <w:szCs w:val="28"/>
          <w:rtl w:val="0"/>
        </w:rPr>
        <w:t xml:space="preserve"> the integrity and age of all system and file backups to ensure a clean restoration is possible.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refuse</w:t>
      </w:r>
      <w:r w:rsidDel="00000000" w:rsidR="00000000" w:rsidRPr="00000000">
        <w:rPr>
          <w:sz w:val="28"/>
          <w:szCs w:val="28"/>
          <w:rtl w:val="0"/>
        </w:rPr>
        <w:t xml:space="preserve"> to pay the ransom, as there is no guarantee of file recovery and it encourages further criminal activity.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provision</w:t>
      </w:r>
      <w:r w:rsidDel="00000000" w:rsidR="00000000" w:rsidRPr="00000000">
        <w:rPr>
          <w:sz w:val="28"/>
          <w:szCs w:val="28"/>
          <w:rtl w:val="0"/>
        </w:rPr>
        <w:t xml:space="preserve"> a clean, secure environment where recovery from the verified clean backups can take place.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eradicate</w:t>
      </w:r>
      <w:r w:rsidDel="00000000" w:rsidR="00000000" w:rsidRPr="00000000">
        <w:rPr>
          <w:sz w:val="28"/>
          <w:szCs w:val="28"/>
          <w:rtl w:val="0"/>
        </w:rPr>
        <w:t xml:space="preserve"> the infection source and immediately patch the vulnerability that was exploited.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implement</w:t>
      </w:r>
      <w:r w:rsidDel="00000000" w:rsidR="00000000" w:rsidRPr="00000000">
        <w:rPr>
          <w:sz w:val="28"/>
          <w:szCs w:val="28"/>
          <w:rtl w:val="0"/>
        </w:rPr>
        <w:t xml:space="preserve"> stronger access controls, network segmentation, and multi-factor authentication (MFA) to prevent recurrence.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report</w:t>
      </w:r>
      <w:r w:rsidDel="00000000" w:rsidR="00000000" w:rsidRPr="00000000">
        <w:rPr>
          <w:sz w:val="28"/>
          <w:szCs w:val="28"/>
          <w:rtl w:val="0"/>
        </w:rPr>
        <w:t xml:space="preserve"> the incident to relevant law enforcement and regulatory bodies as required by law.</w:t>
      </w:r>
    </w:p>
    <w:p w:rsidR="00000000" w:rsidDel="00000000" w:rsidP="00000000" w:rsidRDefault="00000000" w:rsidRPr="00000000" w14:paraId="0000002B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Unauthorized Access Attempt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immediately </w:t>
      </w:r>
      <w:r w:rsidDel="00000000" w:rsidR="00000000" w:rsidRPr="00000000">
        <w:rPr>
          <w:sz w:val="28"/>
          <w:szCs w:val="28"/>
          <w:rtl w:val="0"/>
        </w:rPr>
        <w:t xml:space="preserve">verify</w:t>
      </w:r>
      <w:r w:rsidDel="00000000" w:rsidR="00000000" w:rsidRPr="00000000">
        <w:rPr>
          <w:sz w:val="28"/>
          <w:szCs w:val="28"/>
          <w:rtl w:val="0"/>
        </w:rPr>
        <w:t xml:space="preserve"> the foreign IP address to confirm if it is a known threat or a legitimate, but mistaken, connection.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analyze</w:t>
      </w:r>
      <w:r w:rsidDel="00000000" w:rsidR="00000000" w:rsidRPr="00000000">
        <w:rPr>
          <w:sz w:val="28"/>
          <w:szCs w:val="28"/>
          <w:rtl w:val="0"/>
        </w:rPr>
        <w:t xml:space="preserve"> the Intrusion Detection System (IDS) logs to understand the attack pattern, targeted accounts, and the number of attempts.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 the targeted user accounts for any signs of compromise or subtle malicious activity, even if the logins failed.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block </w:t>
      </w:r>
      <w:r w:rsidDel="00000000" w:rsidR="00000000" w:rsidRPr="00000000">
        <w:rPr>
          <w:sz w:val="28"/>
          <w:szCs w:val="28"/>
          <w:rtl w:val="0"/>
        </w:rPr>
        <w:t xml:space="preserve">the foreign IP address at the perimeter firewall or the IDS to immediately stop any further brute-force attempts.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force</w:t>
      </w:r>
      <w:r w:rsidDel="00000000" w:rsidR="00000000" w:rsidRPr="00000000">
        <w:rPr>
          <w:sz w:val="28"/>
          <w:szCs w:val="28"/>
          <w:rtl w:val="0"/>
        </w:rPr>
        <w:t xml:space="preserve"> a strong password reset for all targeted user accounts, especially if the attack was persistent.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immediately </w:t>
      </w:r>
      <w:r w:rsidDel="00000000" w:rsidR="00000000" w:rsidRPr="00000000">
        <w:rPr>
          <w:sz w:val="28"/>
          <w:szCs w:val="28"/>
          <w:rtl w:val="0"/>
        </w:rPr>
        <w:t xml:space="preserve">enable </w:t>
      </w:r>
      <w:r w:rsidDel="00000000" w:rsidR="00000000" w:rsidRPr="00000000">
        <w:rPr>
          <w:sz w:val="28"/>
          <w:szCs w:val="28"/>
          <w:rtl w:val="0"/>
        </w:rPr>
        <w:t xml:space="preserve">multi-factor authentication (MFA) for all user accounts, especially privileged ones, if not already active.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</w:t>
      </w:r>
      <w:r w:rsidDel="00000000" w:rsidR="00000000" w:rsidRPr="00000000">
        <w:rPr>
          <w:sz w:val="28"/>
          <w:szCs w:val="28"/>
          <w:rtl w:val="0"/>
        </w:rPr>
        <w:t xml:space="preserve"> verify</w:t>
      </w:r>
      <w:r w:rsidDel="00000000" w:rsidR="00000000" w:rsidRPr="00000000">
        <w:rPr>
          <w:sz w:val="28"/>
          <w:szCs w:val="28"/>
          <w:rtl w:val="0"/>
        </w:rPr>
        <w:t xml:space="preserve"> that there are no unnecessary open ports or services exposed externally that could be targeted.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fine-tune </w:t>
      </w:r>
      <w:r w:rsidDel="00000000" w:rsidR="00000000" w:rsidRPr="00000000">
        <w:rPr>
          <w:sz w:val="28"/>
          <w:szCs w:val="28"/>
          <w:rtl w:val="0"/>
        </w:rPr>
        <w:t xml:space="preserve">the IDS rules and thresholds to improve detection and alerting for future brute-force or dictionary attacks.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implement</w:t>
      </w:r>
      <w:r w:rsidDel="00000000" w:rsidR="00000000" w:rsidRPr="00000000">
        <w:rPr>
          <w:sz w:val="28"/>
          <w:szCs w:val="28"/>
          <w:rtl w:val="0"/>
        </w:rPr>
        <w:t xml:space="preserve"> an account lockout policy to temporarily disable accounts after a small, predefined number of failed attempts.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monitor</w:t>
      </w:r>
      <w:r w:rsidDel="00000000" w:rsidR="00000000" w:rsidRPr="00000000">
        <w:rPr>
          <w:sz w:val="28"/>
          <w:szCs w:val="28"/>
          <w:rtl w:val="0"/>
        </w:rPr>
        <w:t xml:space="preserve"> the network for any new or related activity from the blocked IP range or other foreign sources.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document</w:t>
      </w:r>
      <w:r w:rsidDel="00000000" w:rsidR="00000000" w:rsidRPr="00000000">
        <w:rPr>
          <w:sz w:val="28"/>
          <w:szCs w:val="28"/>
          <w:rtl w:val="0"/>
        </w:rPr>
        <w:t xml:space="preserve"> the entire incident, including logs and mitigation steps, for future security policy review.</w:t>
      </w:r>
    </w:p>
    <w:p w:rsidR="00000000" w:rsidDel="00000000" w:rsidP="00000000" w:rsidRDefault="00000000" w:rsidRPr="00000000" w14:paraId="00000038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Data Breach Suspicion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first priority is to </w:t>
      </w:r>
      <w:r w:rsidDel="00000000" w:rsidR="00000000" w:rsidRPr="00000000">
        <w:rPr>
          <w:sz w:val="28"/>
          <w:szCs w:val="28"/>
          <w:rtl w:val="0"/>
        </w:rPr>
        <w:t xml:space="preserve">verify</w:t>
      </w:r>
      <w:r w:rsidDel="00000000" w:rsidR="00000000" w:rsidRPr="00000000">
        <w:rPr>
          <w:sz w:val="28"/>
          <w:szCs w:val="28"/>
          <w:rtl w:val="0"/>
        </w:rPr>
        <w:t xml:space="preserve"> the client's report by locating the confidential files on the public forum they mentioned.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identify</w:t>
      </w:r>
      <w:r w:rsidDel="00000000" w:rsidR="00000000" w:rsidRPr="00000000">
        <w:rPr>
          <w:sz w:val="28"/>
          <w:szCs w:val="28"/>
          <w:rtl w:val="0"/>
        </w:rPr>
        <w:t xml:space="preserve"> the specific type, sensitivity, and volume of the data exposed to assess the full scope and impact of the breach.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contain</w:t>
      </w:r>
      <w:r w:rsidDel="00000000" w:rsidR="00000000" w:rsidRPr="00000000">
        <w:rPr>
          <w:sz w:val="28"/>
          <w:szCs w:val="28"/>
          <w:rtl w:val="0"/>
        </w:rPr>
        <w:t xml:space="preserve"> the breach by immediately revoking access to the compromised system or data source and patching the exploit.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perform</w:t>
      </w:r>
      <w:r w:rsidDel="00000000" w:rsidR="00000000" w:rsidRPr="00000000">
        <w:rPr>
          <w:sz w:val="28"/>
          <w:szCs w:val="28"/>
          <w:rtl w:val="0"/>
        </w:rPr>
        <w:t xml:space="preserve"> an in-depth forensic analysis to precisely determine the method, time, and scope of the data exfiltration.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notify </w:t>
      </w:r>
      <w:r w:rsidDel="00000000" w:rsidR="00000000" w:rsidRPr="00000000">
        <w:rPr>
          <w:sz w:val="28"/>
          <w:szCs w:val="28"/>
          <w:rtl w:val="0"/>
        </w:rPr>
        <w:t xml:space="preserve">the legal and compliance teams to ensure all regulatory obligations for data breach reporting are met.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Internally, I would only </w:t>
      </w:r>
      <w:r w:rsidDel="00000000" w:rsidR="00000000" w:rsidRPr="00000000">
        <w:rPr>
          <w:sz w:val="28"/>
          <w:szCs w:val="28"/>
          <w:rtl w:val="0"/>
        </w:rPr>
        <w:t xml:space="preserve">inform</w:t>
      </w:r>
      <w:r w:rsidDel="00000000" w:rsidR="00000000" w:rsidRPr="00000000">
        <w:rPr>
          <w:sz w:val="28"/>
          <w:szCs w:val="28"/>
          <w:rtl w:val="0"/>
        </w:rPr>
        <w:t xml:space="preserve"> senior management and the incident response team, providing confirmed facts only.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prepare</w:t>
      </w:r>
      <w:r w:rsidDel="00000000" w:rsidR="00000000" w:rsidRPr="00000000">
        <w:rPr>
          <w:sz w:val="28"/>
          <w:szCs w:val="28"/>
          <w:rtl w:val="0"/>
        </w:rPr>
        <w:t xml:space="preserve"> a clear, honest, and legally reviewed external communication statement for the public.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Externally, I would </w:t>
      </w:r>
      <w:r w:rsidDel="00000000" w:rsidR="00000000" w:rsidRPr="00000000">
        <w:rPr>
          <w:sz w:val="28"/>
          <w:szCs w:val="28"/>
          <w:rtl w:val="0"/>
        </w:rPr>
        <w:t xml:space="preserve">notify</w:t>
      </w:r>
      <w:r w:rsidDel="00000000" w:rsidR="00000000" w:rsidRPr="00000000">
        <w:rPr>
          <w:sz w:val="28"/>
          <w:szCs w:val="28"/>
          <w:rtl w:val="0"/>
        </w:rPr>
        <w:t xml:space="preserve"> all affected clients and regulatory bodies without undue delay, as required by law.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actively </w:t>
      </w:r>
      <w:r w:rsidDel="00000000" w:rsidR="00000000" w:rsidRPr="00000000">
        <w:rPr>
          <w:sz w:val="28"/>
          <w:szCs w:val="28"/>
          <w:rtl w:val="0"/>
        </w:rPr>
        <w:t xml:space="preserve">work</w:t>
      </w:r>
      <w:r w:rsidDel="00000000" w:rsidR="00000000" w:rsidRPr="00000000">
        <w:rPr>
          <w:sz w:val="28"/>
          <w:szCs w:val="28"/>
          <w:rtl w:val="0"/>
        </w:rPr>
        <w:t xml:space="preserve"> with the public forum administrator or host to secure the immediate removal of the confidential files.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implement</w:t>
      </w:r>
      <w:r w:rsidDel="00000000" w:rsidR="00000000" w:rsidRPr="00000000">
        <w:rPr>
          <w:sz w:val="28"/>
          <w:szCs w:val="28"/>
          <w:rtl w:val="0"/>
        </w:rPr>
        <w:t xml:space="preserve"> enhanced Data Loss Prevention (DLP) controls and stricter access policies to safeguard the data source.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 and enhance employee security awareness training focused on handling and protecting sensitive client data.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</w:t>
      </w:r>
      <w:r w:rsidDel="00000000" w:rsidR="00000000" w:rsidRPr="00000000">
        <w:rPr>
          <w:sz w:val="28"/>
          <w:szCs w:val="28"/>
          <w:rtl w:val="0"/>
        </w:rPr>
        <w:t xml:space="preserve">document</w:t>
      </w:r>
      <w:r w:rsidDel="00000000" w:rsidR="00000000" w:rsidRPr="00000000">
        <w:rPr>
          <w:sz w:val="28"/>
          <w:szCs w:val="28"/>
          <w:rtl w:val="0"/>
        </w:rPr>
        <w:t xml:space="preserve"> all findings, actions, and communications for the mandatory post-incident review and audit.</w:t>
      </w:r>
    </w:p>
    <w:p w:rsidR="00000000" w:rsidDel="00000000" w:rsidP="00000000" w:rsidRDefault="00000000" w:rsidRPr="00000000" w14:paraId="00000046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Web Application Vulnerability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</w:t>
      </w:r>
      <w:r w:rsidDel="00000000" w:rsidR="00000000" w:rsidRPr="00000000">
        <w:rPr>
          <w:sz w:val="28"/>
          <w:szCs w:val="28"/>
          <w:rtl w:val="0"/>
        </w:rPr>
        <w:t xml:space="preserve"> perform an authenticated and unauthenticated Dynamic Application Security Testing (DAST) scan using professional tools like Burp Suite or OWASP ZAP.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specifically check for all OWASP Top 10 vulnerabilities, with a high priority on Injection Flaws (like SQLi) and Broken Authentication.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review the application's source code for security flaws using a Static Application Security Testing (SAST) tool.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assess the security of all user input fields for Cross-Site Scripting (XSS) and other injection techniques.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examine the session management mechanisms for proper token generation, validity, and secure destruction.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check the configuration of the web server and database for security hardening best practices and default settings.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review all third-party components (e.g., plugins, modules) for known Common Vulnerabilities and Exposures (CVEs).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test all APIs and endpoints for insecure direct object references (IDOR) and unnecessary data exposure.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verify that all data transmission uses secure protocols, like HTTPS, with an HSTS policy enabled.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use tools like Nmap or SSL Labs to check for unnecessary open ports on the hosting server and TLS configuration.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check for proper error handling to prevent the leakage of sensitive system information in error messages.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review the application's logging to ensure all security-relevant events are correctly recorded for auditing.</w:t>
      </w:r>
    </w:p>
    <w:p w:rsidR="00000000" w:rsidDel="00000000" w:rsidP="00000000" w:rsidRDefault="00000000" w:rsidRPr="00000000" w14:paraId="00000054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Network Compromise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use a Network Monitoring Tool (NMT) and an Intrusion Detection System (IDS) to confirm the suspicious communication and its destination IP.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specifically examine network flow data (NetFlow/sFlow) to identify the volume and exact nature of the communication.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deploy an Endpoint Detection and Response (EDR) agent on the affected device to analyze active processes and network connections.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immediate priority is to isolate the compromised device from the network, either virtually via a host-based firewall or physically by unplugging the cable.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then capture a memory dump and a disk image of the device for detailed forensic analysis using a tool like FTK Imager.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scan the device using multiple trusted antivirus and anti-malware tools in an offline or isolated environment for full remediation.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identify the persistence mechanism used by the malware and remove it to prevent re-infection upon reboot.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determine the initial compromise vector (e.g., phishing link, unpatched vulnerability) to close the security gap.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deploy the latest operating system and application patches on the device after the clean-up and before it is reconnected.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force a password reset for the user and check for any unauthorized account creation or privilege escalation.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monitor the network closely for similar communication patterns post-remediation to confirm complete threat elimination.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update the company's security awareness training to include information on the specific exploit method used.</w:t>
      </w:r>
    </w:p>
    <w:p w:rsidR="00000000" w:rsidDel="00000000" w:rsidP="00000000" w:rsidRDefault="00000000" w:rsidRPr="00000000" w14:paraId="00000062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Risk Management &amp; AI Security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initiate the risk assessment by clearly identifying all the AI assistant's assets, including the training data, the model, and all input/output channels.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determine the potential threats to the system, such as adversarial attacks, data poisoning, and unauthorized function calls.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analyze the vulnerabilities in the AI model's architecture, its dependent libraries, and the deployment environment.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assess the potential business impact of a compromise, including the risk of data leakage, reputational damage, and inaccurate outputs.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focus on evaluating the assistant's ability to resist manipulation techniques like "prompt injection."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define a set of technical and procedural controls to mitigate risks, such as strict input validation and output filtering.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specifically test for data leakage, ensuring the assistant cannot be tricked into revealing its proprietary training data.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establish clear accountability for the AI system's actions, errors, and any security incidents that may occur.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mandate ongoing monitoring, regular security audits, and re-assessments as the model and its use cases evolve.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Injection means an attacker crafts a malicious input, or a prompt, designed to override the AI model's original, intended system instructions.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primary goal of prompt injection is to make the AI perform unauthorized actions, such as revealing confidential information or generating harmful content.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a key security concern because it exploits the nature of large language models to follow instructions, even when those instructions are malicious and conflict with the system's security rules.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Security Checklist Exercise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Validation and Sanitization: To prevent common injection flaws like SQLi and XSS by strictly validating and encoding all user input.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Authentication and Session Management: To ensure strong password requirements, proper session token security and timely session invalidation.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Configuration Management: To verify that all default settings, unnecessary services, and open ports are disabled on the server and application.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Control (Authorization): To strictly enforce the principle of least privilege, ensuring users can only access the data and functions they are explicitly authorized for.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Error Handling and Logging: To prevent the disclosure of sensitive system information in error messages and to ensure all security-relevant events are logged for monitoring and auditing.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choose to test Input Validation and Sanitization for Cross-Site Scripting (XSS) vulnerabilities: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My testing process would begin by identifying all user input fields, including URL parameters, search boxes, and form fields.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 would inject non-persistent XSS payloads like &lt;script&gt;alert('XSS')&lt;/script&gt; into these fields and submit them.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 would then observe if the script executes in the browser, which would confirm a vulnerability exists in the input validation or output encoding.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test for persistent XSS, I would save a </w:t>
      </w:r>
      <w:r w:rsidDel="00000000" w:rsidR="00000000" w:rsidRPr="00000000">
        <w:rPr>
          <w:sz w:val="28"/>
          <w:szCs w:val="28"/>
          <w:rtl w:val="0"/>
        </w:rPr>
        <w:t xml:space="preserve">malicious payload, such as in a profile description or comment section, and check if it executes for other users viewing that content.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successful execution of any payload would trigger an immediate bug report for the development team to fix the flaw before the application goes live.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Current Affairs in Cybersecurity</w:t>
      </w:r>
    </w:p>
    <w:p w:rsidR="00000000" w:rsidDel="00000000" w:rsidP="00000000" w:rsidRDefault="00000000" w:rsidRPr="00000000" w14:paraId="0000007E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Kevin Mitnick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Former American hacker who became a "white hat" security consultant, author, and speaker.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Famous for his highly publicized hacking exploits in the 80s and 90s, leading to a five-year prison sentence.</w:t>
      </w:r>
    </w:p>
    <w:p w:rsidR="00000000" w:rsidDel="00000000" w:rsidP="00000000" w:rsidRDefault="00000000" w:rsidRPr="00000000" w14:paraId="00000081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Eugene Kaspersky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Russian cybersecurity expert and co-founder/CEO of Kaspersky Lab.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Known for leading one of the world's largest anti-virus and threat intelligence companies.</w:t>
      </w:r>
    </w:p>
    <w:p w:rsidR="00000000" w:rsidDel="00000000" w:rsidP="00000000" w:rsidRDefault="00000000" w:rsidRPr="00000000" w14:paraId="00000084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Linus Torvalds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Finnish-American software engineer.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known as the creator of the Linux kernel and the distributed version control system Git.</w:t>
      </w:r>
    </w:p>
    <w:p w:rsidR="00000000" w:rsidDel="00000000" w:rsidP="00000000" w:rsidRDefault="00000000" w:rsidRPr="00000000" w14:paraId="00000087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Bruce Schneier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Internationally renowned American cryptographer and computer security specialist.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Known for his extensive writings on cryptography and security, including the essential book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Applied Cryptography.</w:t>
      </w:r>
    </w:p>
    <w:p w:rsidR="00000000" w:rsidDel="00000000" w:rsidP="00000000" w:rsidRDefault="00000000" w:rsidRPr="00000000" w14:paraId="0000008C">
      <w:pPr>
        <w:spacing w:after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Parisa Tabriz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American computer security expert, best known for her role at Google.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Served as the Director of Engineering for the Chrome security team, often referred to as Google's "Security Princess."</w:t>
      </w:r>
    </w:p>
    <w:p w:rsidR="00000000" w:rsidDel="00000000" w:rsidP="00000000" w:rsidRDefault="00000000" w:rsidRPr="00000000" w14:paraId="0000008F">
      <w:pPr>
        <w:spacing w:after="8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feoluwapraiseoduns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