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FA7DB" w14:textId="77777777" w:rsidR="0014259E" w:rsidRPr="0014259E" w:rsidRDefault="0014259E" w:rsidP="0014259E">
      <w:pPr>
        <w:spacing w:after="0"/>
        <w:contextualSpacing/>
        <w:rPr>
          <w:b/>
          <w:bCs/>
        </w:rPr>
      </w:pPr>
      <w:r w:rsidRPr="0014259E">
        <w:rPr>
          <w:rFonts w:ascii="Segoe UI Emoji" w:hAnsi="Segoe UI Emoji" w:cs="Segoe UI Emoji"/>
          <w:b/>
          <w:bCs/>
        </w:rPr>
        <w:t>🚀</w:t>
      </w:r>
      <w:r w:rsidRPr="0014259E">
        <w:rPr>
          <w:b/>
          <w:bCs/>
        </w:rPr>
        <w:t xml:space="preserve"> Join My 2-Day Workshop on A2A Agents &amp; the Roadmap to Generative AI &amp; Agentic AI!</w:t>
      </w:r>
    </w:p>
    <w:p w14:paraId="2BBBC1A3" w14:textId="77777777" w:rsidR="0014259E" w:rsidRPr="0014259E" w:rsidRDefault="00000000" w:rsidP="0014259E">
      <w:pPr>
        <w:spacing w:after="0"/>
        <w:contextualSpacing/>
      </w:pPr>
      <w:r>
        <w:pict w14:anchorId="7B79EB44">
          <v:rect id="_x0000_i1025" style="width:0;height:1.5pt" o:hralign="center" o:hrstd="t" o:hr="t" fillcolor="#a0a0a0" stroked="f"/>
        </w:pict>
      </w:r>
    </w:p>
    <w:p w14:paraId="5D005B36" w14:textId="77777777" w:rsidR="0014259E" w:rsidRPr="0014259E" w:rsidRDefault="0014259E" w:rsidP="0014259E">
      <w:pPr>
        <w:spacing w:after="0"/>
        <w:contextualSpacing/>
        <w:rPr>
          <w:b/>
          <w:bCs/>
        </w:rPr>
      </w:pPr>
      <w:r w:rsidRPr="0014259E">
        <w:rPr>
          <w:rFonts w:ascii="Segoe UI Emoji" w:hAnsi="Segoe UI Emoji" w:cs="Segoe UI Emoji"/>
          <w:b/>
          <w:bCs/>
        </w:rPr>
        <w:t>🔹</w:t>
      </w:r>
      <w:r w:rsidRPr="0014259E">
        <w:rPr>
          <w:b/>
          <w:bCs/>
        </w:rPr>
        <w:t xml:space="preserve"> What is A2A?</w:t>
      </w:r>
    </w:p>
    <w:p w14:paraId="71B80E04" w14:textId="77777777" w:rsidR="0014259E" w:rsidRPr="0014259E" w:rsidRDefault="0014259E" w:rsidP="0014259E">
      <w:pPr>
        <w:spacing w:after="0"/>
        <w:contextualSpacing/>
      </w:pPr>
      <w:r w:rsidRPr="0014259E">
        <w:rPr>
          <w:b/>
          <w:bCs/>
        </w:rPr>
        <w:t>A2A</w:t>
      </w:r>
      <w:r w:rsidRPr="0014259E">
        <w:t xml:space="preserve"> stands for </w:t>
      </w:r>
      <w:r w:rsidRPr="0014259E">
        <w:rPr>
          <w:b/>
          <w:bCs/>
        </w:rPr>
        <w:t>Agents-to-</w:t>
      </w:r>
      <w:proofErr w:type="gramStart"/>
      <w:r w:rsidRPr="0014259E">
        <w:rPr>
          <w:b/>
          <w:bCs/>
        </w:rPr>
        <w:t>Agents</w:t>
      </w:r>
      <w:proofErr w:type="gramEnd"/>
      <w:r w:rsidRPr="0014259E">
        <w:rPr>
          <w:b/>
          <w:bCs/>
        </w:rPr>
        <w:t xml:space="preserve"> communication</w:t>
      </w:r>
      <w:r w:rsidRPr="0014259E">
        <w:t xml:space="preserve">—a modern approach where autonomous software agents communicate, collaborate, and make decisions </w:t>
      </w:r>
      <w:r w:rsidRPr="0014259E">
        <w:rPr>
          <w:b/>
          <w:bCs/>
        </w:rPr>
        <w:t>without human intervention</w:t>
      </w:r>
      <w:r w:rsidRPr="0014259E">
        <w:t>.</w:t>
      </w:r>
    </w:p>
    <w:p w14:paraId="3CFEA2C5" w14:textId="77777777" w:rsidR="0014259E" w:rsidRPr="0014259E" w:rsidRDefault="0014259E" w:rsidP="0014259E">
      <w:pPr>
        <w:spacing w:after="0"/>
        <w:contextualSpacing/>
      </w:pPr>
      <w:r w:rsidRPr="0014259E">
        <w:t>These agents can be:</w:t>
      </w:r>
    </w:p>
    <w:p w14:paraId="7D29EB96" w14:textId="127C44EF" w:rsidR="0014259E" w:rsidRPr="0014259E" w:rsidRDefault="0014259E" w:rsidP="00BF30D5">
      <w:pPr>
        <w:numPr>
          <w:ilvl w:val="0"/>
          <w:numId w:val="4"/>
        </w:numPr>
        <w:spacing w:after="0"/>
        <w:contextualSpacing/>
      </w:pPr>
      <w:r w:rsidRPr="0014259E">
        <w:rPr>
          <w:rFonts w:ascii="Segoe UI Emoji" w:hAnsi="Segoe UI Emoji" w:cs="Segoe UI Emoji"/>
        </w:rPr>
        <w:t>🤖</w:t>
      </w:r>
      <w:r w:rsidRPr="0014259E">
        <w:t xml:space="preserve"> Bots</w:t>
      </w:r>
      <w:r>
        <w:t xml:space="preserve"> </w:t>
      </w:r>
      <w:r w:rsidRPr="0014259E">
        <w:rPr>
          <w:rFonts w:ascii="Segoe UI Emoji" w:hAnsi="Segoe UI Emoji" w:cs="Segoe UI Emoji"/>
        </w:rPr>
        <w:t>⚙️</w:t>
      </w:r>
      <w:r w:rsidRPr="0014259E">
        <w:t xml:space="preserve"> </w:t>
      </w:r>
      <w:proofErr w:type="gramStart"/>
      <w:r w:rsidRPr="0014259E">
        <w:t>Microservices</w:t>
      </w:r>
      <w:r>
        <w:t xml:space="preserve">  </w:t>
      </w:r>
      <w:r w:rsidRPr="0014259E">
        <w:rPr>
          <w:rFonts w:ascii="Segoe UI Emoji" w:hAnsi="Segoe UI Emoji" w:cs="Segoe UI Emoji"/>
        </w:rPr>
        <w:t>🧠</w:t>
      </w:r>
      <w:proofErr w:type="gramEnd"/>
      <w:r w:rsidRPr="0014259E">
        <w:t xml:space="preserve"> AI models</w:t>
      </w:r>
      <w:r>
        <w:t xml:space="preserve"> </w:t>
      </w:r>
      <w:r w:rsidRPr="0014259E">
        <w:rPr>
          <w:rFonts w:ascii="Segoe UI Emoji" w:hAnsi="Segoe UI Emoji" w:cs="Segoe UI Emoji"/>
        </w:rPr>
        <w:t>🛠️</w:t>
      </w:r>
      <w:r w:rsidRPr="0014259E">
        <w:t xml:space="preserve"> Autonomous tools</w:t>
      </w:r>
    </w:p>
    <w:p w14:paraId="4C3FE276" w14:textId="77777777" w:rsidR="0014259E" w:rsidRPr="0014259E" w:rsidRDefault="00000000" w:rsidP="0014259E">
      <w:pPr>
        <w:spacing w:after="0"/>
        <w:contextualSpacing/>
      </w:pPr>
      <w:r>
        <w:pict w14:anchorId="0F439C7F">
          <v:rect id="_x0000_i1026" style="width:0;height:1.5pt" o:hralign="center" o:hrstd="t" o:hr="t" fillcolor="#a0a0a0" stroked="f"/>
        </w:pict>
      </w:r>
    </w:p>
    <w:p w14:paraId="49DFA434" w14:textId="77777777" w:rsidR="0014259E" w:rsidRPr="0014259E" w:rsidRDefault="0014259E" w:rsidP="0014259E">
      <w:pPr>
        <w:spacing w:after="0"/>
        <w:contextualSpacing/>
        <w:rPr>
          <w:b/>
          <w:bCs/>
        </w:rPr>
      </w:pPr>
      <w:r w:rsidRPr="0014259E">
        <w:rPr>
          <w:rFonts w:ascii="Segoe UI Emoji" w:hAnsi="Segoe UI Emoji" w:cs="Segoe UI Emoji"/>
          <w:b/>
          <w:bCs/>
        </w:rPr>
        <w:t>🌍</w:t>
      </w:r>
      <w:r w:rsidRPr="0014259E">
        <w:rPr>
          <w:b/>
          <w:bCs/>
        </w:rPr>
        <w:t xml:space="preserve"> Real-World Example:</w:t>
      </w:r>
    </w:p>
    <w:p w14:paraId="23AB48D7" w14:textId="77777777" w:rsidR="0014259E" w:rsidRPr="0014259E" w:rsidRDefault="0014259E" w:rsidP="0014259E">
      <w:pPr>
        <w:spacing w:after="0"/>
        <w:contextualSpacing/>
      </w:pPr>
      <w:r w:rsidRPr="0014259E">
        <w:rPr>
          <w:b/>
          <w:bCs/>
        </w:rPr>
        <w:t>Imagine a travel booking assistant:</w:t>
      </w:r>
    </w:p>
    <w:p w14:paraId="7D1633CC" w14:textId="77777777" w:rsidR="0014259E" w:rsidRPr="0014259E" w:rsidRDefault="0014259E" w:rsidP="0014259E">
      <w:pPr>
        <w:numPr>
          <w:ilvl w:val="0"/>
          <w:numId w:val="5"/>
        </w:numPr>
        <w:spacing w:after="0"/>
        <w:contextualSpacing/>
      </w:pPr>
      <w:r w:rsidRPr="0014259E">
        <w:t xml:space="preserve">One agent checks flights </w:t>
      </w:r>
      <w:r w:rsidRPr="0014259E">
        <w:rPr>
          <w:rFonts w:ascii="Segoe UI Emoji" w:hAnsi="Segoe UI Emoji" w:cs="Segoe UI Emoji"/>
        </w:rPr>
        <w:t>✈️</w:t>
      </w:r>
    </w:p>
    <w:p w14:paraId="57CE1531" w14:textId="77777777" w:rsidR="0014259E" w:rsidRPr="0014259E" w:rsidRDefault="0014259E" w:rsidP="0014259E">
      <w:pPr>
        <w:numPr>
          <w:ilvl w:val="0"/>
          <w:numId w:val="5"/>
        </w:numPr>
        <w:spacing w:after="0"/>
        <w:contextualSpacing/>
      </w:pPr>
      <w:r w:rsidRPr="0014259E">
        <w:t xml:space="preserve">Another searches for hotels </w:t>
      </w:r>
      <w:r w:rsidRPr="0014259E">
        <w:rPr>
          <w:rFonts w:ascii="Segoe UI Emoji" w:hAnsi="Segoe UI Emoji" w:cs="Segoe UI Emoji"/>
        </w:rPr>
        <w:t>🏨</w:t>
      </w:r>
    </w:p>
    <w:p w14:paraId="180FCADA" w14:textId="77777777" w:rsidR="0014259E" w:rsidRPr="0014259E" w:rsidRDefault="0014259E" w:rsidP="0014259E">
      <w:pPr>
        <w:numPr>
          <w:ilvl w:val="0"/>
          <w:numId w:val="5"/>
        </w:numPr>
        <w:spacing w:after="0"/>
        <w:contextualSpacing/>
      </w:pPr>
      <w:r w:rsidRPr="0014259E">
        <w:t xml:space="preserve">A third handles payment </w:t>
      </w:r>
      <w:r w:rsidRPr="0014259E">
        <w:rPr>
          <w:rFonts w:ascii="Segoe UI Emoji" w:hAnsi="Segoe UI Emoji" w:cs="Segoe UI Emoji"/>
        </w:rPr>
        <w:t>💳</w:t>
      </w:r>
    </w:p>
    <w:p w14:paraId="30E5BCB3" w14:textId="77777777" w:rsidR="0014259E" w:rsidRPr="0014259E" w:rsidRDefault="0014259E" w:rsidP="0014259E">
      <w:pPr>
        <w:spacing w:after="0"/>
        <w:contextualSpacing/>
      </w:pPr>
      <w:r w:rsidRPr="0014259E">
        <w:t xml:space="preserve">These agents </w:t>
      </w:r>
      <w:r w:rsidRPr="0014259E">
        <w:rPr>
          <w:b/>
          <w:bCs/>
        </w:rPr>
        <w:t>communicate automatically</w:t>
      </w:r>
      <w:r w:rsidRPr="0014259E">
        <w:t xml:space="preserve"> using A2A protocols—coordinating in real time to complete the task.</w:t>
      </w:r>
    </w:p>
    <w:p w14:paraId="7884FF02" w14:textId="77777777" w:rsidR="0014259E" w:rsidRPr="0014259E" w:rsidRDefault="00000000" w:rsidP="0014259E">
      <w:pPr>
        <w:spacing w:after="0"/>
        <w:contextualSpacing/>
      </w:pPr>
      <w:r>
        <w:pict w14:anchorId="2FD7734D">
          <v:rect id="_x0000_i1027" style="width:0;height:1.5pt" o:hralign="center" o:hrstd="t" o:hr="t" fillcolor="#a0a0a0" stroked="f"/>
        </w:pict>
      </w:r>
    </w:p>
    <w:p w14:paraId="2137E3B8" w14:textId="77777777" w:rsidR="0014259E" w:rsidRPr="0014259E" w:rsidRDefault="0014259E" w:rsidP="0014259E">
      <w:pPr>
        <w:spacing w:after="0"/>
        <w:contextualSpacing/>
        <w:rPr>
          <w:b/>
          <w:bCs/>
        </w:rPr>
      </w:pPr>
      <w:r w:rsidRPr="0014259E">
        <w:rPr>
          <w:rFonts w:ascii="Segoe UI Emoji" w:hAnsi="Segoe UI Emoji" w:cs="Segoe UI Emoji"/>
          <w:b/>
          <w:bCs/>
        </w:rPr>
        <w:t>🛠️</w:t>
      </w:r>
      <w:r w:rsidRPr="0014259E">
        <w:rPr>
          <w:b/>
          <w:bCs/>
        </w:rPr>
        <w:t xml:space="preserve"> What You’ll Learn (Day 1):</w:t>
      </w:r>
    </w:p>
    <w:p w14:paraId="7827C436" w14:textId="77777777" w:rsidR="0014259E" w:rsidRPr="0014259E" w:rsidRDefault="0014259E" w:rsidP="0014259E">
      <w:pPr>
        <w:numPr>
          <w:ilvl w:val="0"/>
          <w:numId w:val="6"/>
        </w:numPr>
        <w:spacing w:after="0"/>
        <w:contextualSpacing/>
      </w:pPr>
      <w:r w:rsidRPr="0014259E">
        <w:t xml:space="preserve">How to build </w:t>
      </w:r>
      <w:r w:rsidRPr="0014259E">
        <w:rPr>
          <w:b/>
          <w:bCs/>
        </w:rPr>
        <w:t>Agent-to-Agent communication</w:t>
      </w:r>
      <w:r w:rsidRPr="0014259E">
        <w:t xml:space="preserve"> systems</w:t>
      </w:r>
    </w:p>
    <w:p w14:paraId="289F3891" w14:textId="77777777" w:rsidR="0014259E" w:rsidRPr="0014259E" w:rsidRDefault="0014259E" w:rsidP="0014259E">
      <w:pPr>
        <w:numPr>
          <w:ilvl w:val="0"/>
          <w:numId w:val="6"/>
        </w:numPr>
        <w:spacing w:after="0"/>
        <w:contextualSpacing/>
      </w:pPr>
      <w:r w:rsidRPr="0014259E">
        <w:t xml:space="preserve">Hands-on session using </w:t>
      </w:r>
      <w:hyperlink r:id="rId5" w:history="1">
        <w:proofErr w:type="spellStart"/>
        <w:r w:rsidRPr="0014259E">
          <w:rPr>
            <w:rStyle w:val="Hyperlink"/>
            <w:b/>
            <w:bCs/>
          </w:rPr>
          <w:t>uv</w:t>
        </w:r>
        <w:proofErr w:type="spellEnd"/>
      </w:hyperlink>
      <w:r w:rsidRPr="0014259E">
        <w:t xml:space="preserve"> — a blazing-fast Python project and package manager written in Rust</w:t>
      </w:r>
    </w:p>
    <w:p w14:paraId="7F49CA58" w14:textId="77777777" w:rsidR="0014259E" w:rsidRPr="0014259E" w:rsidRDefault="0014259E" w:rsidP="0014259E">
      <w:pPr>
        <w:numPr>
          <w:ilvl w:val="0"/>
          <w:numId w:val="6"/>
        </w:numPr>
        <w:spacing w:after="0"/>
        <w:contextualSpacing/>
      </w:pPr>
      <w:r w:rsidRPr="0014259E">
        <w:t>Create your own multi-agent app powered by modern tooling</w:t>
      </w:r>
    </w:p>
    <w:p w14:paraId="4CE49099" w14:textId="77777777" w:rsidR="0014259E" w:rsidRPr="0014259E" w:rsidRDefault="0014259E" w:rsidP="0014259E">
      <w:pPr>
        <w:numPr>
          <w:ilvl w:val="0"/>
          <w:numId w:val="6"/>
        </w:numPr>
        <w:spacing w:after="0"/>
        <w:contextualSpacing/>
      </w:pPr>
      <w:r w:rsidRPr="0014259E">
        <w:t>Understand how A2A enables smarter automation</w:t>
      </w:r>
    </w:p>
    <w:p w14:paraId="778C1685" w14:textId="77777777" w:rsidR="0014259E" w:rsidRPr="0014259E" w:rsidRDefault="0014259E" w:rsidP="0014259E">
      <w:pPr>
        <w:spacing w:after="0"/>
        <w:contextualSpacing/>
      </w:pPr>
      <w:r w:rsidRPr="0014259E">
        <w:rPr>
          <w:i/>
          <w:iCs/>
        </w:rPr>
        <w:t>“A2A is like intelligent bots having conversations with each other to get work done—faster, smarter, and without human micromanagement.”</w:t>
      </w:r>
    </w:p>
    <w:p w14:paraId="5448DD75" w14:textId="77777777" w:rsidR="0014259E" w:rsidRPr="0014259E" w:rsidRDefault="00000000" w:rsidP="0014259E">
      <w:pPr>
        <w:spacing w:after="0"/>
        <w:contextualSpacing/>
      </w:pPr>
      <w:r>
        <w:pict w14:anchorId="776F2F87">
          <v:rect id="_x0000_i1028" style="width:0;height:1.5pt" o:hralign="center" o:hrstd="t" o:hr="t" fillcolor="#a0a0a0" stroked="f"/>
        </w:pict>
      </w:r>
    </w:p>
    <w:p w14:paraId="0A64B623" w14:textId="62954F61" w:rsidR="0014259E" w:rsidRPr="0014259E" w:rsidRDefault="0014259E" w:rsidP="0014259E">
      <w:pPr>
        <w:spacing w:after="0"/>
        <w:contextualSpacing/>
        <w:rPr>
          <w:b/>
          <w:bCs/>
        </w:rPr>
      </w:pPr>
      <w:r w:rsidRPr="0014259E">
        <w:rPr>
          <w:rFonts w:ascii="Segoe UI Emoji" w:hAnsi="Segoe UI Emoji" w:cs="Segoe UI Emoji"/>
          <w:b/>
          <w:bCs/>
        </w:rPr>
        <w:t>🧭</w:t>
      </w:r>
      <w:r w:rsidRPr="0014259E">
        <w:rPr>
          <w:b/>
          <w:bCs/>
        </w:rPr>
        <w:t xml:space="preserve"> Day 2: Roadmap to Generative AI &amp; Agentic AI</w:t>
      </w:r>
    </w:p>
    <w:p w14:paraId="54AC0E04" w14:textId="04699C14" w:rsidR="0014259E" w:rsidRPr="0014259E" w:rsidRDefault="0014259E" w:rsidP="0014259E">
      <w:pPr>
        <w:spacing w:after="0"/>
        <w:contextualSpacing/>
      </w:pPr>
      <w:r w:rsidRPr="0014259E">
        <w:t>don’t know where to start with Generative AI?</w:t>
      </w:r>
    </w:p>
    <w:p w14:paraId="67A29D39" w14:textId="77777777" w:rsidR="0014259E" w:rsidRPr="0014259E" w:rsidRDefault="0014259E" w:rsidP="0014259E">
      <w:pPr>
        <w:spacing w:after="0"/>
        <w:contextualSpacing/>
      </w:pPr>
      <w:r w:rsidRPr="0014259E">
        <w:t xml:space="preserve">In Day 2, </w:t>
      </w:r>
      <w:proofErr w:type="gramStart"/>
      <w:r w:rsidRPr="0014259E">
        <w:t>I’ll walk</w:t>
      </w:r>
      <w:proofErr w:type="gramEnd"/>
      <w:r w:rsidRPr="0014259E">
        <w:t xml:space="preserve"> you through:</w:t>
      </w:r>
    </w:p>
    <w:p w14:paraId="64767184" w14:textId="77777777" w:rsidR="0014259E" w:rsidRPr="0014259E" w:rsidRDefault="0014259E" w:rsidP="0014259E">
      <w:pPr>
        <w:numPr>
          <w:ilvl w:val="0"/>
          <w:numId w:val="7"/>
        </w:numPr>
        <w:spacing w:after="0"/>
        <w:contextualSpacing/>
      </w:pPr>
      <w:r w:rsidRPr="0014259E">
        <w:rPr>
          <w:rFonts w:ascii="Segoe UI Emoji" w:hAnsi="Segoe UI Emoji" w:cs="Segoe UI Emoji"/>
        </w:rPr>
        <w:t>📌</w:t>
      </w:r>
      <w:r w:rsidRPr="0014259E">
        <w:t xml:space="preserve"> What to learn first (languages, tools, frameworks)</w:t>
      </w:r>
    </w:p>
    <w:p w14:paraId="2EEDBEAE" w14:textId="77777777" w:rsidR="0014259E" w:rsidRPr="0014259E" w:rsidRDefault="0014259E" w:rsidP="0014259E">
      <w:pPr>
        <w:numPr>
          <w:ilvl w:val="0"/>
          <w:numId w:val="7"/>
        </w:numPr>
        <w:spacing w:after="0"/>
        <w:contextualSpacing/>
      </w:pPr>
      <w:r w:rsidRPr="0014259E">
        <w:rPr>
          <w:rFonts w:ascii="Segoe UI Emoji" w:hAnsi="Segoe UI Emoji" w:cs="Segoe UI Emoji"/>
        </w:rPr>
        <w:t>🧱</w:t>
      </w:r>
      <w:r w:rsidRPr="0014259E">
        <w:t xml:space="preserve"> The exact </w:t>
      </w:r>
      <w:r w:rsidRPr="0014259E">
        <w:rPr>
          <w:b/>
          <w:bCs/>
        </w:rPr>
        <w:t>step-by-step roadmap</w:t>
      </w:r>
      <w:r w:rsidRPr="0014259E">
        <w:t xml:space="preserve"> to become proficient in Generative AI</w:t>
      </w:r>
    </w:p>
    <w:p w14:paraId="71B8D800" w14:textId="77777777" w:rsidR="0014259E" w:rsidRPr="0014259E" w:rsidRDefault="0014259E" w:rsidP="0014259E">
      <w:pPr>
        <w:numPr>
          <w:ilvl w:val="0"/>
          <w:numId w:val="7"/>
        </w:numPr>
        <w:spacing w:after="0"/>
        <w:contextualSpacing/>
      </w:pPr>
      <w:r w:rsidRPr="0014259E">
        <w:rPr>
          <w:rFonts w:ascii="Segoe UI Emoji" w:hAnsi="Segoe UI Emoji" w:cs="Segoe UI Emoji"/>
        </w:rPr>
        <w:t>🧠</w:t>
      </w:r>
      <w:r w:rsidRPr="0014259E">
        <w:t xml:space="preserve"> Understanding </w:t>
      </w:r>
      <w:r w:rsidRPr="0014259E">
        <w:rPr>
          <w:b/>
          <w:bCs/>
        </w:rPr>
        <w:t>Agentic AI</w:t>
      </w:r>
      <w:r w:rsidRPr="0014259E">
        <w:t xml:space="preserve"> and its future potential</w:t>
      </w:r>
    </w:p>
    <w:p w14:paraId="5B435A14" w14:textId="77777777" w:rsidR="0014259E" w:rsidRPr="0014259E" w:rsidRDefault="0014259E" w:rsidP="0014259E">
      <w:pPr>
        <w:numPr>
          <w:ilvl w:val="0"/>
          <w:numId w:val="7"/>
        </w:numPr>
        <w:spacing w:after="0"/>
        <w:contextualSpacing/>
      </w:pPr>
      <w:r w:rsidRPr="0014259E">
        <w:rPr>
          <w:rFonts w:ascii="Segoe UI Emoji" w:hAnsi="Segoe UI Emoji" w:cs="Segoe UI Emoji"/>
        </w:rPr>
        <w:t>🎯</w:t>
      </w:r>
      <w:r w:rsidRPr="0014259E">
        <w:t xml:space="preserve"> How to structure your learning for </w:t>
      </w:r>
      <w:r w:rsidRPr="0014259E">
        <w:rPr>
          <w:b/>
          <w:bCs/>
        </w:rPr>
        <w:t>real-world applications</w:t>
      </w:r>
    </w:p>
    <w:p w14:paraId="41E3A8A0" w14:textId="77777777" w:rsidR="0014259E" w:rsidRPr="0014259E" w:rsidRDefault="0014259E" w:rsidP="0014259E">
      <w:pPr>
        <w:spacing w:after="0"/>
        <w:contextualSpacing/>
      </w:pPr>
      <w:r w:rsidRPr="0014259E">
        <w:t xml:space="preserve">This session is </w:t>
      </w:r>
      <w:r w:rsidRPr="0014259E">
        <w:rPr>
          <w:b/>
          <w:bCs/>
        </w:rPr>
        <w:t>perfect for beginners</w:t>
      </w:r>
      <w:r w:rsidRPr="0014259E">
        <w:t xml:space="preserve"> or anyone who feels lost in the noise of AI trends.</w:t>
      </w:r>
    </w:p>
    <w:p w14:paraId="55C8E986" w14:textId="77777777" w:rsidR="0014259E" w:rsidRPr="0014259E" w:rsidRDefault="00000000" w:rsidP="0014259E">
      <w:pPr>
        <w:spacing w:after="0"/>
        <w:contextualSpacing/>
      </w:pPr>
      <w:r>
        <w:pict w14:anchorId="7F7F5715">
          <v:rect id="_x0000_i1029" style="width:0;height:1.5pt" o:hralign="center" o:hrstd="t" o:hr="t" fillcolor="#a0a0a0" stroked="f"/>
        </w:pict>
      </w:r>
    </w:p>
    <w:p w14:paraId="17B3ACFF" w14:textId="77777777" w:rsidR="0014259E" w:rsidRPr="0014259E" w:rsidRDefault="0014259E" w:rsidP="0014259E">
      <w:pPr>
        <w:spacing w:after="0"/>
        <w:contextualSpacing/>
        <w:rPr>
          <w:b/>
          <w:bCs/>
        </w:rPr>
      </w:pPr>
      <w:r w:rsidRPr="0014259E">
        <w:rPr>
          <w:rFonts w:ascii="Segoe UI Emoji" w:hAnsi="Segoe UI Emoji" w:cs="Segoe UI Emoji"/>
          <w:b/>
          <w:bCs/>
        </w:rPr>
        <w:t>🧑</w:t>
      </w:r>
      <w:r w:rsidRPr="0014259E">
        <w:rPr>
          <w:b/>
          <w:bCs/>
        </w:rPr>
        <w:t>‍</w:t>
      </w:r>
      <w:r w:rsidRPr="0014259E">
        <w:rPr>
          <w:rFonts w:ascii="Segoe UI Emoji" w:hAnsi="Segoe UI Emoji" w:cs="Segoe UI Emoji"/>
          <w:b/>
          <w:bCs/>
        </w:rPr>
        <w:t>🏫</w:t>
      </w:r>
      <w:r w:rsidRPr="0014259E">
        <w:rPr>
          <w:b/>
          <w:bCs/>
        </w:rPr>
        <w:t xml:space="preserve"> Instructor: Prakash Senapati</w:t>
      </w:r>
    </w:p>
    <w:p w14:paraId="63007B04" w14:textId="77777777" w:rsidR="0014259E" w:rsidRPr="0014259E" w:rsidRDefault="0014259E" w:rsidP="0014259E">
      <w:pPr>
        <w:spacing w:after="0"/>
        <w:contextualSpacing/>
      </w:pPr>
      <w:r w:rsidRPr="0014259E">
        <w:t xml:space="preserve">I’ve helped hundreds of learners and professionals transition into AI and automation roles. This workshop is a </w:t>
      </w:r>
      <w:r w:rsidRPr="0014259E">
        <w:rPr>
          <w:b/>
          <w:bCs/>
        </w:rPr>
        <w:t>hands-on, no-fluff</w:t>
      </w:r>
      <w:r w:rsidRPr="0014259E">
        <w:t xml:space="preserve"> session packed with practical insights and live demos.</w:t>
      </w:r>
    </w:p>
    <w:p w14:paraId="247C3421" w14:textId="77777777" w:rsidR="0014259E" w:rsidRPr="0014259E" w:rsidRDefault="00000000" w:rsidP="0014259E">
      <w:pPr>
        <w:spacing w:after="0"/>
        <w:contextualSpacing/>
      </w:pPr>
      <w:r>
        <w:pict w14:anchorId="533CC95F">
          <v:rect id="_x0000_i1030" style="width:0;height:1.5pt" o:hralign="center" o:hrstd="t" o:hr="t" fillcolor="#a0a0a0" stroked="f"/>
        </w:pict>
      </w:r>
    </w:p>
    <w:p w14:paraId="4BE88A23" w14:textId="77777777" w:rsidR="0014259E" w:rsidRPr="0014259E" w:rsidRDefault="0014259E" w:rsidP="0014259E">
      <w:pPr>
        <w:spacing w:after="0"/>
        <w:contextualSpacing/>
        <w:rPr>
          <w:b/>
          <w:bCs/>
        </w:rPr>
      </w:pPr>
      <w:r w:rsidRPr="0014259E">
        <w:rPr>
          <w:rFonts w:ascii="Segoe UI Emoji" w:hAnsi="Segoe UI Emoji" w:cs="Segoe UI Emoji"/>
          <w:b/>
          <w:bCs/>
        </w:rPr>
        <w:t>📅</w:t>
      </w:r>
      <w:r w:rsidRPr="0014259E">
        <w:rPr>
          <w:b/>
          <w:bCs/>
        </w:rPr>
        <w:t xml:space="preserve"> Reserve Your Spot Now!</w:t>
      </w:r>
    </w:p>
    <w:p w14:paraId="7BE0B4BF" w14:textId="04F1DA82" w:rsidR="0014259E" w:rsidRPr="0014259E" w:rsidRDefault="0014259E" w:rsidP="0014259E">
      <w:pPr>
        <w:spacing w:after="0"/>
        <w:contextualSpacing/>
      </w:pPr>
      <w:r w:rsidRPr="0014259E">
        <w:rPr>
          <w:rFonts w:ascii="Segoe UI Emoji" w:hAnsi="Segoe UI Emoji" w:cs="Segoe UI Emoji"/>
        </w:rPr>
        <w:t>👉</w:t>
      </w:r>
      <w:r w:rsidRPr="0014259E">
        <w:t xml:space="preserve"> Click the link below to register and join the 2-day workshop:</w:t>
      </w:r>
    </w:p>
    <w:p w14:paraId="71CF2520" w14:textId="77777777" w:rsidR="00C220FE" w:rsidRPr="0014259E" w:rsidRDefault="00C220FE" w:rsidP="0014259E">
      <w:pPr>
        <w:spacing w:after="0"/>
        <w:contextualSpacing/>
      </w:pPr>
    </w:p>
    <w:sectPr w:rsidR="00C220FE" w:rsidRPr="001425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5A1D15"/>
    <w:multiLevelType w:val="multilevel"/>
    <w:tmpl w:val="E6A00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F527F"/>
    <w:multiLevelType w:val="multilevel"/>
    <w:tmpl w:val="2660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802BAE"/>
    <w:multiLevelType w:val="multilevel"/>
    <w:tmpl w:val="F7483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3F52CC"/>
    <w:multiLevelType w:val="multilevel"/>
    <w:tmpl w:val="4F586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444B0C"/>
    <w:multiLevelType w:val="multilevel"/>
    <w:tmpl w:val="A4109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A1188E"/>
    <w:multiLevelType w:val="multilevel"/>
    <w:tmpl w:val="63E85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5B2BF0"/>
    <w:multiLevelType w:val="multilevel"/>
    <w:tmpl w:val="879AC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9572373">
    <w:abstractNumId w:val="4"/>
  </w:num>
  <w:num w:numId="2" w16cid:durableId="794060422">
    <w:abstractNumId w:val="5"/>
  </w:num>
  <w:num w:numId="3" w16cid:durableId="1416125120">
    <w:abstractNumId w:val="6"/>
  </w:num>
  <w:num w:numId="4" w16cid:durableId="1782724548">
    <w:abstractNumId w:val="1"/>
  </w:num>
  <w:num w:numId="5" w16cid:durableId="33771922">
    <w:abstractNumId w:val="2"/>
  </w:num>
  <w:num w:numId="6" w16cid:durableId="302345267">
    <w:abstractNumId w:val="0"/>
  </w:num>
  <w:num w:numId="7" w16cid:durableId="8007310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E90"/>
    <w:rsid w:val="0014259E"/>
    <w:rsid w:val="00823F4C"/>
    <w:rsid w:val="008F09C3"/>
    <w:rsid w:val="00BA1408"/>
    <w:rsid w:val="00C220FE"/>
    <w:rsid w:val="00C26E90"/>
    <w:rsid w:val="00F1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2CF54"/>
  <w15:chartTrackingRefBased/>
  <w15:docId w15:val="{9B4A83EA-8E8E-4BFB-8412-BA142B407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E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E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E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E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E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E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E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E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E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E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E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E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E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E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E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E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E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E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E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E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E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E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E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E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E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E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E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E9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259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5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79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5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395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4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21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90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18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astral.sh/u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kodi prakash senapati</dc:creator>
  <cp:keywords/>
  <dc:description/>
  <cp:lastModifiedBy>kodi prakash senapati</cp:lastModifiedBy>
  <cp:revision>2</cp:revision>
  <dcterms:created xsi:type="dcterms:W3CDTF">2025-04-29T18:22:00Z</dcterms:created>
  <dcterms:modified xsi:type="dcterms:W3CDTF">2025-04-29T19:13:00Z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2025-04-29T18:59:24Z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fef07c45-9e0d-4224-8a97-78a39d8ae827</vt:lpwstr>
  </property>
  <property fmtid="{D5CDD505-2E9C-101B-9397-08002B2CF9AE}" pid="7" name="MSIP_Label_defa4170-0d19-0005-0004-bc88714345d2_ActionId">
    <vt:lpwstr>0ad60fa2-c0ea-4a38-a03c-b40c00b59e74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