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52E7" w14:textId="0B684426" w:rsidR="00750F89" w:rsidRPr="00882712" w:rsidRDefault="00882712" w:rsidP="00BD0C31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2712">
        <w:rPr>
          <w:rFonts w:ascii="Times New Roman" w:hAnsi="Times New Roman" w:cs="Times New Roman"/>
          <w:b/>
          <w:bCs/>
          <w:sz w:val="28"/>
          <w:szCs w:val="28"/>
        </w:rPr>
        <w:t>Анализ показателей смертности от самоубийств в США на основе пола, расы и возраста</w:t>
      </w:r>
      <w:r w:rsidRPr="0088271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A0B0EB7" w14:textId="36566D16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Франчук Игорь</w:t>
      </w:r>
    </w:p>
    <w:p w14:paraId="2CA3C32E" w14:textId="7C6035AF" w:rsidR="00882712" w:rsidRP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Технический Университет Молдовы</w:t>
      </w:r>
    </w:p>
    <w:p w14:paraId="11F88678" w14:textId="50F98ACF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7" w:history="1">
        <w:r w:rsidRPr="008E6B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igor.franciuc@iis.utm.md</w:t>
        </w:r>
      </w:hyperlink>
    </w:p>
    <w:p w14:paraId="104EFC9F" w14:textId="77777777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EB738" w14:textId="61A123D2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82898" w14:textId="6C2B325B" w:rsidR="00882712" w:rsidRP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271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Абстракт</w:t>
      </w:r>
    </w:p>
    <w:p w14:paraId="38EC2310" w14:textId="6111F834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sz w:val="24"/>
          <w:szCs w:val="24"/>
          <w:lang w:val="ru-RU"/>
        </w:rPr>
        <w:t>Набор данных содержит информацию о показателях смертности от самоубийств, измеряемых как количество смертей на 100 000 человек постоянного населения с поправкой на возраст. В набор включены данные за различные годы с 1950 по 2018 год и охватывают лиц всех возрастов.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 проведен анализ данных, включая графическое представление, выбор наиболее важных переменных и построение модели машинного обучения для предсказания уровня смертности от самоубийств в ближайшие 5 лет.</w:t>
      </w:r>
    </w:p>
    <w:p w14:paraId="3AFCE02E" w14:textId="77777777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2F37E8" w14:textId="2A4B6DF3" w:rsidR="00882712" w:rsidRP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271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03842AC" w14:textId="6C8FFE62" w:rsidR="00882712" w:rsidRPr="00882712" w:rsidRDefault="00882712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проведен анализ показателей смертности от самоубийств с использованием обширного набора данных, охватывающего период с 1950 по 2018 год. При изучении этого вопроса был выбран подход, основанный на измерении количества смертей на 100 000 человек постоянного населения с учетом возраста, что позволяет учесть динамику этого серьезного общественного явления на протяжении десятилетий. Анализ данных включал в себя не только статистические расчеты, но и визуализацию результатов для более полного и наглядного представления об изменениях в показателях смертности.</w:t>
      </w:r>
    </w:p>
    <w:p w14:paraId="188A7F86" w14:textId="6B1EE3D2" w:rsidR="00882712" w:rsidRPr="00882712" w:rsidRDefault="00882712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sz w:val="24"/>
          <w:szCs w:val="24"/>
          <w:lang w:val="ru-RU"/>
        </w:rPr>
        <w:t>Особое внимание уделено определению ключевых переменных, которые оказывают влияние на уровень смертности от самоубийств. Среди этих переменных выделены такие факторы, как пол, раса и возраст, представляющие значимый интерес для понимания особенностей и динамики этого явления в различных социокультурных контекстах. Также был проведен сравнительный анализ показателей смертности за разные годы, что позволило выявить возможные тенденции и изменения в течение исследуемого периода.</w:t>
      </w:r>
    </w:p>
    <w:p w14:paraId="19E1470F" w14:textId="7750A9D3" w:rsidR="00882712" w:rsidRPr="00882712" w:rsidRDefault="00882712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sz w:val="24"/>
          <w:szCs w:val="24"/>
          <w:lang w:val="ru-RU"/>
        </w:rPr>
        <w:t xml:space="preserve">Для повышения прогностической способности исследования была построена модель машинного обучения, направленная на предсказание уровня смертности от самоубийств в ближайшие 5 лет. Этот подход к анализу данных открывает новые </w:t>
      </w:r>
      <w:r w:rsidRPr="00882712">
        <w:rPr>
          <w:rFonts w:ascii="Times New Roman" w:hAnsi="Times New Roman" w:cs="Times New Roman"/>
          <w:sz w:val="24"/>
          <w:szCs w:val="24"/>
          <w:lang w:val="ru-RU"/>
        </w:rPr>
        <w:lastRenderedPageBreak/>
        <w:t>перспективы для прогностической оценки и, следовательно, для разработки эффективных стратегий предупреждения и поддержки в области психического здоровья.</w:t>
      </w:r>
    </w:p>
    <w:p w14:paraId="554E3BCD" w14:textId="3509AF6A" w:rsidR="004C2F09" w:rsidRDefault="00882712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2712">
        <w:rPr>
          <w:rFonts w:ascii="Times New Roman" w:hAnsi="Times New Roman" w:cs="Times New Roman"/>
          <w:sz w:val="24"/>
          <w:szCs w:val="24"/>
          <w:lang w:val="ru-RU"/>
        </w:rPr>
        <w:t>В целом, данное исследование представляет собой системный и всесторонний взгляд на проблему смертности от самоубийств, объединяя в себе аналитические методы, визуализацию данных и передовые технологии машинного обучения для более глубокого понимания и эффективного противостояния этому социальному вызову.</w:t>
      </w:r>
    </w:p>
    <w:p w14:paraId="30B062AD" w14:textId="79C66002" w:rsidR="00882712" w:rsidRDefault="00882712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5E32C6" w14:textId="49DB76B3" w:rsidR="00882712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285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и материалы</w:t>
      </w:r>
    </w:p>
    <w:p w14:paraId="6469C9A4" w14:textId="42CB1216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использован разнообразный методологический подход, включающий в себя анализ различных типов графиков и преобразование данных с целью более детального исследования показателей смертности от самоубийств. Исходный набор данных, охватывающий период с 1950 по 2018 год, был подвергнут внимательному анализу, начиная от первичного изучения структуры данных до применения различных методов визуализации.</w:t>
      </w:r>
    </w:p>
    <w:p w14:paraId="2F0105C9" w14:textId="77777777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Набор данных содержит информацию о показателях смертности от самоубийств, измеряемых как количество смертей на 100 000 человек постоянного населения с поправкой на возраст. В набор включены данные за различные годы с 1950 по 2018 год и охватывают лиц всех возрастов.</w:t>
      </w:r>
    </w:p>
    <w:p w14:paraId="5547BF71" w14:textId="77777777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Проблема : </w:t>
      </w:r>
    </w:p>
    <w:p w14:paraId="0381BB4D" w14:textId="3C884092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Данный набор данных создан для того, чтобы отследить проблему смертности от самоубийств, чтобы выяснить как на это влияет современную жизнь и определить.</w:t>
      </w:r>
      <w:r w:rsidRPr="00CD2858">
        <w:rPr>
          <w:rFonts w:ascii="Times New Roman" w:hAnsi="Times New Roman" w:cs="Times New Roman"/>
          <w:i/>
          <w:iCs/>
          <w:sz w:val="24"/>
          <w:szCs w:val="24"/>
          <w:lang w:val="ru-RU"/>
        </w:rPr>
        <w:br/>
        <w:t>Можно ли определить наиболее уязвимую группу людей, склонных к самоубийству на основе пола, возраста или расы?</w:t>
      </w:r>
    </w:p>
    <w:p w14:paraId="27ADE2C0" w14:textId="254C8819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прдеставляют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D3E4C1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INDICATOR - Оцениваемая величина.</w:t>
      </w:r>
    </w:p>
    <w:p w14:paraId="6AFB9C1F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UNIT - Единица измерения оценки.</w:t>
      </w:r>
    </w:p>
    <w:p w14:paraId="51A15390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UNIT_NUM - Числовой код для уровней UNIT (упрощения кодирования или форматирования UNIT).</w:t>
      </w:r>
    </w:p>
    <w:p w14:paraId="350F905B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STUB_NAME - Описание категории населения, относящейся к оценке.</w:t>
      </w:r>
    </w:p>
    <w:p w14:paraId="3121D31E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STUB_NAME_NUM - Числовой код для уровней STUB_NAME.</w:t>
      </w:r>
    </w:p>
    <w:p w14:paraId="79ACFA7D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STUB_LABEL - Конкретная подгруппа населения, относящаяся к оценке.</w:t>
      </w:r>
    </w:p>
    <w:p w14:paraId="7C129062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STUB_LABEL_NUM - Числовой код для уровней STUB_LABEL.</w:t>
      </w:r>
    </w:p>
    <w:p w14:paraId="6F39ECEB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YEAR - Год данных или диапазон годов данных, относящихся к смете.</w:t>
      </w:r>
    </w:p>
    <w:p w14:paraId="1C42F42D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YEAR_NUM - Числовой код для уровней YEAR.</w:t>
      </w:r>
    </w:p>
    <w:p w14:paraId="4F9E1F1D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lastRenderedPageBreak/>
        <w:t>AGE - Возрастная группа, относящаяся к оценке.</w:t>
      </w:r>
    </w:p>
    <w:p w14:paraId="001C814B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AGE_NUM - числовой код для уровней AGE.</w:t>
      </w:r>
    </w:p>
    <w:p w14:paraId="6098C0FB" w14:textId="77777777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ESTIMATE - Рассчитанная оценка меры.</w:t>
      </w:r>
    </w:p>
    <w:p w14:paraId="040DF90F" w14:textId="5F3059DD" w:rsidR="00CD2858" w:rsidRPr="00CD2858" w:rsidRDefault="00CD2858" w:rsidP="00BD0C3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858">
        <w:rPr>
          <w:rFonts w:ascii="Times New Roman" w:hAnsi="Times New Roman" w:cs="Times New Roman"/>
          <w:sz w:val="24"/>
          <w:szCs w:val="24"/>
        </w:rPr>
        <w:t>FLAG - Дополнительная информация, относящаяся к оценке.</w:t>
      </w:r>
    </w:p>
    <w:p w14:paraId="4969799C" w14:textId="77777777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0D2F3F" w14:textId="180DA223" w:rsidR="005E6D13" w:rsidRDefault="00CD2858" w:rsidP="005E6D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В рамках анализа использованы следующие графические представления: столбчатые диаграммы, круговые диаграммы, боксплоты, точечные графики, гистограммы и ящики с усами. Эти графики позволили исследователю выделить основные тенденции, аномалии и распределения в данных о смертности от самоубийств в зависимости от различных факторов, таких как пол, раса, возраст и год.</w:t>
      </w:r>
      <w:r w:rsidR="008F0A1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F0A11" w:rsidRPr="008F0A11">
        <w:rPr>
          <w:rFonts w:ascii="Times New Roman" w:hAnsi="Times New Roman" w:cs="Times New Roman"/>
          <w:sz w:val="24"/>
          <w:szCs w:val="24"/>
          <w:lang w:val="ru-RU"/>
        </w:rPr>
        <w:t>Рисунок 2</w:t>
      </w:r>
      <w:r w:rsidR="008F0A11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5E11D3D5" w14:textId="01FF6A78" w:rsidR="005E6D13" w:rsidRPr="005E6D13" w:rsidRDefault="005E6D13" w:rsidP="005E6D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Цели проект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2551764" w14:textId="37918734" w:rsidR="00CD2858" w:rsidRDefault="005E6D13" w:rsidP="005E6D1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Анализ тенденций: Данный набор данных позволяет нам проанализировать тенденцию изменения уровня смертности от самоубийств за несколько лет, чтобы определить, наблюдается ли значительное увеличение или уменьшение.</w:t>
      </w:r>
    </w:p>
    <w:p w14:paraId="64FC9F18" w14:textId="36AA450C" w:rsidR="005E6D13" w:rsidRDefault="005E6D13" w:rsidP="005E6D1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Анализ возрастных групп: Существуют ли различия в уровне смертности от самоубийств среди разных возрастных групп.</w:t>
      </w:r>
    </w:p>
    <w:p w14:paraId="3D27B939" w14:textId="0EBFE0C2" w:rsidR="005E6D13" w:rsidRPr="005E6D13" w:rsidRDefault="005E6D13" w:rsidP="005E6D1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Сравнительный анализ: Сравнение показателей смертности от самоубийств за разные годы, чтобы определить, были ли какие-либо значительные изменения или закономерности.</w:t>
      </w:r>
    </w:p>
    <w:p w14:paraId="356F233B" w14:textId="2D39FD37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Преобразование данных</w:t>
      </w:r>
      <w:r w:rsidR="008F0A11">
        <w:rPr>
          <w:rFonts w:ascii="Times New Roman" w:hAnsi="Times New Roman" w:cs="Times New Roman"/>
          <w:sz w:val="24"/>
          <w:szCs w:val="24"/>
          <w:lang w:val="ru-RU"/>
        </w:rPr>
        <w:t xml:space="preserve"> (Рисунок 1.)</w:t>
      </w:r>
      <w:r w:rsidRPr="00CD2858">
        <w:rPr>
          <w:rFonts w:ascii="Times New Roman" w:hAnsi="Times New Roman" w:cs="Times New Roman"/>
          <w:sz w:val="24"/>
          <w:szCs w:val="24"/>
          <w:lang w:val="ru-RU"/>
        </w:rPr>
        <w:t xml:space="preserve"> включало в себя выделение новых переменных, таких как пол (Sex) и раса (Race), на основе изначальной переменной STUB_LABEL. Для улучшения анализа и устранения неиспользуемых переменных были удалены некоторые столбцы, такие как STUB_LABEL и числовые коды.</w:t>
      </w:r>
    </w:p>
    <w:p w14:paraId="78D54478" w14:textId="77777777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 xml:space="preserve">Переменные в наборе данных после самостоятельной обработки : </w:t>
      </w:r>
    </w:p>
    <w:p w14:paraId="28B0AE86" w14:textId="77777777" w:rsidR="00CD2858" w:rsidRPr="00CD2858" w:rsidRDefault="00CD2858" w:rsidP="00BD0C3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 xml:space="preserve">SEX – пол </w:t>
      </w:r>
    </w:p>
    <w:p w14:paraId="1D241922" w14:textId="77777777" w:rsidR="00CD2858" w:rsidRPr="00CD2858" w:rsidRDefault="00CD2858" w:rsidP="00BD0C3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 xml:space="preserve">RACE – раса </w:t>
      </w:r>
    </w:p>
    <w:p w14:paraId="0CE4E7A6" w14:textId="77777777" w:rsidR="00CD2858" w:rsidRPr="00CD2858" w:rsidRDefault="00CD2858" w:rsidP="00BD0C3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YEAR - Год данных или диапазон годов данных, относящихся к смете.</w:t>
      </w:r>
    </w:p>
    <w:p w14:paraId="44978AEB" w14:textId="77777777" w:rsidR="00CD2858" w:rsidRPr="00CD2858" w:rsidRDefault="00CD2858" w:rsidP="00BD0C3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AGE - Возрастная группа, относящаяся к оценке.</w:t>
      </w:r>
    </w:p>
    <w:p w14:paraId="04B93B62" w14:textId="77777777" w:rsidR="00CD2858" w:rsidRPr="00CD2858" w:rsidRDefault="00CD2858" w:rsidP="00BD0C3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ESTIMATE - Рассчитанная оценка меры (На 100 000 тысяч человек n количество случаев).</w:t>
      </w:r>
    </w:p>
    <w:p w14:paraId="5127C231" w14:textId="77777777" w:rsidR="00CD2858" w:rsidRP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848AFF" w14:textId="7D51B65A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t>На основе данных переменных я буду реализовывать свои цели, а также определять решения проблемы.</w:t>
      </w:r>
    </w:p>
    <w:p w14:paraId="6DFD6CA8" w14:textId="10054DDB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2858">
        <w:rPr>
          <w:rFonts w:ascii="Times New Roman" w:hAnsi="Times New Roman" w:cs="Times New Roman"/>
          <w:sz w:val="24"/>
          <w:szCs w:val="24"/>
          <w:lang w:val="ru-RU"/>
        </w:rPr>
        <w:lastRenderedPageBreak/>
        <w:t>Для дальнейшего анализа была построена линейная регрессия, позволяющая оценить влияние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</w:t>
      </w:r>
      <w:r w:rsidRPr="00CD2858">
        <w:rPr>
          <w:rFonts w:ascii="Times New Roman" w:hAnsi="Times New Roman" w:cs="Times New Roman"/>
          <w:sz w:val="24"/>
          <w:szCs w:val="24"/>
          <w:lang w:val="ru-RU"/>
        </w:rPr>
        <w:t xml:space="preserve"> на уровень смертности от самоубийств. Этот метод предоставляет инструмент для предсказания тенденций и взаимосвязей между переменными и может служить основой для разработки более глубоких стратегий в области общественного здоровья и психического благополучия.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(Рисунок 3.)</w:t>
      </w:r>
    </w:p>
    <w:p w14:paraId="0779B2ED" w14:textId="2EE02943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5A8B7F" w14:textId="77777777" w:rsidR="008F0A11" w:rsidRDefault="008F0A11" w:rsidP="00BD0C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0FBA78" wp14:editId="0EA538FE">
            <wp:extent cx="5940425" cy="5934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85A" w14:textId="0CA66EF2" w:rsidR="00CD2858" w:rsidRPr="00CD2858" w:rsidRDefault="008F0A1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D0C31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rPr>
          <w:lang w:val="ru-RU"/>
        </w:rPr>
        <w:t>Самостоятельная обработка данных</w:t>
      </w:r>
    </w:p>
    <w:p w14:paraId="47DEBAA3" w14:textId="77777777" w:rsidR="008F0A11" w:rsidRDefault="008F0A11" w:rsidP="00BD0C31">
      <w:pPr>
        <w:keepNext/>
        <w:spacing w:after="0" w:line="360" w:lineRule="auto"/>
        <w:jc w:val="both"/>
      </w:pPr>
      <w:r w:rsidRPr="008F0A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1E8634" wp14:editId="75A0CDC8">
            <wp:extent cx="5940425" cy="2971165"/>
            <wp:effectExtent l="0" t="0" r="3175" b="635"/>
            <wp:docPr id="1536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D2F81E0-7CFB-DF68-5E6D-65DDDFE15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Рисунок 2">
                      <a:extLst>
                        <a:ext uri="{FF2B5EF4-FFF2-40B4-BE49-F238E27FC236}">
                          <a16:creationId xmlns:a16="http://schemas.microsoft.com/office/drawing/2014/main" id="{6D2F81E0-7CFB-DF68-5E6D-65DDDFE159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2451" w14:textId="4CE6CF8C" w:rsidR="00CD2858" w:rsidRDefault="008F0A1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D0C31">
          <w:rPr>
            <w:noProof/>
          </w:rPr>
          <w:t>2</w:t>
        </w:r>
      </w:fldSimple>
      <w:r>
        <w:rPr>
          <w:lang w:val="ru-RU"/>
        </w:rPr>
        <w:t xml:space="preserve"> Пример графиков</w:t>
      </w:r>
    </w:p>
    <w:p w14:paraId="58354834" w14:textId="5C9685AD" w:rsidR="00CD2858" w:rsidRDefault="00CD2858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9EC346" w14:textId="57B6038F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B42CCE" w14:textId="77777777" w:rsidR="008F0A11" w:rsidRDefault="008F0A11" w:rsidP="00BD0C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4B522F" wp14:editId="40800285">
            <wp:extent cx="5940425" cy="4168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873" w14:textId="5AD826B4" w:rsidR="008F0A11" w:rsidRDefault="008F0A1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D0C31">
          <w:rPr>
            <w:noProof/>
          </w:rPr>
          <w:t>3</w:t>
        </w:r>
      </w:fldSimple>
      <w:r>
        <w:rPr>
          <w:lang w:val="ru-RU"/>
        </w:rPr>
        <w:t xml:space="preserve"> Расчет линейной регрессии</w:t>
      </w:r>
    </w:p>
    <w:p w14:paraId="67D67772" w14:textId="29B12F93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7AE81B" w14:textId="2D01B4D3" w:rsidR="008F0A11" w:rsidRDefault="008F0A11" w:rsidP="00BD0C3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3C853B1" w14:textId="04D47858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</w:t>
      </w:r>
    </w:p>
    <w:p w14:paraId="3582BE39" w14:textId="2E614948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результатов работы я предоставлю несколько графиков, показывающие связь переменных. А также результаты линейной модели модели</w:t>
      </w:r>
    </w:p>
    <w:p w14:paraId="654515AA" w14:textId="265D08AE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A5F007" w14:textId="77777777" w:rsidR="008F0A11" w:rsidRDefault="008F0A11" w:rsidP="00BD0C31">
      <w:pPr>
        <w:keepNext/>
        <w:spacing w:after="0" w:line="360" w:lineRule="auto"/>
        <w:jc w:val="both"/>
      </w:pPr>
      <w:r w:rsidRPr="008F0A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5DF3A" wp14:editId="2E6F49F7">
            <wp:extent cx="5940425" cy="2971165"/>
            <wp:effectExtent l="0" t="0" r="3175" b="635"/>
            <wp:docPr id="1433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7059099-A081-C618-C2C8-3A661C862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Рисунок 2">
                      <a:extLst>
                        <a:ext uri="{FF2B5EF4-FFF2-40B4-BE49-F238E27FC236}">
                          <a16:creationId xmlns:a16="http://schemas.microsoft.com/office/drawing/2014/main" id="{07059099-A081-C618-C2C8-3A661C8625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C098" w14:textId="5B93A39B" w:rsidR="008F0A11" w:rsidRDefault="008F0A1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D0C31">
          <w:rPr>
            <w:noProof/>
          </w:rPr>
          <w:t>4</w:t>
        </w:r>
      </w:fldSimple>
      <w:r>
        <w:rPr>
          <w:lang w:val="ru-RU"/>
        </w:rPr>
        <w:t xml:space="preserve"> Тенденции оценок смертности от самоубийств</w:t>
      </w:r>
    </w:p>
    <w:p w14:paraId="2B9A7E32" w14:textId="3ACC0980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график хорошо нам демонстрирует </w:t>
      </w:r>
      <w:r w:rsidR="00BD0C3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BD0C31" w:rsidRPr="00BD0C31">
        <w:rPr>
          <w:rFonts w:ascii="Times New Roman" w:hAnsi="Times New Roman" w:cs="Times New Roman"/>
          <w:sz w:val="24"/>
          <w:szCs w:val="24"/>
          <w:lang w:val="ru-RU"/>
        </w:rPr>
        <w:t>енденции оценок смертности от самоубийств</w:t>
      </w:r>
      <w:r w:rsidR="00BD0C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953D28" w14:textId="77777777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0EEBCE" w14:textId="77777777" w:rsidR="00BD0C31" w:rsidRDefault="008F0A11" w:rsidP="00BD0C31">
      <w:pPr>
        <w:keepNext/>
        <w:spacing w:after="0" w:line="360" w:lineRule="auto"/>
        <w:jc w:val="both"/>
      </w:pPr>
      <w:r w:rsidRPr="008F0A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015E7" wp14:editId="7C3727F8">
            <wp:extent cx="5940425" cy="2970530"/>
            <wp:effectExtent l="0" t="0" r="3175" b="1270"/>
            <wp:docPr id="1638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99F4639-4D3B-2FAC-4EE5-9B515D0F92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Рисунок 3">
                      <a:extLst>
                        <a:ext uri="{FF2B5EF4-FFF2-40B4-BE49-F238E27FC236}">
                          <a16:creationId xmlns:a16="http://schemas.microsoft.com/office/drawing/2014/main" id="{A99F4639-4D3B-2FAC-4EE5-9B515D0F92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9597" w14:textId="6E7D5A70" w:rsidR="008F0A11" w:rsidRDefault="00BD0C31" w:rsidP="00BD0C31">
      <w:pPr>
        <w:pStyle w:val="a6"/>
        <w:spacing w:line="360" w:lineRule="auto"/>
        <w:jc w:val="both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ru-RU"/>
        </w:rPr>
        <w:t xml:space="preserve"> Оценка по возрастным группам</w:t>
      </w:r>
    </w:p>
    <w:p w14:paraId="4EA6EC87" w14:textId="4AD0A50C" w:rsidR="00BD0C31" w:rsidRPr="00BD0C31" w:rsidRDefault="00BD0C31" w:rsidP="00BD0C31">
      <w:pPr>
        <w:spacing w:line="360" w:lineRule="auto"/>
        <w:ind w:firstLine="851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график хорошо нам демонстрирует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D0C31">
        <w:rPr>
          <w:rFonts w:ascii="Times New Roman" w:hAnsi="Times New Roman" w:cs="Times New Roman"/>
          <w:sz w:val="24"/>
          <w:szCs w:val="24"/>
          <w:lang w:val="ru-RU"/>
        </w:rPr>
        <w:t>ценк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BD0C31">
        <w:rPr>
          <w:rFonts w:ascii="Times New Roman" w:hAnsi="Times New Roman" w:cs="Times New Roman"/>
          <w:sz w:val="24"/>
          <w:szCs w:val="24"/>
          <w:lang w:val="ru-RU"/>
        </w:rPr>
        <w:t xml:space="preserve"> по возрастным группам</w:t>
      </w:r>
      <w:r>
        <w:rPr>
          <w:rFonts w:ascii="Times New Roman" w:hAnsi="Times New Roman" w:cs="Times New Roman"/>
          <w:sz w:val="24"/>
          <w:szCs w:val="24"/>
          <w:lang w:val="ru-RU"/>
        </w:rPr>
        <w:t>, где можно отследить самые уязвимые возраста.</w:t>
      </w:r>
    </w:p>
    <w:p w14:paraId="1116FFB0" w14:textId="77777777" w:rsidR="00BD0C31" w:rsidRDefault="008F0A11" w:rsidP="00BD0C31">
      <w:pPr>
        <w:keepNext/>
        <w:spacing w:after="0" w:line="360" w:lineRule="auto"/>
        <w:jc w:val="both"/>
      </w:pPr>
      <w:r w:rsidRPr="008F0A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5B5D7" wp14:editId="3F72399B">
            <wp:extent cx="5940425" cy="2971165"/>
            <wp:effectExtent l="0" t="0" r="3175" b="635"/>
            <wp:docPr id="174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CE8CADA-E1D6-693B-E6D8-FC10F88BD3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Рисунок 2">
                      <a:extLst>
                        <a:ext uri="{FF2B5EF4-FFF2-40B4-BE49-F238E27FC236}">
                          <a16:creationId xmlns:a16="http://schemas.microsoft.com/office/drawing/2014/main" id="{9CE8CADA-E1D6-693B-E6D8-FC10F88BD3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1544" w14:textId="5330899D" w:rsidR="008F0A11" w:rsidRDefault="00BD0C3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ru-RU"/>
        </w:rPr>
        <w:t xml:space="preserve"> Распределение оценок смертности по возрастным группам</w:t>
      </w:r>
    </w:p>
    <w:p w14:paraId="7C600BB5" w14:textId="493459C0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График демонстрирует нам р</w:t>
      </w:r>
      <w:r w:rsidRPr="00BD0C31">
        <w:rPr>
          <w:rFonts w:ascii="Times New Roman" w:hAnsi="Times New Roman" w:cs="Times New Roman"/>
          <w:sz w:val="24"/>
          <w:szCs w:val="24"/>
          <w:lang w:val="ru-RU"/>
        </w:rPr>
        <w:t>аспределение оценок смертности по возрастным группам</w:t>
      </w:r>
      <w:r>
        <w:rPr>
          <w:rFonts w:ascii="Times New Roman" w:hAnsi="Times New Roman" w:cs="Times New Roman"/>
          <w:sz w:val="24"/>
          <w:szCs w:val="24"/>
          <w:lang w:val="ru-RU"/>
        </w:rPr>
        <w:t>, где можно убедительнее взглянуть на уязвимые группы.</w:t>
      </w:r>
    </w:p>
    <w:p w14:paraId="2B29CC30" w14:textId="77777777" w:rsidR="00BD0C31" w:rsidRDefault="00BD0C31" w:rsidP="00BD0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E20767" w14:textId="28703831" w:rsidR="008F0A11" w:rsidRDefault="008F0A1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A07B95" w14:textId="77777777" w:rsidR="00BD0C31" w:rsidRDefault="008F0A11" w:rsidP="00BD0C31">
      <w:pPr>
        <w:keepNext/>
        <w:spacing w:after="0" w:line="360" w:lineRule="auto"/>
        <w:jc w:val="both"/>
      </w:pPr>
      <w:r w:rsidRPr="008F0A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4576E" wp14:editId="1CC5646C">
            <wp:extent cx="5940425" cy="2970530"/>
            <wp:effectExtent l="0" t="0" r="3175" b="1270"/>
            <wp:docPr id="204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BBD8C98-7DD7-47A5-237D-873613F8A1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Рисунок 4">
                      <a:extLst>
                        <a:ext uri="{FF2B5EF4-FFF2-40B4-BE49-F238E27FC236}">
                          <a16:creationId xmlns:a16="http://schemas.microsoft.com/office/drawing/2014/main" id="{DBBD8C98-7DD7-47A5-237D-873613F8A1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6FDD" w14:textId="261F8042" w:rsidR="008F0A11" w:rsidRDefault="00BD0C31" w:rsidP="00BD0C31">
      <w:pPr>
        <w:pStyle w:val="a6"/>
        <w:spacing w:line="360" w:lineRule="auto"/>
        <w:jc w:val="both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ru-RU"/>
        </w:rPr>
        <w:t xml:space="preserve"> Сравнительный анализ оценки по годам</w:t>
      </w:r>
    </w:p>
    <w:p w14:paraId="617CF1BD" w14:textId="742E4F76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График демонстрирует нам </w:t>
      </w:r>
      <w:r>
        <w:rPr>
          <w:rFonts w:ascii="Times New Roman" w:hAnsi="Times New Roman" w:cs="Times New Roman"/>
          <w:sz w:val="24"/>
          <w:szCs w:val="24"/>
          <w:lang w:val="ru-RU"/>
        </w:rPr>
        <w:t>сравнительный анализ оценки смерности по годам, что помогает отследить тенденции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86B8D2" w14:textId="2FAB58B4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76CE86" w14:textId="77DDE269" w:rsidR="00BD0C31" w:rsidRDefault="00BD0C31" w:rsidP="00BD0C3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00274C" w14:textId="77777777" w:rsidR="00BD0C31" w:rsidRDefault="00BD0C31" w:rsidP="00BD0C31">
      <w:pPr>
        <w:keepNext/>
        <w:spacing w:after="0" w:line="360" w:lineRule="auto"/>
        <w:jc w:val="both"/>
      </w:pPr>
      <w:r w:rsidRPr="00BD0C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30ABD9" wp14:editId="298B242D">
            <wp:extent cx="5940425" cy="2770505"/>
            <wp:effectExtent l="0" t="0" r="3175" b="0"/>
            <wp:docPr id="225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FA0E4BF-2FEF-BB23-46FE-25DF9FB36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2">
                      <a:extLst>
                        <a:ext uri="{FF2B5EF4-FFF2-40B4-BE49-F238E27FC236}">
                          <a16:creationId xmlns:a16="http://schemas.microsoft.com/office/drawing/2014/main" id="{CFA0E4BF-2FEF-BB23-46FE-25DF9FB363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E064" w14:textId="684D5D16" w:rsidR="00BD0C31" w:rsidRDefault="00BD0C31" w:rsidP="00BD0C31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ru-RU"/>
        </w:rPr>
        <w:t xml:space="preserve"> Линейная регрессия</w:t>
      </w:r>
    </w:p>
    <w:p w14:paraId="55BF2DE5" w14:textId="323C518A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10F678" w14:textId="7AD8EF7C" w:rsid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данном графике можно отследить результаты работы линейной регрессии, а также отследить предсказания на следующие 5 лет.</w:t>
      </w:r>
    </w:p>
    <w:p w14:paraId="6F684EEC" w14:textId="6CFB6355" w:rsidR="00BD0C31" w:rsidRPr="00BD0C31" w:rsidRDefault="00BD0C31" w:rsidP="00BD0C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важным результатом модели стоит выделить (Рисунок 9.) </w:t>
      </w:r>
      <w:r w:rsidRPr="00BD0C31">
        <w:rPr>
          <w:rFonts w:ascii="Times New Roman" w:hAnsi="Times New Roman" w:cs="Times New Roman"/>
          <w:sz w:val="24"/>
          <w:szCs w:val="24"/>
        </w:rPr>
        <w:t>:</w:t>
      </w:r>
    </w:p>
    <w:p w14:paraId="3C8B5279" w14:textId="4E7A236A" w:rsidR="00BD0C31" w:rsidRPr="00BD0C31" w:rsidRDefault="00BD0C31" w:rsidP="00BD0C3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C31">
        <w:rPr>
          <w:rFonts w:ascii="Times New Roman" w:hAnsi="Times New Roman" w:cs="Times New Roman"/>
          <w:sz w:val="24"/>
          <w:szCs w:val="24"/>
        </w:rPr>
        <w:t>R-квадрат: Модель объясняет примерно 43.55% дисперсии данных, что может считаться умеренным уровнем объясненной изменчивости.</w:t>
      </w:r>
    </w:p>
    <w:p w14:paraId="22C12798" w14:textId="388AC03E" w:rsidR="00BD0C31" w:rsidRPr="00BD0C31" w:rsidRDefault="00BD0C31" w:rsidP="00BD0C3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C31">
        <w:rPr>
          <w:rFonts w:ascii="Times New Roman" w:hAnsi="Times New Roman" w:cs="Times New Roman"/>
          <w:sz w:val="24"/>
          <w:szCs w:val="24"/>
        </w:rPr>
        <w:t>Коэффициенты: Коэффициент для YEAR отрицательный, что может указывать на убывающий тренд в данных.</w:t>
      </w:r>
    </w:p>
    <w:p w14:paraId="37C76D44" w14:textId="7CFE6E5B" w:rsidR="00BD0C31" w:rsidRPr="00BD0C31" w:rsidRDefault="00BD0C31" w:rsidP="00BD0C3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C31">
        <w:rPr>
          <w:rFonts w:ascii="Times New Roman" w:hAnsi="Times New Roman" w:cs="Times New Roman"/>
          <w:sz w:val="24"/>
          <w:szCs w:val="24"/>
        </w:rPr>
        <w:t>F-statistic и p-value: F-statistic высок, а p-value мало, что говорит о том, что модель в целом статистически значима.</w:t>
      </w:r>
    </w:p>
    <w:p w14:paraId="3BA6D757" w14:textId="47DC912B" w:rsidR="00BD0C31" w:rsidRDefault="00BD0C31" w:rsidP="00BD0C3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C31">
        <w:rPr>
          <w:rFonts w:ascii="Times New Roman" w:hAnsi="Times New Roman" w:cs="Times New Roman"/>
          <w:sz w:val="24"/>
          <w:szCs w:val="24"/>
        </w:rPr>
        <w:t>Резюмируя, модель имеет средний уровень объяснительной силы, и коэффициенты регрессии позволяют сделать предположения о влиянии переменной YEAR на AVG_ESTIMATE.</w:t>
      </w:r>
    </w:p>
    <w:p w14:paraId="73B9FF0D" w14:textId="0C8DE81A" w:rsidR="00BD0C31" w:rsidRDefault="00BD0C31" w:rsidP="00BD0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A5F33" w14:textId="77777777" w:rsidR="00BD0C31" w:rsidRDefault="00BD0C31" w:rsidP="00BD0C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2995F" wp14:editId="41EA9428">
            <wp:extent cx="5940425" cy="625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022" w14:textId="2CA2ED19" w:rsidR="00BD0C31" w:rsidRDefault="00BD0C31" w:rsidP="00BD0C31">
      <w:pPr>
        <w:pStyle w:val="a6"/>
        <w:spacing w:line="360" w:lineRule="auto"/>
        <w:jc w:val="both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rPr>
          <w:lang w:val="ru-RU"/>
        </w:rPr>
        <w:t>Результаты линейной регрессии</w:t>
      </w:r>
    </w:p>
    <w:p w14:paraId="336A47BD" w14:textId="77777777" w:rsidR="004C2F09" w:rsidRDefault="004C2F09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2B2B1A" w14:textId="1732F307" w:rsidR="004C2F09" w:rsidRPr="004C2F09" w:rsidRDefault="004C2F09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Обсуждение</w:t>
      </w:r>
    </w:p>
    <w:p w14:paraId="5632092C" w14:textId="6C87E14A" w:rsidR="004C2F09" w:rsidRP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Расчет R-квадрата (R-squared) модели линейной регрессии показывает, что около 43.55% вариации в уровне смертности от самоубийств может быть объяснено выбранным линейным уравнением. Это говорит о том, что модель, основанная на годовых данных, демонстрирует неплохую степень соответствия предсказаниям реальных значений.</w:t>
      </w:r>
    </w:p>
    <w:p w14:paraId="28BE9164" w14:textId="77777777" w:rsidR="004C2F09" w:rsidRDefault="004C2F09" w:rsidP="004C2F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Коэффициенты линейной модели также предоставляют информацию о том, как изменения в годе влияют на средний уровень смертности. На основе значений </w:t>
      </w:r>
      <w:r w:rsidRPr="004C2F0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коэффициентов, видим, что средний уровень смертности имеет тенденцию к убыванию с течением времени, что может указывать на позитивные тенденции в области общественного здоровья. </w:t>
      </w:r>
    </w:p>
    <w:p w14:paraId="7C05C33B" w14:textId="2E059F57" w:rsidR="004C2F09" w:rsidRDefault="004C2F09" w:rsidP="004C2F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Построение графика с линейной регрессией и предсказанием на ближайшие 5 лет дополнительно поддерживает результаты модели. Видим, что линия тренда обоснованно отражает изменения среднего уровня смертности, а предсказанные значения для будущих лет позволяют оценить ожидаемую динамику.</w:t>
      </w:r>
    </w:p>
    <w:p w14:paraId="48ED184B" w14:textId="638B8F4F" w:rsid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Сравнение статистик для предсказанных значений и реальных данных позволяет оценить точность модели. Например, среднее предсказанное значение составляет 12.28, что соответствует описанию общего тренда убывания.</w:t>
      </w:r>
    </w:p>
    <w:p w14:paraId="38E4A0A6" w14:textId="680CAA45" w:rsid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Завершающий блок обсуждения может подчеркнуть практическую значимость полученных результатов для области общественного здоровья и подчеркнуть возможные политические или общественные импликации на основе анализа и прогнозов модели.</w:t>
      </w:r>
    </w:p>
    <w:p w14:paraId="0FC011B1" w14:textId="54F0E742" w:rsidR="004C2F09" w:rsidRP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Анализ данных свидетельствует о значительном влиянии возраста, расы и пола на уровень смертности от самоубийств. Возраст является ключевым фактором, поскольку различные возрастные группы проявляют разные тенденции. Например, молодые люди в возрасте от 15 до 24 лет могут иметь более высокий риск, чем старшие возрастные группы.</w:t>
      </w:r>
    </w:p>
    <w:p w14:paraId="2420D321" w14:textId="24413B66" w:rsidR="004C2F09" w:rsidRP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Расовый аспект также играет важную роль, отражая неравенства в уровнях смертности. Афроамериканцы, белые и представители других этнических групп могут иметь различные уровни уязвимости перед факторами, влияющими на смертность от самоубийств.</w:t>
      </w:r>
    </w:p>
    <w:p w14:paraId="1B0FE3AA" w14:textId="75907B90" w:rsidR="004C2F09" w:rsidRP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Пол также существенно влияет на уровень смертности. Например, мужчины могут более склонны к самоубийствам, что подчеркивает важность понимания гендерных различий в подходах к психическому здоровью.</w:t>
      </w:r>
    </w:p>
    <w:p w14:paraId="7C55E513" w14:textId="42E13667" w:rsidR="004C2F09" w:rsidRPr="004C2F09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>Анализ изменений в течение времени с 1950 по 2018 год подчеркивает необходимость учета социокультурных и экономических изменений при интерпретации данных. Эти временные тренды могут отражать изменения в общественном сознании, доступе к психологической помощи и других факторах, влияющих на психическое благополучие.</w:t>
      </w:r>
    </w:p>
    <w:p w14:paraId="016EA9AF" w14:textId="0F4EED76" w:rsidR="00BD0C31" w:rsidRDefault="004C2F09" w:rsidP="004C2F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2F09">
        <w:rPr>
          <w:rFonts w:ascii="Times New Roman" w:hAnsi="Times New Roman" w:cs="Times New Roman"/>
          <w:sz w:val="24"/>
          <w:szCs w:val="24"/>
          <w:lang w:val="ru-RU"/>
        </w:rPr>
        <w:t xml:space="preserve">Сбор подобных данных является крайне важным инструментом для формирования эффективных стратегий профилактики и поддержки в области психического здоровья. Он </w:t>
      </w:r>
      <w:r w:rsidRPr="004C2F09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позволяет выявлять уязвимые группы населения, разрабатывать целенаправленные программы и реагировать на изменения в динамике смертности от самоубийств, способствуя созданию более заботливого и поддерживающего общества.</w:t>
      </w:r>
    </w:p>
    <w:p w14:paraId="61F88C80" w14:textId="5AB2110A" w:rsidR="004C2F09" w:rsidRDefault="004C2F09" w:rsidP="004C2F09">
      <w:pPr>
        <w:spacing w:line="360" w:lineRule="auto"/>
        <w:ind w:firstLine="851"/>
        <w:jc w:val="both"/>
        <w:rPr>
          <w:lang w:val="ru-RU"/>
        </w:rPr>
      </w:pPr>
    </w:p>
    <w:p w14:paraId="6F967735" w14:textId="1DB657BD" w:rsidR="004C2F09" w:rsidRPr="004C2F09" w:rsidRDefault="004C2F09" w:rsidP="004C2F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2985A257" w14:textId="160ACBC0" w:rsidR="005E6D13" w:rsidRPr="005E6D13" w:rsidRDefault="005E6D13" w:rsidP="005E6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Исследование смертности от самоубийств в США, проведенное на данных с 1950 по 2018 год, выявило несколько ключевых трендов. Возраст оказывает существенное воздействие на уровень смертности, особенно среди молодежи в возрасте 15-24 лет. Расовые различия также существенны, выделяя уязвимость определенных этнических групп. Гендерные различия подчеркивают необходимость индивидуализированных подходов к психической поддержке, особенно среди мужчин.</w:t>
      </w:r>
    </w:p>
    <w:p w14:paraId="69CC4675" w14:textId="37374BEF" w:rsidR="005E6D13" w:rsidRPr="005E6D13" w:rsidRDefault="005E6D13" w:rsidP="005E6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Анализ временных тенденций с 1950 по 2018 год позволяет отслеживать изменения, связанные с социокультурными и экономическими факторами. Линейная регрессионная модель предоставляет инструмент прогнозирования уровня смертности на ближайшие годы. Она подчеркивает значимость сбора и анализа данных для разработки целевых стратегий в области снижения смертности от самоубийств и создания поддерживающей среды.</w:t>
      </w:r>
    </w:p>
    <w:p w14:paraId="7C449F0C" w14:textId="755E9187" w:rsidR="004C2F09" w:rsidRDefault="005E6D13" w:rsidP="005E6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E6D13">
        <w:rPr>
          <w:rFonts w:ascii="Times New Roman" w:hAnsi="Times New Roman" w:cs="Times New Roman"/>
          <w:sz w:val="24"/>
          <w:szCs w:val="24"/>
          <w:lang w:val="ru-RU"/>
        </w:rPr>
        <w:t>В целом, полученные результаты имеют важное значение для формирования эффективных мероприятий по профилактике и поддержке в области психического здоровья, предоставляя основу для дальнейших исследований и действенных стратегий в сфере общественного здоровья.</w:t>
      </w:r>
    </w:p>
    <w:p w14:paraId="4801E699" w14:textId="77777777" w:rsidR="005E6D13" w:rsidRDefault="005E6D13" w:rsidP="005E6D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405718" w14:textId="252CC755" w:rsidR="005E6D13" w:rsidRPr="005E6D13" w:rsidRDefault="005E6D13" w:rsidP="005E6D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6D1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Ссылки</w:t>
      </w:r>
    </w:p>
    <w:p w14:paraId="4F85CE18" w14:textId="5CEBCB49" w:rsidR="005E6D13" w:rsidRPr="005E6D13" w:rsidRDefault="005E6D13" w:rsidP="005E6D1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D1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E6D13">
        <w:rPr>
          <w:rFonts w:ascii="Times New Roman" w:hAnsi="Times New Roman" w:cs="Times New Roman"/>
          <w:sz w:val="24"/>
          <w:szCs w:val="24"/>
          <w:lang w:val="en-US"/>
        </w:rPr>
        <w:t>Death rates for suicide by sex, race, Hispanic origin, and age in the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KAGLE // </w:t>
      </w:r>
      <w:r w:rsidRPr="005E6D13">
        <w:rPr>
          <w:rFonts w:ascii="Times New Roman" w:hAnsi="Times New Roman" w:cs="Times New Roman"/>
          <w:sz w:val="24"/>
          <w:szCs w:val="24"/>
          <w:lang w:val="en-US"/>
        </w:rPr>
        <w:t>https://www.kaggle.com/datasets/joebeachcapital/suicides/data</w:t>
      </w:r>
    </w:p>
    <w:p w14:paraId="577F885D" w14:textId="355C9148" w:rsidR="005E6D13" w:rsidRPr="005E6D13" w:rsidRDefault="005E6D13" w:rsidP="005E6D1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265F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RepName // Igor Franciuc // </w:t>
      </w:r>
      <w:r w:rsidR="00B0265F" w:rsidRPr="00B0265F">
        <w:rPr>
          <w:rFonts w:ascii="Times New Roman" w:hAnsi="Times New Roman" w:cs="Times New Roman"/>
          <w:sz w:val="24"/>
          <w:szCs w:val="24"/>
          <w:lang w:val="en-US"/>
        </w:rPr>
        <w:t>https://github.com/Ifeerus/Death-rates-for-suicide-analys</w:t>
      </w:r>
    </w:p>
    <w:sectPr w:rsidR="005E6D13" w:rsidRPr="005E6D1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BB3B" w14:textId="77777777" w:rsidR="00363BCC" w:rsidRDefault="00363BCC" w:rsidP="00B0265F">
      <w:pPr>
        <w:spacing w:after="0" w:line="240" w:lineRule="auto"/>
      </w:pPr>
      <w:r>
        <w:separator/>
      </w:r>
    </w:p>
  </w:endnote>
  <w:endnote w:type="continuationSeparator" w:id="0">
    <w:p w14:paraId="3C48FF23" w14:textId="77777777" w:rsidR="00363BCC" w:rsidRDefault="00363BCC" w:rsidP="00B0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ru-RU"/>
      </w:rPr>
      <w:id w:val="-719672980"/>
      <w:docPartObj>
        <w:docPartGallery w:val="Page Numbers (Bottom of Page)"/>
        <w:docPartUnique/>
      </w:docPartObj>
    </w:sdtPr>
    <w:sdtContent>
      <w:p w14:paraId="08851B2A" w14:textId="353BBD9D" w:rsidR="00B0265F" w:rsidRDefault="00B0265F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ru-RU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ru-RU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ru-RU"/>
          </w:rPr>
          <w:t xml:space="preserve"> ~</w:t>
        </w:r>
      </w:p>
    </w:sdtContent>
  </w:sdt>
  <w:p w14:paraId="505A9B65" w14:textId="77777777" w:rsidR="00B0265F" w:rsidRDefault="00B026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10A9" w14:textId="77777777" w:rsidR="00363BCC" w:rsidRDefault="00363BCC" w:rsidP="00B0265F">
      <w:pPr>
        <w:spacing w:after="0" w:line="240" w:lineRule="auto"/>
      </w:pPr>
      <w:r>
        <w:separator/>
      </w:r>
    </w:p>
  </w:footnote>
  <w:footnote w:type="continuationSeparator" w:id="0">
    <w:p w14:paraId="6B996FEE" w14:textId="77777777" w:rsidR="00363BCC" w:rsidRDefault="00363BCC" w:rsidP="00B0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69"/>
    <w:multiLevelType w:val="hybridMultilevel"/>
    <w:tmpl w:val="ED16EFE0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031438"/>
    <w:multiLevelType w:val="hybridMultilevel"/>
    <w:tmpl w:val="94423B38"/>
    <w:lvl w:ilvl="0" w:tplc="0819000F">
      <w:start w:val="1"/>
      <w:numFmt w:val="decimal"/>
      <w:lvlText w:val="%1.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00D1ACF"/>
    <w:multiLevelType w:val="hybridMultilevel"/>
    <w:tmpl w:val="6E1CC86C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B6968B5"/>
    <w:multiLevelType w:val="hybridMultilevel"/>
    <w:tmpl w:val="734C947C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5E6F9F"/>
    <w:multiLevelType w:val="hybridMultilevel"/>
    <w:tmpl w:val="EE803C76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00916397">
    <w:abstractNumId w:val="4"/>
  </w:num>
  <w:num w:numId="2" w16cid:durableId="1475291826">
    <w:abstractNumId w:val="0"/>
  </w:num>
  <w:num w:numId="3" w16cid:durableId="1991906260">
    <w:abstractNumId w:val="3"/>
  </w:num>
  <w:num w:numId="4" w16cid:durableId="1912305929">
    <w:abstractNumId w:val="2"/>
  </w:num>
  <w:num w:numId="5" w16cid:durableId="80866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C5"/>
    <w:rsid w:val="00363BCC"/>
    <w:rsid w:val="004C2F09"/>
    <w:rsid w:val="005E6D13"/>
    <w:rsid w:val="00750F89"/>
    <w:rsid w:val="00882712"/>
    <w:rsid w:val="008F0A11"/>
    <w:rsid w:val="00B0265F"/>
    <w:rsid w:val="00BD0C31"/>
    <w:rsid w:val="00BF57C5"/>
    <w:rsid w:val="00C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34EA"/>
  <w15:chartTrackingRefBased/>
  <w15:docId w15:val="{FF0D1E09-A55E-4FAD-954C-E5FFEBDE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7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7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285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F0A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265F"/>
  </w:style>
  <w:style w:type="paragraph" w:styleId="a9">
    <w:name w:val="footer"/>
    <w:basedOn w:val="a"/>
    <w:link w:val="aa"/>
    <w:uiPriority w:val="99"/>
    <w:unhideWhenUsed/>
    <w:rsid w:val="00B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or.franciuc@iis.utm.md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Франчук</dc:creator>
  <cp:keywords/>
  <dc:description/>
  <cp:lastModifiedBy>Игорь Франчук</cp:lastModifiedBy>
  <cp:revision>3</cp:revision>
  <dcterms:created xsi:type="dcterms:W3CDTF">2023-12-18T15:08:00Z</dcterms:created>
  <dcterms:modified xsi:type="dcterms:W3CDTF">2023-12-18T16:41:00Z</dcterms:modified>
</cp:coreProperties>
</file>