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A855FC5" w:rsidR="00531FBF" w:rsidRPr="00B7788F" w:rsidRDefault="0003261A" w:rsidP="00B7788F">
            <w:pPr>
              <w:contextualSpacing/>
              <w:jc w:val="center"/>
              <w:rPr>
                <w:rFonts w:eastAsia="Times New Roman" w:cstheme="minorHAnsi"/>
                <w:b/>
                <w:bCs/>
                <w:sz w:val="22"/>
                <w:szCs w:val="22"/>
              </w:rPr>
            </w:pPr>
            <w:r>
              <w:rPr>
                <w:rFonts w:eastAsia="Times New Roman" w:cstheme="minorHAnsi"/>
                <w:b/>
                <w:bCs/>
                <w:sz w:val="22"/>
                <w:szCs w:val="22"/>
              </w:rPr>
              <w:t>2/2</w:t>
            </w:r>
            <w:r w:rsidR="00253E5B">
              <w:rPr>
                <w:rFonts w:eastAsia="Times New Roman" w:cstheme="minorHAnsi"/>
                <w:b/>
                <w:bCs/>
                <w:sz w:val="22"/>
                <w:szCs w:val="22"/>
              </w:rPr>
              <w:t>0/25</w:t>
            </w:r>
          </w:p>
        </w:tc>
        <w:tc>
          <w:tcPr>
            <w:tcW w:w="2338" w:type="dxa"/>
            <w:tcMar>
              <w:left w:w="115" w:type="dxa"/>
              <w:right w:w="115" w:type="dxa"/>
            </w:tcMar>
          </w:tcPr>
          <w:p w14:paraId="07699096" w14:textId="675E5707" w:rsidR="00531FBF" w:rsidRPr="00B7788F" w:rsidRDefault="00253E5B" w:rsidP="00B7788F">
            <w:pPr>
              <w:contextualSpacing/>
              <w:jc w:val="center"/>
              <w:rPr>
                <w:rFonts w:eastAsia="Times New Roman" w:cstheme="minorHAnsi"/>
                <w:b/>
                <w:bCs/>
                <w:sz w:val="22"/>
                <w:szCs w:val="22"/>
              </w:rPr>
            </w:pPr>
            <w:r>
              <w:rPr>
                <w:rFonts w:eastAsia="Times New Roman" w:cstheme="minorHAnsi"/>
                <w:b/>
                <w:bCs/>
                <w:sz w:val="22"/>
                <w:szCs w:val="22"/>
              </w:rPr>
              <w:t>Ifeoluwa Adewoyin</w:t>
            </w:r>
          </w:p>
        </w:tc>
        <w:tc>
          <w:tcPr>
            <w:tcW w:w="2338" w:type="dxa"/>
            <w:tcMar>
              <w:left w:w="115" w:type="dxa"/>
              <w:right w:w="115" w:type="dxa"/>
            </w:tcMar>
          </w:tcPr>
          <w:p w14:paraId="77DC76FF" w14:textId="3A91AC08" w:rsidR="00C32F3D" w:rsidRPr="00B7788F" w:rsidRDefault="00253E5B" w:rsidP="00B7788F">
            <w:pPr>
              <w:contextualSpacing/>
              <w:jc w:val="center"/>
              <w:rPr>
                <w:rFonts w:eastAsia="Times New Roman" w:cstheme="minorHAnsi"/>
                <w:b/>
                <w:bCs/>
                <w:sz w:val="22"/>
                <w:szCs w:val="22"/>
              </w:rPr>
            </w:pPr>
            <w:r>
              <w:rPr>
                <w:rFonts w:eastAsia="Times New Roman" w:cstheme="minorHAnsi"/>
                <w:b/>
                <w:bCs/>
                <w:sz w:val="22"/>
                <w:szCs w:val="22"/>
              </w:rPr>
              <w:t>P2</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6E67F53" w:rsidR="00485402" w:rsidRPr="00B7788F" w:rsidRDefault="002D3C61" w:rsidP="00D47759">
      <w:pPr>
        <w:contextualSpacing/>
        <w:rPr>
          <w:rFonts w:cstheme="minorHAnsi"/>
          <w:sz w:val="22"/>
          <w:szCs w:val="22"/>
        </w:rPr>
      </w:pPr>
      <w:r>
        <w:rPr>
          <w:rFonts w:cstheme="minorHAnsi"/>
          <w:sz w:val="22"/>
          <w:szCs w:val="22"/>
        </w:rPr>
        <w:t>Ifeoluwa Adewoyin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14FB371" w14:textId="77777777" w:rsidR="002D3C61" w:rsidRPr="002D3C61" w:rsidRDefault="002D3C61" w:rsidP="002D3C61">
      <w:pPr>
        <w:contextualSpacing/>
        <w:rPr>
          <w:rFonts w:eastAsia="Times New Roman"/>
          <w:sz w:val="22"/>
          <w:szCs w:val="22"/>
        </w:rPr>
      </w:pPr>
      <w:r w:rsidRPr="002D3C61">
        <w:rPr>
          <w:rFonts w:eastAsia="Times New Roman"/>
          <w:sz w:val="22"/>
          <w:szCs w:val="22"/>
        </w:rPr>
        <w:t xml:space="preserve">SHA-256 was selected as the encryption algorithm cipher for Artemis </w:t>
      </w:r>
      <w:proofErr w:type="spellStart"/>
      <w:r w:rsidRPr="002D3C61">
        <w:rPr>
          <w:rFonts w:eastAsia="Times New Roman"/>
          <w:sz w:val="22"/>
          <w:szCs w:val="22"/>
        </w:rPr>
        <w:t>Financial's</w:t>
      </w:r>
      <w:proofErr w:type="spellEnd"/>
      <w:r w:rsidRPr="002D3C61">
        <w:rPr>
          <w:rFonts w:eastAsia="Times New Roman"/>
          <w:sz w:val="22"/>
          <w:szCs w:val="22"/>
        </w:rPr>
        <w:t xml:space="preserve"> application due to its robust security features and industry-wide adoption. This cryptographic hash function belongs to the SHA-2 family developed by the National Security Agency (NSA) and published by the National Institute of Standards and Technology (NIST). SHA-256 produces a fixed-size 256-bit (32-byte) hash value, typically rendered as a 64-character hexadecimal string, regardless of the input size. This algorithm employs a one-way function making it computationally infeasible to reverse-engineer the original input from the hash output.</w:t>
      </w:r>
    </w:p>
    <w:p w14:paraId="49A3E458" w14:textId="77777777" w:rsidR="002D3C61" w:rsidRPr="002D3C61" w:rsidRDefault="002D3C61" w:rsidP="002D3C61">
      <w:pPr>
        <w:contextualSpacing/>
        <w:rPr>
          <w:rFonts w:eastAsia="Times New Roman"/>
          <w:sz w:val="22"/>
          <w:szCs w:val="22"/>
        </w:rPr>
      </w:pPr>
      <w:r w:rsidRPr="002D3C61">
        <w:rPr>
          <w:rFonts w:eastAsia="Times New Roman"/>
          <w:sz w:val="22"/>
          <w:szCs w:val="22"/>
        </w:rPr>
        <w:t xml:space="preserve">The SHA-256 algorithm processes data in 512-bit blocks and utilizes a series of logical functions, including bitwise operations (AND, </w:t>
      </w:r>
      <w:proofErr w:type="gramStart"/>
      <w:r w:rsidRPr="002D3C61">
        <w:rPr>
          <w:rFonts w:eastAsia="Times New Roman"/>
          <w:sz w:val="22"/>
          <w:szCs w:val="22"/>
        </w:rPr>
        <w:t>OR,</w:t>
      </w:r>
      <w:proofErr w:type="gramEnd"/>
      <w:r w:rsidRPr="002D3C61">
        <w:rPr>
          <w:rFonts w:eastAsia="Times New Roman"/>
          <w:sz w:val="22"/>
          <w:szCs w:val="22"/>
        </w:rPr>
        <w:t xml:space="preserve"> XOR, rotations) and modular addition to </w:t>
      </w:r>
      <w:proofErr w:type="gramStart"/>
      <w:r w:rsidRPr="002D3C61">
        <w:rPr>
          <w:rFonts w:eastAsia="Times New Roman"/>
          <w:sz w:val="22"/>
          <w:szCs w:val="22"/>
        </w:rPr>
        <w:t>transform</w:t>
      </w:r>
      <w:proofErr w:type="gramEnd"/>
      <w:r w:rsidRPr="002D3C61">
        <w:rPr>
          <w:rFonts w:eastAsia="Times New Roman"/>
          <w:sz w:val="22"/>
          <w:szCs w:val="22"/>
        </w:rPr>
        <w:t xml:space="preserve"> the input data into a hash. Unlike older algorithms such as MD5 and SHA-1, SHA-256 has demonstrated strong resistance against collision attacks, where two different inputs produce the same hash value. For Artemis </w:t>
      </w:r>
      <w:proofErr w:type="spellStart"/>
      <w:r w:rsidRPr="002D3C61">
        <w:rPr>
          <w:rFonts w:eastAsia="Times New Roman"/>
          <w:sz w:val="22"/>
          <w:szCs w:val="22"/>
        </w:rPr>
        <w:t>Financial's</w:t>
      </w:r>
      <w:proofErr w:type="spellEnd"/>
      <w:r w:rsidRPr="002D3C61">
        <w:rPr>
          <w:rFonts w:eastAsia="Times New Roman"/>
          <w:sz w:val="22"/>
          <w:szCs w:val="22"/>
        </w:rPr>
        <w:t xml:space="preserve"> financial application, SHA-256 provides an excellent balance between security and performance, ensuring data integrity without excessive computational overhead. The algorithm's widespread implementation in security protocols like TLS/SSL, digital signatures, and blockchain technologies further confirms its reliability for financial applications.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A5BBC5" w14:textId="4C450366" w:rsidR="00DB5652" w:rsidRPr="00B7788F" w:rsidRDefault="00744778" w:rsidP="00D47759">
      <w:pPr>
        <w:contextualSpacing/>
        <w:rPr>
          <w:rFonts w:cstheme="minorHAnsi"/>
          <w:sz w:val="22"/>
          <w:szCs w:val="22"/>
        </w:rPr>
      </w:pPr>
      <w:r w:rsidRPr="00744778">
        <w:rPr>
          <w:rFonts w:eastAsia="Times New Roman"/>
          <w:sz w:val="22"/>
          <w:szCs w:val="22"/>
        </w:rPr>
        <w:drawing>
          <wp:inline distT="0" distB="0" distL="0" distR="0" wp14:anchorId="0EA04D4E" wp14:editId="50516AC7">
            <wp:extent cx="5943600" cy="2878455"/>
            <wp:effectExtent l="0" t="0" r="0" b="0"/>
            <wp:docPr id="87364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8952" name=""/>
                    <pic:cNvPicPr/>
                  </pic:nvPicPr>
                  <pic:blipFill>
                    <a:blip r:embed="rId13"/>
                    <a:stretch>
                      <a:fillRect/>
                    </a:stretch>
                  </pic:blipFill>
                  <pic:spPr>
                    <a:xfrm>
                      <a:off x="0" y="0"/>
                      <a:ext cx="5943600" cy="287845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C9A10D4" w:rsidR="00DB5652" w:rsidRDefault="001C5904" w:rsidP="00D47759">
      <w:pPr>
        <w:contextualSpacing/>
        <w:rPr>
          <w:rFonts w:cstheme="minorHAnsi"/>
          <w:sz w:val="22"/>
          <w:szCs w:val="22"/>
        </w:rPr>
      </w:pPr>
      <w:r w:rsidRPr="001C5904">
        <w:rPr>
          <w:rFonts w:cstheme="minorHAnsi"/>
          <w:sz w:val="22"/>
          <w:szCs w:val="22"/>
        </w:rPr>
        <w:lastRenderedPageBreak/>
        <w:drawing>
          <wp:inline distT="0" distB="0" distL="0" distR="0" wp14:anchorId="2D846E7B" wp14:editId="6C330ADC">
            <wp:extent cx="5943600" cy="5553075"/>
            <wp:effectExtent l="0" t="0" r="0" b="9525"/>
            <wp:docPr id="20364324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2479" name="Picture 1" descr="A screenshot of a computer program&#10;&#10;AI-generated content may be incorrect."/>
                    <pic:cNvPicPr/>
                  </pic:nvPicPr>
                  <pic:blipFill>
                    <a:blip r:embed="rId14"/>
                    <a:stretch>
                      <a:fillRect/>
                    </a:stretch>
                  </pic:blipFill>
                  <pic:spPr>
                    <a:xfrm>
                      <a:off x="0" y="0"/>
                      <a:ext cx="5943600" cy="5553075"/>
                    </a:xfrm>
                    <a:prstGeom prst="rect">
                      <a:avLst/>
                    </a:prstGeom>
                  </pic:spPr>
                </pic:pic>
              </a:graphicData>
            </a:graphic>
          </wp:inline>
        </w:drawing>
      </w:r>
    </w:p>
    <w:p w14:paraId="16B7491E" w14:textId="2146DD87" w:rsidR="00BD064B" w:rsidRPr="00B7788F" w:rsidRDefault="00BD064B" w:rsidP="00D47759">
      <w:pPr>
        <w:contextualSpacing/>
        <w:rPr>
          <w:rFonts w:cstheme="minorHAnsi"/>
          <w:sz w:val="22"/>
          <w:szCs w:val="22"/>
        </w:rPr>
      </w:pPr>
      <w:r w:rsidRPr="00277808">
        <w:rPr>
          <w:rFonts w:eastAsia="Times New Roman" w:cstheme="minorHAnsi"/>
          <w:sz w:val="22"/>
          <w:szCs w:val="22"/>
        </w:rPr>
        <w:lastRenderedPageBreak/>
        <w:drawing>
          <wp:inline distT="0" distB="0" distL="0" distR="0" wp14:anchorId="36AD544B" wp14:editId="5CBCD0E9">
            <wp:extent cx="5943600" cy="3237865"/>
            <wp:effectExtent l="0" t="0" r="0" b="635"/>
            <wp:docPr id="142523478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4785" name="Picture 1" descr="A white background with black text&#10;&#10;AI-generated content may be incorrect."/>
                    <pic:cNvPicPr/>
                  </pic:nvPicPr>
                  <pic:blipFill>
                    <a:blip r:embed="rId15"/>
                    <a:stretch>
                      <a:fillRect/>
                    </a:stretch>
                  </pic:blipFill>
                  <pic:spPr>
                    <a:xfrm>
                      <a:off x="0" y="0"/>
                      <a:ext cx="5943600" cy="323786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289F9800" w:rsidR="003978A0" w:rsidRDefault="00AA64D6" w:rsidP="00D47759">
      <w:pPr>
        <w:contextualSpacing/>
        <w:rPr>
          <w:rFonts w:eastAsia="Times New Roman" w:cstheme="minorHAnsi"/>
          <w:sz w:val="22"/>
          <w:szCs w:val="22"/>
        </w:rPr>
      </w:pPr>
      <w:r w:rsidRPr="00AA64D6">
        <w:rPr>
          <w:sz w:val="22"/>
          <w:szCs w:val="22"/>
        </w:rPr>
        <w:drawing>
          <wp:inline distT="0" distB="0" distL="0" distR="0" wp14:anchorId="0D970973" wp14:editId="00FDB526">
            <wp:extent cx="5943600" cy="2840355"/>
            <wp:effectExtent l="0" t="0" r="0" b="0"/>
            <wp:docPr id="2044910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10949" name="Picture 1" descr="A screenshot of a computer&#10;&#10;AI-generated content may be incorrect."/>
                    <pic:cNvPicPr/>
                  </pic:nvPicPr>
                  <pic:blipFill>
                    <a:blip r:embed="rId16"/>
                    <a:stretch>
                      <a:fillRect/>
                    </a:stretch>
                  </pic:blipFill>
                  <pic:spPr>
                    <a:xfrm>
                      <a:off x="0" y="0"/>
                      <a:ext cx="5943600" cy="2840355"/>
                    </a:xfrm>
                    <a:prstGeom prst="rect">
                      <a:avLst/>
                    </a:prstGeom>
                  </pic:spPr>
                </pic:pic>
              </a:graphicData>
            </a:graphic>
          </wp:inline>
        </w:drawing>
      </w:r>
    </w:p>
    <w:p w14:paraId="6F681708" w14:textId="31F1D6EE"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4F833624" w:rsidR="00DB5652" w:rsidRDefault="00567132" w:rsidP="00D47759">
      <w:pPr>
        <w:contextualSpacing/>
        <w:rPr>
          <w:rFonts w:cstheme="minorHAnsi"/>
          <w:sz w:val="22"/>
          <w:szCs w:val="22"/>
        </w:rPr>
      </w:pPr>
      <w:r w:rsidRPr="00567132">
        <w:rPr>
          <w:rFonts w:eastAsia="Times New Roman" w:cstheme="minorHAnsi"/>
          <w:sz w:val="22"/>
          <w:szCs w:val="22"/>
        </w:rPr>
        <w:lastRenderedPageBreak/>
        <w:drawing>
          <wp:inline distT="0" distB="0" distL="0" distR="0" wp14:anchorId="77C0EBAD" wp14:editId="600B71D1">
            <wp:extent cx="5943600" cy="3691255"/>
            <wp:effectExtent l="0" t="0" r="0" b="4445"/>
            <wp:docPr id="106258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86438" name=""/>
                    <pic:cNvPicPr/>
                  </pic:nvPicPr>
                  <pic:blipFill>
                    <a:blip r:embed="rId17"/>
                    <a:stretch>
                      <a:fillRect/>
                    </a:stretch>
                  </pic:blipFill>
                  <pic:spPr>
                    <a:xfrm>
                      <a:off x="0" y="0"/>
                      <a:ext cx="5943600" cy="3691255"/>
                    </a:xfrm>
                    <a:prstGeom prst="rect">
                      <a:avLst/>
                    </a:prstGeom>
                  </pic:spPr>
                </pic:pic>
              </a:graphicData>
            </a:graphic>
          </wp:inline>
        </w:drawing>
      </w:r>
    </w:p>
    <w:p w14:paraId="4171B00C" w14:textId="77777777" w:rsidR="00D00129" w:rsidRDefault="00D00129" w:rsidP="00D47759">
      <w:pPr>
        <w:contextualSpacing/>
        <w:rPr>
          <w:rFonts w:cstheme="minorHAnsi"/>
          <w:sz w:val="22"/>
          <w:szCs w:val="22"/>
        </w:rPr>
      </w:pPr>
    </w:p>
    <w:p w14:paraId="2D70C517" w14:textId="0243E4B3" w:rsidR="00D00129" w:rsidRDefault="00D00129" w:rsidP="00D47759">
      <w:pPr>
        <w:contextualSpacing/>
        <w:rPr>
          <w:rFonts w:cstheme="minorHAnsi"/>
          <w:sz w:val="22"/>
          <w:szCs w:val="22"/>
        </w:rPr>
      </w:pPr>
      <w:r w:rsidRPr="00D00129">
        <w:rPr>
          <w:rFonts w:cstheme="minorHAnsi"/>
          <w:sz w:val="22"/>
          <w:szCs w:val="22"/>
        </w:rPr>
        <w:drawing>
          <wp:inline distT="0" distB="0" distL="0" distR="0" wp14:anchorId="01A9697E" wp14:editId="795EC87E">
            <wp:extent cx="5943600" cy="3744595"/>
            <wp:effectExtent l="0" t="0" r="0" b="8255"/>
            <wp:docPr id="1073471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71151" name="Picture 1" descr="A screenshot of a computer&#10;&#10;AI-generated content may be incorrect."/>
                    <pic:cNvPicPr/>
                  </pic:nvPicPr>
                  <pic:blipFill>
                    <a:blip r:embed="rId18"/>
                    <a:stretch>
                      <a:fillRect/>
                    </a:stretch>
                  </pic:blipFill>
                  <pic:spPr>
                    <a:xfrm>
                      <a:off x="0" y="0"/>
                      <a:ext cx="5943600" cy="3744595"/>
                    </a:xfrm>
                    <a:prstGeom prst="rect">
                      <a:avLst/>
                    </a:prstGeom>
                  </pic:spPr>
                </pic:pic>
              </a:graphicData>
            </a:graphic>
          </wp:inline>
        </w:drawing>
      </w:r>
    </w:p>
    <w:p w14:paraId="098538A5" w14:textId="77777777" w:rsidR="005879EB" w:rsidRPr="00B7788F" w:rsidRDefault="005879EB"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443F5AA" w:rsidR="00E33862" w:rsidRDefault="00567132" w:rsidP="00D47759">
      <w:pPr>
        <w:contextualSpacing/>
        <w:rPr>
          <w:rFonts w:cstheme="minorHAnsi"/>
          <w:sz w:val="22"/>
          <w:szCs w:val="22"/>
        </w:rPr>
      </w:pPr>
      <w:r w:rsidRPr="00567132">
        <w:rPr>
          <w:rFonts w:eastAsia="Times New Roman" w:cstheme="minorHAnsi"/>
          <w:sz w:val="22"/>
          <w:szCs w:val="22"/>
        </w:rPr>
        <w:drawing>
          <wp:inline distT="0" distB="0" distL="0" distR="0" wp14:anchorId="0E343D86" wp14:editId="5E344B7C">
            <wp:extent cx="5943600" cy="3691255"/>
            <wp:effectExtent l="0" t="0" r="0" b="4445"/>
            <wp:docPr id="10547599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59922" name="Picture 1" descr="A screenshot of a computer program&#10;&#10;AI-generated content may be incorrect."/>
                    <pic:cNvPicPr/>
                  </pic:nvPicPr>
                  <pic:blipFill>
                    <a:blip r:embed="rId17"/>
                    <a:stretch>
                      <a:fillRect/>
                    </a:stretch>
                  </pic:blipFill>
                  <pic:spPr>
                    <a:xfrm>
                      <a:off x="0" y="0"/>
                      <a:ext cx="5943600" cy="3691255"/>
                    </a:xfrm>
                    <a:prstGeom prst="rect">
                      <a:avLst/>
                    </a:prstGeom>
                  </pic:spPr>
                </pic:pic>
              </a:graphicData>
            </a:graphic>
          </wp:inline>
        </w:drawing>
      </w:r>
    </w:p>
    <w:p w14:paraId="399A2FFB" w14:textId="20F02EEF" w:rsidR="003D3FCA" w:rsidRPr="00B7788F" w:rsidRDefault="00D03A16" w:rsidP="00D47759">
      <w:pPr>
        <w:contextualSpacing/>
        <w:rPr>
          <w:rFonts w:cstheme="minorHAnsi"/>
          <w:sz w:val="22"/>
          <w:szCs w:val="22"/>
        </w:rPr>
      </w:pPr>
      <w:r w:rsidRPr="00D03A16">
        <w:rPr>
          <w:rFonts w:cstheme="minorHAnsi"/>
          <w:sz w:val="22"/>
          <w:szCs w:val="22"/>
        </w:rPr>
        <w:lastRenderedPageBreak/>
        <w:drawing>
          <wp:inline distT="0" distB="0" distL="0" distR="0" wp14:anchorId="394554D3" wp14:editId="5BA70071">
            <wp:extent cx="5943600" cy="4381500"/>
            <wp:effectExtent l="0" t="0" r="0" b="0"/>
            <wp:docPr id="11797294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29407" name="Picture 1" descr="A screenshot of a computer program&#10;&#10;AI-generated content may be incorrect."/>
                    <pic:cNvPicPr/>
                  </pic:nvPicPr>
                  <pic:blipFill>
                    <a:blip r:embed="rId19"/>
                    <a:stretch>
                      <a:fillRect/>
                    </a:stretch>
                  </pic:blipFill>
                  <pic:spPr>
                    <a:xfrm>
                      <a:off x="0" y="0"/>
                      <a:ext cx="5943600" cy="438150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4D5F48" w14:textId="77777777" w:rsidR="006138A6" w:rsidRDefault="006138A6" w:rsidP="006138A6">
      <w:pPr>
        <w:contextualSpacing/>
        <w:rPr>
          <w:rFonts w:eastAsia="Times New Roman"/>
          <w:sz w:val="22"/>
          <w:szCs w:val="22"/>
        </w:rPr>
      </w:pPr>
      <w:r w:rsidRPr="006138A6">
        <w:rPr>
          <w:rFonts w:eastAsia="Times New Roman"/>
          <w:sz w:val="22"/>
          <w:szCs w:val="22"/>
        </w:rPr>
        <w:t xml:space="preserve">The refactored code for Artemis </w:t>
      </w:r>
      <w:proofErr w:type="spellStart"/>
      <w:r w:rsidRPr="006138A6">
        <w:rPr>
          <w:rFonts w:eastAsia="Times New Roman"/>
          <w:sz w:val="22"/>
          <w:szCs w:val="22"/>
        </w:rPr>
        <w:t>Financial's</w:t>
      </w:r>
      <w:proofErr w:type="spellEnd"/>
      <w:r w:rsidRPr="006138A6">
        <w:rPr>
          <w:rFonts w:eastAsia="Times New Roman"/>
          <w:sz w:val="22"/>
          <w:szCs w:val="22"/>
        </w:rPr>
        <w:t xml:space="preserve"> application now incorporates multiple layers of security that align with modern cybersecurity best practices. Following the vulnerability assessment process flow, several key areas of security were addressed: cryptography was enhanced by implementing SHA-256 for data integrity verification; client/server security was improved by enabling HTTPS communications with TLS encryption; and code quality was elevated by following secure coding practices and patterns throughout the implementation.</w:t>
      </w:r>
    </w:p>
    <w:p w14:paraId="028106E4" w14:textId="77777777" w:rsidR="006138A6" w:rsidRPr="006138A6" w:rsidRDefault="006138A6" w:rsidP="006138A6">
      <w:pPr>
        <w:contextualSpacing/>
        <w:rPr>
          <w:rFonts w:eastAsia="Times New Roman"/>
          <w:sz w:val="22"/>
          <w:szCs w:val="22"/>
        </w:rPr>
      </w:pPr>
    </w:p>
    <w:p w14:paraId="614D10E4" w14:textId="77777777" w:rsidR="006138A6" w:rsidRDefault="006138A6" w:rsidP="006138A6">
      <w:pPr>
        <w:contextualSpacing/>
        <w:rPr>
          <w:rFonts w:eastAsia="Times New Roman"/>
          <w:sz w:val="22"/>
          <w:szCs w:val="22"/>
        </w:rPr>
      </w:pPr>
      <w:r w:rsidRPr="006138A6">
        <w:rPr>
          <w:rFonts w:eastAsia="Times New Roman"/>
          <w:sz w:val="22"/>
          <w:szCs w:val="22"/>
        </w:rPr>
        <w:t>The process of adding security layers to the application involved a systematic approach starting with the implementation of a secure RESTful endpoint for checksum calculation. This was followed by generating a self-signed certificate and configuring the application to use HTTPS for all communications. The implementation was then tested through both automated dependency checking and manual code review to ensure that no vulnerabilities were introduced during the refactoring process. This multi-layered security approach provides Artemis Financial with a robust foundation for protecting their clients' sensitive financial data against various threats while maintaining the application's functionality and performance.</w:t>
      </w:r>
    </w:p>
    <w:p w14:paraId="20287C89" w14:textId="77777777" w:rsidR="006138A6" w:rsidRPr="006138A6" w:rsidRDefault="006138A6" w:rsidP="006138A6">
      <w:pPr>
        <w:contextualSpacing/>
        <w:rPr>
          <w:rFonts w:eastAsia="Times New Roman"/>
          <w:sz w:val="22"/>
          <w:szCs w:val="22"/>
        </w:rPr>
      </w:pPr>
    </w:p>
    <w:p w14:paraId="5E6FF82F" w14:textId="77777777" w:rsidR="006138A6" w:rsidRDefault="006138A6" w:rsidP="006138A6">
      <w:pPr>
        <w:contextualSpacing/>
        <w:rPr>
          <w:rFonts w:eastAsia="Times New Roman"/>
          <w:sz w:val="22"/>
          <w:szCs w:val="22"/>
        </w:rPr>
      </w:pPr>
      <w:r w:rsidRPr="006138A6">
        <w:rPr>
          <w:rFonts w:eastAsia="Times New Roman"/>
          <w:sz w:val="22"/>
          <w:szCs w:val="22"/>
        </w:rPr>
        <w:t xml:space="preserve">The refactored code for Artemis </w:t>
      </w:r>
      <w:proofErr w:type="spellStart"/>
      <w:r w:rsidRPr="006138A6">
        <w:rPr>
          <w:rFonts w:eastAsia="Times New Roman"/>
          <w:sz w:val="22"/>
          <w:szCs w:val="22"/>
        </w:rPr>
        <w:t>Financial's</w:t>
      </w:r>
      <w:proofErr w:type="spellEnd"/>
      <w:r w:rsidRPr="006138A6">
        <w:rPr>
          <w:rFonts w:eastAsia="Times New Roman"/>
          <w:sz w:val="22"/>
          <w:szCs w:val="22"/>
        </w:rPr>
        <w:t xml:space="preserve"> application now incorporates multiple layers of security that align with modern cybersecurity best practices. Following the vulnerability assessment process flow, several key areas of security were addressed: cryptography was enhanced by implementing SHA-256 for data integrity verification; client/server security was improved by enabling HTTPS communications with </w:t>
      </w:r>
      <w:r w:rsidRPr="006138A6">
        <w:rPr>
          <w:rFonts w:eastAsia="Times New Roman"/>
          <w:sz w:val="22"/>
          <w:szCs w:val="22"/>
        </w:rPr>
        <w:lastRenderedPageBreak/>
        <w:t>TLS encryption; and code quality was elevated by following secure coding practices and patterns throughout the implementation.</w:t>
      </w:r>
    </w:p>
    <w:p w14:paraId="0BE6F192" w14:textId="77777777" w:rsidR="006138A6" w:rsidRPr="006138A6" w:rsidRDefault="006138A6" w:rsidP="006138A6">
      <w:pPr>
        <w:contextualSpacing/>
        <w:rPr>
          <w:rFonts w:eastAsia="Times New Roman"/>
          <w:sz w:val="22"/>
          <w:szCs w:val="22"/>
        </w:rPr>
      </w:pPr>
    </w:p>
    <w:p w14:paraId="0890FD84" w14:textId="77777777" w:rsidR="006138A6" w:rsidRPr="006138A6" w:rsidRDefault="006138A6" w:rsidP="006138A6">
      <w:pPr>
        <w:contextualSpacing/>
        <w:rPr>
          <w:rFonts w:eastAsia="Times New Roman"/>
          <w:sz w:val="22"/>
          <w:szCs w:val="22"/>
        </w:rPr>
      </w:pPr>
      <w:r w:rsidRPr="006138A6">
        <w:rPr>
          <w:rFonts w:eastAsia="Times New Roman"/>
          <w:sz w:val="22"/>
          <w:szCs w:val="22"/>
        </w:rPr>
        <w:t>The process of adding security layers to the application involved a systematic approach starting with the implementation of a secure RESTful endpoint for checksum calculation. This was followed by generating a self-signed certificate and configuring the application to use HTTPS for all communications. The implementation was then tested through both automated dependency checking and manual code review to ensure that no vulnerabilities were introduced during the refactoring process. This multi-layered security approach provides Artemis Financial with a robust foundation for protecting their clients' sensitive financial data against various threats while maintaining the application's functionality and performance.</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79083120" w14:textId="77777777" w:rsidR="003B23EB" w:rsidRDefault="003B23EB" w:rsidP="003B23EB">
      <w:pPr>
        <w:contextualSpacing/>
        <w:rPr>
          <w:rFonts w:eastAsia="Times New Roman"/>
          <w:sz w:val="22"/>
          <w:szCs w:val="22"/>
        </w:rPr>
      </w:pPr>
      <w:r w:rsidRPr="003B23EB">
        <w:rPr>
          <w:rFonts w:eastAsia="Times New Roman"/>
          <w:sz w:val="22"/>
          <w:szCs w:val="22"/>
        </w:rPr>
        <w:t xml:space="preserve">The security enhancements implemented for Artemis </w:t>
      </w:r>
      <w:proofErr w:type="spellStart"/>
      <w:r w:rsidRPr="003B23EB">
        <w:rPr>
          <w:rFonts w:eastAsia="Times New Roman"/>
          <w:sz w:val="22"/>
          <w:szCs w:val="22"/>
        </w:rPr>
        <w:t>Financial's</w:t>
      </w:r>
      <w:proofErr w:type="spellEnd"/>
      <w:r w:rsidRPr="003B23EB">
        <w:rPr>
          <w:rFonts w:eastAsia="Times New Roman"/>
          <w:sz w:val="22"/>
          <w:szCs w:val="22"/>
        </w:rPr>
        <w:t xml:space="preserve"> application adhere to industry standard best practices for secure coding. The OWASP Top Ten security risks were considered throughout the development process, with particular attention to encryption failures, security misconfiguration, and outdated components. The implementation of HTTPS with TLS encryption follows the </w:t>
      </w:r>
      <w:proofErr w:type="gramStart"/>
      <w:r w:rsidRPr="003B23EB">
        <w:rPr>
          <w:rFonts w:eastAsia="Times New Roman"/>
          <w:sz w:val="22"/>
          <w:szCs w:val="22"/>
        </w:rPr>
        <w:t>industry</w:t>
      </w:r>
      <w:proofErr w:type="gramEnd"/>
      <w:r w:rsidRPr="003B23EB">
        <w:rPr>
          <w:rFonts w:eastAsia="Times New Roman"/>
          <w:sz w:val="22"/>
          <w:szCs w:val="22"/>
        </w:rPr>
        <w:t xml:space="preserve"> best practice of encrypting all sensitive data during transmission, preventing interception and unauthorized access to financial information.</w:t>
      </w:r>
    </w:p>
    <w:p w14:paraId="16AD9509" w14:textId="77777777" w:rsidR="003003D3" w:rsidRPr="003B23EB" w:rsidRDefault="003003D3" w:rsidP="003B23EB">
      <w:pPr>
        <w:contextualSpacing/>
        <w:rPr>
          <w:rFonts w:eastAsia="Times New Roman"/>
          <w:sz w:val="22"/>
          <w:szCs w:val="22"/>
        </w:rPr>
      </w:pPr>
    </w:p>
    <w:p w14:paraId="4A517E3A" w14:textId="77777777" w:rsidR="003B23EB" w:rsidRPr="003B23EB" w:rsidRDefault="003B23EB" w:rsidP="003B23EB">
      <w:pPr>
        <w:contextualSpacing/>
        <w:rPr>
          <w:rFonts w:eastAsia="Times New Roman"/>
          <w:sz w:val="22"/>
          <w:szCs w:val="22"/>
        </w:rPr>
      </w:pPr>
      <w:r w:rsidRPr="003B23EB">
        <w:rPr>
          <w:rFonts w:eastAsia="Times New Roman"/>
          <w:sz w:val="22"/>
          <w:szCs w:val="22"/>
        </w:rPr>
        <w:t xml:space="preserve">The application's existing security was maintained and enhanced by carefully integrating new security features without disrupting existing functionality. This approach ensured that security was improved without introducing new vulnerabilities. The value of applying these industry standard practices extends beyond immediate security benefits—it also demonstrates Artemis </w:t>
      </w:r>
      <w:proofErr w:type="spellStart"/>
      <w:r w:rsidRPr="003B23EB">
        <w:rPr>
          <w:rFonts w:eastAsia="Times New Roman"/>
          <w:sz w:val="22"/>
          <w:szCs w:val="22"/>
        </w:rPr>
        <w:t>Financial's</w:t>
      </w:r>
      <w:proofErr w:type="spellEnd"/>
      <w:r w:rsidRPr="003B23EB">
        <w:rPr>
          <w:rFonts w:eastAsia="Times New Roman"/>
          <w:sz w:val="22"/>
          <w:szCs w:val="22"/>
        </w:rPr>
        <w:t xml:space="preserve"> commitment to protecting client data, which enhances their reputation and client trust. In the financial industry, where data breaches can have severe financial and reputational consequences, adherence to security best practices is not just a technical requirement but a business imperative. By implementing these security measures, Artemis Financial is better positioned to protect their clients' financial information and maintain their competitive position in the market.</w:t>
      </w:r>
    </w:p>
    <w:p w14:paraId="052C684F" w14:textId="57A1E62D" w:rsidR="00974AE3" w:rsidRPr="00B7788F" w:rsidRDefault="00974AE3" w:rsidP="003B23EB">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91028636">
    <w:abstractNumId w:val="16"/>
  </w:num>
  <w:num w:numId="2" w16cid:durableId="436170508">
    <w:abstractNumId w:val="20"/>
  </w:num>
  <w:num w:numId="3" w16cid:durableId="576596253">
    <w:abstractNumId w:val="6"/>
  </w:num>
  <w:num w:numId="4" w16cid:durableId="459499772">
    <w:abstractNumId w:val="8"/>
  </w:num>
  <w:num w:numId="5" w16cid:durableId="248542487">
    <w:abstractNumId w:val="4"/>
  </w:num>
  <w:num w:numId="6" w16cid:durableId="1338581555">
    <w:abstractNumId w:val="17"/>
  </w:num>
  <w:num w:numId="7" w16cid:durableId="866258494">
    <w:abstractNumId w:val="12"/>
    <w:lvlOverride w:ilvl="0">
      <w:lvl w:ilvl="0">
        <w:numFmt w:val="lowerLetter"/>
        <w:lvlText w:val="%1."/>
        <w:lvlJc w:val="left"/>
      </w:lvl>
    </w:lvlOverride>
  </w:num>
  <w:num w:numId="8" w16cid:durableId="2101951770">
    <w:abstractNumId w:val="5"/>
  </w:num>
  <w:num w:numId="9" w16cid:durableId="1168206016">
    <w:abstractNumId w:val="1"/>
    <w:lvlOverride w:ilvl="0">
      <w:lvl w:ilvl="0">
        <w:numFmt w:val="lowerLetter"/>
        <w:lvlText w:val="%1."/>
        <w:lvlJc w:val="left"/>
      </w:lvl>
    </w:lvlOverride>
  </w:num>
  <w:num w:numId="10" w16cid:durableId="1765883048">
    <w:abstractNumId w:val="0"/>
  </w:num>
  <w:num w:numId="11" w16cid:durableId="1421559631">
    <w:abstractNumId w:val="3"/>
  </w:num>
  <w:num w:numId="12" w16cid:durableId="769475056">
    <w:abstractNumId w:val="19"/>
  </w:num>
  <w:num w:numId="13" w16cid:durableId="2138642281">
    <w:abstractNumId w:val="15"/>
  </w:num>
  <w:num w:numId="14" w16cid:durableId="2113940139">
    <w:abstractNumId w:val="2"/>
  </w:num>
  <w:num w:numId="15" w16cid:durableId="2007661949">
    <w:abstractNumId w:val="11"/>
  </w:num>
  <w:num w:numId="16" w16cid:durableId="485753197">
    <w:abstractNumId w:val="9"/>
  </w:num>
  <w:num w:numId="17" w16cid:durableId="1584728408">
    <w:abstractNumId w:val="14"/>
  </w:num>
  <w:num w:numId="18" w16cid:durableId="828711818">
    <w:abstractNumId w:val="18"/>
  </w:num>
  <w:num w:numId="19" w16cid:durableId="567377182">
    <w:abstractNumId w:val="7"/>
  </w:num>
  <w:num w:numId="20" w16cid:durableId="1828982946">
    <w:abstractNumId w:val="13"/>
  </w:num>
  <w:num w:numId="21" w16cid:durableId="10342353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261A"/>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5904"/>
    <w:rsid w:val="001F5F49"/>
    <w:rsid w:val="002001E0"/>
    <w:rsid w:val="00234FC3"/>
    <w:rsid w:val="00246C90"/>
    <w:rsid w:val="00253E5B"/>
    <w:rsid w:val="00271E26"/>
    <w:rsid w:val="00277808"/>
    <w:rsid w:val="002778D5"/>
    <w:rsid w:val="00277B38"/>
    <w:rsid w:val="00281DF1"/>
    <w:rsid w:val="00292377"/>
    <w:rsid w:val="002A1A18"/>
    <w:rsid w:val="002B4D43"/>
    <w:rsid w:val="002D3C61"/>
    <w:rsid w:val="002F3F84"/>
    <w:rsid w:val="003003D3"/>
    <w:rsid w:val="00321D27"/>
    <w:rsid w:val="00335200"/>
    <w:rsid w:val="003360D3"/>
    <w:rsid w:val="0033644E"/>
    <w:rsid w:val="00352FD0"/>
    <w:rsid w:val="003726AD"/>
    <w:rsid w:val="003978A0"/>
    <w:rsid w:val="003A1621"/>
    <w:rsid w:val="003B23EB"/>
    <w:rsid w:val="003D3FCA"/>
    <w:rsid w:val="003E2462"/>
    <w:rsid w:val="003E399D"/>
    <w:rsid w:val="00403219"/>
    <w:rsid w:val="00413DE0"/>
    <w:rsid w:val="0045610F"/>
    <w:rsid w:val="0046151B"/>
    <w:rsid w:val="004718E7"/>
    <w:rsid w:val="00473815"/>
    <w:rsid w:val="00485402"/>
    <w:rsid w:val="004B2BE0"/>
    <w:rsid w:val="004D78B4"/>
    <w:rsid w:val="00512ADF"/>
    <w:rsid w:val="00523478"/>
    <w:rsid w:val="00531FBF"/>
    <w:rsid w:val="00567132"/>
    <w:rsid w:val="0058064D"/>
    <w:rsid w:val="00583A02"/>
    <w:rsid w:val="005879EB"/>
    <w:rsid w:val="005A1B32"/>
    <w:rsid w:val="005A6070"/>
    <w:rsid w:val="005A7C7F"/>
    <w:rsid w:val="005C593C"/>
    <w:rsid w:val="005D020B"/>
    <w:rsid w:val="005E6088"/>
    <w:rsid w:val="005F574E"/>
    <w:rsid w:val="006017FD"/>
    <w:rsid w:val="006138A6"/>
    <w:rsid w:val="006201FC"/>
    <w:rsid w:val="00632C6F"/>
    <w:rsid w:val="00633225"/>
    <w:rsid w:val="006A66A8"/>
    <w:rsid w:val="006B66FE"/>
    <w:rsid w:val="006E1A73"/>
    <w:rsid w:val="006E3003"/>
    <w:rsid w:val="00701A84"/>
    <w:rsid w:val="0071273D"/>
    <w:rsid w:val="00744778"/>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86DB8"/>
    <w:rsid w:val="009C6202"/>
    <w:rsid w:val="009C7B99"/>
    <w:rsid w:val="009D3129"/>
    <w:rsid w:val="009F285B"/>
    <w:rsid w:val="00A2133A"/>
    <w:rsid w:val="00A87E0C"/>
    <w:rsid w:val="00AA64D6"/>
    <w:rsid w:val="00AC1A15"/>
    <w:rsid w:val="00AC3626"/>
    <w:rsid w:val="00AD43C0"/>
    <w:rsid w:val="00AE5B33"/>
    <w:rsid w:val="00AF4C03"/>
    <w:rsid w:val="00B03C25"/>
    <w:rsid w:val="00B20F52"/>
    <w:rsid w:val="00B26489"/>
    <w:rsid w:val="00B35185"/>
    <w:rsid w:val="00B406E8"/>
    <w:rsid w:val="00B50C83"/>
    <w:rsid w:val="00B720DC"/>
    <w:rsid w:val="00B7788F"/>
    <w:rsid w:val="00BD064B"/>
    <w:rsid w:val="00C32F3D"/>
    <w:rsid w:val="00C41B36"/>
    <w:rsid w:val="00C56FC2"/>
    <w:rsid w:val="00C67FA3"/>
    <w:rsid w:val="00CE44E9"/>
    <w:rsid w:val="00CF445D"/>
    <w:rsid w:val="00CF618A"/>
    <w:rsid w:val="00D00129"/>
    <w:rsid w:val="00D03A16"/>
    <w:rsid w:val="00D0558B"/>
    <w:rsid w:val="00D47759"/>
    <w:rsid w:val="00D753B5"/>
    <w:rsid w:val="00DB5652"/>
    <w:rsid w:val="00DD6742"/>
    <w:rsid w:val="00E02BD0"/>
    <w:rsid w:val="00E33862"/>
    <w:rsid w:val="00E4044A"/>
    <w:rsid w:val="00E5594E"/>
    <w:rsid w:val="00E66FC0"/>
    <w:rsid w:val="00E941D0"/>
    <w:rsid w:val="00EB1CEC"/>
    <w:rsid w:val="00EB4E90"/>
    <w:rsid w:val="00EC29F5"/>
    <w:rsid w:val="00EC6ACD"/>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81071">
      <w:bodyDiv w:val="1"/>
      <w:marLeft w:val="0"/>
      <w:marRight w:val="0"/>
      <w:marTop w:val="0"/>
      <w:marBottom w:val="0"/>
      <w:divBdr>
        <w:top w:val="none" w:sz="0" w:space="0" w:color="auto"/>
        <w:left w:val="none" w:sz="0" w:space="0" w:color="auto"/>
        <w:bottom w:val="none" w:sz="0" w:space="0" w:color="auto"/>
        <w:right w:val="none" w:sz="0" w:space="0" w:color="auto"/>
      </w:divBdr>
      <w:divsChild>
        <w:div w:id="518006763">
          <w:marLeft w:val="0"/>
          <w:marRight w:val="0"/>
          <w:marTop w:val="0"/>
          <w:marBottom w:val="0"/>
          <w:divBdr>
            <w:top w:val="none" w:sz="0" w:space="0" w:color="auto"/>
            <w:left w:val="none" w:sz="0" w:space="0" w:color="auto"/>
            <w:bottom w:val="none" w:sz="0" w:space="0" w:color="auto"/>
            <w:right w:val="none" w:sz="0" w:space="0" w:color="auto"/>
          </w:divBdr>
          <w:divsChild>
            <w:div w:id="1130636104">
              <w:marLeft w:val="0"/>
              <w:marRight w:val="0"/>
              <w:marTop w:val="0"/>
              <w:marBottom w:val="0"/>
              <w:divBdr>
                <w:top w:val="none" w:sz="0" w:space="0" w:color="auto"/>
                <w:left w:val="none" w:sz="0" w:space="0" w:color="auto"/>
                <w:bottom w:val="none" w:sz="0" w:space="0" w:color="auto"/>
                <w:right w:val="none" w:sz="0" w:space="0" w:color="auto"/>
              </w:divBdr>
            </w:div>
            <w:div w:id="105124975">
              <w:marLeft w:val="0"/>
              <w:marRight w:val="0"/>
              <w:marTop w:val="0"/>
              <w:marBottom w:val="0"/>
              <w:divBdr>
                <w:top w:val="none" w:sz="0" w:space="0" w:color="auto"/>
                <w:left w:val="none" w:sz="0" w:space="0" w:color="auto"/>
                <w:bottom w:val="none" w:sz="0" w:space="0" w:color="auto"/>
                <w:right w:val="none" w:sz="0" w:space="0" w:color="auto"/>
              </w:divBdr>
            </w:div>
            <w:div w:id="1657762172">
              <w:marLeft w:val="0"/>
              <w:marRight w:val="0"/>
              <w:marTop w:val="0"/>
              <w:marBottom w:val="0"/>
              <w:divBdr>
                <w:top w:val="none" w:sz="0" w:space="0" w:color="auto"/>
                <w:left w:val="none" w:sz="0" w:space="0" w:color="auto"/>
                <w:bottom w:val="none" w:sz="0" w:space="0" w:color="auto"/>
                <w:right w:val="none" w:sz="0" w:space="0" w:color="auto"/>
              </w:divBdr>
            </w:div>
            <w:div w:id="1453674979">
              <w:marLeft w:val="0"/>
              <w:marRight w:val="0"/>
              <w:marTop w:val="0"/>
              <w:marBottom w:val="0"/>
              <w:divBdr>
                <w:top w:val="none" w:sz="0" w:space="0" w:color="auto"/>
                <w:left w:val="none" w:sz="0" w:space="0" w:color="auto"/>
                <w:bottom w:val="none" w:sz="0" w:space="0" w:color="auto"/>
                <w:right w:val="none" w:sz="0" w:space="0" w:color="auto"/>
              </w:divBdr>
            </w:div>
            <w:div w:id="305743612">
              <w:marLeft w:val="0"/>
              <w:marRight w:val="0"/>
              <w:marTop w:val="0"/>
              <w:marBottom w:val="0"/>
              <w:divBdr>
                <w:top w:val="none" w:sz="0" w:space="0" w:color="auto"/>
                <w:left w:val="none" w:sz="0" w:space="0" w:color="auto"/>
                <w:bottom w:val="none" w:sz="0" w:space="0" w:color="auto"/>
                <w:right w:val="none" w:sz="0" w:space="0" w:color="auto"/>
              </w:divBdr>
            </w:div>
            <w:div w:id="1293902438">
              <w:marLeft w:val="0"/>
              <w:marRight w:val="0"/>
              <w:marTop w:val="0"/>
              <w:marBottom w:val="0"/>
              <w:divBdr>
                <w:top w:val="none" w:sz="0" w:space="0" w:color="auto"/>
                <w:left w:val="none" w:sz="0" w:space="0" w:color="auto"/>
                <w:bottom w:val="none" w:sz="0" w:space="0" w:color="auto"/>
                <w:right w:val="none" w:sz="0" w:space="0" w:color="auto"/>
              </w:divBdr>
            </w:div>
            <w:div w:id="197284381">
              <w:marLeft w:val="0"/>
              <w:marRight w:val="0"/>
              <w:marTop w:val="0"/>
              <w:marBottom w:val="0"/>
              <w:divBdr>
                <w:top w:val="none" w:sz="0" w:space="0" w:color="auto"/>
                <w:left w:val="none" w:sz="0" w:space="0" w:color="auto"/>
                <w:bottom w:val="none" w:sz="0" w:space="0" w:color="auto"/>
                <w:right w:val="none" w:sz="0" w:space="0" w:color="auto"/>
              </w:divBdr>
            </w:div>
            <w:div w:id="1157503223">
              <w:marLeft w:val="0"/>
              <w:marRight w:val="0"/>
              <w:marTop w:val="0"/>
              <w:marBottom w:val="0"/>
              <w:divBdr>
                <w:top w:val="none" w:sz="0" w:space="0" w:color="auto"/>
                <w:left w:val="none" w:sz="0" w:space="0" w:color="auto"/>
                <w:bottom w:val="none" w:sz="0" w:space="0" w:color="auto"/>
                <w:right w:val="none" w:sz="0" w:space="0" w:color="auto"/>
              </w:divBdr>
            </w:div>
            <w:div w:id="1396321310">
              <w:marLeft w:val="0"/>
              <w:marRight w:val="0"/>
              <w:marTop w:val="0"/>
              <w:marBottom w:val="0"/>
              <w:divBdr>
                <w:top w:val="none" w:sz="0" w:space="0" w:color="auto"/>
                <w:left w:val="none" w:sz="0" w:space="0" w:color="auto"/>
                <w:bottom w:val="none" w:sz="0" w:space="0" w:color="auto"/>
                <w:right w:val="none" w:sz="0" w:space="0" w:color="auto"/>
              </w:divBdr>
            </w:div>
            <w:div w:id="2584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9029">
      <w:bodyDiv w:val="1"/>
      <w:marLeft w:val="0"/>
      <w:marRight w:val="0"/>
      <w:marTop w:val="0"/>
      <w:marBottom w:val="0"/>
      <w:divBdr>
        <w:top w:val="none" w:sz="0" w:space="0" w:color="auto"/>
        <w:left w:val="none" w:sz="0" w:space="0" w:color="auto"/>
        <w:bottom w:val="none" w:sz="0" w:space="0" w:color="auto"/>
        <w:right w:val="none" w:sz="0" w:space="0" w:color="auto"/>
      </w:divBdr>
    </w:div>
    <w:div w:id="39073428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10472854">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61031943">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89918402">
      <w:bodyDiv w:val="1"/>
      <w:marLeft w:val="0"/>
      <w:marRight w:val="0"/>
      <w:marTop w:val="0"/>
      <w:marBottom w:val="0"/>
      <w:divBdr>
        <w:top w:val="none" w:sz="0" w:space="0" w:color="auto"/>
        <w:left w:val="none" w:sz="0" w:space="0" w:color="auto"/>
        <w:bottom w:val="none" w:sz="0" w:space="0" w:color="auto"/>
        <w:right w:val="none" w:sz="0" w:space="0" w:color="auto"/>
      </w:divBdr>
    </w:div>
    <w:div w:id="1177890005">
      <w:bodyDiv w:val="1"/>
      <w:marLeft w:val="0"/>
      <w:marRight w:val="0"/>
      <w:marTop w:val="0"/>
      <w:marBottom w:val="0"/>
      <w:divBdr>
        <w:top w:val="none" w:sz="0" w:space="0" w:color="auto"/>
        <w:left w:val="none" w:sz="0" w:space="0" w:color="auto"/>
        <w:bottom w:val="none" w:sz="0" w:space="0" w:color="auto"/>
        <w:right w:val="none" w:sz="0" w:space="0" w:color="auto"/>
      </w:divBdr>
    </w:div>
    <w:div w:id="1266037847">
      <w:bodyDiv w:val="1"/>
      <w:marLeft w:val="0"/>
      <w:marRight w:val="0"/>
      <w:marTop w:val="0"/>
      <w:marBottom w:val="0"/>
      <w:divBdr>
        <w:top w:val="none" w:sz="0" w:space="0" w:color="auto"/>
        <w:left w:val="none" w:sz="0" w:space="0" w:color="auto"/>
        <w:bottom w:val="none" w:sz="0" w:space="0" w:color="auto"/>
        <w:right w:val="none" w:sz="0" w:space="0" w:color="auto"/>
      </w:divBdr>
      <w:divsChild>
        <w:div w:id="253167198">
          <w:marLeft w:val="0"/>
          <w:marRight w:val="0"/>
          <w:marTop w:val="0"/>
          <w:marBottom w:val="0"/>
          <w:divBdr>
            <w:top w:val="none" w:sz="0" w:space="0" w:color="auto"/>
            <w:left w:val="none" w:sz="0" w:space="0" w:color="auto"/>
            <w:bottom w:val="none" w:sz="0" w:space="0" w:color="auto"/>
            <w:right w:val="none" w:sz="0" w:space="0" w:color="auto"/>
          </w:divBdr>
          <w:divsChild>
            <w:div w:id="76053613">
              <w:marLeft w:val="0"/>
              <w:marRight w:val="0"/>
              <w:marTop w:val="0"/>
              <w:marBottom w:val="0"/>
              <w:divBdr>
                <w:top w:val="none" w:sz="0" w:space="0" w:color="auto"/>
                <w:left w:val="none" w:sz="0" w:space="0" w:color="auto"/>
                <w:bottom w:val="none" w:sz="0" w:space="0" w:color="auto"/>
                <w:right w:val="none" w:sz="0" w:space="0" w:color="auto"/>
              </w:divBdr>
            </w:div>
            <w:div w:id="544174744">
              <w:marLeft w:val="0"/>
              <w:marRight w:val="0"/>
              <w:marTop w:val="0"/>
              <w:marBottom w:val="0"/>
              <w:divBdr>
                <w:top w:val="none" w:sz="0" w:space="0" w:color="auto"/>
                <w:left w:val="none" w:sz="0" w:space="0" w:color="auto"/>
                <w:bottom w:val="none" w:sz="0" w:space="0" w:color="auto"/>
                <w:right w:val="none" w:sz="0" w:space="0" w:color="auto"/>
              </w:divBdr>
            </w:div>
            <w:div w:id="1563170981">
              <w:marLeft w:val="0"/>
              <w:marRight w:val="0"/>
              <w:marTop w:val="0"/>
              <w:marBottom w:val="0"/>
              <w:divBdr>
                <w:top w:val="none" w:sz="0" w:space="0" w:color="auto"/>
                <w:left w:val="none" w:sz="0" w:space="0" w:color="auto"/>
                <w:bottom w:val="none" w:sz="0" w:space="0" w:color="auto"/>
                <w:right w:val="none" w:sz="0" w:space="0" w:color="auto"/>
              </w:divBdr>
            </w:div>
            <w:div w:id="262761747">
              <w:marLeft w:val="0"/>
              <w:marRight w:val="0"/>
              <w:marTop w:val="0"/>
              <w:marBottom w:val="0"/>
              <w:divBdr>
                <w:top w:val="none" w:sz="0" w:space="0" w:color="auto"/>
                <w:left w:val="none" w:sz="0" w:space="0" w:color="auto"/>
                <w:bottom w:val="none" w:sz="0" w:space="0" w:color="auto"/>
                <w:right w:val="none" w:sz="0" w:space="0" w:color="auto"/>
              </w:divBdr>
            </w:div>
            <w:div w:id="127164406">
              <w:marLeft w:val="0"/>
              <w:marRight w:val="0"/>
              <w:marTop w:val="0"/>
              <w:marBottom w:val="0"/>
              <w:divBdr>
                <w:top w:val="none" w:sz="0" w:space="0" w:color="auto"/>
                <w:left w:val="none" w:sz="0" w:space="0" w:color="auto"/>
                <w:bottom w:val="none" w:sz="0" w:space="0" w:color="auto"/>
                <w:right w:val="none" w:sz="0" w:space="0" w:color="auto"/>
              </w:divBdr>
            </w:div>
            <w:div w:id="187641862">
              <w:marLeft w:val="0"/>
              <w:marRight w:val="0"/>
              <w:marTop w:val="0"/>
              <w:marBottom w:val="0"/>
              <w:divBdr>
                <w:top w:val="none" w:sz="0" w:space="0" w:color="auto"/>
                <w:left w:val="none" w:sz="0" w:space="0" w:color="auto"/>
                <w:bottom w:val="none" w:sz="0" w:space="0" w:color="auto"/>
                <w:right w:val="none" w:sz="0" w:space="0" w:color="auto"/>
              </w:divBdr>
            </w:div>
            <w:div w:id="1983609625">
              <w:marLeft w:val="0"/>
              <w:marRight w:val="0"/>
              <w:marTop w:val="0"/>
              <w:marBottom w:val="0"/>
              <w:divBdr>
                <w:top w:val="none" w:sz="0" w:space="0" w:color="auto"/>
                <w:left w:val="none" w:sz="0" w:space="0" w:color="auto"/>
                <w:bottom w:val="none" w:sz="0" w:space="0" w:color="auto"/>
                <w:right w:val="none" w:sz="0" w:space="0" w:color="auto"/>
              </w:divBdr>
            </w:div>
            <w:div w:id="344131844">
              <w:marLeft w:val="0"/>
              <w:marRight w:val="0"/>
              <w:marTop w:val="0"/>
              <w:marBottom w:val="0"/>
              <w:divBdr>
                <w:top w:val="none" w:sz="0" w:space="0" w:color="auto"/>
                <w:left w:val="none" w:sz="0" w:space="0" w:color="auto"/>
                <w:bottom w:val="none" w:sz="0" w:space="0" w:color="auto"/>
                <w:right w:val="none" w:sz="0" w:space="0" w:color="auto"/>
              </w:divBdr>
            </w:div>
            <w:div w:id="1981838308">
              <w:marLeft w:val="0"/>
              <w:marRight w:val="0"/>
              <w:marTop w:val="0"/>
              <w:marBottom w:val="0"/>
              <w:divBdr>
                <w:top w:val="none" w:sz="0" w:space="0" w:color="auto"/>
                <w:left w:val="none" w:sz="0" w:space="0" w:color="auto"/>
                <w:bottom w:val="none" w:sz="0" w:space="0" w:color="auto"/>
                <w:right w:val="none" w:sz="0" w:space="0" w:color="auto"/>
              </w:divBdr>
            </w:div>
            <w:div w:id="280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65805562">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75408004">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8006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David Adewoyin</cp:lastModifiedBy>
  <cp:revision>2</cp:revision>
  <dcterms:created xsi:type="dcterms:W3CDTF">2025-03-02T22:29:00Z</dcterms:created>
  <dcterms:modified xsi:type="dcterms:W3CDTF">2025-03-02T22:29:00Z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