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8F85C" w14:textId="77777777" w:rsidR="00C14E76" w:rsidRPr="00A17134" w:rsidRDefault="00000000">
      <w:pPr>
        <w:jc w:val="both"/>
        <w:rPr>
          <w:rFonts w:asciiTheme="majorBidi" w:hAnsiTheme="majorBidi" w:cstheme="majorBidi"/>
          <w:color w:val="000000" w:themeColor="text1"/>
          <w:sz w:val="24"/>
          <w:szCs w:val="24"/>
        </w:rPr>
      </w:pPr>
      <w:r w:rsidRPr="00A17134">
        <w:rPr>
          <w:rFonts w:asciiTheme="majorBidi" w:hAnsiTheme="majorBidi" w:cstheme="majorBidi"/>
          <w:noProof/>
          <w:color w:val="000000" w:themeColor="text1"/>
          <w:sz w:val="24"/>
          <w:szCs w:val="24"/>
        </w:rPr>
        <mc:AlternateContent>
          <mc:Choice Requires="wpg">
            <w:drawing>
              <wp:anchor distT="0" distB="0" distL="114300" distR="114300" simplePos="0" relativeHeight="251659264" behindDoc="0" locked="0" layoutInCell="1" allowOverlap="1" wp14:anchorId="45504DEB" wp14:editId="0F4F37E1">
                <wp:simplePos x="0" y="0"/>
                <wp:positionH relativeFrom="margin">
                  <wp:posOffset>-478971</wp:posOffset>
                </wp:positionH>
                <wp:positionV relativeFrom="margin">
                  <wp:posOffset>-653143</wp:posOffset>
                </wp:positionV>
                <wp:extent cx="7159533" cy="9532620"/>
                <wp:effectExtent l="0" t="0" r="0" b="0"/>
                <wp:wrapNone/>
                <wp:docPr id="27" name="Group 6"/>
                <wp:cNvGraphicFramePr/>
                <a:graphic xmlns:a="http://schemas.openxmlformats.org/drawingml/2006/main">
                  <a:graphicData uri="http://schemas.microsoft.com/office/word/2010/wordprocessingGroup">
                    <wpg:wgp>
                      <wpg:cNvGrpSpPr/>
                      <wpg:grpSpPr>
                        <a:xfrm>
                          <a:off x="0" y="0"/>
                          <a:ext cx="7159533" cy="9532620"/>
                          <a:chOff x="845379" y="715589"/>
                          <a:chExt cx="6658362" cy="9226936"/>
                        </a:xfrm>
                      </wpg:grpSpPr>
                      <wpg:grpSp>
                        <wpg:cNvPr id="952449485" name="Group 952449485"/>
                        <wpg:cNvGrpSpPr/>
                        <wpg:grpSpPr>
                          <a:xfrm>
                            <a:off x="4121967" y="7563459"/>
                            <a:ext cx="3381761" cy="2379066"/>
                            <a:chOff x="4121967" y="7563459"/>
                            <a:chExt cx="3381761" cy="2379066"/>
                          </a:xfrm>
                        </wpg:grpSpPr>
                        <wps:wsp>
                          <wps:cNvPr id="838912234" name="TextBox 21"/>
                          <wps:cNvSpPr txBox="1"/>
                          <wps:spPr>
                            <a:xfrm>
                              <a:off x="5938598" y="7563459"/>
                              <a:ext cx="1565130" cy="162168"/>
                            </a:xfrm>
                            <a:prstGeom prst="rect">
                              <a:avLst/>
                            </a:prstGeom>
                          </wps:spPr>
                          <wps:txbx>
                            <w:txbxContent>
                              <w:p w14:paraId="3CFE697D" w14:textId="77777777" w:rsidR="00C14E76" w:rsidRDefault="00000000">
                                <w:pPr>
                                  <w:spacing w:line="262" w:lineRule="exact"/>
                                  <w:jc w:val="center"/>
                                  <w:rPr>
                                    <w:rFonts w:ascii="Poppins" w:hAnsi="Poppins"/>
                                    <w:color w:val="000000" w:themeColor="text1"/>
                                    <w:spacing w:val="4"/>
                                    <w:kern w:val="24"/>
                                    <w:sz w:val="20"/>
                                    <w:szCs w:val="20"/>
                                    <w:lang w:val="en-US"/>
                                  </w:rPr>
                                </w:pPr>
                                <w:r>
                                  <w:rPr>
                                    <w:rFonts w:ascii="Poppins" w:hAnsi="Poppins"/>
                                    <w:color w:val="000000" w:themeColor="text1"/>
                                    <w:spacing w:val="4"/>
                                    <w:kern w:val="24"/>
                                    <w:sz w:val="20"/>
                                    <w:szCs w:val="20"/>
                                    <w:lang w:val="en-US"/>
                                  </w:rPr>
                                  <w:t>Submitted to:</w:t>
                                </w:r>
                              </w:p>
                            </w:txbxContent>
                          </wps:txbx>
                          <wps:bodyPr wrap="square" lIns="0" tIns="0" rIns="0" bIns="0" rtlCol="0" anchor="t">
                            <a:noAutofit/>
                          </wps:bodyPr>
                        </wps:wsp>
                        <wps:wsp>
                          <wps:cNvPr id="1719477996" name="TextBox 22"/>
                          <wps:cNvSpPr txBox="1"/>
                          <wps:spPr>
                            <a:xfrm>
                              <a:off x="4121967" y="7740338"/>
                              <a:ext cx="3024000" cy="196977"/>
                            </a:xfrm>
                            <a:prstGeom prst="rect">
                              <a:avLst/>
                            </a:prstGeom>
                          </wps:spPr>
                          <wps:txbx>
                            <w:txbxContent>
                              <w:p w14:paraId="349113CF" w14:textId="77777777" w:rsidR="00C14E76" w:rsidRDefault="00000000">
                                <w:pPr>
                                  <w:spacing w:line="314" w:lineRule="exact"/>
                                  <w:jc w:val="right"/>
                                  <w:rPr>
                                    <w:rFonts w:ascii="Poppins SemiBold" w:hAnsi="Poppins SemiBold"/>
                                    <w:color w:val="000000" w:themeColor="text1"/>
                                    <w:spacing w:val="5"/>
                                    <w:kern w:val="24"/>
                                    <w:lang w:val="en-US"/>
                                  </w:rPr>
                                </w:pPr>
                                <w:r>
                                  <w:rPr>
                                    <w:rFonts w:ascii="Poppins SemiBold" w:hAnsi="Poppins SemiBold"/>
                                    <w:color w:val="000000" w:themeColor="text1"/>
                                    <w:spacing w:val="5"/>
                                    <w:kern w:val="24"/>
                                    <w:lang w:val="en-US"/>
                                  </w:rPr>
                                  <w:t>Ma’am Maryam Akbar</w:t>
                                </w:r>
                              </w:p>
                              <w:p w14:paraId="3CB1C91C" w14:textId="77777777" w:rsidR="00C14E76" w:rsidRDefault="00000000">
                                <w:pPr>
                                  <w:spacing w:line="314" w:lineRule="exact"/>
                                  <w:jc w:val="right"/>
                                  <w:rPr>
                                    <w:rFonts w:ascii="Poppins SemiBold" w:hAnsi="Poppins SemiBold"/>
                                    <w:color w:val="000000" w:themeColor="text1"/>
                                    <w:spacing w:val="5"/>
                                    <w:kern w:val="24"/>
                                    <w:lang w:val="en-US"/>
                                  </w:rPr>
                                </w:pPr>
                                <w:r>
                                  <w:rPr>
                                    <w:rFonts w:ascii="Poppins SemiBold" w:hAnsi="Poppins SemiBold"/>
                                    <w:color w:val="000000" w:themeColor="text1"/>
                                    <w:spacing w:val="5"/>
                                    <w:kern w:val="24"/>
                                    <w:lang w:val="en-US"/>
                                  </w:rPr>
                                  <w:tab/>
                                  <w:t xml:space="preserve">   </w:t>
                                </w:r>
                              </w:p>
                            </w:txbxContent>
                          </wps:txbx>
                          <wps:bodyPr wrap="square" lIns="0" tIns="0" rIns="0" bIns="0" rtlCol="0" anchor="t">
                            <a:noAutofit/>
                          </wps:bodyPr>
                        </wps:wsp>
                        <wps:wsp>
                          <wps:cNvPr id="272202662" name="TextBox 23"/>
                          <wps:cNvSpPr txBox="1"/>
                          <wps:spPr>
                            <a:xfrm>
                              <a:off x="5539892" y="8426158"/>
                              <a:ext cx="1565130" cy="162168"/>
                            </a:xfrm>
                            <a:prstGeom prst="rect">
                              <a:avLst/>
                            </a:prstGeom>
                          </wps:spPr>
                          <wps:txbx>
                            <w:txbxContent>
                              <w:p w14:paraId="595B623E" w14:textId="77777777" w:rsidR="00C14E76" w:rsidRDefault="00000000">
                                <w:pPr>
                                  <w:spacing w:line="262" w:lineRule="exact"/>
                                  <w:jc w:val="right"/>
                                  <w:rPr>
                                    <w:rFonts w:ascii="Poppins" w:hAnsi="Poppins"/>
                                    <w:color w:val="000000" w:themeColor="text1"/>
                                    <w:spacing w:val="4"/>
                                    <w:kern w:val="24"/>
                                    <w:sz w:val="20"/>
                                    <w:szCs w:val="20"/>
                                  </w:rPr>
                                </w:pPr>
                                <w:r>
                                  <w:rPr>
                                    <w:rFonts w:ascii="Poppins" w:hAnsi="Poppins"/>
                                    <w:color w:val="000000" w:themeColor="text1"/>
                                    <w:spacing w:val="4"/>
                                    <w:kern w:val="24"/>
                                    <w:sz w:val="20"/>
                                    <w:szCs w:val="20"/>
                                  </w:rPr>
                                  <w:t>Made By</w:t>
                                </w:r>
                              </w:p>
                            </w:txbxContent>
                          </wps:txbx>
                          <wps:bodyPr wrap="square" lIns="0" tIns="0" rIns="0" bIns="0" rtlCol="0" anchor="t">
                            <a:noAutofit/>
                          </wps:bodyPr>
                        </wps:wsp>
                        <wps:wsp>
                          <wps:cNvPr id="193631424" name="TextBox 25"/>
                          <wps:cNvSpPr txBox="1"/>
                          <wps:spPr>
                            <a:xfrm>
                              <a:off x="5401985" y="9809175"/>
                              <a:ext cx="1565275" cy="133350"/>
                            </a:xfrm>
                            <a:prstGeom prst="rect">
                              <a:avLst/>
                            </a:prstGeom>
                          </wps:spPr>
                          <wps:txbx>
                            <w:txbxContent>
                              <w:p w14:paraId="7A2780FD" w14:textId="77777777" w:rsidR="00C14E76" w:rsidRDefault="00C14E76">
                                <w:pPr>
                                  <w:spacing w:line="210" w:lineRule="exact"/>
                                  <w:jc w:val="right"/>
                                  <w:rPr>
                                    <w:rFonts w:ascii="Poppins" w:hAnsi="Poppins"/>
                                    <w:color w:val="FFFFFF"/>
                                    <w:spacing w:val="3"/>
                                    <w:kern w:val="24"/>
                                    <w:sz w:val="16"/>
                                    <w:szCs w:val="16"/>
                                  </w:rPr>
                                </w:pPr>
                              </w:p>
                            </w:txbxContent>
                          </wps:txbx>
                          <wps:bodyPr wrap="square" lIns="0" tIns="0" rIns="0" bIns="0" rtlCol="0" anchor="t">
                            <a:noAutofit/>
                          </wps:bodyPr>
                        </wps:wsp>
                      </wpg:grpSp>
                      <wps:wsp>
                        <wps:cNvPr id="1740800883" name="Freeform 3"/>
                        <wps:cNvSpPr/>
                        <wps:spPr>
                          <a:xfrm>
                            <a:off x="845379" y="2728087"/>
                            <a:ext cx="6388060" cy="7109071"/>
                          </a:xfrm>
                          <a:custGeom>
                            <a:avLst/>
                            <a:gdLst/>
                            <a:ahLst/>
                            <a:cxnLst/>
                            <a:rect l="l" t="t" r="r" b="b"/>
                            <a:pathLst>
                              <a:path w="3331210" h="3331210">
                                <a:moveTo>
                                  <a:pt x="0" y="0"/>
                                </a:moveTo>
                                <a:lnTo>
                                  <a:pt x="3331210" y="0"/>
                                </a:lnTo>
                                <a:cubicBezTo>
                                  <a:pt x="3331210" y="1840230"/>
                                  <a:pt x="1840230" y="3331210"/>
                                  <a:pt x="0" y="3331210"/>
                                </a:cubicBezTo>
                                <a:lnTo>
                                  <a:pt x="0" y="0"/>
                                </a:lnTo>
                                <a:close/>
                              </a:path>
                            </a:pathLst>
                          </a:custGeom>
                          <a:gradFill rotWithShape="1">
                            <a:gsLst>
                              <a:gs pos="0">
                                <a:srgbClr val="2A3652">
                                  <a:alpha val="100000"/>
                                </a:srgbClr>
                              </a:gs>
                              <a:gs pos="100000">
                                <a:srgbClr val="BCFFBF">
                                  <a:alpha val="100000"/>
                                </a:srgbClr>
                              </a:gs>
                            </a:gsLst>
                            <a:lin ang="0"/>
                          </a:gradFill>
                          <a:ln w="12700">
                            <a:noFill/>
                          </a:ln>
                        </wps:spPr>
                        <wps:bodyPr/>
                      </wps:wsp>
                      <wpg:grpSp>
                        <wpg:cNvPr id="1789617199" name="Group 1789617199"/>
                        <wpg:cNvGrpSpPr/>
                        <wpg:grpSpPr>
                          <a:xfrm>
                            <a:off x="949033" y="715589"/>
                            <a:ext cx="6554708" cy="2170411"/>
                            <a:chOff x="949033" y="715589"/>
                            <a:chExt cx="6554708" cy="2170411"/>
                          </a:xfrm>
                        </wpg:grpSpPr>
                        <wps:wsp>
                          <wps:cNvPr id="967167326" name="TextBox 4"/>
                          <wps:cNvSpPr txBox="1"/>
                          <wps:spPr>
                            <a:xfrm rot="5400000">
                              <a:off x="6306194" y="1709935"/>
                              <a:ext cx="1369060" cy="228600"/>
                            </a:xfrm>
                            <a:prstGeom prst="rect">
                              <a:avLst/>
                            </a:prstGeom>
                          </wps:spPr>
                          <wps:txbx>
                            <w:txbxContent>
                              <w:p w14:paraId="1B9C45A2" w14:textId="77777777" w:rsidR="00C14E76" w:rsidRDefault="00000000">
                                <w:pPr>
                                  <w:spacing w:line="360" w:lineRule="exact"/>
                                  <w:jc w:val="both"/>
                                  <w:rPr>
                                    <w:rFonts w:ascii="Poppins SemiBold" w:hAnsi="Poppins SemiBold"/>
                                    <w:color w:val="000000" w:themeColor="text1"/>
                                    <w:kern w:val="24"/>
                                    <w:lang w:val="en-US"/>
                                  </w:rPr>
                                </w:pPr>
                                <w:r>
                                  <w:rPr>
                                    <w:rFonts w:ascii="Poppins SemiBold" w:hAnsi="Poppins SemiBold"/>
                                    <w:color w:val="000000" w:themeColor="text1"/>
                                    <w:kern w:val="24"/>
                                    <w:lang w:val="en-US"/>
                                  </w:rPr>
                                  <w:t>10</w:t>
                                </w:r>
                                <w:r>
                                  <w:rPr>
                                    <w:rFonts w:ascii="Poppins SemiBold" w:hAnsi="Poppins SemiBold"/>
                                    <w:color w:val="000000" w:themeColor="text1"/>
                                    <w:kern w:val="24"/>
                                    <w:vertAlign w:val="superscript"/>
                                    <w:lang w:val="en-US"/>
                                  </w:rPr>
                                  <w:t>th</w:t>
                                </w:r>
                                <w:r>
                                  <w:rPr>
                                    <w:rFonts w:ascii="Poppins SemiBold" w:hAnsi="Poppins SemiBold"/>
                                    <w:color w:val="000000" w:themeColor="text1"/>
                                    <w:kern w:val="24"/>
                                    <w:lang w:val="en-US"/>
                                  </w:rPr>
                                  <w:t xml:space="preserve"> April ,2026</w:t>
                                </w:r>
                              </w:p>
                            </w:txbxContent>
                          </wps:txbx>
                          <wps:bodyPr wrap="square" lIns="0" tIns="0" rIns="0" bIns="0" rtlCol="0" anchor="t">
                            <a:noAutofit/>
                          </wps:bodyPr>
                        </wps:wsp>
                        <wps:wsp>
                          <wps:cNvPr id="165770314" name="TextBox 6"/>
                          <wps:cNvSpPr txBox="1"/>
                          <wps:spPr>
                            <a:xfrm>
                              <a:off x="949033" y="922023"/>
                              <a:ext cx="6554708" cy="1963977"/>
                            </a:xfrm>
                            <a:prstGeom prst="rect">
                              <a:avLst/>
                            </a:prstGeom>
                          </wps:spPr>
                          <wps:txbx>
                            <w:txbxContent>
                              <w:p w14:paraId="7D91F850" w14:textId="77777777" w:rsidR="00C14E76" w:rsidRDefault="00C14E76">
                                <w:pPr>
                                  <w:spacing w:before="80" w:after="80"/>
                                </w:pPr>
                              </w:p>
                              <w:p w14:paraId="63F00740" w14:textId="77777777" w:rsidR="00C14E76" w:rsidRDefault="00000000">
                                <w:pPr>
                                  <w:spacing w:after="160" w:line="1252" w:lineRule="exact"/>
                                  <w:rPr>
                                    <w:rFonts w:ascii="Poppins" w:eastAsiaTheme="minorHAnsi" w:hAnsi="Poppins" w:cstheme="minorBidi"/>
                                    <w:b/>
                                    <w:bCs/>
                                    <w:color w:val="000000" w:themeColor="text1"/>
                                    <w:spacing w:val="-63"/>
                                    <w:kern w:val="24"/>
                                    <w:sz w:val="96"/>
                                    <w:szCs w:val="96"/>
                                    <w:lang w:eastAsia="en-US"/>
                                  </w:rPr>
                                </w:pPr>
                                <w:r>
                                  <w:rPr>
                                    <w:rFonts w:ascii="Poppins" w:eastAsiaTheme="minorHAnsi" w:hAnsi="Poppins" w:cstheme="minorBidi"/>
                                    <w:b/>
                                    <w:bCs/>
                                    <w:color w:val="000000" w:themeColor="text1"/>
                                    <w:spacing w:val="-63"/>
                                    <w:kern w:val="24"/>
                                    <w:sz w:val="96"/>
                                    <w:szCs w:val="96"/>
                                    <w:lang w:eastAsia="en-US"/>
                                  </w:rPr>
                                  <w:t>Customer  Churn  Prediction</w:t>
                                </w:r>
                              </w:p>
                              <w:p w14:paraId="0A531B90" w14:textId="77777777" w:rsidR="00C14E76" w:rsidRDefault="00C14E76">
                                <w:pPr>
                                  <w:spacing w:line="1252" w:lineRule="exact"/>
                                  <w:rPr>
                                    <w:rFonts w:ascii="Poppins" w:hAnsi="Poppins"/>
                                    <w:b/>
                                    <w:bCs/>
                                    <w:color w:val="000000" w:themeColor="text1"/>
                                    <w:spacing w:val="-63"/>
                                    <w:kern w:val="24"/>
                                    <w:sz w:val="144"/>
                                    <w:szCs w:val="144"/>
                                  </w:rPr>
                                </w:pPr>
                              </w:p>
                            </w:txbxContent>
                          </wps:txbx>
                          <wps:bodyPr wrap="square" lIns="0" tIns="0" rIns="0" bIns="0" rtlCol="0" anchor="t">
                            <a:noAutofit/>
                          </wps:bodyPr>
                        </wps:wsp>
                        <wps:wsp>
                          <wps:cNvPr id="748904717" name="TextBox 5"/>
                          <wps:cNvSpPr txBox="1"/>
                          <wps:spPr>
                            <a:xfrm>
                              <a:off x="1372899" y="715589"/>
                              <a:ext cx="3454400" cy="331904"/>
                            </a:xfrm>
                            <a:prstGeom prst="rect">
                              <a:avLst/>
                            </a:prstGeom>
                          </wps:spPr>
                          <wps:txbx>
                            <w:txbxContent>
                              <w:p w14:paraId="28C83003" w14:textId="58FEA911" w:rsidR="00C14E76" w:rsidRDefault="00000000">
                                <w:pPr>
                                  <w:spacing w:before="200" w:after="200"/>
                                </w:pPr>
                                <w:r>
                                  <w:rPr>
                                    <w:rFonts w:ascii="Poppins" w:hAnsi="Poppins"/>
                                    <w:color w:val="000000" w:themeColor="text1"/>
                                    <w:kern w:val="24"/>
                                    <w:lang w:val="en-US"/>
                                  </w:rPr>
                                  <w:t>BS Data Mining –  Project Report</w:t>
                                </w:r>
                              </w:p>
                              <w:p w14:paraId="22E6B537" w14:textId="77777777" w:rsidR="00C14E76" w:rsidRDefault="00C14E76">
                                <w:pPr>
                                  <w:spacing w:line="360" w:lineRule="exact"/>
                                  <w:rPr>
                                    <w:rFonts w:ascii="Poppins" w:hAnsi="Poppins"/>
                                    <w:color w:val="000000" w:themeColor="text1"/>
                                    <w:kern w:val="24"/>
                                  </w:rPr>
                                </w:pPr>
                              </w:p>
                            </w:txbxContent>
                          </wps:txbx>
                          <wps:bodyPr wrap="square" lIns="0" tIns="0" rIns="0" bIns="0" rtlCol="0" anchor="t">
                            <a:noAutofit/>
                          </wps:bodyPr>
                        </wps:wsp>
                        <wps:wsp>
                          <wps:cNvPr id="1293932276" name="Freeform 11"/>
                          <wps:cNvSpPr/>
                          <wps:spPr>
                            <a:xfrm>
                              <a:off x="1012827" y="848090"/>
                              <a:ext cx="257748" cy="246818"/>
                            </a:xfrm>
                            <a:custGeom>
                              <a:avLst/>
                              <a:gdLst/>
                              <a:ahLst/>
                              <a:cxnLst/>
                              <a:rect l="l" t="t" r="r" b="b"/>
                              <a:pathLst>
                                <a:path w="812800" h="812800">
                                  <a:moveTo>
                                    <a:pt x="406400" y="0"/>
                                  </a:moveTo>
                                  <a:cubicBezTo>
                                    <a:pt x="181951" y="0"/>
                                    <a:pt x="0" y="181951"/>
                                    <a:pt x="0" y="406400"/>
                                  </a:cubicBezTo>
                                  <a:cubicBezTo>
                                    <a:pt x="0" y="630849"/>
                                    <a:pt x="181951" y="812800"/>
                                    <a:pt x="406400" y="812800"/>
                                  </a:cubicBezTo>
                                  <a:cubicBezTo>
                                    <a:pt x="630849" y="812800"/>
                                    <a:pt x="812800" y="630849"/>
                                    <a:pt x="812800" y="406400"/>
                                  </a:cubicBezTo>
                                  <a:cubicBezTo>
                                    <a:pt x="812800" y="181951"/>
                                    <a:pt x="630849" y="0"/>
                                    <a:pt x="406400" y="0"/>
                                  </a:cubicBezTo>
                                  <a:close/>
                                </a:path>
                              </a:pathLst>
                            </a:custGeom>
                            <a:solidFill>
                              <a:srgbClr val="BCFFBF"/>
                            </a:solidFill>
                          </wps:spPr>
                          <wps:bodyPr/>
                        </wps:wsp>
                      </wpg:grpSp>
                    </wpg:wgp>
                  </a:graphicData>
                </a:graphic>
                <wp14:sizeRelH relativeFrom="margin">
                  <wp14:pctWidth>0</wp14:pctWidth>
                </wp14:sizeRelH>
              </wp:anchor>
            </w:drawing>
          </mc:Choice>
          <mc:Fallback>
            <w:pict>
              <v:group w14:anchorId="45504DEB" id="Group 6" o:spid="_x0000_s1026" style="position:absolute;left:0;text-align:left;margin-left:-37.7pt;margin-top:-51.45pt;width:563.75pt;height:750.6pt;z-index:251659264;mso-position-horizontal-relative:margin;mso-position-vertical-relative:margin;mso-width-relative:margin" coordorigin="8453,7155" coordsize="66583,92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">
                <v:group id="Group 952449485" o:spid="_x0000_s1027" style="position:absolute;left:41219;top:75634;width:33818;height:23791" coordorigin="41219,75634" coordsize="33817,23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">
                  <v:shapetype id="_x0000_t202" coordsize="21600,21600" o:spt="202" path="m,l,21600r21600,l21600,xe">
                    <v:stroke joinstyle="miter"/>
                    <v:path gradientshapeok="t" o:connecttype="rect"/>
                  </v:shapetype>
                  <v:shape id="TextBox 21" o:spid="_x0000_s1028" type="#_x0000_t202" style="position:absolute;left:59385;top:75634;width:15652;height:1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" filled="f" stroked="f">
                    <v:textbox inset="0,0,0,0">
                      <w:txbxContent>
                        <w:p w14:paraId="3CFE697D" w14:textId="77777777" w:rsidR="00C14E76" w:rsidRDefault="00000000">
                          <w:pPr>
                            <w:spacing w:line="262" w:lineRule="exact"/>
                            <w:jc w:val="center"/>
                            <w:rPr>
                              <w:rFonts w:ascii="Poppins" w:hAnsi="Poppins"/>
                              <w:color w:val="000000" w:themeColor="text1"/>
                              <w:spacing w:val="4"/>
                              <w:kern w:val="24"/>
                              <w:sz w:val="20"/>
                              <w:szCs w:val="20"/>
                              <w:lang w:val="en-US"/>
                            </w:rPr>
                          </w:pPr>
                          <w:r>
                            <w:rPr>
                              <w:rFonts w:ascii="Poppins" w:hAnsi="Poppins"/>
                              <w:color w:val="000000" w:themeColor="text1"/>
                              <w:spacing w:val="4"/>
                              <w:kern w:val="24"/>
                              <w:sz w:val="20"/>
                              <w:szCs w:val="20"/>
                              <w:lang w:val="en-US"/>
                            </w:rPr>
                            <w:t>Submitted to:</w:t>
                          </w:r>
                        </w:p>
                      </w:txbxContent>
                    </v:textbox>
                  </v:shape>
                  <v:shape id="_x0000_s1029" type="#_x0000_t202" style="position:absolute;left:41219;top:77403;width:30240;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" filled="f" stroked="f">
                    <v:textbox inset="0,0,0,0">
                      <w:txbxContent>
                        <w:p w14:paraId="349113CF" w14:textId="77777777" w:rsidR="00C14E76" w:rsidRDefault="00000000">
                          <w:pPr>
                            <w:spacing w:line="314" w:lineRule="exact"/>
                            <w:jc w:val="right"/>
                            <w:rPr>
                              <w:rFonts w:ascii="Poppins SemiBold" w:hAnsi="Poppins SemiBold"/>
                              <w:color w:val="000000" w:themeColor="text1"/>
                              <w:spacing w:val="5"/>
                              <w:kern w:val="24"/>
                              <w:lang w:val="en-US"/>
                            </w:rPr>
                          </w:pPr>
                          <w:r>
                            <w:rPr>
                              <w:rFonts w:ascii="Poppins SemiBold" w:hAnsi="Poppins SemiBold"/>
                              <w:color w:val="000000" w:themeColor="text1"/>
                              <w:spacing w:val="5"/>
                              <w:kern w:val="24"/>
                              <w:lang w:val="en-US"/>
                            </w:rPr>
                            <w:t>Ma’am Maryam Akbar</w:t>
                          </w:r>
                        </w:p>
                        <w:p w14:paraId="3CB1C91C" w14:textId="77777777" w:rsidR="00C14E76" w:rsidRDefault="00000000">
                          <w:pPr>
                            <w:spacing w:line="314" w:lineRule="exact"/>
                            <w:jc w:val="right"/>
                            <w:rPr>
                              <w:rFonts w:ascii="Poppins SemiBold" w:hAnsi="Poppins SemiBold"/>
                              <w:color w:val="000000" w:themeColor="text1"/>
                              <w:spacing w:val="5"/>
                              <w:kern w:val="24"/>
                              <w:lang w:val="en-US"/>
                            </w:rPr>
                          </w:pPr>
                          <w:r>
                            <w:rPr>
                              <w:rFonts w:ascii="Poppins SemiBold" w:hAnsi="Poppins SemiBold"/>
                              <w:color w:val="000000" w:themeColor="text1"/>
                              <w:spacing w:val="5"/>
                              <w:kern w:val="24"/>
                              <w:lang w:val="en-US"/>
                            </w:rPr>
                            <w:tab/>
                            <w:t xml:space="preserve">   </w:t>
                          </w:r>
                        </w:p>
                      </w:txbxContent>
                    </v:textbox>
                  </v:shape>
                  <v:shape id="TextBox 23" o:spid="_x0000_s1030" type="#_x0000_t202" style="position:absolute;left:55398;top:84261;width:15652;height:1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" filled="f" stroked="f">
                    <v:textbox inset="0,0,0,0">
                      <w:txbxContent>
                        <w:p w14:paraId="595B623E" w14:textId="77777777" w:rsidR="00C14E76" w:rsidRDefault="00000000">
                          <w:pPr>
                            <w:spacing w:line="262" w:lineRule="exact"/>
                            <w:jc w:val="right"/>
                            <w:rPr>
                              <w:rFonts w:ascii="Poppins" w:hAnsi="Poppins"/>
                              <w:color w:val="000000" w:themeColor="text1"/>
                              <w:spacing w:val="4"/>
                              <w:kern w:val="24"/>
                              <w:sz w:val="20"/>
                              <w:szCs w:val="20"/>
                            </w:rPr>
                          </w:pPr>
                          <w:r>
                            <w:rPr>
                              <w:rFonts w:ascii="Poppins" w:hAnsi="Poppins"/>
                              <w:color w:val="000000" w:themeColor="text1"/>
                              <w:spacing w:val="4"/>
                              <w:kern w:val="24"/>
                              <w:sz w:val="20"/>
                              <w:szCs w:val="20"/>
                            </w:rPr>
                            <w:t>Made By</w:t>
                          </w:r>
                        </w:p>
                      </w:txbxContent>
                    </v:textbox>
                  </v:shape>
                  <v:shape id="TextBox 25" o:spid="_x0000_s1031" type="#_x0000_t202" style="position:absolute;left:54019;top:98091;width:15653;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" filled="f" stroked="f">
                    <v:textbox inset="0,0,0,0">
                      <w:txbxContent>
                        <w:p w14:paraId="7A2780FD" w14:textId="77777777" w:rsidR="00C14E76" w:rsidRDefault="00C14E76">
                          <w:pPr>
                            <w:spacing w:line="210" w:lineRule="exact"/>
                            <w:jc w:val="right"/>
                            <w:rPr>
                              <w:rFonts w:ascii="Poppins" w:hAnsi="Poppins"/>
                              <w:color w:val="FFFFFF"/>
                              <w:spacing w:val="3"/>
                              <w:kern w:val="24"/>
                              <w:sz w:val="16"/>
                              <w:szCs w:val="16"/>
                            </w:rPr>
                          </w:pPr>
                        </w:p>
                      </w:txbxContent>
                    </v:textbox>
                  </v:shape>
                </v:group>
                <v:shape id="Freeform 3" o:spid="_x0000_s1032" style="position:absolute;left:8453;top:27280;width:63881;height:71091;visibility:visible;mso-wrap-style:square;v-text-anchor:top" coordsize="3331210,33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" path="m,l3331210,c3331210,1840230,1840230,3331210,,3331210l,xe" fillcolor="#2a3652" stroked="f" strokeweight="1pt">
                  <v:fill color2="#bcffbf" rotate="t" angle="90" focus="100%" type="gradient">
                    <o:fill v:ext="view" type="gradientUnscaled"/>
                  </v:fill>
                  <v:path arrowok="t"/>
                </v:shape>
                <v:group id="Group 1789617199" o:spid="_x0000_s1033" style="position:absolute;left:9490;top:7155;width:65547;height:21705" coordorigin="9490,7155" coordsize="65547,21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">
                  <v:shape id="TextBox 4" o:spid="_x0000_s1034" type="#_x0000_t202" style="position:absolute;left:63062;top:17099;width:13690;height:228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" filled="f" stroked="f">
                    <v:textbox inset="0,0,0,0">
                      <w:txbxContent>
                        <w:p w14:paraId="1B9C45A2" w14:textId="77777777" w:rsidR="00C14E76" w:rsidRDefault="00000000">
                          <w:pPr>
                            <w:spacing w:line="360" w:lineRule="exact"/>
                            <w:jc w:val="both"/>
                            <w:rPr>
                              <w:rFonts w:ascii="Poppins SemiBold" w:hAnsi="Poppins SemiBold"/>
                              <w:color w:val="000000" w:themeColor="text1"/>
                              <w:kern w:val="24"/>
                              <w:lang w:val="en-US"/>
                            </w:rPr>
                          </w:pPr>
                          <w:r>
                            <w:rPr>
                              <w:rFonts w:ascii="Poppins SemiBold" w:hAnsi="Poppins SemiBold"/>
                              <w:color w:val="000000" w:themeColor="text1"/>
                              <w:kern w:val="24"/>
                              <w:lang w:val="en-US"/>
                            </w:rPr>
                            <w:t>10</w:t>
                          </w:r>
                          <w:r>
                            <w:rPr>
                              <w:rFonts w:ascii="Poppins SemiBold" w:hAnsi="Poppins SemiBold"/>
                              <w:color w:val="000000" w:themeColor="text1"/>
                              <w:kern w:val="24"/>
                              <w:vertAlign w:val="superscript"/>
                              <w:lang w:val="en-US"/>
                            </w:rPr>
                            <w:t>th</w:t>
                          </w:r>
                          <w:r>
                            <w:rPr>
                              <w:rFonts w:ascii="Poppins SemiBold" w:hAnsi="Poppins SemiBold"/>
                              <w:color w:val="000000" w:themeColor="text1"/>
                              <w:kern w:val="24"/>
                              <w:lang w:val="en-US"/>
                            </w:rPr>
                            <w:t xml:space="preserve"> April ,2026</w:t>
                          </w:r>
                        </w:p>
                      </w:txbxContent>
                    </v:textbox>
                  </v:shape>
                  <v:shape id="TextBox 6" o:spid="_x0000_s1035" type="#_x0000_t202" style="position:absolute;left:9490;top:9220;width:65547;height:19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" filled="f" stroked="f">
                    <v:textbox inset="0,0,0,0">
                      <w:txbxContent>
                        <w:p w14:paraId="7D91F850" w14:textId="77777777" w:rsidR="00C14E76" w:rsidRDefault="00C14E76">
                          <w:pPr>
                            <w:spacing w:before="80" w:after="80"/>
                          </w:pPr>
                        </w:p>
                        <w:p w14:paraId="63F00740" w14:textId="77777777" w:rsidR="00C14E76" w:rsidRDefault="00000000">
                          <w:pPr>
                            <w:spacing w:after="160" w:line="1252" w:lineRule="exact"/>
                            <w:rPr>
                              <w:rFonts w:ascii="Poppins" w:eastAsiaTheme="minorHAnsi" w:hAnsi="Poppins" w:cstheme="minorBidi"/>
                              <w:b/>
                              <w:bCs/>
                              <w:color w:val="000000" w:themeColor="text1"/>
                              <w:spacing w:val="-63"/>
                              <w:kern w:val="24"/>
                              <w:sz w:val="96"/>
                              <w:szCs w:val="96"/>
                              <w:lang w:eastAsia="en-US"/>
                            </w:rPr>
                          </w:pPr>
                          <w:r>
                            <w:rPr>
                              <w:rFonts w:ascii="Poppins" w:eastAsiaTheme="minorHAnsi" w:hAnsi="Poppins" w:cstheme="minorBidi"/>
                              <w:b/>
                              <w:bCs/>
                              <w:color w:val="000000" w:themeColor="text1"/>
                              <w:spacing w:val="-63"/>
                              <w:kern w:val="24"/>
                              <w:sz w:val="96"/>
                              <w:szCs w:val="96"/>
                              <w:lang w:eastAsia="en-US"/>
                            </w:rPr>
                            <w:t>Customer  Churn  Prediction</w:t>
                          </w:r>
                        </w:p>
                        <w:p w14:paraId="0A531B90" w14:textId="77777777" w:rsidR="00C14E76" w:rsidRDefault="00C14E76">
                          <w:pPr>
                            <w:spacing w:line="1252" w:lineRule="exact"/>
                            <w:rPr>
                              <w:rFonts w:ascii="Poppins" w:hAnsi="Poppins"/>
                              <w:b/>
                              <w:bCs/>
                              <w:color w:val="000000" w:themeColor="text1"/>
                              <w:spacing w:val="-63"/>
                              <w:kern w:val="24"/>
                              <w:sz w:val="144"/>
                              <w:szCs w:val="144"/>
                            </w:rPr>
                          </w:pPr>
                        </w:p>
                      </w:txbxContent>
                    </v:textbox>
                  </v:shape>
                  <v:shape id="TextBox 5" o:spid="_x0000_s1036" type="#_x0000_t202" style="position:absolute;left:13728;top:7155;width:34544;height:3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" filled="f" stroked="f">
                    <v:textbox inset="0,0,0,0">
                      <w:txbxContent>
                        <w:p w14:paraId="28C83003" w14:textId="58FEA911" w:rsidR="00C14E76" w:rsidRDefault="00000000">
                          <w:pPr>
                            <w:spacing w:before="200" w:after="200"/>
                          </w:pPr>
                          <w:r>
                            <w:rPr>
                              <w:rFonts w:ascii="Poppins" w:hAnsi="Poppins"/>
                              <w:color w:val="000000" w:themeColor="text1"/>
                              <w:kern w:val="24"/>
                              <w:lang w:val="en-US"/>
                            </w:rPr>
                            <w:t>BS Data Mining –  Project Report</w:t>
                          </w:r>
                        </w:p>
                        <w:p w14:paraId="22E6B537" w14:textId="77777777" w:rsidR="00C14E76" w:rsidRDefault="00C14E76">
                          <w:pPr>
                            <w:spacing w:line="360" w:lineRule="exact"/>
                            <w:rPr>
                              <w:rFonts w:ascii="Poppins" w:hAnsi="Poppins"/>
                              <w:color w:val="000000" w:themeColor="text1"/>
                              <w:kern w:val="24"/>
                            </w:rPr>
                          </w:pPr>
                        </w:p>
                      </w:txbxContent>
                    </v:textbox>
                  </v:shape>
                  <v:shape id="Freeform 11" o:spid="_x0000_s1037" style="position:absolute;left:10128;top:8480;width:2577;height:2469;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" path="m406400,c181951,,,181951,,406400,,630849,181951,812800,406400,812800v224449,,406400,-181951,406400,-406400c812800,181951,630849,,406400,xe" fillcolor="#bcffbf" stroked="f">
                    <v:path arrowok="t"/>
                  </v:shape>
                </v:group>
                <w10:wrap anchorx="margin" anchory="margin"/>
              </v:group>
            </w:pict>
          </mc:Fallback>
        </mc:AlternateContent>
      </w:r>
    </w:p>
    <w:p w14:paraId="795CBC9B" w14:textId="77777777" w:rsidR="00C14E76" w:rsidRPr="00A17134" w:rsidRDefault="00C14E76">
      <w:pPr>
        <w:rPr>
          <w:rFonts w:asciiTheme="majorBidi" w:hAnsiTheme="majorBidi" w:cstheme="majorBidi"/>
          <w:color w:val="000000" w:themeColor="text1"/>
          <w:sz w:val="24"/>
          <w:szCs w:val="24"/>
        </w:rPr>
      </w:pPr>
    </w:p>
    <w:p w14:paraId="75BC88AE" w14:textId="77777777" w:rsidR="00C14E76" w:rsidRPr="00A17134" w:rsidRDefault="00C14E76">
      <w:pPr>
        <w:rPr>
          <w:rFonts w:asciiTheme="majorBidi" w:hAnsiTheme="majorBidi" w:cstheme="majorBidi"/>
          <w:color w:val="000000" w:themeColor="text1"/>
          <w:sz w:val="24"/>
          <w:szCs w:val="24"/>
        </w:rPr>
      </w:pPr>
    </w:p>
    <w:p w14:paraId="5CD47D83" w14:textId="77777777" w:rsidR="00C14E76" w:rsidRPr="00A17134" w:rsidRDefault="00C14E76">
      <w:pPr>
        <w:rPr>
          <w:rFonts w:asciiTheme="majorBidi" w:hAnsiTheme="majorBidi" w:cstheme="majorBidi"/>
          <w:color w:val="000000" w:themeColor="text1"/>
          <w:sz w:val="24"/>
          <w:szCs w:val="24"/>
        </w:rPr>
      </w:pPr>
    </w:p>
    <w:p w14:paraId="5EDFDFA2" w14:textId="77777777" w:rsidR="00C14E76" w:rsidRPr="00A17134" w:rsidRDefault="00000000">
      <w:pPr>
        <w:jc w:val="center"/>
        <w:rPr>
          <w:rFonts w:asciiTheme="majorBidi" w:hAnsiTheme="majorBidi" w:cstheme="majorBidi"/>
          <w:color w:val="000000" w:themeColor="text1"/>
          <w:sz w:val="24"/>
          <w:szCs w:val="24"/>
        </w:rPr>
      </w:pPr>
      <w:r w:rsidRPr="00A17134">
        <w:rPr>
          <w:rFonts w:asciiTheme="majorBidi" w:hAnsiTheme="majorBidi" w:cstheme="majorBidi"/>
          <w:noProof/>
          <w:color w:val="000000" w:themeColor="text1"/>
          <w:sz w:val="24"/>
          <w:szCs w:val="24"/>
        </w:rPr>
        <mc:AlternateContent>
          <mc:Choice Requires="wps">
            <w:drawing>
              <wp:anchor distT="0" distB="0" distL="114300" distR="114300" simplePos="0" relativeHeight="251660288" behindDoc="1" locked="0" layoutInCell="1" allowOverlap="1" wp14:anchorId="4427C01C" wp14:editId="4401D6E0">
                <wp:simplePos x="0" y="0"/>
                <wp:positionH relativeFrom="column">
                  <wp:posOffset>2987040</wp:posOffset>
                </wp:positionH>
                <wp:positionV relativeFrom="paragraph">
                  <wp:posOffset>6878320</wp:posOffset>
                </wp:positionV>
                <wp:extent cx="3251200" cy="701040"/>
                <wp:effectExtent l="0" t="0" r="0" b="0"/>
                <wp:wrapTight wrapText="bothSides">
                  <wp:wrapPolygon edited="0">
                    <wp:start x="0" y="0"/>
                    <wp:lineTo x="0" y="21600"/>
                    <wp:lineTo x="21600" y="21600"/>
                    <wp:lineTo x="21600" y="0"/>
                  </wp:wrapPolygon>
                </wp:wrapTight>
                <wp:docPr id="1004395461" name="TextBox 22"/>
                <wp:cNvGraphicFramePr/>
                <a:graphic xmlns:a="http://schemas.openxmlformats.org/drawingml/2006/main">
                  <a:graphicData uri="http://schemas.microsoft.com/office/word/2010/wordprocessingShape">
                    <wps:wsp>
                      <wps:cNvSpPr txBox="1"/>
                      <wps:spPr>
                        <a:xfrm>
                          <a:off x="0" y="0"/>
                          <a:ext cx="3251200" cy="701040"/>
                        </a:xfrm>
                        <a:prstGeom prst="rect">
                          <a:avLst/>
                        </a:prstGeom>
                      </wps:spPr>
                      <wps:txbx>
                        <w:txbxContent>
                          <w:p w14:paraId="53B7FF00" w14:textId="77777777" w:rsidR="00C14E76" w:rsidRDefault="00000000">
                            <w:pPr>
                              <w:spacing w:line="314" w:lineRule="exact"/>
                              <w:jc w:val="right"/>
                              <w:rPr>
                                <w:rFonts w:ascii="Poppins SemiBold" w:hAnsi="Poppins SemiBold"/>
                                <w:color w:val="000000" w:themeColor="text1"/>
                                <w:spacing w:val="5"/>
                                <w:kern w:val="24"/>
                                <w:lang w:val="en-US"/>
                              </w:rPr>
                            </w:pPr>
                            <w:r>
                              <w:rPr>
                                <w:rFonts w:ascii="Poppins SemiBold" w:hAnsi="Poppins SemiBold"/>
                                <w:color w:val="000000" w:themeColor="text1"/>
                                <w:spacing w:val="5"/>
                                <w:kern w:val="24"/>
                                <w:lang w:val="en-US"/>
                              </w:rPr>
                              <w:t>Maryam Manahil fa24-bds-053</w:t>
                            </w:r>
                          </w:p>
                          <w:p w14:paraId="54BE975D" w14:textId="77777777" w:rsidR="00C14E76" w:rsidRDefault="00000000">
                            <w:pPr>
                              <w:spacing w:line="314" w:lineRule="exact"/>
                              <w:jc w:val="right"/>
                              <w:rPr>
                                <w:rFonts w:ascii="Poppins SemiBold" w:hAnsi="Poppins SemiBold"/>
                                <w:color w:val="000000" w:themeColor="text1"/>
                                <w:spacing w:val="5"/>
                                <w:kern w:val="24"/>
                                <w:lang w:val="en-US"/>
                              </w:rPr>
                            </w:pPr>
                            <w:r>
                              <w:rPr>
                                <w:rFonts w:ascii="Poppins SemiBold" w:hAnsi="Poppins SemiBold"/>
                                <w:color w:val="000000" w:themeColor="text1"/>
                                <w:spacing w:val="5"/>
                                <w:kern w:val="24"/>
                                <w:lang w:val="en-US"/>
                              </w:rPr>
                              <w:t>Ifrah Imran fa24-bds-024</w:t>
                            </w:r>
                          </w:p>
                          <w:p w14:paraId="2EC1A7FF" w14:textId="77777777" w:rsidR="00C14E76" w:rsidRDefault="00000000">
                            <w:pPr>
                              <w:spacing w:line="314" w:lineRule="exact"/>
                              <w:jc w:val="right"/>
                              <w:rPr>
                                <w:rFonts w:ascii="Poppins SemiBold" w:hAnsi="Poppins SemiBold"/>
                                <w:color w:val="000000" w:themeColor="text1"/>
                                <w:spacing w:val="5"/>
                                <w:kern w:val="24"/>
                                <w:lang w:val="en-US"/>
                              </w:rPr>
                            </w:pPr>
                            <w:r>
                              <w:rPr>
                                <w:rFonts w:ascii="Poppins SemiBold" w:hAnsi="Poppins SemiBold"/>
                                <w:color w:val="000000" w:themeColor="text1"/>
                                <w:spacing w:val="5"/>
                                <w:kern w:val="24"/>
                                <w:lang w:val="en-US"/>
                              </w:rPr>
                              <w:tab/>
                              <w:t xml:space="preserve">   </w:t>
                            </w:r>
                          </w:p>
                        </w:txbxContent>
                      </wps:txbx>
                      <wps:bodyPr wrap="square" lIns="0" tIns="0" rIns="0" bIns="0" rtlCol="0" anchor="t">
                        <a:noAutofit/>
                      </wps:bodyPr>
                    </wps:wsp>
                  </a:graphicData>
                </a:graphic>
              </wp:anchor>
            </w:drawing>
          </mc:Choice>
          <mc:Fallback>
            <w:pict>
              <v:shape w14:anchorId="4427C01C" id="TextBox 22" o:spid="_x0000_s1038" type="#_x0000_t202" style="position:absolute;left:0;text-align:left;margin-left:235.2pt;margin-top:541.6pt;width:256pt;height:55.2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" filled="f" stroked="f">
                <v:textbox inset="0,0,0,0">
                  <w:txbxContent>
                    <w:p w14:paraId="53B7FF00" w14:textId="77777777" w:rsidR="00C14E76" w:rsidRDefault="00000000">
                      <w:pPr>
                        <w:spacing w:line="314" w:lineRule="exact"/>
                        <w:jc w:val="right"/>
                        <w:rPr>
                          <w:rFonts w:ascii="Poppins SemiBold" w:hAnsi="Poppins SemiBold"/>
                          <w:color w:val="000000" w:themeColor="text1"/>
                          <w:spacing w:val="5"/>
                          <w:kern w:val="24"/>
                          <w:lang w:val="en-US"/>
                        </w:rPr>
                      </w:pPr>
                      <w:r>
                        <w:rPr>
                          <w:rFonts w:ascii="Poppins SemiBold" w:hAnsi="Poppins SemiBold"/>
                          <w:color w:val="000000" w:themeColor="text1"/>
                          <w:spacing w:val="5"/>
                          <w:kern w:val="24"/>
                          <w:lang w:val="en-US"/>
                        </w:rPr>
                        <w:t>Maryam Manahil fa24-bds-053</w:t>
                      </w:r>
                    </w:p>
                    <w:p w14:paraId="54BE975D" w14:textId="77777777" w:rsidR="00C14E76" w:rsidRDefault="00000000">
                      <w:pPr>
                        <w:spacing w:line="314" w:lineRule="exact"/>
                        <w:jc w:val="right"/>
                        <w:rPr>
                          <w:rFonts w:ascii="Poppins SemiBold" w:hAnsi="Poppins SemiBold"/>
                          <w:color w:val="000000" w:themeColor="text1"/>
                          <w:spacing w:val="5"/>
                          <w:kern w:val="24"/>
                          <w:lang w:val="en-US"/>
                        </w:rPr>
                      </w:pPr>
                      <w:r>
                        <w:rPr>
                          <w:rFonts w:ascii="Poppins SemiBold" w:hAnsi="Poppins SemiBold"/>
                          <w:color w:val="000000" w:themeColor="text1"/>
                          <w:spacing w:val="5"/>
                          <w:kern w:val="24"/>
                          <w:lang w:val="en-US"/>
                        </w:rPr>
                        <w:t>Ifrah Imran fa24-bds-024</w:t>
                      </w:r>
                    </w:p>
                    <w:p w14:paraId="2EC1A7FF" w14:textId="77777777" w:rsidR="00C14E76" w:rsidRDefault="00000000">
                      <w:pPr>
                        <w:spacing w:line="314" w:lineRule="exact"/>
                        <w:jc w:val="right"/>
                        <w:rPr>
                          <w:rFonts w:ascii="Poppins SemiBold" w:hAnsi="Poppins SemiBold"/>
                          <w:color w:val="000000" w:themeColor="text1"/>
                          <w:spacing w:val="5"/>
                          <w:kern w:val="24"/>
                          <w:lang w:val="en-US"/>
                        </w:rPr>
                      </w:pPr>
                      <w:r>
                        <w:rPr>
                          <w:rFonts w:ascii="Poppins SemiBold" w:hAnsi="Poppins SemiBold"/>
                          <w:color w:val="000000" w:themeColor="text1"/>
                          <w:spacing w:val="5"/>
                          <w:kern w:val="24"/>
                          <w:lang w:val="en-US"/>
                        </w:rPr>
                        <w:tab/>
                        <w:t xml:space="preserve">   </w:t>
                      </w:r>
                    </w:p>
                  </w:txbxContent>
                </v:textbox>
                <w10:wrap type="tight"/>
              </v:shape>
            </w:pict>
          </mc:Fallback>
        </mc:AlternateContent>
      </w:r>
      <w:r w:rsidRPr="00A17134">
        <w:rPr>
          <w:rFonts w:asciiTheme="majorBidi" w:hAnsiTheme="majorBidi" w:cstheme="majorBidi"/>
          <w:color w:val="000000" w:themeColor="text1"/>
          <w:sz w:val="24"/>
          <w:szCs w:val="24"/>
        </w:rPr>
        <w:br w:type="page"/>
      </w:r>
      <w:r w:rsidRPr="00A17134">
        <w:rPr>
          <w:rFonts w:asciiTheme="majorBidi" w:hAnsiTheme="majorBidi" w:cstheme="majorBidi"/>
          <w:b/>
          <w:bCs/>
          <w:color w:val="000000" w:themeColor="text1"/>
          <w:sz w:val="40"/>
          <w:szCs w:val="40"/>
        </w:rPr>
        <w:lastRenderedPageBreak/>
        <w:t>COMSATS University Islamabad</w:t>
      </w:r>
    </w:p>
    <w:p w14:paraId="4D9329E9" w14:textId="77777777" w:rsidR="00C14E76" w:rsidRPr="00A17134" w:rsidRDefault="00000000">
      <w:pPr>
        <w:spacing w:after="200"/>
        <w:jc w:val="center"/>
        <w:rPr>
          <w:rFonts w:asciiTheme="majorBidi" w:hAnsiTheme="majorBidi" w:cstheme="majorBidi"/>
          <w:color w:val="000000" w:themeColor="text1"/>
          <w:sz w:val="32"/>
          <w:szCs w:val="32"/>
        </w:rPr>
      </w:pPr>
      <w:r w:rsidRPr="00A17134">
        <w:rPr>
          <w:rFonts w:asciiTheme="majorBidi" w:hAnsiTheme="majorBidi" w:cstheme="majorBidi"/>
          <w:color w:val="000000" w:themeColor="text1"/>
          <w:sz w:val="32"/>
          <w:szCs w:val="32"/>
        </w:rPr>
        <w:t>Department of Computer Science</w:t>
      </w:r>
    </w:p>
    <w:p w14:paraId="21BBA43E" w14:textId="77777777" w:rsidR="00C14E76" w:rsidRPr="00A17134" w:rsidRDefault="00C14E76">
      <w:pPr>
        <w:spacing w:after="200"/>
        <w:jc w:val="center"/>
        <w:rPr>
          <w:rFonts w:asciiTheme="majorBidi" w:hAnsiTheme="majorBidi" w:cstheme="majorBidi"/>
          <w:color w:val="000000" w:themeColor="text1"/>
          <w:sz w:val="24"/>
          <w:szCs w:val="24"/>
        </w:rPr>
      </w:pPr>
    </w:p>
    <w:p w14:paraId="369894C6" w14:textId="77777777" w:rsidR="00C14E76" w:rsidRPr="00A17134" w:rsidRDefault="00000000">
      <w:pPr>
        <w:pStyle w:val="Heading1"/>
        <w:rPr>
          <w:rFonts w:asciiTheme="majorBidi" w:hAnsiTheme="majorBidi" w:cstheme="majorBidi"/>
          <w:color w:val="000000" w:themeColor="text1"/>
          <w:sz w:val="40"/>
          <w:szCs w:val="40"/>
        </w:rPr>
      </w:pPr>
      <w:r w:rsidRPr="00A17134">
        <w:rPr>
          <w:rFonts w:asciiTheme="majorBidi" w:hAnsiTheme="majorBidi" w:cstheme="majorBidi"/>
          <w:color w:val="000000" w:themeColor="text1"/>
          <w:sz w:val="40"/>
          <w:szCs w:val="40"/>
        </w:rPr>
        <w:t>1. Introduction</w:t>
      </w:r>
    </w:p>
    <w:p w14:paraId="35967CD4" w14:textId="01089901" w:rsidR="00C14E76" w:rsidRPr="00A17134" w:rsidRDefault="00000000">
      <w:pPr>
        <w:spacing w:before="80" w:after="120"/>
        <w:jc w:val="both"/>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 xml:space="preserve">Customer churn refers to the phenomenon where customers stop doing business with a company. In the telecommunications industry, churn is a critical business problem because acquiring a new customer costs significantly more than retaining an existing one </w:t>
      </w:r>
      <w:r w:rsidR="00A17134" w:rsidRPr="00A17134">
        <w:rPr>
          <w:rFonts w:asciiTheme="majorBidi" w:hAnsiTheme="majorBidi" w:cstheme="majorBidi"/>
          <w:color w:val="000000" w:themeColor="text1"/>
          <w:sz w:val="24"/>
          <w:szCs w:val="24"/>
          <w:lang w:val="en-US"/>
        </w:rPr>
        <w:t>,</w:t>
      </w:r>
      <w:r w:rsidRPr="00A17134">
        <w:rPr>
          <w:rFonts w:asciiTheme="majorBidi" w:hAnsiTheme="majorBidi" w:cstheme="majorBidi"/>
          <w:color w:val="000000" w:themeColor="text1"/>
          <w:sz w:val="24"/>
          <w:szCs w:val="24"/>
        </w:rPr>
        <w:t>estimates suggest this ratio is anywhere from 5 to 20 times more expensive. As the telecom market becomes increasingly competitive, companies must proactively identify customers who are at risk of leaving before they actually do.</w:t>
      </w:r>
    </w:p>
    <w:p w14:paraId="693FAD1A" w14:textId="77777777" w:rsidR="00C14E76" w:rsidRPr="00A17134" w:rsidRDefault="00C14E76">
      <w:pPr>
        <w:spacing w:before="80" w:after="80"/>
        <w:rPr>
          <w:rFonts w:asciiTheme="majorBidi" w:hAnsiTheme="majorBidi" w:cstheme="majorBidi"/>
          <w:color w:val="000000" w:themeColor="text1"/>
          <w:sz w:val="24"/>
          <w:szCs w:val="24"/>
        </w:rPr>
      </w:pPr>
    </w:p>
    <w:p w14:paraId="4AE0A15A" w14:textId="77777777" w:rsidR="00C14E76" w:rsidRPr="00A17134" w:rsidRDefault="00000000">
      <w:pPr>
        <w:spacing w:before="80" w:after="120"/>
        <w:jc w:val="both"/>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This project addresses the problem of customer churn prediction for a telecommunications company using the IBM Telco Customer Churn dataset. The goal is to build and evaluate classification models that can accurately predict which customers are likely to churn, and to provide business insights that can guide customer retention strategies.</w:t>
      </w:r>
    </w:p>
    <w:p w14:paraId="269ACA8B" w14:textId="77777777" w:rsidR="00C14E76" w:rsidRPr="00A17134" w:rsidRDefault="00C14E76">
      <w:pPr>
        <w:spacing w:before="80" w:after="80"/>
        <w:rPr>
          <w:rFonts w:asciiTheme="majorBidi" w:hAnsiTheme="majorBidi" w:cstheme="majorBidi"/>
          <w:color w:val="000000" w:themeColor="text1"/>
          <w:sz w:val="24"/>
          <w:szCs w:val="24"/>
        </w:rPr>
      </w:pPr>
    </w:p>
    <w:p w14:paraId="1B590FF7" w14:textId="042ED1ED" w:rsidR="00C14E76" w:rsidRPr="00A17134" w:rsidRDefault="00000000">
      <w:pPr>
        <w:spacing w:before="80" w:after="120"/>
        <w:jc w:val="both"/>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The project uses supervised machine learning techniques including Decision Tree, Rule-Based Classifier, Support Vector Machine (SVM), and Logistic Regression. A key focus of this project is to demonstrate the impact of data preprocessing on model performance  each model is first run without any preprocessing to establish a baseline, and then again with full preprocessing, and the results are compared and explained.</w:t>
      </w:r>
    </w:p>
    <w:p w14:paraId="42C62590" w14:textId="77777777" w:rsidR="00C14E76" w:rsidRPr="00A17134" w:rsidRDefault="00C14E76">
      <w:pPr>
        <w:spacing w:before="80" w:after="80"/>
        <w:rPr>
          <w:rFonts w:asciiTheme="majorBidi" w:hAnsiTheme="majorBidi" w:cstheme="majorBidi"/>
          <w:color w:val="000000" w:themeColor="text1"/>
          <w:sz w:val="24"/>
          <w:szCs w:val="24"/>
        </w:rPr>
      </w:pPr>
    </w:p>
    <w:p w14:paraId="469BCCF2" w14:textId="77777777" w:rsidR="00C14E76" w:rsidRPr="00A17134" w:rsidRDefault="00000000">
      <w:pPr>
        <w:pStyle w:val="Heading2"/>
        <w:rPr>
          <w:rFonts w:asciiTheme="majorBidi" w:hAnsiTheme="majorBidi" w:cstheme="majorBidi"/>
          <w:color w:val="000000" w:themeColor="text1"/>
          <w:sz w:val="32"/>
          <w:szCs w:val="32"/>
        </w:rPr>
      </w:pPr>
      <w:r w:rsidRPr="00A17134">
        <w:rPr>
          <w:rFonts w:asciiTheme="majorBidi" w:hAnsiTheme="majorBidi" w:cstheme="majorBidi"/>
          <w:color w:val="000000" w:themeColor="text1"/>
          <w:sz w:val="32"/>
          <w:szCs w:val="32"/>
        </w:rPr>
        <w:t>1.1 Objectives</w:t>
      </w:r>
    </w:p>
    <w:p w14:paraId="62122C44" w14:textId="77777777" w:rsidR="00C14E76" w:rsidRPr="00A17134" w:rsidRDefault="00000000" w:rsidP="00A17134">
      <w:pPr>
        <w:pStyle w:val="ListParagraph"/>
        <w:numPr>
          <w:ilvl w:val="0"/>
          <w:numId w:val="9"/>
        </w:numPr>
        <w:spacing w:before="60" w:after="6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Apply classification models to predict customer churn on a real-world dataset.</w:t>
      </w:r>
    </w:p>
    <w:p w14:paraId="6E390A10" w14:textId="77777777" w:rsidR="00C14E76" w:rsidRPr="00A17134" w:rsidRDefault="00000000" w:rsidP="00A17134">
      <w:pPr>
        <w:pStyle w:val="ListParagraph"/>
        <w:numPr>
          <w:ilvl w:val="0"/>
          <w:numId w:val="9"/>
        </w:numPr>
        <w:spacing w:before="60" w:after="6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Demonstrate the impact of data preprocessing on model performance.</w:t>
      </w:r>
    </w:p>
    <w:p w14:paraId="1D43EE18" w14:textId="77777777" w:rsidR="00C14E76" w:rsidRPr="00A17134" w:rsidRDefault="00000000" w:rsidP="00A17134">
      <w:pPr>
        <w:pStyle w:val="ListParagraph"/>
        <w:numPr>
          <w:ilvl w:val="0"/>
          <w:numId w:val="9"/>
        </w:numPr>
        <w:spacing w:before="60" w:after="6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Compare four models and identify the best performer for churn prediction.</w:t>
      </w:r>
    </w:p>
    <w:p w14:paraId="5211BFF2" w14:textId="77777777" w:rsidR="00C14E76" w:rsidRPr="00A17134" w:rsidRDefault="00000000" w:rsidP="00A17134">
      <w:pPr>
        <w:pStyle w:val="ListParagraph"/>
        <w:numPr>
          <w:ilvl w:val="0"/>
          <w:numId w:val="9"/>
        </w:numPr>
        <w:spacing w:before="60" w:after="6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Provide actionable business insights and recommendations.</w:t>
      </w:r>
    </w:p>
    <w:p w14:paraId="0DFD8DB8" w14:textId="77777777" w:rsidR="00C14E76" w:rsidRPr="00A17134" w:rsidRDefault="00000000" w:rsidP="00A17134">
      <w:pPr>
        <w:pStyle w:val="ListParagraph"/>
        <w:numPr>
          <w:ilvl w:val="0"/>
          <w:numId w:val="9"/>
        </w:numPr>
        <w:spacing w:before="60" w:after="6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Analyze overfitting in the Decision Tree and apply corrective measures.</w:t>
      </w:r>
    </w:p>
    <w:p w14:paraId="53328769" w14:textId="77777777" w:rsidR="00C14E76" w:rsidRPr="00A17134" w:rsidRDefault="00C14E76">
      <w:pPr>
        <w:spacing w:before="80" w:after="80"/>
        <w:rPr>
          <w:rFonts w:asciiTheme="majorBidi" w:hAnsiTheme="majorBidi" w:cstheme="majorBidi"/>
          <w:color w:val="000000" w:themeColor="text1"/>
          <w:sz w:val="24"/>
          <w:szCs w:val="24"/>
        </w:rPr>
      </w:pPr>
    </w:p>
    <w:p w14:paraId="5481B07E" w14:textId="77777777" w:rsidR="00C14E76" w:rsidRPr="00A17134" w:rsidRDefault="00000000">
      <w:pPr>
        <w:pStyle w:val="Heading2"/>
        <w:rPr>
          <w:rFonts w:asciiTheme="majorBidi" w:hAnsiTheme="majorBidi" w:cstheme="majorBidi"/>
          <w:color w:val="000000" w:themeColor="text1"/>
          <w:sz w:val="32"/>
          <w:szCs w:val="32"/>
        </w:rPr>
      </w:pPr>
      <w:r w:rsidRPr="00A17134">
        <w:rPr>
          <w:rFonts w:asciiTheme="majorBidi" w:hAnsiTheme="majorBidi" w:cstheme="majorBidi"/>
          <w:color w:val="000000" w:themeColor="text1"/>
          <w:sz w:val="32"/>
          <w:szCs w:val="32"/>
        </w:rPr>
        <w:t>1.2 Course Learning Outcome (CLO)</w:t>
      </w:r>
    </w:p>
    <w:p w14:paraId="0E5CBA74" w14:textId="77777777" w:rsidR="00C14E76" w:rsidRPr="00A17134" w:rsidRDefault="00000000">
      <w:pPr>
        <w:spacing w:before="80" w:after="120"/>
        <w:jc w:val="both"/>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This project fulfils the CLO of applying classification techniques such as Decision Trees and Rule-Based Classifiers to real-world datasets, as defined by the course instructor.</w:t>
      </w:r>
    </w:p>
    <w:p w14:paraId="16699E1A" w14:textId="77777777" w:rsidR="00C14E76" w:rsidRPr="00A17134" w:rsidRDefault="00000000">
      <w:pPr>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br w:type="page"/>
      </w:r>
    </w:p>
    <w:p w14:paraId="6CE31A7E" w14:textId="77777777" w:rsidR="00C14E76" w:rsidRPr="00A17134" w:rsidRDefault="00000000">
      <w:pPr>
        <w:pStyle w:val="Heading1"/>
        <w:rPr>
          <w:rFonts w:asciiTheme="majorBidi" w:hAnsiTheme="majorBidi" w:cstheme="majorBidi"/>
          <w:color w:val="000000" w:themeColor="text1"/>
          <w:sz w:val="40"/>
          <w:szCs w:val="40"/>
        </w:rPr>
      </w:pPr>
      <w:r w:rsidRPr="00A17134">
        <w:rPr>
          <w:rFonts w:asciiTheme="majorBidi" w:hAnsiTheme="majorBidi" w:cstheme="majorBidi"/>
          <w:color w:val="000000" w:themeColor="text1"/>
          <w:sz w:val="40"/>
          <w:szCs w:val="40"/>
        </w:rPr>
        <w:lastRenderedPageBreak/>
        <w:t>2. Dataset Description</w:t>
      </w:r>
    </w:p>
    <w:p w14:paraId="3D8F2816" w14:textId="77777777" w:rsidR="00C14E76" w:rsidRPr="00A17134" w:rsidRDefault="00000000">
      <w:pPr>
        <w:spacing w:before="80" w:after="120"/>
        <w:jc w:val="both"/>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The dataset used in this project is the IBM Telco Customer Churn dataset, which is publicly available on Kaggle. It is a widely used benchmark dataset for churn prediction research in the telecommunications domain.</w:t>
      </w:r>
    </w:p>
    <w:p w14:paraId="3801A092" w14:textId="77777777" w:rsidR="00C14E76" w:rsidRPr="00A17134" w:rsidRDefault="00C14E76">
      <w:pPr>
        <w:spacing w:before="80" w:after="80"/>
        <w:rPr>
          <w:rFonts w:asciiTheme="majorBidi" w:hAnsiTheme="majorBidi" w:cstheme="majorBidi"/>
          <w:color w:val="000000" w:themeColor="text1"/>
          <w:sz w:val="24"/>
          <w:szCs w:val="24"/>
        </w:rPr>
      </w:pPr>
    </w:p>
    <w:p w14:paraId="3179CCF1" w14:textId="77777777" w:rsidR="00C14E76" w:rsidRPr="00A17134" w:rsidRDefault="00000000">
      <w:pPr>
        <w:pStyle w:val="Heading2"/>
        <w:rPr>
          <w:rFonts w:asciiTheme="majorBidi" w:hAnsiTheme="majorBidi" w:cstheme="majorBidi"/>
          <w:color w:val="000000" w:themeColor="text1"/>
          <w:sz w:val="32"/>
          <w:szCs w:val="32"/>
        </w:rPr>
      </w:pPr>
      <w:r w:rsidRPr="00A17134">
        <w:rPr>
          <w:rFonts w:asciiTheme="majorBidi" w:hAnsiTheme="majorBidi" w:cstheme="majorBidi"/>
          <w:color w:val="000000" w:themeColor="text1"/>
          <w:sz w:val="32"/>
          <w:szCs w:val="32"/>
        </w:rPr>
        <w:t>2.1 Dataset Overview</w:t>
      </w:r>
    </w:p>
    <w:p w14:paraId="28B81377" w14:textId="77777777" w:rsidR="00C14E76" w:rsidRPr="00A17134" w:rsidRDefault="00000000" w:rsidP="00A17134">
      <w:pPr>
        <w:pStyle w:val="ListParagraph"/>
        <w:numPr>
          <w:ilvl w:val="0"/>
          <w:numId w:val="8"/>
        </w:numPr>
        <w:spacing w:before="60" w:after="60"/>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Source: </w:t>
      </w:r>
      <w:r w:rsidRPr="00A17134">
        <w:rPr>
          <w:rFonts w:asciiTheme="majorBidi" w:hAnsiTheme="majorBidi" w:cstheme="majorBidi"/>
          <w:color w:val="000000" w:themeColor="text1"/>
          <w:sz w:val="24"/>
          <w:szCs w:val="24"/>
        </w:rPr>
        <w:t>IBM Watson Analytics / Kaggle (https://www.kaggle.com/datasets/blastchar/telco-customer-churn)</w:t>
      </w:r>
    </w:p>
    <w:p w14:paraId="38CF94DF" w14:textId="77777777" w:rsidR="00C14E76" w:rsidRPr="00A17134" w:rsidRDefault="00000000" w:rsidP="00A17134">
      <w:pPr>
        <w:pStyle w:val="ListParagraph"/>
        <w:numPr>
          <w:ilvl w:val="0"/>
          <w:numId w:val="8"/>
        </w:numPr>
        <w:spacing w:before="60" w:after="60"/>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Total Records: </w:t>
      </w:r>
      <w:r w:rsidRPr="00A17134">
        <w:rPr>
          <w:rFonts w:asciiTheme="majorBidi" w:hAnsiTheme="majorBidi" w:cstheme="majorBidi"/>
          <w:color w:val="000000" w:themeColor="text1"/>
          <w:sz w:val="24"/>
          <w:szCs w:val="24"/>
        </w:rPr>
        <w:t>7,043 customer entries</w:t>
      </w:r>
    </w:p>
    <w:p w14:paraId="0E8F0449" w14:textId="77777777" w:rsidR="00C14E76" w:rsidRPr="00A17134" w:rsidRDefault="00000000" w:rsidP="00A17134">
      <w:pPr>
        <w:pStyle w:val="ListParagraph"/>
        <w:numPr>
          <w:ilvl w:val="0"/>
          <w:numId w:val="8"/>
        </w:numPr>
        <w:spacing w:before="60" w:after="60"/>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Total Features: </w:t>
      </w:r>
      <w:r w:rsidRPr="00A17134">
        <w:rPr>
          <w:rFonts w:asciiTheme="majorBidi" w:hAnsiTheme="majorBidi" w:cstheme="majorBidi"/>
          <w:color w:val="000000" w:themeColor="text1"/>
          <w:sz w:val="24"/>
          <w:szCs w:val="24"/>
        </w:rPr>
        <w:t>21 columns (20 features + 1 target variable)</w:t>
      </w:r>
    </w:p>
    <w:p w14:paraId="1FA40CC2" w14:textId="77777777" w:rsidR="00C14E76" w:rsidRPr="00A17134" w:rsidRDefault="00000000" w:rsidP="00A17134">
      <w:pPr>
        <w:pStyle w:val="ListParagraph"/>
        <w:numPr>
          <w:ilvl w:val="0"/>
          <w:numId w:val="8"/>
        </w:numPr>
        <w:spacing w:before="60" w:after="60"/>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Target Variable: </w:t>
      </w:r>
      <w:r w:rsidRPr="00A17134">
        <w:rPr>
          <w:rFonts w:asciiTheme="majorBidi" w:hAnsiTheme="majorBidi" w:cstheme="majorBidi"/>
          <w:color w:val="000000" w:themeColor="text1"/>
          <w:sz w:val="24"/>
          <w:szCs w:val="24"/>
        </w:rPr>
        <w:t>Churn (Yes = customer left, No = customer stayed)</w:t>
      </w:r>
    </w:p>
    <w:p w14:paraId="738A36B4" w14:textId="133820AE" w:rsidR="00C14E76" w:rsidRPr="00A17134" w:rsidRDefault="00000000" w:rsidP="00A17134">
      <w:pPr>
        <w:pStyle w:val="ListParagraph"/>
        <w:numPr>
          <w:ilvl w:val="0"/>
          <w:numId w:val="8"/>
        </w:numPr>
        <w:spacing w:before="60" w:after="60"/>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Class Distribution: </w:t>
      </w:r>
      <w:r w:rsidRPr="00A17134">
        <w:rPr>
          <w:rFonts w:asciiTheme="majorBidi" w:hAnsiTheme="majorBidi" w:cstheme="majorBidi"/>
          <w:color w:val="000000" w:themeColor="text1"/>
          <w:sz w:val="24"/>
          <w:szCs w:val="24"/>
        </w:rPr>
        <w:t>Approximately 73.5% No Churn, 26.5% Churn  imbalanced dataset</w:t>
      </w:r>
    </w:p>
    <w:p w14:paraId="18619B7E" w14:textId="77777777" w:rsidR="00C14E76" w:rsidRPr="00A17134" w:rsidRDefault="00C14E76">
      <w:pPr>
        <w:spacing w:before="80" w:after="80"/>
        <w:rPr>
          <w:rFonts w:asciiTheme="majorBidi" w:hAnsiTheme="majorBidi" w:cstheme="majorBidi"/>
          <w:color w:val="000000" w:themeColor="text1"/>
          <w:sz w:val="24"/>
          <w:szCs w:val="24"/>
        </w:rPr>
      </w:pPr>
    </w:p>
    <w:p w14:paraId="7396ED3D" w14:textId="77777777" w:rsidR="00C14E76" w:rsidRPr="00A17134" w:rsidRDefault="00000000">
      <w:pPr>
        <w:pStyle w:val="Heading2"/>
        <w:rPr>
          <w:rFonts w:asciiTheme="majorBidi" w:hAnsiTheme="majorBidi" w:cstheme="majorBidi"/>
          <w:color w:val="000000" w:themeColor="text1"/>
          <w:sz w:val="32"/>
          <w:szCs w:val="32"/>
        </w:rPr>
      </w:pPr>
      <w:r w:rsidRPr="00A17134">
        <w:rPr>
          <w:rFonts w:asciiTheme="majorBidi" w:hAnsiTheme="majorBidi" w:cstheme="majorBidi"/>
          <w:color w:val="000000" w:themeColor="text1"/>
          <w:sz w:val="32"/>
          <w:szCs w:val="32"/>
        </w:rPr>
        <w:t>2.2 Feature Description</w:t>
      </w:r>
    </w:p>
    <w:p w14:paraId="3A92A627" w14:textId="2ADC5F70" w:rsidR="00C14E76" w:rsidRPr="00A17134" w:rsidRDefault="00000000" w:rsidP="00A17134">
      <w:pPr>
        <w:spacing w:before="80" w:after="120"/>
        <w:jc w:val="both"/>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sz w:val="24"/>
          <w:szCs w:val="24"/>
        </w:rPr>
        <w:t>The table below lists all features in the dataset, their description, and their type:</w:t>
      </w:r>
    </w:p>
    <w:tbl>
      <w:tblPr>
        <w:tblStyle w:val="GridTable5Dark-Accent3"/>
        <w:tblW w:w="9468" w:type="dxa"/>
        <w:tblLook w:val="04A0" w:firstRow="1" w:lastRow="0" w:firstColumn="1" w:lastColumn="0" w:noHBand="0" w:noVBand="1"/>
      </w:tblPr>
      <w:tblGrid>
        <w:gridCol w:w="2630"/>
        <w:gridCol w:w="4208"/>
        <w:gridCol w:w="2630"/>
      </w:tblGrid>
      <w:tr w:rsidR="00C14E76" w:rsidRPr="00A17134" w14:paraId="494E5BDE" w14:textId="77777777" w:rsidTr="00D953B8">
        <w:trPr>
          <w:cnfStyle w:val="100000000000" w:firstRow="1" w:lastRow="0" w:firstColumn="0" w:lastColumn="0" w:oddVBand="0" w:evenVBand="0" w:oddHBand="0" w:evenHBand="0" w:firstRowFirstColumn="0" w:firstRowLastColumn="0" w:lastRowFirstColumn="0" w:lastRowLastColumn="0"/>
          <w:trHeight w:val="115"/>
        </w:trPr>
        <w:tc>
          <w:tcPr>
            <w:cnfStyle w:val="001000000000" w:firstRow="0" w:lastRow="0" w:firstColumn="1" w:lastColumn="0" w:oddVBand="0" w:evenVBand="0" w:oddHBand="0" w:evenHBand="0" w:firstRowFirstColumn="0" w:firstRowLastColumn="0" w:lastRowFirstColumn="0" w:lastRowLastColumn="0"/>
            <w:tcW w:w="2630" w:type="dxa"/>
          </w:tcPr>
          <w:p w14:paraId="26FD08ED" w14:textId="77777777" w:rsidR="00C14E76" w:rsidRPr="00A17134" w:rsidRDefault="00000000" w:rsidP="00D953B8">
            <w:pPr>
              <w:spacing w:before="240"/>
              <w:jc w:val="center"/>
              <w:rPr>
                <w:rFonts w:asciiTheme="majorBidi" w:hAnsiTheme="majorBidi" w:cstheme="majorBidi"/>
                <w:color w:val="000000" w:themeColor="text1"/>
                <w:sz w:val="24"/>
                <w:szCs w:val="24"/>
              </w:rPr>
            </w:pPr>
            <w:r w:rsidRPr="00A17134">
              <w:rPr>
                <w:rFonts w:asciiTheme="majorBidi" w:hAnsiTheme="majorBidi" w:cstheme="majorBidi"/>
                <w:color w:val="000000" w:themeColor="text1"/>
              </w:rPr>
              <w:t>Feature Name</w:t>
            </w:r>
          </w:p>
        </w:tc>
        <w:tc>
          <w:tcPr>
            <w:tcW w:w="4208" w:type="dxa"/>
          </w:tcPr>
          <w:p w14:paraId="544C3CA5" w14:textId="77777777" w:rsidR="00C14E76" w:rsidRPr="00A17134" w:rsidRDefault="00000000" w:rsidP="00D953B8">
            <w:pPr>
              <w:spacing w:before="24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Description</w:t>
            </w:r>
          </w:p>
        </w:tc>
        <w:tc>
          <w:tcPr>
            <w:tcW w:w="2630" w:type="dxa"/>
          </w:tcPr>
          <w:p w14:paraId="0BBF69E6" w14:textId="77777777" w:rsidR="00C14E76" w:rsidRPr="00A17134" w:rsidRDefault="00000000" w:rsidP="00D953B8">
            <w:pPr>
              <w:spacing w:before="24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Type / Notes</w:t>
            </w:r>
          </w:p>
        </w:tc>
      </w:tr>
      <w:tr w:rsidR="00C14E76" w:rsidRPr="00A17134" w14:paraId="57BBC987" w14:textId="77777777" w:rsidTr="00D953B8">
        <w:trPr>
          <w:cnfStyle w:val="000000100000" w:firstRow="0" w:lastRow="0" w:firstColumn="0" w:lastColumn="0" w:oddVBand="0" w:evenVBand="0" w:oddHBand="1" w:evenHBand="0" w:firstRowFirstColumn="0" w:firstRowLastColumn="0" w:lastRowFirstColumn="0" w:lastRowLastColumn="0"/>
          <w:trHeight w:val="123"/>
        </w:trPr>
        <w:tc>
          <w:tcPr>
            <w:cnfStyle w:val="001000000000" w:firstRow="0" w:lastRow="0" w:firstColumn="1" w:lastColumn="0" w:oddVBand="0" w:evenVBand="0" w:oddHBand="0" w:evenHBand="0" w:firstRowFirstColumn="0" w:firstRowLastColumn="0" w:lastRowFirstColumn="0" w:lastRowLastColumn="0"/>
            <w:tcW w:w="2630" w:type="dxa"/>
          </w:tcPr>
          <w:p w14:paraId="5E274025" w14:textId="77777777" w:rsidR="00C14E76" w:rsidRPr="00A17134" w:rsidRDefault="00000000" w:rsidP="00D953B8">
            <w:pPr>
              <w:spacing w:before="240"/>
              <w:rPr>
                <w:rFonts w:asciiTheme="majorBidi" w:hAnsiTheme="majorBidi" w:cstheme="majorBidi"/>
                <w:color w:val="000000" w:themeColor="text1"/>
                <w:sz w:val="24"/>
                <w:szCs w:val="24"/>
              </w:rPr>
            </w:pPr>
            <w:r w:rsidRPr="00A17134">
              <w:rPr>
                <w:rFonts w:asciiTheme="majorBidi" w:hAnsiTheme="majorBidi" w:cstheme="majorBidi"/>
                <w:color w:val="000000" w:themeColor="text1"/>
              </w:rPr>
              <w:t>customerID</w:t>
            </w:r>
          </w:p>
        </w:tc>
        <w:tc>
          <w:tcPr>
            <w:tcW w:w="4208" w:type="dxa"/>
          </w:tcPr>
          <w:p w14:paraId="22D4A5E2" w14:textId="77777777" w:rsidR="00C14E76" w:rsidRPr="00A17134" w:rsidRDefault="00000000" w:rsidP="00D953B8">
            <w:pPr>
              <w:spacing w:before="24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Unique identifier for each customer</w:t>
            </w:r>
          </w:p>
        </w:tc>
        <w:tc>
          <w:tcPr>
            <w:tcW w:w="2630" w:type="dxa"/>
          </w:tcPr>
          <w:p w14:paraId="52EC8BCB" w14:textId="77777777" w:rsidR="00C14E76" w:rsidRPr="00A17134" w:rsidRDefault="00000000" w:rsidP="00D953B8">
            <w:pPr>
              <w:spacing w:before="24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Dropped (not a feature)</w:t>
            </w:r>
          </w:p>
        </w:tc>
      </w:tr>
      <w:tr w:rsidR="00C14E76" w:rsidRPr="00A17134" w14:paraId="6FEFAD83" w14:textId="77777777" w:rsidTr="00D953B8">
        <w:trPr>
          <w:trHeight w:val="115"/>
        </w:trPr>
        <w:tc>
          <w:tcPr>
            <w:cnfStyle w:val="001000000000" w:firstRow="0" w:lastRow="0" w:firstColumn="1" w:lastColumn="0" w:oddVBand="0" w:evenVBand="0" w:oddHBand="0" w:evenHBand="0" w:firstRowFirstColumn="0" w:firstRowLastColumn="0" w:lastRowFirstColumn="0" w:lastRowLastColumn="0"/>
            <w:tcW w:w="2630" w:type="dxa"/>
          </w:tcPr>
          <w:p w14:paraId="5A2F37A1" w14:textId="77777777" w:rsidR="00C14E76" w:rsidRPr="00A17134" w:rsidRDefault="00000000" w:rsidP="00D953B8">
            <w:pPr>
              <w:spacing w:before="240"/>
              <w:rPr>
                <w:rFonts w:asciiTheme="majorBidi" w:hAnsiTheme="majorBidi" w:cstheme="majorBidi"/>
                <w:color w:val="000000" w:themeColor="text1"/>
                <w:sz w:val="24"/>
                <w:szCs w:val="24"/>
              </w:rPr>
            </w:pPr>
            <w:r w:rsidRPr="00A17134">
              <w:rPr>
                <w:rFonts w:asciiTheme="majorBidi" w:hAnsiTheme="majorBidi" w:cstheme="majorBidi"/>
                <w:color w:val="000000" w:themeColor="text1"/>
              </w:rPr>
              <w:t>gender</w:t>
            </w:r>
          </w:p>
        </w:tc>
        <w:tc>
          <w:tcPr>
            <w:tcW w:w="4208" w:type="dxa"/>
          </w:tcPr>
          <w:p w14:paraId="6075F16E" w14:textId="77777777" w:rsidR="00C14E76" w:rsidRPr="00A17134" w:rsidRDefault="00000000" w:rsidP="00D953B8">
            <w:pPr>
              <w:spacing w:before="24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Male or Female</w:t>
            </w:r>
          </w:p>
        </w:tc>
        <w:tc>
          <w:tcPr>
            <w:tcW w:w="2630" w:type="dxa"/>
          </w:tcPr>
          <w:p w14:paraId="27BBEFEA" w14:textId="77777777" w:rsidR="00C14E76" w:rsidRPr="00A17134" w:rsidRDefault="00000000" w:rsidP="00D953B8">
            <w:pPr>
              <w:spacing w:before="24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Categorical</w:t>
            </w:r>
          </w:p>
        </w:tc>
      </w:tr>
      <w:tr w:rsidR="00C14E76" w:rsidRPr="00A17134" w14:paraId="5319356B" w14:textId="77777777" w:rsidTr="00D953B8">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2630" w:type="dxa"/>
          </w:tcPr>
          <w:p w14:paraId="58E05BB2" w14:textId="77777777" w:rsidR="00C14E76" w:rsidRPr="00A17134" w:rsidRDefault="00000000" w:rsidP="00D953B8">
            <w:pPr>
              <w:spacing w:before="240"/>
              <w:rPr>
                <w:rFonts w:asciiTheme="majorBidi" w:hAnsiTheme="majorBidi" w:cstheme="majorBidi"/>
                <w:color w:val="000000" w:themeColor="text1"/>
                <w:sz w:val="24"/>
                <w:szCs w:val="24"/>
              </w:rPr>
            </w:pPr>
            <w:r w:rsidRPr="00A17134">
              <w:rPr>
                <w:rFonts w:asciiTheme="majorBidi" w:hAnsiTheme="majorBidi" w:cstheme="majorBidi"/>
                <w:color w:val="000000" w:themeColor="text1"/>
              </w:rPr>
              <w:t>SeniorCitizen</w:t>
            </w:r>
          </w:p>
        </w:tc>
        <w:tc>
          <w:tcPr>
            <w:tcW w:w="4208" w:type="dxa"/>
          </w:tcPr>
          <w:p w14:paraId="322AA517" w14:textId="77777777" w:rsidR="00C14E76" w:rsidRPr="00A17134" w:rsidRDefault="00000000" w:rsidP="00D953B8">
            <w:pPr>
              <w:spacing w:before="24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Whether the customer is a senior citizen (1/0)</w:t>
            </w:r>
          </w:p>
        </w:tc>
        <w:tc>
          <w:tcPr>
            <w:tcW w:w="2630" w:type="dxa"/>
          </w:tcPr>
          <w:p w14:paraId="290C2CA3" w14:textId="77777777" w:rsidR="00C14E76" w:rsidRPr="00A17134" w:rsidRDefault="00000000" w:rsidP="00D953B8">
            <w:pPr>
              <w:spacing w:before="24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Binary</w:t>
            </w:r>
          </w:p>
        </w:tc>
      </w:tr>
      <w:tr w:rsidR="00C14E76" w:rsidRPr="00A17134" w14:paraId="245591F9" w14:textId="77777777" w:rsidTr="00D953B8">
        <w:trPr>
          <w:trHeight w:val="238"/>
        </w:trPr>
        <w:tc>
          <w:tcPr>
            <w:cnfStyle w:val="001000000000" w:firstRow="0" w:lastRow="0" w:firstColumn="1" w:lastColumn="0" w:oddVBand="0" w:evenVBand="0" w:oddHBand="0" w:evenHBand="0" w:firstRowFirstColumn="0" w:firstRowLastColumn="0" w:lastRowFirstColumn="0" w:lastRowLastColumn="0"/>
            <w:tcW w:w="2630" w:type="dxa"/>
          </w:tcPr>
          <w:p w14:paraId="0923194C" w14:textId="77777777" w:rsidR="00C14E76" w:rsidRPr="00A17134" w:rsidRDefault="00000000" w:rsidP="00D953B8">
            <w:pPr>
              <w:spacing w:before="240"/>
              <w:rPr>
                <w:rFonts w:asciiTheme="majorBidi" w:hAnsiTheme="majorBidi" w:cstheme="majorBidi"/>
                <w:color w:val="000000" w:themeColor="text1"/>
                <w:sz w:val="24"/>
                <w:szCs w:val="24"/>
              </w:rPr>
            </w:pPr>
            <w:r w:rsidRPr="00A17134">
              <w:rPr>
                <w:rFonts w:asciiTheme="majorBidi" w:hAnsiTheme="majorBidi" w:cstheme="majorBidi"/>
                <w:color w:val="000000" w:themeColor="text1"/>
              </w:rPr>
              <w:t>Partner</w:t>
            </w:r>
          </w:p>
        </w:tc>
        <w:tc>
          <w:tcPr>
            <w:tcW w:w="4208" w:type="dxa"/>
          </w:tcPr>
          <w:p w14:paraId="228E40C4" w14:textId="77777777" w:rsidR="00C14E76" w:rsidRPr="00A17134" w:rsidRDefault="00000000" w:rsidP="00D953B8">
            <w:pPr>
              <w:spacing w:before="24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Whether the customer has a partner (Yes/No)</w:t>
            </w:r>
          </w:p>
        </w:tc>
        <w:tc>
          <w:tcPr>
            <w:tcW w:w="2630" w:type="dxa"/>
          </w:tcPr>
          <w:p w14:paraId="465775F8" w14:textId="77777777" w:rsidR="00C14E76" w:rsidRPr="00A17134" w:rsidRDefault="00000000" w:rsidP="00D953B8">
            <w:pPr>
              <w:spacing w:before="24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Categorical</w:t>
            </w:r>
          </w:p>
        </w:tc>
      </w:tr>
      <w:tr w:rsidR="00C14E76" w:rsidRPr="00A17134" w14:paraId="31547807" w14:textId="77777777" w:rsidTr="00D953B8">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2630" w:type="dxa"/>
          </w:tcPr>
          <w:p w14:paraId="01CDBFFF" w14:textId="77777777" w:rsidR="00C14E76" w:rsidRPr="00A17134" w:rsidRDefault="00000000" w:rsidP="00D953B8">
            <w:pPr>
              <w:spacing w:before="240"/>
              <w:rPr>
                <w:rFonts w:asciiTheme="majorBidi" w:hAnsiTheme="majorBidi" w:cstheme="majorBidi"/>
                <w:color w:val="000000" w:themeColor="text1"/>
                <w:sz w:val="24"/>
                <w:szCs w:val="24"/>
              </w:rPr>
            </w:pPr>
            <w:r w:rsidRPr="00A17134">
              <w:rPr>
                <w:rFonts w:asciiTheme="majorBidi" w:hAnsiTheme="majorBidi" w:cstheme="majorBidi"/>
                <w:color w:val="000000" w:themeColor="text1"/>
              </w:rPr>
              <w:t>Dependents</w:t>
            </w:r>
          </w:p>
        </w:tc>
        <w:tc>
          <w:tcPr>
            <w:tcW w:w="4208" w:type="dxa"/>
          </w:tcPr>
          <w:p w14:paraId="4D4B5880" w14:textId="77777777" w:rsidR="00C14E76" w:rsidRPr="00A17134" w:rsidRDefault="00000000" w:rsidP="00D953B8">
            <w:pPr>
              <w:spacing w:before="24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Whether the customer has dependents (Yes/No)</w:t>
            </w:r>
          </w:p>
        </w:tc>
        <w:tc>
          <w:tcPr>
            <w:tcW w:w="2630" w:type="dxa"/>
          </w:tcPr>
          <w:p w14:paraId="5E8F0F8D" w14:textId="77777777" w:rsidR="00C14E76" w:rsidRPr="00A17134" w:rsidRDefault="00000000" w:rsidP="00D953B8">
            <w:pPr>
              <w:spacing w:before="24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Categorical</w:t>
            </w:r>
          </w:p>
        </w:tc>
      </w:tr>
      <w:tr w:rsidR="00C14E76" w:rsidRPr="00A17134" w14:paraId="1A1A7DD7" w14:textId="77777777" w:rsidTr="00D953B8">
        <w:trPr>
          <w:trHeight w:val="123"/>
        </w:trPr>
        <w:tc>
          <w:tcPr>
            <w:cnfStyle w:val="001000000000" w:firstRow="0" w:lastRow="0" w:firstColumn="1" w:lastColumn="0" w:oddVBand="0" w:evenVBand="0" w:oddHBand="0" w:evenHBand="0" w:firstRowFirstColumn="0" w:firstRowLastColumn="0" w:lastRowFirstColumn="0" w:lastRowLastColumn="0"/>
            <w:tcW w:w="2630" w:type="dxa"/>
          </w:tcPr>
          <w:p w14:paraId="108D7C4A" w14:textId="77777777" w:rsidR="00C14E76" w:rsidRPr="00A17134" w:rsidRDefault="00000000" w:rsidP="00D953B8">
            <w:pPr>
              <w:spacing w:before="240"/>
              <w:rPr>
                <w:rFonts w:asciiTheme="majorBidi" w:hAnsiTheme="majorBidi" w:cstheme="majorBidi"/>
                <w:color w:val="000000" w:themeColor="text1"/>
                <w:sz w:val="24"/>
                <w:szCs w:val="24"/>
              </w:rPr>
            </w:pPr>
            <w:r w:rsidRPr="00A17134">
              <w:rPr>
                <w:rFonts w:asciiTheme="majorBidi" w:hAnsiTheme="majorBidi" w:cstheme="majorBidi"/>
                <w:color w:val="000000" w:themeColor="text1"/>
              </w:rPr>
              <w:t>tenure</w:t>
            </w:r>
          </w:p>
        </w:tc>
        <w:tc>
          <w:tcPr>
            <w:tcW w:w="4208" w:type="dxa"/>
          </w:tcPr>
          <w:p w14:paraId="1EE5CAE6" w14:textId="77777777" w:rsidR="00C14E76" w:rsidRPr="00A17134" w:rsidRDefault="00000000" w:rsidP="00D953B8">
            <w:pPr>
              <w:spacing w:before="24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Number of months the customer has stayed</w:t>
            </w:r>
          </w:p>
        </w:tc>
        <w:tc>
          <w:tcPr>
            <w:tcW w:w="2630" w:type="dxa"/>
          </w:tcPr>
          <w:p w14:paraId="70A58CE1" w14:textId="77777777" w:rsidR="00C14E76" w:rsidRPr="00A17134" w:rsidRDefault="00000000" w:rsidP="00D953B8">
            <w:pPr>
              <w:spacing w:before="24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Numerical</w:t>
            </w:r>
          </w:p>
        </w:tc>
      </w:tr>
      <w:tr w:rsidR="00C14E76" w:rsidRPr="00A17134" w14:paraId="0CD4DFAD" w14:textId="77777777" w:rsidTr="00D953B8">
        <w:trPr>
          <w:cnfStyle w:val="000000100000" w:firstRow="0" w:lastRow="0" w:firstColumn="0" w:lastColumn="0" w:oddVBand="0" w:evenVBand="0" w:oddHBand="1" w:evenHBand="0" w:firstRowFirstColumn="0" w:firstRowLastColumn="0" w:lastRowFirstColumn="0" w:lastRowLastColumn="0"/>
          <w:trHeight w:val="115"/>
        </w:trPr>
        <w:tc>
          <w:tcPr>
            <w:cnfStyle w:val="001000000000" w:firstRow="0" w:lastRow="0" w:firstColumn="1" w:lastColumn="0" w:oddVBand="0" w:evenVBand="0" w:oddHBand="0" w:evenHBand="0" w:firstRowFirstColumn="0" w:firstRowLastColumn="0" w:lastRowFirstColumn="0" w:lastRowLastColumn="0"/>
            <w:tcW w:w="2630" w:type="dxa"/>
          </w:tcPr>
          <w:p w14:paraId="055A5C61" w14:textId="77777777" w:rsidR="00C14E76" w:rsidRPr="00A17134" w:rsidRDefault="00000000" w:rsidP="00D953B8">
            <w:pPr>
              <w:spacing w:before="240"/>
              <w:rPr>
                <w:rFonts w:asciiTheme="majorBidi" w:hAnsiTheme="majorBidi" w:cstheme="majorBidi"/>
                <w:color w:val="000000" w:themeColor="text1"/>
                <w:sz w:val="24"/>
                <w:szCs w:val="24"/>
              </w:rPr>
            </w:pPr>
            <w:r w:rsidRPr="00A17134">
              <w:rPr>
                <w:rFonts w:asciiTheme="majorBidi" w:hAnsiTheme="majorBidi" w:cstheme="majorBidi"/>
                <w:color w:val="000000" w:themeColor="text1"/>
              </w:rPr>
              <w:t>PhoneService</w:t>
            </w:r>
          </w:p>
        </w:tc>
        <w:tc>
          <w:tcPr>
            <w:tcW w:w="4208" w:type="dxa"/>
          </w:tcPr>
          <w:p w14:paraId="76969C59" w14:textId="77777777" w:rsidR="00C14E76" w:rsidRPr="00A17134" w:rsidRDefault="00000000" w:rsidP="00D953B8">
            <w:pPr>
              <w:spacing w:before="24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Whether the customer has phone service</w:t>
            </w:r>
          </w:p>
        </w:tc>
        <w:tc>
          <w:tcPr>
            <w:tcW w:w="2630" w:type="dxa"/>
          </w:tcPr>
          <w:p w14:paraId="0AF8FB7F" w14:textId="77777777" w:rsidR="00C14E76" w:rsidRPr="00A17134" w:rsidRDefault="00000000" w:rsidP="00D953B8">
            <w:pPr>
              <w:spacing w:before="24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Categorical</w:t>
            </w:r>
          </w:p>
        </w:tc>
      </w:tr>
      <w:tr w:rsidR="00C14E76" w:rsidRPr="00A17134" w14:paraId="56F23000" w14:textId="77777777" w:rsidTr="00D953B8">
        <w:trPr>
          <w:trHeight w:val="115"/>
        </w:trPr>
        <w:tc>
          <w:tcPr>
            <w:cnfStyle w:val="001000000000" w:firstRow="0" w:lastRow="0" w:firstColumn="1" w:lastColumn="0" w:oddVBand="0" w:evenVBand="0" w:oddHBand="0" w:evenHBand="0" w:firstRowFirstColumn="0" w:firstRowLastColumn="0" w:lastRowFirstColumn="0" w:lastRowLastColumn="0"/>
            <w:tcW w:w="2630" w:type="dxa"/>
          </w:tcPr>
          <w:p w14:paraId="5D95AD96" w14:textId="77777777" w:rsidR="00C14E76" w:rsidRPr="00A17134" w:rsidRDefault="00000000" w:rsidP="00D953B8">
            <w:pPr>
              <w:spacing w:before="240"/>
              <w:rPr>
                <w:rFonts w:asciiTheme="majorBidi" w:hAnsiTheme="majorBidi" w:cstheme="majorBidi"/>
                <w:color w:val="000000" w:themeColor="text1"/>
                <w:sz w:val="24"/>
                <w:szCs w:val="24"/>
              </w:rPr>
            </w:pPr>
            <w:r w:rsidRPr="00A17134">
              <w:rPr>
                <w:rFonts w:asciiTheme="majorBidi" w:hAnsiTheme="majorBidi" w:cstheme="majorBidi"/>
                <w:color w:val="000000" w:themeColor="text1"/>
              </w:rPr>
              <w:t>MultipleLines</w:t>
            </w:r>
          </w:p>
        </w:tc>
        <w:tc>
          <w:tcPr>
            <w:tcW w:w="4208" w:type="dxa"/>
          </w:tcPr>
          <w:p w14:paraId="5231471B" w14:textId="77777777" w:rsidR="00C14E76" w:rsidRPr="00A17134" w:rsidRDefault="00000000" w:rsidP="00D953B8">
            <w:pPr>
              <w:spacing w:before="24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Whether the customer has multiple lines</w:t>
            </w:r>
          </w:p>
        </w:tc>
        <w:tc>
          <w:tcPr>
            <w:tcW w:w="2630" w:type="dxa"/>
          </w:tcPr>
          <w:p w14:paraId="4781BB10" w14:textId="77777777" w:rsidR="00C14E76" w:rsidRPr="00A17134" w:rsidRDefault="00000000" w:rsidP="00D953B8">
            <w:pPr>
              <w:spacing w:before="24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Categorical</w:t>
            </w:r>
          </w:p>
        </w:tc>
      </w:tr>
      <w:tr w:rsidR="00C14E76" w:rsidRPr="00A17134" w14:paraId="5480BAAE" w14:textId="77777777" w:rsidTr="00D953B8">
        <w:trPr>
          <w:cnfStyle w:val="000000100000" w:firstRow="0" w:lastRow="0" w:firstColumn="0" w:lastColumn="0" w:oddVBand="0" w:evenVBand="0" w:oddHBand="1" w:evenHBand="0" w:firstRowFirstColumn="0" w:firstRowLastColumn="0" w:lastRowFirstColumn="0" w:lastRowLastColumn="0"/>
          <w:trHeight w:val="123"/>
        </w:trPr>
        <w:tc>
          <w:tcPr>
            <w:cnfStyle w:val="001000000000" w:firstRow="0" w:lastRow="0" w:firstColumn="1" w:lastColumn="0" w:oddVBand="0" w:evenVBand="0" w:oddHBand="0" w:evenHBand="0" w:firstRowFirstColumn="0" w:firstRowLastColumn="0" w:lastRowFirstColumn="0" w:lastRowLastColumn="0"/>
            <w:tcW w:w="2630" w:type="dxa"/>
          </w:tcPr>
          <w:p w14:paraId="24284C04" w14:textId="77777777" w:rsidR="00C14E76" w:rsidRPr="00A17134" w:rsidRDefault="00000000" w:rsidP="00D953B8">
            <w:pPr>
              <w:spacing w:before="240"/>
              <w:rPr>
                <w:rFonts w:asciiTheme="majorBidi" w:hAnsiTheme="majorBidi" w:cstheme="majorBidi"/>
                <w:color w:val="000000" w:themeColor="text1"/>
                <w:sz w:val="24"/>
                <w:szCs w:val="24"/>
              </w:rPr>
            </w:pPr>
            <w:r w:rsidRPr="00A17134">
              <w:rPr>
                <w:rFonts w:asciiTheme="majorBidi" w:hAnsiTheme="majorBidi" w:cstheme="majorBidi"/>
                <w:color w:val="000000" w:themeColor="text1"/>
              </w:rPr>
              <w:t>InternetService</w:t>
            </w:r>
          </w:p>
        </w:tc>
        <w:tc>
          <w:tcPr>
            <w:tcW w:w="4208" w:type="dxa"/>
          </w:tcPr>
          <w:p w14:paraId="38F8EB07" w14:textId="77777777" w:rsidR="00C14E76" w:rsidRPr="00A17134" w:rsidRDefault="00000000" w:rsidP="00D953B8">
            <w:pPr>
              <w:spacing w:before="24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DSL, Fiber optic, or No</w:t>
            </w:r>
          </w:p>
        </w:tc>
        <w:tc>
          <w:tcPr>
            <w:tcW w:w="2630" w:type="dxa"/>
          </w:tcPr>
          <w:p w14:paraId="405D4083" w14:textId="77777777" w:rsidR="00C14E76" w:rsidRPr="00A17134" w:rsidRDefault="00000000" w:rsidP="00D953B8">
            <w:pPr>
              <w:spacing w:before="24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Categorical</w:t>
            </w:r>
          </w:p>
        </w:tc>
      </w:tr>
      <w:tr w:rsidR="00C14E76" w:rsidRPr="00A17134" w14:paraId="1B4E2BD1" w14:textId="77777777" w:rsidTr="00D953B8">
        <w:trPr>
          <w:trHeight w:val="115"/>
        </w:trPr>
        <w:tc>
          <w:tcPr>
            <w:cnfStyle w:val="001000000000" w:firstRow="0" w:lastRow="0" w:firstColumn="1" w:lastColumn="0" w:oddVBand="0" w:evenVBand="0" w:oddHBand="0" w:evenHBand="0" w:firstRowFirstColumn="0" w:firstRowLastColumn="0" w:lastRowFirstColumn="0" w:lastRowLastColumn="0"/>
            <w:tcW w:w="2630" w:type="dxa"/>
          </w:tcPr>
          <w:p w14:paraId="69867DEC" w14:textId="77777777" w:rsidR="00C14E76" w:rsidRPr="00A17134" w:rsidRDefault="00000000" w:rsidP="00D953B8">
            <w:pPr>
              <w:spacing w:before="240"/>
              <w:rPr>
                <w:rFonts w:asciiTheme="majorBidi" w:hAnsiTheme="majorBidi" w:cstheme="majorBidi"/>
                <w:color w:val="000000" w:themeColor="text1"/>
                <w:sz w:val="24"/>
                <w:szCs w:val="24"/>
              </w:rPr>
            </w:pPr>
            <w:r w:rsidRPr="00A17134">
              <w:rPr>
                <w:rFonts w:asciiTheme="majorBidi" w:hAnsiTheme="majorBidi" w:cstheme="majorBidi"/>
                <w:color w:val="000000" w:themeColor="text1"/>
              </w:rPr>
              <w:t>OnlineSecurity</w:t>
            </w:r>
          </w:p>
        </w:tc>
        <w:tc>
          <w:tcPr>
            <w:tcW w:w="4208" w:type="dxa"/>
          </w:tcPr>
          <w:p w14:paraId="6799C955" w14:textId="77777777" w:rsidR="00C14E76" w:rsidRPr="00A17134" w:rsidRDefault="00000000" w:rsidP="00D953B8">
            <w:pPr>
              <w:spacing w:before="24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Whether the customer has online security</w:t>
            </w:r>
          </w:p>
        </w:tc>
        <w:tc>
          <w:tcPr>
            <w:tcW w:w="2630" w:type="dxa"/>
          </w:tcPr>
          <w:p w14:paraId="11CDB2B9" w14:textId="77777777" w:rsidR="00C14E76" w:rsidRPr="00A17134" w:rsidRDefault="00000000" w:rsidP="00D953B8">
            <w:pPr>
              <w:spacing w:before="24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Categorical</w:t>
            </w:r>
          </w:p>
        </w:tc>
      </w:tr>
      <w:tr w:rsidR="00C14E76" w:rsidRPr="00A17134" w14:paraId="38C27AA0" w14:textId="77777777" w:rsidTr="00D953B8">
        <w:trPr>
          <w:cnfStyle w:val="000000100000" w:firstRow="0" w:lastRow="0" w:firstColumn="0" w:lastColumn="0" w:oddVBand="0" w:evenVBand="0" w:oddHBand="1" w:evenHBand="0" w:firstRowFirstColumn="0" w:firstRowLastColumn="0" w:lastRowFirstColumn="0" w:lastRowLastColumn="0"/>
          <w:trHeight w:val="115"/>
        </w:trPr>
        <w:tc>
          <w:tcPr>
            <w:cnfStyle w:val="001000000000" w:firstRow="0" w:lastRow="0" w:firstColumn="1" w:lastColumn="0" w:oddVBand="0" w:evenVBand="0" w:oddHBand="0" w:evenHBand="0" w:firstRowFirstColumn="0" w:firstRowLastColumn="0" w:lastRowFirstColumn="0" w:lastRowLastColumn="0"/>
            <w:tcW w:w="2630" w:type="dxa"/>
          </w:tcPr>
          <w:p w14:paraId="20F3A4C7" w14:textId="77777777" w:rsidR="00C14E76" w:rsidRPr="00A17134" w:rsidRDefault="00000000" w:rsidP="00D953B8">
            <w:pPr>
              <w:spacing w:before="240"/>
              <w:rPr>
                <w:rFonts w:asciiTheme="majorBidi" w:hAnsiTheme="majorBidi" w:cstheme="majorBidi"/>
                <w:color w:val="000000" w:themeColor="text1"/>
                <w:sz w:val="24"/>
                <w:szCs w:val="24"/>
              </w:rPr>
            </w:pPr>
            <w:r w:rsidRPr="00A17134">
              <w:rPr>
                <w:rFonts w:asciiTheme="majorBidi" w:hAnsiTheme="majorBidi" w:cstheme="majorBidi"/>
                <w:color w:val="000000" w:themeColor="text1"/>
              </w:rPr>
              <w:lastRenderedPageBreak/>
              <w:t>OnlineBackup</w:t>
            </w:r>
          </w:p>
        </w:tc>
        <w:tc>
          <w:tcPr>
            <w:tcW w:w="4208" w:type="dxa"/>
          </w:tcPr>
          <w:p w14:paraId="3E053472" w14:textId="77777777" w:rsidR="00C14E76" w:rsidRPr="00A17134" w:rsidRDefault="00000000" w:rsidP="00D953B8">
            <w:pPr>
              <w:spacing w:before="24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Whether the customer has online backup</w:t>
            </w:r>
          </w:p>
        </w:tc>
        <w:tc>
          <w:tcPr>
            <w:tcW w:w="2630" w:type="dxa"/>
          </w:tcPr>
          <w:p w14:paraId="68B9BE32" w14:textId="77777777" w:rsidR="00C14E76" w:rsidRPr="00A17134" w:rsidRDefault="00000000" w:rsidP="00D953B8">
            <w:pPr>
              <w:spacing w:before="24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Categorical</w:t>
            </w:r>
          </w:p>
        </w:tc>
      </w:tr>
      <w:tr w:rsidR="00C14E76" w:rsidRPr="00A17134" w14:paraId="6776D378" w14:textId="77777777" w:rsidTr="00D953B8">
        <w:trPr>
          <w:trHeight w:val="123"/>
        </w:trPr>
        <w:tc>
          <w:tcPr>
            <w:cnfStyle w:val="001000000000" w:firstRow="0" w:lastRow="0" w:firstColumn="1" w:lastColumn="0" w:oddVBand="0" w:evenVBand="0" w:oddHBand="0" w:evenHBand="0" w:firstRowFirstColumn="0" w:firstRowLastColumn="0" w:lastRowFirstColumn="0" w:lastRowLastColumn="0"/>
            <w:tcW w:w="2630" w:type="dxa"/>
          </w:tcPr>
          <w:p w14:paraId="17E72CA3" w14:textId="77777777" w:rsidR="00C14E76" w:rsidRPr="00A17134" w:rsidRDefault="00000000" w:rsidP="00D953B8">
            <w:pPr>
              <w:spacing w:before="240"/>
              <w:rPr>
                <w:rFonts w:asciiTheme="majorBidi" w:hAnsiTheme="majorBidi" w:cstheme="majorBidi"/>
                <w:color w:val="000000" w:themeColor="text1"/>
                <w:sz w:val="24"/>
                <w:szCs w:val="24"/>
              </w:rPr>
            </w:pPr>
            <w:r w:rsidRPr="00A17134">
              <w:rPr>
                <w:rFonts w:asciiTheme="majorBidi" w:hAnsiTheme="majorBidi" w:cstheme="majorBidi"/>
                <w:color w:val="000000" w:themeColor="text1"/>
              </w:rPr>
              <w:t>DeviceProtection</w:t>
            </w:r>
          </w:p>
        </w:tc>
        <w:tc>
          <w:tcPr>
            <w:tcW w:w="4208" w:type="dxa"/>
          </w:tcPr>
          <w:p w14:paraId="1AA81AE5" w14:textId="77777777" w:rsidR="00C14E76" w:rsidRPr="00A17134" w:rsidRDefault="00000000" w:rsidP="00D953B8">
            <w:pPr>
              <w:spacing w:before="24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Whether the customer has device protection</w:t>
            </w:r>
          </w:p>
        </w:tc>
        <w:tc>
          <w:tcPr>
            <w:tcW w:w="2630" w:type="dxa"/>
          </w:tcPr>
          <w:p w14:paraId="3E1C8714" w14:textId="77777777" w:rsidR="00C14E76" w:rsidRPr="00A17134" w:rsidRDefault="00000000" w:rsidP="00D953B8">
            <w:pPr>
              <w:spacing w:before="24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Categorical</w:t>
            </w:r>
          </w:p>
        </w:tc>
      </w:tr>
      <w:tr w:rsidR="00C14E76" w:rsidRPr="00A17134" w14:paraId="4790A1F9" w14:textId="77777777" w:rsidTr="00D953B8">
        <w:trPr>
          <w:cnfStyle w:val="000000100000" w:firstRow="0" w:lastRow="0" w:firstColumn="0" w:lastColumn="0" w:oddVBand="0" w:evenVBand="0" w:oddHBand="1" w:evenHBand="0" w:firstRowFirstColumn="0" w:firstRowLastColumn="0" w:lastRowFirstColumn="0" w:lastRowLastColumn="0"/>
          <w:trHeight w:val="115"/>
        </w:trPr>
        <w:tc>
          <w:tcPr>
            <w:cnfStyle w:val="001000000000" w:firstRow="0" w:lastRow="0" w:firstColumn="1" w:lastColumn="0" w:oddVBand="0" w:evenVBand="0" w:oddHBand="0" w:evenHBand="0" w:firstRowFirstColumn="0" w:firstRowLastColumn="0" w:lastRowFirstColumn="0" w:lastRowLastColumn="0"/>
            <w:tcW w:w="2630" w:type="dxa"/>
          </w:tcPr>
          <w:p w14:paraId="549B8E31" w14:textId="77777777" w:rsidR="00C14E76" w:rsidRPr="00A17134" w:rsidRDefault="00000000" w:rsidP="00D953B8">
            <w:pPr>
              <w:spacing w:before="240"/>
              <w:rPr>
                <w:rFonts w:asciiTheme="majorBidi" w:hAnsiTheme="majorBidi" w:cstheme="majorBidi"/>
                <w:color w:val="000000" w:themeColor="text1"/>
                <w:sz w:val="24"/>
                <w:szCs w:val="24"/>
              </w:rPr>
            </w:pPr>
            <w:r w:rsidRPr="00A17134">
              <w:rPr>
                <w:rFonts w:asciiTheme="majorBidi" w:hAnsiTheme="majorBidi" w:cstheme="majorBidi"/>
                <w:color w:val="000000" w:themeColor="text1"/>
              </w:rPr>
              <w:t>TechSupport</w:t>
            </w:r>
          </w:p>
        </w:tc>
        <w:tc>
          <w:tcPr>
            <w:tcW w:w="4208" w:type="dxa"/>
          </w:tcPr>
          <w:p w14:paraId="6EAAC158" w14:textId="77777777" w:rsidR="00C14E76" w:rsidRPr="00A17134" w:rsidRDefault="00000000" w:rsidP="00D953B8">
            <w:pPr>
              <w:spacing w:before="24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Whether the customer has tech support</w:t>
            </w:r>
          </w:p>
        </w:tc>
        <w:tc>
          <w:tcPr>
            <w:tcW w:w="2630" w:type="dxa"/>
          </w:tcPr>
          <w:p w14:paraId="27C83B1D" w14:textId="77777777" w:rsidR="00C14E76" w:rsidRPr="00A17134" w:rsidRDefault="00000000" w:rsidP="00D953B8">
            <w:pPr>
              <w:spacing w:before="24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Categorical</w:t>
            </w:r>
          </w:p>
        </w:tc>
      </w:tr>
      <w:tr w:rsidR="00C14E76" w:rsidRPr="00A17134" w14:paraId="4F5C6906" w14:textId="77777777" w:rsidTr="00D953B8">
        <w:trPr>
          <w:trHeight w:val="115"/>
        </w:trPr>
        <w:tc>
          <w:tcPr>
            <w:cnfStyle w:val="001000000000" w:firstRow="0" w:lastRow="0" w:firstColumn="1" w:lastColumn="0" w:oddVBand="0" w:evenVBand="0" w:oddHBand="0" w:evenHBand="0" w:firstRowFirstColumn="0" w:firstRowLastColumn="0" w:lastRowFirstColumn="0" w:lastRowLastColumn="0"/>
            <w:tcW w:w="2630" w:type="dxa"/>
          </w:tcPr>
          <w:p w14:paraId="12A2B084" w14:textId="77777777" w:rsidR="00C14E76" w:rsidRPr="00A17134" w:rsidRDefault="00000000" w:rsidP="00D953B8">
            <w:pPr>
              <w:spacing w:before="240"/>
              <w:rPr>
                <w:rFonts w:asciiTheme="majorBidi" w:hAnsiTheme="majorBidi" w:cstheme="majorBidi"/>
                <w:color w:val="000000" w:themeColor="text1"/>
                <w:sz w:val="24"/>
                <w:szCs w:val="24"/>
              </w:rPr>
            </w:pPr>
            <w:r w:rsidRPr="00A17134">
              <w:rPr>
                <w:rFonts w:asciiTheme="majorBidi" w:hAnsiTheme="majorBidi" w:cstheme="majorBidi"/>
                <w:color w:val="000000" w:themeColor="text1"/>
              </w:rPr>
              <w:t>StreamingTV</w:t>
            </w:r>
          </w:p>
        </w:tc>
        <w:tc>
          <w:tcPr>
            <w:tcW w:w="4208" w:type="dxa"/>
          </w:tcPr>
          <w:p w14:paraId="065A7061" w14:textId="77777777" w:rsidR="00C14E76" w:rsidRPr="00A17134" w:rsidRDefault="00000000" w:rsidP="00D953B8">
            <w:pPr>
              <w:spacing w:before="24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Whether the customer has streaming TV</w:t>
            </w:r>
          </w:p>
        </w:tc>
        <w:tc>
          <w:tcPr>
            <w:tcW w:w="2630" w:type="dxa"/>
          </w:tcPr>
          <w:p w14:paraId="5695E419" w14:textId="77777777" w:rsidR="00C14E76" w:rsidRPr="00A17134" w:rsidRDefault="00000000" w:rsidP="00D953B8">
            <w:pPr>
              <w:spacing w:before="24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Categorical</w:t>
            </w:r>
          </w:p>
        </w:tc>
      </w:tr>
      <w:tr w:rsidR="00C14E76" w:rsidRPr="00A17134" w14:paraId="7570702E" w14:textId="77777777" w:rsidTr="00D953B8">
        <w:trPr>
          <w:cnfStyle w:val="000000100000" w:firstRow="0" w:lastRow="0" w:firstColumn="0" w:lastColumn="0" w:oddVBand="0" w:evenVBand="0" w:oddHBand="1" w:evenHBand="0" w:firstRowFirstColumn="0" w:firstRowLastColumn="0" w:lastRowFirstColumn="0" w:lastRowLastColumn="0"/>
          <w:trHeight w:val="123"/>
        </w:trPr>
        <w:tc>
          <w:tcPr>
            <w:cnfStyle w:val="001000000000" w:firstRow="0" w:lastRow="0" w:firstColumn="1" w:lastColumn="0" w:oddVBand="0" w:evenVBand="0" w:oddHBand="0" w:evenHBand="0" w:firstRowFirstColumn="0" w:firstRowLastColumn="0" w:lastRowFirstColumn="0" w:lastRowLastColumn="0"/>
            <w:tcW w:w="2630" w:type="dxa"/>
          </w:tcPr>
          <w:p w14:paraId="2735F222" w14:textId="77777777" w:rsidR="00C14E76" w:rsidRPr="00A17134" w:rsidRDefault="00000000" w:rsidP="00D953B8">
            <w:pPr>
              <w:spacing w:before="240"/>
              <w:rPr>
                <w:rFonts w:asciiTheme="majorBidi" w:hAnsiTheme="majorBidi" w:cstheme="majorBidi"/>
                <w:color w:val="000000" w:themeColor="text1"/>
                <w:sz w:val="24"/>
                <w:szCs w:val="24"/>
              </w:rPr>
            </w:pPr>
            <w:r w:rsidRPr="00A17134">
              <w:rPr>
                <w:rFonts w:asciiTheme="majorBidi" w:hAnsiTheme="majorBidi" w:cstheme="majorBidi"/>
                <w:color w:val="000000" w:themeColor="text1"/>
              </w:rPr>
              <w:t>StreamingMovies</w:t>
            </w:r>
          </w:p>
        </w:tc>
        <w:tc>
          <w:tcPr>
            <w:tcW w:w="4208" w:type="dxa"/>
          </w:tcPr>
          <w:p w14:paraId="5B96CBDB" w14:textId="77777777" w:rsidR="00C14E76" w:rsidRPr="00A17134" w:rsidRDefault="00000000" w:rsidP="00D953B8">
            <w:pPr>
              <w:spacing w:before="24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Whether the customer has streaming movies</w:t>
            </w:r>
          </w:p>
        </w:tc>
        <w:tc>
          <w:tcPr>
            <w:tcW w:w="2630" w:type="dxa"/>
          </w:tcPr>
          <w:p w14:paraId="431771AA" w14:textId="77777777" w:rsidR="00C14E76" w:rsidRPr="00A17134" w:rsidRDefault="00000000" w:rsidP="00D953B8">
            <w:pPr>
              <w:spacing w:before="24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Categorical</w:t>
            </w:r>
          </w:p>
        </w:tc>
      </w:tr>
      <w:tr w:rsidR="00C14E76" w:rsidRPr="00A17134" w14:paraId="2ECF6B03" w14:textId="77777777" w:rsidTr="00D953B8">
        <w:trPr>
          <w:trHeight w:val="238"/>
        </w:trPr>
        <w:tc>
          <w:tcPr>
            <w:cnfStyle w:val="001000000000" w:firstRow="0" w:lastRow="0" w:firstColumn="1" w:lastColumn="0" w:oddVBand="0" w:evenVBand="0" w:oddHBand="0" w:evenHBand="0" w:firstRowFirstColumn="0" w:firstRowLastColumn="0" w:lastRowFirstColumn="0" w:lastRowLastColumn="0"/>
            <w:tcW w:w="2630" w:type="dxa"/>
          </w:tcPr>
          <w:p w14:paraId="758C845A" w14:textId="77777777" w:rsidR="00C14E76" w:rsidRPr="00A17134" w:rsidRDefault="00000000" w:rsidP="00D953B8">
            <w:pPr>
              <w:spacing w:before="240"/>
              <w:rPr>
                <w:rFonts w:asciiTheme="majorBidi" w:hAnsiTheme="majorBidi" w:cstheme="majorBidi"/>
                <w:color w:val="000000" w:themeColor="text1"/>
                <w:sz w:val="24"/>
                <w:szCs w:val="24"/>
              </w:rPr>
            </w:pPr>
            <w:r w:rsidRPr="00A17134">
              <w:rPr>
                <w:rFonts w:asciiTheme="majorBidi" w:hAnsiTheme="majorBidi" w:cstheme="majorBidi"/>
                <w:color w:val="000000" w:themeColor="text1"/>
              </w:rPr>
              <w:t>Contract</w:t>
            </w:r>
          </w:p>
        </w:tc>
        <w:tc>
          <w:tcPr>
            <w:tcW w:w="4208" w:type="dxa"/>
          </w:tcPr>
          <w:p w14:paraId="2ABE636A" w14:textId="77777777" w:rsidR="00C14E76" w:rsidRPr="00A17134" w:rsidRDefault="00000000" w:rsidP="00D953B8">
            <w:pPr>
              <w:spacing w:before="24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Month-to-month, One year, or Two year</w:t>
            </w:r>
          </w:p>
        </w:tc>
        <w:tc>
          <w:tcPr>
            <w:tcW w:w="2630" w:type="dxa"/>
          </w:tcPr>
          <w:p w14:paraId="64F89094" w14:textId="77777777" w:rsidR="00C14E76" w:rsidRPr="00A17134" w:rsidRDefault="00000000" w:rsidP="00D953B8">
            <w:pPr>
              <w:spacing w:before="24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rPr>
              <w:t>Categorical (KEY FEATURE)</w:t>
            </w:r>
          </w:p>
        </w:tc>
      </w:tr>
      <w:tr w:rsidR="00C14E76" w:rsidRPr="00A17134" w14:paraId="417415D0" w14:textId="77777777" w:rsidTr="00D953B8">
        <w:trPr>
          <w:cnfStyle w:val="000000100000" w:firstRow="0" w:lastRow="0" w:firstColumn="0" w:lastColumn="0" w:oddVBand="0" w:evenVBand="0" w:oddHBand="1" w:evenHBand="0" w:firstRowFirstColumn="0" w:firstRowLastColumn="0" w:lastRowFirstColumn="0" w:lastRowLastColumn="0"/>
          <w:trHeight w:val="115"/>
        </w:trPr>
        <w:tc>
          <w:tcPr>
            <w:cnfStyle w:val="001000000000" w:firstRow="0" w:lastRow="0" w:firstColumn="1" w:lastColumn="0" w:oddVBand="0" w:evenVBand="0" w:oddHBand="0" w:evenHBand="0" w:firstRowFirstColumn="0" w:firstRowLastColumn="0" w:lastRowFirstColumn="0" w:lastRowLastColumn="0"/>
            <w:tcW w:w="2630" w:type="dxa"/>
          </w:tcPr>
          <w:p w14:paraId="6649257C" w14:textId="77777777" w:rsidR="00C14E76" w:rsidRPr="00A17134" w:rsidRDefault="00000000" w:rsidP="00D953B8">
            <w:pPr>
              <w:spacing w:before="240"/>
              <w:rPr>
                <w:rFonts w:asciiTheme="majorBidi" w:hAnsiTheme="majorBidi" w:cstheme="majorBidi"/>
                <w:color w:val="000000" w:themeColor="text1"/>
                <w:sz w:val="24"/>
                <w:szCs w:val="24"/>
              </w:rPr>
            </w:pPr>
            <w:r w:rsidRPr="00A17134">
              <w:rPr>
                <w:rFonts w:asciiTheme="majorBidi" w:hAnsiTheme="majorBidi" w:cstheme="majorBidi"/>
                <w:color w:val="000000" w:themeColor="text1"/>
              </w:rPr>
              <w:t>PaperlessBilling</w:t>
            </w:r>
          </w:p>
        </w:tc>
        <w:tc>
          <w:tcPr>
            <w:tcW w:w="4208" w:type="dxa"/>
          </w:tcPr>
          <w:p w14:paraId="1F2FE642" w14:textId="77777777" w:rsidR="00C14E76" w:rsidRPr="00A17134" w:rsidRDefault="00000000" w:rsidP="00D953B8">
            <w:pPr>
              <w:spacing w:before="24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Whether the customer uses paperless billing</w:t>
            </w:r>
          </w:p>
        </w:tc>
        <w:tc>
          <w:tcPr>
            <w:tcW w:w="2630" w:type="dxa"/>
          </w:tcPr>
          <w:p w14:paraId="0BA12E26" w14:textId="77777777" w:rsidR="00C14E76" w:rsidRPr="00A17134" w:rsidRDefault="00000000" w:rsidP="00D953B8">
            <w:pPr>
              <w:spacing w:before="24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Categorical</w:t>
            </w:r>
          </w:p>
        </w:tc>
      </w:tr>
      <w:tr w:rsidR="00C14E76" w:rsidRPr="00A17134" w14:paraId="303B228B" w14:textId="77777777" w:rsidTr="00D953B8">
        <w:trPr>
          <w:trHeight w:val="238"/>
        </w:trPr>
        <w:tc>
          <w:tcPr>
            <w:cnfStyle w:val="001000000000" w:firstRow="0" w:lastRow="0" w:firstColumn="1" w:lastColumn="0" w:oddVBand="0" w:evenVBand="0" w:oddHBand="0" w:evenHBand="0" w:firstRowFirstColumn="0" w:firstRowLastColumn="0" w:lastRowFirstColumn="0" w:lastRowLastColumn="0"/>
            <w:tcW w:w="2630" w:type="dxa"/>
          </w:tcPr>
          <w:p w14:paraId="1D759445" w14:textId="77777777" w:rsidR="00C14E76" w:rsidRPr="00A17134" w:rsidRDefault="00000000" w:rsidP="00D953B8">
            <w:pPr>
              <w:spacing w:before="240"/>
              <w:rPr>
                <w:rFonts w:asciiTheme="majorBidi" w:hAnsiTheme="majorBidi" w:cstheme="majorBidi"/>
                <w:color w:val="000000" w:themeColor="text1"/>
                <w:sz w:val="24"/>
                <w:szCs w:val="24"/>
              </w:rPr>
            </w:pPr>
            <w:r w:rsidRPr="00A17134">
              <w:rPr>
                <w:rFonts w:asciiTheme="majorBidi" w:hAnsiTheme="majorBidi" w:cstheme="majorBidi"/>
                <w:color w:val="000000" w:themeColor="text1"/>
              </w:rPr>
              <w:t>PaymentMethod</w:t>
            </w:r>
          </w:p>
        </w:tc>
        <w:tc>
          <w:tcPr>
            <w:tcW w:w="4208" w:type="dxa"/>
          </w:tcPr>
          <w:p w14:paraId="42C5EE63" w14:textId="77777777" w:rsidR="00C14E76" w:rsidRPr="00A17134" w:rsidRDefault="00000000" w:rsidP="00D953B8">
            <w:pPr>
              <w:spacing w:before="24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Electronic check, mailed check, bank transfer, credit card</w:t>
            </w:r>
          </w:p>
        </w:tc>
        <w:tc>
          <w:tcPr>
            <w:tcW w:w="2630" w:type="dxa"/>
          </w:tcPr>
          <w:p w14:paraId="3E572534" w14:textId="77777777" w:rsidR="00C14E76" w:rsidRPr="00A17134" w:rsidRDefault="00000000" w:rsidP="00D953B8">
            <w:pPr>
              <w:spacing w:before="24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Categorical</w:t>
            </w:r>
          </w:p>
        </w:tc>
      </w:tr>
      <w:tr w:rsidR="00C14E76" w:rsidRPr="00A17134" w14:paraId="509F2577" w14:textId="77777777" w:rsidTr="00D953B8">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2630" w:type="dxa"/>
          </w:tcPr>
          <w:p w14:paraId="67A9027D" w14:textId="77777777" w:rsidR="00C14E76" w:rsidRPr="00A17134" w:rsidRDefault="00000000" w:rsidP="00D953B8">
            <w:pPr>
              <w:spacing w:before="240"/>
              <w:rPr>
                <w:rFonts w:asciiTheme="majorBidi" w:hAnsiTheme="majorBidi" w:cstheme="majorBidi"/>
                <w:color w:val="000000" w:themeColor="text1"/>
                <w:sz w:val="24"/>
                <w:szCs w:val="24"/>
              </w:rPr>
            </w:pPr>
            <w:r w:rsidRPr="00A17134">
              <w:rPr>
                <w:rFonts w:asciiTheme="majorBidi" w:hAnsiTheme="majorBidi" w:cstheme="majorBidi"/>
                <w:color w:val="000000" w:themeColor="text1"/>
              </w:rPr>
              <w:t>MonthlyCharges</w:t>
            </w:r>
          </w:p>
        </w:tc>
        <w:tc>
          <w:tcPr>
            <w:tcW w:w="4208" w:type="dxa"/>
          </w:tcPr>
          <w:p w14:paraId="59D16700" w14:textId="77777777" w:rsidR="00C14E76" w:rsidRPr="00A17134" w:rsidRDefault="00000000" w:rsidP="00D953B8">
            <w:pPr>
              <w:spacing w:before="24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The amount charged to the customer monthly</w:t>
            </w:r>
          </w:p>
        </w:tc>
        <w:tc>
          <w:tcPr>
            <w:tcW w:w="2630" w:type="dxa"/>
          </w:tcPr>
          <w:p w14:paraId="516952ED" w14:textId="77777777" w:rsidR="00C14E76" w:rsidRPr="00A17134" w:rsidRDefault="00000000" w:rsidP="00D953B8">
            <w:pPr>
              <w:spacing w:before="24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Numerical</w:t>
            </w:r>
          </w:p>
        </w:tc>
      </w:tr>
      <w:tr w:rsidR="00C14E76" w:rsidRPr="00A17134" w14:paraId="1699B676" w14:textId="77777777" w:rsidTr="00D953B8">
        <w:trPr>
          <w:trHeight w:val="238"/>
        </w:trPr>
        <w:tc>
          <w:tcPr>
            <w:cnfStyle w:val="001000000000" w:firstRow="0" w:lastRow="0" w:firstColumn="1" w:lastColumn="0" w:oddVBand="0" w:evenVBand="0" w:oddHBand="0" w:evenHBand="0" w:firstRowFirstColumn="0" w:firstRowLastColumn="0" w:lastRowFirstColumn="0" w:lastRowLastColumn="0"/>
            <w:tcW w:w="2630" w:type="dxa"/>
          </w:tcPr>
          <w:p w14:paraId="046D1822" w14:textId="77777777" w:rsidR="00C14E76" w:rsidRPr="00A17134" w:rsidRDefault="00000000" w:rsidP="00D953B8">
            <w:pPr>
              <w:spacing w:before="240"/>
              <w:rPr>
                <w:rFonts w:asciiTheme="majorBidi" w:hAnsiTheme="majorBidi" w:cstheme="majorBidi"/>
                <w:color w:val="000000" w:themeColor="text1"/>
                <w:sz w:val="24"/>
                <w:szCs w:val="24"/>
              </w:rPr>
            </w:pPr>
            <w:r w:rsidRPr="00A17134">
              <w:rPr>
                <w:rFonts w:asciiTheme="majorBidi" w:hAnsiTheme="majorBidi" w:cstheme="majorBidi"/>
                <w:color w:val="000000" w:themeColor="text1"/>
              </w:rPr>
              <w:t>TotalCharges</w:t>
            </w:r>
          </w:p>
        </w:tc>
        <w:tc>
          <w:tcPr>
            <w:tcW w:w="4208" w:type="dxa"/>
          </w:tcPr>
          <w:p w14:paraId="684371EB" w14:textId="77777777" w:rsidR="00C14E76" w:rsidRPr="00A17134" w:rsidRDefault="00000000" w:rsidP="00D953B8">
            <w:pPr>
              <w:spacing w:before="24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The total amount charged to the customer</w:t>
            </w:r>
          </w:p>
        </w:tc>
        <w:tc>
          <w:tcPr>
            <w:tcW w:w="2630" w:type="dxa"/>
          </w:tcPr>
          <w:p w14:paraId="7E762C98" w14:textId="77777777" w:rsidR="00C14E76" w:rsidRPr="00A17134" w:rsidRDefault="00000000" w:rsidP="00D953B8">
            <w:pPr>
              <w:spacing w:before="24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Numerical (had missing values)</w:t>
            </w:r>
          </w:p>
        </w:tc>
      </w:tr>
      <w:tr w:rsidR="00C14E76" w:rsidRPr="00A17134" w14:paraId="40E46384" w14:textId="77777777" w:rsidTr="00D953B8">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2630" w:type="dxa"/>
          </w:tcPr>
          <w:p w14:paraId="21F98E6E" w14:textId="77777777" w:rsidR="00C14E76" w:rsidRPr="00A17134" w:rsidRDefault="00000000" w:rsidP="00D953B8">
            <w:pPr>
              <w:spacing w:before="240"/>
              <w:rPr>
                <w:rFonts w:asciiTheme="majorBidi" w:hAnsiTheme="majorBidi" w:cstheme="majorBidi"/>
                <w:color w:val="000000" w:themeColor="text1"/>
                <w:sz w:val="24"/>
                <w:szCs w:val="24"/>
              </w:rPr>
            </w:pPr>
            <w:r w:rsidRPr="00A17134">
              <w:rPr>
                <w:rFonts w:asciiTheme="majorBidi" w:hAnsiTheme="majorBidi" w:cstheme="majorBidi"/>
                <w:color w:val="000000" w:themeColor="text1"/>
              </w:rPr>
              <w:t>Churn</w:t>
            </w:r>
          </w:p>
        </w:tc>
        <w:tc>
          <w:tcPr>
            <w:tcW w:w="4208" w:type="dxa"/>
          </w:tcPr>
          <w:p w14:paraId="7DD9E953" w14:textId="6B4A73CC" w:rsidR="00C14E76" w:rsidRPr="00A17134" w:rsidRDefault="00000000" w:rsidP="00D953B8">
            <w:pPr>
              <w:spacing w:before="24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Whether the customer churned (Yes/No)  TARGET VARIABLE</w:t>
            </w:r>
          </w:p>
        </w:tc>
        <w:tc>
          <w:tcPr>
            <w:tcW w:w="2630" w:type="dxa"/>
          </w:tcPr>
          <w:p w14:paraId="2BD90D6A" w14:textId="77777777" w:rsidR="00C14E76" w:rsidRPr="00A17134" w:rsidRDefault="00000000" w:rsidP="00D953B8">
            <w:pPr>
              <w:spacing w:before="24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Binary</w:t>
            </w:r>
          </w:p>
        </w:tc>
      </w:tr>
    </w:tbl>
    <w:p w14:paraId="14CA87C9" w14:textId="77777777" w:rsidR="00C14E76" w:rsidRPr="00A17134" w:rsidRDefault="00C14E76">
      <w:pPr>
        <w:spacing w:before="80" w:after="80"/>
        <w:rPr>
          <w:rFonts w:asciiTheme="majorBidi" w:hAnsiTheme="majorBidi" w:cstheme="majorBidi"/>
          <w:color w:val="000000" w:themeColor="text1"/>
          <w:sz w:val="24"/>
          <w:szCs w:val="24"/>
        </w:rPr>
      </w:pPr>
    </w:p>
    <w:p w14:paraId="38C7F2C7" w14:textId="77777777" w:rsidR="00C14E76" w:rsidRPr="00A17134" w:rsidRDefault="00000000">
      <w:pPr>
        <w:pStyle w:val="Heading2"/>
        <w:rPr>
          <w:rFonts w:asciiTheme="majorBidi" w:hAnsiTheme="majorBidi" w:cstheme="majorBidi"/>
          <w:color w:val="000000" w:themeColor="text1"/>
          <w:sz w:val="32"/>
          <w:szCs w:val="32"/>
        </w:rPr>
      </w:pPr>
      <w:r w:rsidRPr="00A17134">
        <w:rPr>
          <w:rFonts w:asciiTheme="majorBidi" w:hAnsiTheme="majorBidi" w:cstheme="majorBidi"/>
          <w:color w:val="000000" w:themeColor="text1"/>
          <w:sz w:val="32"/>
          <w:szCs w:val="32"/>
        </w:rPr>
        <w:t>2.3 Key Observations About the Dataset</w:t>
      </w:r>
    </w:p>
    <w:p w14:paraId="69B97E14" w14:textId="224948FB" w:rsidR="00C14E76" w:rsidRPr="00A17134" w:rsidRDefault="00000000" w:rsidP="00A17134">
      <w:pPr>
        <w:pStyle w:val="ListParagraph"/>
        <w:numPr>
          <w:ilvl w:val="0"/>
          <w:numId w:val="7"/>
        </w:numPr>
        <w:spacing w:before="60" w:after="60"/>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Class Imbalance: </w:t>
      </w:r>
      <w:r w:rsidRPr="00A17134">
        <w:rPr>
          <w:rFonts w:asciiTheme="majorBidi" w:hAnsiTheme="majorBidi" w:cstheme="majorBidi"/>
          <w:color w:val="000000" w:themeColor="text1"/>
          <w:sz w:val="24"/>
          <w:szCs w:val="24"/>
        </w:rPr>
        <w:t>The dataset is significantly imbalanced  roughly 3 out of every 4 customers did not churn. This means a naive model that always predicts 'No Churn' would still achieve 73% accuracy, which is misleading. This is why we use SMOTE to handle this imbalance.</w:t>
      </w:r>
    </w:p>
    <w:p w14:paraId="0C26B18A" w14:textId="77777777" w:rsidR="00C14E76" w:rsidRPr="00A17134" w:rsidRDefault="00000000" w:rsidP="00A17134">
      <w:pPr>
        <w:pStyle w:val="ListParagraph"/>
        <w:numPr>
          <w:ilvl w:val="0"/>
          <w:numId w:val="7"/>
        </w:numPr>
        <w:spacing w:before="60" w:after="60"/>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Missing Values: </w:t>
      </w:r>
      <w:r w:rsidRPr="00A17134">
        <w:rPr>
          <w:rFonts w:asciiTheme="majorBidi" w:hAnsiTheme="majorBidi" w:cstheme="majorBidi"/>
          <w:color w:val="000000" w:themeColor="text1"/>
          <w:sz w:val="24"/>
          <w:szCs w:val="24"/>
        </w:rPr>
        <w:t>The TotalCharges column contains blank strings that become NaN when converted to numeric. These are 11 records and are handled by filling with the median value.</w:t>
      </w:r>
    </w:p>
    <w:p w14:paraId="087FDC24" w14:textId="77777777" w:rsidR="00A17134" w:rsidRPr="00A17134" w:rsidRDefault="00000000" w:rsidP="00A17134">
      <w:pPr>
        <w:pStyle w:val="ListParagraph"/>
        <w:numPr>
          <w:ilvl w:val="0"/>
          <w:numId w:val="7"/>
        </w:numPr>
        <w:spacing w:before="60" w:after="60"/>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Mixed Data Types: </w:t>
      </w:r>
      <w:r w:rsidRPr="00A17134">
        <w:rPr>
          <w:rFonts w:asciiTheme="majorBidi" w:hAnsiTheme="majorBidi" w:cstheme="majorBidi"/>
          <w:color w:val="000000" w:themeColor="text1"/>
          <w:sz w:val="24"/>
          <w:szCs w:val="24"/>
        </w:rPr>
        <w:t>The dataset contains both numerical features (tenure, MonthlyCharges, TotalCharges) and categorical features (contract type, internet service, payment method, etc.). This requires encoding before any model can be applied.</w:t>
      </w:r>
    </w:p>
    <w:p w14:paraId="1A38C062" w14:textId="44303577" w:rsidR="00A17134" w:rsidRPr="00A17134" w:rsidRDefault="00000000" w:rsidP="00A17134">
      <w:pPr>
        <w:pStyle w:val="ListParagraph"/>
        <w:numPr>
          <w:ilvl w:val="0"/>
          <w:numId w:val="7"/>
        </w:numPr>
        <w:spacing w:before="60" w:after="60"/>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Key Predictors: </w:t>
      </w:r>
      <w:r w:rsidRPr="00A17134">
        <w:rPr>
          <w:rFonts w:asciiTheme="majorBidi" w:hAnsiTheme="majorBidi" w:cstheme="majorBidi"/>
          <w:color w:val="000000" w:themeColor="text1"/>
          <w:sz w:val="24"/>
          <w:szCs w:val="24"/>
        </w:rPr>
        <w:t>Based on prior research and our feature importance analysis, Contract type and OnlineSecurity are the most significant predictors, followed by tenure and MonthlyCharges.</w:t>
      </w:r>
    </w:p>
    <w:p w14:paraId="51D18102" w14:textId="263D56D4" w:rsidR="00C14E76" w:rsidRPr="00A17134" w:rsidRDefault="00000000" w:rsidP="00A17134">
      <w:pPr>
        <w:pStyle w:val="Heading1"/>
        <w:rPr>
          <w:rFonts w:asciiTheme="majorBidi" w:hAnsiTheme="majorBidi" w:cstheme="majorBidi"/>
          <w:color w:val="000000" w:themeColor="text1"/>
          <w:sz w:val="40"/>
          <w:szCs w:val="40"/>
        </w:rPr>
      </w:pPr>
      <w:r w:rsidRPr="00A17134">
        <w:rPr>
          <w:rFonts w:asciiTheme="majorBidi" w:hAnsiTheme="majorBidi" w:cstheme="majorBidi"/>
          <w:color w:val="000000" w:themeColor="text1"/>
          <w:sz w:val="40"/>
          <w:szCs w:val="40"/>
        </w:rPr>
        <w:t>3. Data Prep</w:t>
      </w:r>
      <w:r w:rsidR="00A17134" w:rsidRPr="00A17134">
        <w:rPr>
          <w:rFonts w:asciiTheme="majorBidi" w:hAnsiTheme="majorBidi" w:cstheme="majorBidi"/>
          <w:color w:val="000000" w:themeColor="text1"/>
          <w:sz w:val="40"/>
          <w:szCs w:val="40"/>
        </w:rPr>
        <w:t>r</w:t>
      </w:r>
      <w:r w:rsidRPr="00A17134">
        <w:rPr>
          <w:rFonts w:asciiTheme="majorBidi" w:hAnsiTheme="majorBidi" w:cstheme="majorBidi"/>
          <w:color w:val="000000" w:themeColor="text1"/>
          <w:sz w:val="40"/>
          <w:szCs w:val="40"/>
        </w:rPr>
        <w:t>ocessing</w:t>
      </w:r>
    </w:p>
    <w:p w14:paraId="0B935FFD" w14:textId="13F82AC8" w:rsidR="00C14E76" w:rsidRPr="00A17134" w:rsidRDefault="00000000">
      <w:pPr>
        <w:spacing w:before="80" w:after="120"/>
        <w:jc w:val="both"/>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lastRenderedPageBreak/>
        <w:t>Data preprocessing is a critical step in any machine learning pipeline. Raw data is rarely in the format required by machine learning models. In this project, we applied a series of preprocessing steps, each of which is justified below. To demonstrate the importance of preprocessing, we first ran all models on minimally processed data (baseline), and then ran them again after full preprocessing.</w:t>
      </w:r>
    </w:p>
    <w:p w14:paraId="2FD627E1" w14:textId="77777777" w:rsidR="00C14E76" w:rsidRPr="00A17134" w:rsidRDefault="00C14E76">
      <w:pPr>
        <w:spacing w:before="80" w:after="80"/>
        <w:rPr>
          <w:rFonts w:asciiTheme="majorBidi" w:hAnsiTheme="majorBidi" w:cstheme="majorBidi"/>
          <w:color w:val="000000" w:themeColor="text1"/>
          <w:sz w:val="24"/>
          <w:szCs w:val="24"/>
        </w:rPr>
      </w:pPr>
    </w:p>
    <w:p w14:paraId="45C4BAB4" w14:textId="41E278A5" w:rsidR="00C14E76" w:rsidRPr="00A17134" w:rsidRDefault="00000000">
      <w:pPr>
        <w:pStyle w:val="Heading2"/>
        <w:rPr>
          <w:rFonts w:asciiTheme="majorBidi" w:hAnsiTheme="majorBidi" w:cstheme="majorBidi"/>
          <w:color w:val="000000" w:themeColor="text1"/>
          <w:sz w:val="32"/>
          <w:szCs w:val="32"/>
        </w:rPr>
      </w:pPr>
      <w:r w:rsidRPr="00A17134">
        <w:rPr>
          <w:rFonts w:asciiTheme="majorBidi" w:hAnsiTheme="majorBidi" w:cstheme="majorBidi"/>
          <w:color w:val="000000" w:themeColor="text1"/>
          <w:sz w:val="32"/>
          <w:szCs w:val="32"/>
        </w:rPr>
        <w:t>3.1 Preproc</w:t>
      </w:r>
      <w:r w:rsidR="00A17134" w:rsidRPr="00A17134">
        <w:rPr>
          <w:rFonts w:asciiTheme="majorBidi" w:hAnsiTheme="majorBidi" w:cstheme="majorBidi"/>
          <w:color w:val="000000" w:themeColor="text1"/>
          <w:sz w:val="32"/>
          <w:szCs w:val="32"/>
          <w:lang w:val="en-US"/>
        </w:rPr>
        <w:t>s</w:t>
      </w:r>
      <w:r w:rsidRPr="00A17134">
        <w:rPr>
          <w:rFonts w:asciiTheme="majorBidi" w:hAnsiTheme="majorBidi" w:cstheme="majorBidi"/>
          <w:color w:val="000000" w:themeColor="text1"/>
          <w:sz w:val="32"/>
          <w:szCs w:val="32"/>
        </w:rPr>
        <w:t>essing Steps Applied</w:t>
      </w:r>
    </w:p>
    <w:p w14:paraId="273B6EAC" w14:textId="77777777" w:rsidR="00C14E76" w:rsidRPr="00A17134" w:rsidRDefault="00000000">
      <w:pPr>
        <w:pStyle w:val="Heading3"/>
        <w:rPr>
          <w:rFonts w:asciiTheme="majorBidi" w:hAnsiTheme="majorBidi" w:cstheme="majorBidi"/>
          <w:color w:val="000000" w:themeColor="text1"/>
          <w:sz w:val="28"/>
          <w:szCs w:val="28"/>
        </w:rPr>
      </w:pPr>
      <w:r w:rsidRPr="00A17134">
        <w:rPr>
          <w:rFonts w:asciiTheme="majorBidi" w:hAnsiTheme="majorBidi" w:cstheme="majorBidi"/>
          <w:color w:val="000000" w:themeColor="text1"/>
          <w:sz w:val="28"/>
          <w:szCs w:val="28"/>
        </w:rPr>
        <w:t>Step 1: Fixing TotalCharges (Missing Value Handling)</w:t>
      </w:r>
    </w:p>
    <w:p w14:paraId="2E1189D0" w14:textId="77777777" w:rsidR="00C14E76" w:rsidRPr="00A17134" w:rsidRDefault="00000000">
      <w:pPr>
        <w:spacing w:before="80" w:after="120"/>
        <w:jc w:val="both"/>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The TotalCharges column is stored as a string in the original CSV file. When converted to numeric using pandas to_numeric(), entries with blank strings become NaN (Not a Number). We identified 11 such records.</w:t>
      </w:r>
    </w:p>
    <w:p w14:paraId="71E0B56B" w14:textId="77777777" w:rsidR="00C14E76" w:rsidRPr="00A17134" w:rsidRDefault="00000000">
      <w:pPr>
        <w:spacing w:before="80" w:after="100"/>
        <w:jc w:val="both"/>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Action taken: </w:t>
      </w:r>
      <w:r w:rsidRPr="00A17134">
        <w:rPr>
          <w:rFonts w:asciiTheme="majorBidi" w:hAnsiTheme="majorBidi" w:cstheme="majorBidi"/>
          <w:color w:val="000000" w:themeColor="text1"/>
          <w:sz w:val="24"/>
          <w:szCs w:val="24"/>
        </w:rPr>
        <w:t>Filled missing TotalCharges values with the median of the column.</w:t>
      </w:r>
    </w:p>
    <w:p w14:paraId="549CC74D" w14:textId="77777777" w:rsidR="00C14E76" w:rsidRPr="00A17134" w:rsidRDefault="00000000">
      <w:pPr>
        <w:spacing w:before="80" w:after="100"/>
        <w:jc w:val="both"/>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Justification: </w:t>
      </w:r>
      <w:r w:rsidRPr="00A17134">
        <w:rPr>
          <w:rFonts w:asciiTheme="majorBidi" w:hAnsiTheme="majorBidi" w:cstheme="majorBidi"/>
          <w:color w:val="000000" w:themeColor="text1"/>
          <w:sz w:val="24"/>
          <w:szCs w:val="24"/>
        </w:rPr>
        <w:t>The median is more robust than the mean when the distribution may be skewed. Using the median ensures that extreme values (very high or very low charges) do not distort the imputed value. Dropping these 11 rows was avoided to preserve data.</w:t>
      </w:r>
    </w:p>
    <w:p w14:paraId="1D96B183" w14:textId="77777777" w:rsidR="00C14E76" w:rsidRPr="00A17134" w:rsidRDefault="00C14E76">
      <w:pPr>
        <w:spacing w:before="80" w:after="80"/>
        <w:rPr>
          <w:rFonts w:asciiTheme="majorBidi" w:hAnsiTheme="majorBidi" w:cstheme="majorBidi"/>
          <w:color w:val="000000" w:themeColor="text1"/>
          <w:sz w:val="24"/>
          <w:szCs w:val="24"/>
        </w:rPr>
      </w:pPr>
    </w:p>
    <w:p w14:paraId="3924AE94" w14:textId="77777777" w:rsidR="00C14E76" w:rsidRPr="00A17134" w:rsidRDefault="00000000">
      <w:pPr>
        <w:pStyle w:val="Heading3"/>
        <w:rPr>
          <w:rFonts w:asciiTheme="majorBidi" w:hAnsiTheme="majorBidi" w:cstheme="majorBidi"/>
          <w:color w:val="000000" w:themeColor="text1"/>
          <w:sz w:val="28"/>
          <w:szCs w:val="28"/>
        </w:rPr>
      </w:pPr>
      <w:r w:rsidRPr="00A17134">
        <w:rPr>
          <w:rFonts w:asciiTheme="majorBidi" w:hAnsiTheme="majorBidi" w:cstheme="majorBidi"/>
          <w:color w:val="000000" w:themeColor="text1"/>
          <w:sz w:val="28"/>
          <w:szCs w:val="28"/>
        </w:rPr>
        <w:t>Step 2: Dropping customerID</w:t>
      </w:r>
    </w:p>
    <w:p w14:paraId="4F4A4240" w14:textId="77777777" w:rsidR="00C14E76" w:rsidRPr="00A17134" w:rsidRDefault="00000000">
      <w:pPr>
        <w:spacing w:before="80" w:after="100"/>
        <w:jc w:val="both"/>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Action taken: </w:t>
      </w:r>
      <w:r w:rsidRPr="00A17134">
        <w:rPr>
          <w:rFonts w:asciiTheme="majorBidi" w:hAnsiTheme="majorBidi" w:cstheme="majorBidi"/>
          <w:color w:val="000000" w:themeColor="text1"/>
          <w:sz w:val="24"/>
          <w:szCs w:val="24"/>
        </w:rPr>
        <w:t>Removed the customerID column entirely.</w:t>
      </w:r>
    </w:p>
    <w:p w14:paraId="6EDC6CF6" w14:textId="77777777" w:rsidR="00C14E76" w:rsidRPr="00A17134" w:rsidRDefault="00000000">
      <w:pPr>
        <w:spacing w:before="80" w:after="100"/>
        <w:jc w:val="both"/>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Justification: </w:t>
      </w:r>
      <w:r w:rsidRPr="00A17134">
        <w:rPr>
          <w:rFonts w:asciiTheme="majorBidi" w:hAnsiTheme="majorBidi" w:cstheme="majorBidi"/>
          <w:color w:val="000000" w:themeColor="text1"/>
          <w:sz w:val="24"/>
          <w:szCs w:val="24"/>
        </w:rPr>
        <w:t>customerID is a unique identifier for each customer. It has no predictive value for churn. Including it would add noise and potentially cause the model to overfit on identifiers rather than actual patterns.</w:t>
      </w:r>
    </w:p>
    <w:p w14:paraId="194CFFCC" w14:textId="77777777" w:rsidR="00C14E76" w:rsidRPr="00A17134" w:rsidRDefault="00C14E76">
      <w:pPr>
        <w:spacing w:before="80" w:after="80"/>
        <w:rPr>
          <w:rFonts w:asciiTheme="majorBidi" w:hAnsiTheme="majorBidi" w:cstheme="majorBidi"/>
          <w:color w:val="000000" w:themeColor="text1"/>
          <w:sz w:val="24"/>
          <w:szCs w:val="24"/>
        </w:rPr>
      </w:pPr>
    </w:p>
    <w:p w14:paraId="39FDF446" w14:textId="77777777" w:rsidR="00C14E76" w:rsidRPr="00A17134" w:rsidRDefault="00000000">
      <w:pPr>
        <w:pStyle w:val="Heading3"/>
        <w:rPr>
          <w:rFonts w:asciiTheme="majorBidi" w:hAnsiTheme="majorBidi" w:cstheme="majorBidi"/>
          <w:color w:val="000000" w:themeColor="text1"/>
          <w:sz w:val="28"/>
          <w:szCs w:val="28"/>
        </w:rPr>
      </w:pPr>
      <w:r w:rsidRPr="00A17134">
        <w:rPr>
          <w:rFonts w:asciiTheme="majorBidi" w:hAnsiTheme="majorBidi" w:cstheme="majorBidi"/>
          <w:color w:val="000000" w:themeColor="text1"/>
          <w:sz w:val="28"/>
          <w:szCs w:val="28"/>
        </w:rPr>
        <w:t>Step 3: Encoding the Target Variable</w:t>
      </w:r>
    </w:p>
    <w:p w14:paraId="5E90FFFD" w14:textId="77777777" w:rsidR="00C14E76" w:rsidRPr="00A17134" w:rsidRDefault="00000000">
      <w:pPr>
        <w:spacing w:before="80" w:after="100"/>
        <w:jc w:val="both"/>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Action taken: </w:t>
      </w:r>
      <w:r w:rsidRPr="00A17134">
        <w:rPr>
          <w:rFonts w:asciiTheme="majorBidi" w:hAnsiTheme="majorBidi" w:cstheme="majorBidi"/>
          <w:color w:val="000000" w:themeColor="text1"/>
          <w:sz w:val="24"/>
          <w:szCs w:val="24"/>
        </w:rPr>
        <w:t>Mapped Churn column from Yes/No text to 1/0 binary values.</w:t>
      </w:r>
    </w:p>
    <w:p w14:paraId="7BB96F96" w14:textId="77777777" w:rsidR="00C14E76" w:rsidRPr="00A17134" w:rsidRDefault="00000000">
      <w:pPr>
        <w:spacing w:before="80" w:after="100"/>
        <w:jc w:val="both"/>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Justification: </w:t>
      </w:r>
      <w:r w:rsidRPr="00A17134">
        <w:rPr>
          <w:rFonts w:asciiTheme="majorBidi" w:hAnsiTheme="majorBidi" w:cstheme="majorBidi"/>
          <w:color w:val="000000" w:themeColor="text1"/>
          <w:sz w:val="24"/>
          <w:szCs w:val="24"/>
        </w:rPr>
        <w:t>All classification models in scikit-learn require the target variable to be numeric. This is a simple and lossless transformation.</w:t>
      </w:r>
    </w:p>
    <w:p w14:paraId="13FAD62A" w14:textId="77777777" w:rsidR="00C14E76" w:rsidRPr="00A17134" w:rsidRDefault="00C14E76">
      <w:pPr>
        <w:spacing w:before="80" w:after="80"/>
        <w:rPr>
          <w:rFonts w:asciiTheme="majorBidi" w:hAnsiTheme="majorBidi" w:cstheme="majorBidi"/>
          <w:color w:val="000000" w:themeColor="text1"/>
          <w:sz w:val="24"/>
          <w:szCs w:val="24"/>
        </w:rPr>
      </w:pPr>
    </w:p>
    <w:p w14:paraId="18F6C8BA" w14:textId="77777777" w:rsidR="00C14E76" w:rsidRPr="00A17134" w:rsidRDefault="00000000">
      <w:pPr>
        <w:pStyle w:val="Heading3"/>
        <w:rPr>
          <w:rFonts w:asciiTheme="majorBidi" w:hAnsiTheme="majorBidi" w:cstheme="majorBidi"/>
          <w:color w:val="000000" w:themeColor="text1"/>
          <w:sz w:val="28"/>
          <w:szCs w:val="28"/>
        </w:rPr>
      </w:pPr>
      <w:r w:rsidRPr="00A17134">
        <w:rPr>
          <w:rFonts w:asciiTheme="majorBidi" w:hAnsiTheme="majorBidi" w:cstheme="majorBidi"/>
          <w:color w:val="000000" w:themeColor="text1"/>
          <w:sz w:val="28"/>
          <w:szCs w:val="28"/>
        </w:rPr>
        <w:t>Step 4: Label Encoding of Categorical Features</w:t>
      </w:r>
    </w:p>
    <w:p w14:paraId="4E7F3547" w14:textId="77777777" w:rsidR="00C14E76" w:rsidRPr="00A17134" w:rsidRDefault="00000000">
      <w:pPr>
        <w:spacing w:before="80" w:after="100"/>
        <w:jc w:val="both"/>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Action taken: </w:t>
      </w:r>
      <w:r w:rsidRPr="00A17134">
        <w:rPr>
          <w:rFonts w:asciiTheme="majorBidi" w:hAnsiTheme="majorBidi" w:cstheme="majorBidi"/>
          <w:color w:val="000000" w:themeColor="text1"/>
          <w:sz w:val="24"/>
          <w:szCs w:val="24"/>
        </w:rPr>
        <w:t>Applied LabelEncoder to all remaining object (text) columns.</w:t>
      </w:r>
    </w:p>
    <w:p w14:paraId="012BB6FE" w14:textId="77777777" w:rsidR="00C14E76" w:rsidRPr="00A17134" w:rsidRDefault="00000000">
      <w:pPr>
        <w:spacing w:before="80" w:after="100"/>
        <w:jc w:val="both"/>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Justification: </w:t>
      </w:r>
      <w:r w:rsidRPr="00A17134">
        <w:rPr>
          <w:rFonts w:asciiTheme="majorBidi" w:hAnsiTheme="majorBidi" w:cstheme="majorBidi"/>
          <w:color w:val="000000" w:themeColor="text1"/>
          <w:sz w:val="24"/>
          <w:szCs w:val="24"/>
        </w:rPr>
        <w:t>Machine learning models cannot process text strings. All categorical features such as gender, contract type, internet service, payment method etc. must be converted to numbers. Label Encoding assigns each unique category a unique integer value. For example, Contract becomes: month-to-month = 0, one year = 1, two year = 2.</w:t>
      </w:r>
    </w:p>
    <w:p w14:paraId="0517EBB8" w14:textId="77777777" w:rsidR="00C14E76" w:rsidRPr="00A17134" w:rsidRDefault="00000000">
      <w:pPr>
        <w:spacing w:before="80" w:after="120"/>
        <w:jc w:val="both"/>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Note: Label Encoding was chosen over One-Hot Encoding because Decision Tree and Rule-Based classifiers can inherently understand ordinal relationships, and applying One-Hot Encoding would dramatically increase dimensionality for this dataset.</w:t>
      </w:r>
    </w:p>
    <w:p w14:paraId="01BAA33A" w14:textId="77777777" w:rsidR="00C14E76" w:rsidRPr="00A17134" w:rsidRDefault="00C14E76">
      <w:pPr>
        <w:spacing w:before="80" w:after="80"/>
        <w:rPr>
          <w:rFonts w:asciiTheme="majorBidi" w:hAnsiTheme="majorBidi" w:cstheme="majorBidi"/>
          <w:color w:val="000000" w:themeColor="text1"/>
          <w:sz w:val="24"/>
          <w:szCs w:val="24"/>
        </w:rPr>
      </w:pPr>
    </w:p>
    <w:p w14:paraId="70149B94" w14:textId="77777777" w:rsidR="00C14E76" w:rsidRPr="00A17134" w:rsidRDefault="00000000">
      <w:pPr>
        <w:pStyle w:val="Heading3"/>
        <w:rPr>
          <w:rFonts w:asciiTheme="majorBidi" w:hAnsiTheme="majorBidi" w:cstheme="majorBidi"/>
          <w:color w:val="000000" w:themeColor="text1"/>
          <w:sz w:val="28"/>
          <w:szCs w:val="28"/>
        </w:rPr>
      </w:pPr>
      <w:r w:rsidRPr="00A17134">
        <w:rPr>
          <w:rFonts w:asciiTheme="majorBidi" w:hAnsiTheme="majorBidi" w:cstheme="majorBidi"/>
          <w:color w:val="000000" w:themeColor="text1"/>
          <w:sz w:val="28"/>
          <w:szCs w:val="28"/>
        </w:rPr>
        <w:t>Step 5: Feature Scaling (StandardScaler)</w:t>
      </w:r>
    </w:p>
    <w:p w14:paraId="61A15D7A" w14:textId="77777777" w:rsidR="00C14E76" w:rsidRPr="00A17134" w:rsidRDefault="00000000">
      <w:pPr>
        <w:spacing w:before="80" w:after="100"/>
        <w:jc w:val="both"/>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Action taken: </w:t>
      </w:r>
      <w:r w:rsidRPr="00A17134">
        <w:rPr>
          <w:rFonts w:asciiTheme="majorBidi" w:hAnsiTheme="majorBidi" w:cstheme="majorBidi"/>
          <w:color w:val="000000" w:themeColor="text1"/>
          <w:sz w:val="24"/>
          <w:szCs w:val="24"/>
        </w:rPr>
        <w:t>Applied StandardScaler to all feature columns after encoding.</w:t>
      </w:r>
    </w:p>
    <w:p w14:paraId="068BEF36" w14:textId="70818000" w:rsidR="00C14E76" w:rsidRPr="00A17134" w:rsidRDefault="00000000">
      <w:pPr>
        <w:spacing w:before="80" w:after="100"/>
        <w:jc w:val="both"/>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Justification: </w:t>
      </w:r>
      <w:r w:rsidRPr="00A17134">
        <w:rPr>
          <w:rFonts w:asciiTheme="majorBidi" w:hAnsiTheme="majorBidi" w:cstheme="majorBidi"/>
          <w:color w:val="000000" w:themeColor="text1"/>
          <w:sz w:val="24"/>
          <w:szCs w:val="24"/>
        </w:rPr>
        <w:t>StandardScaler transforms each feature to have a mean of 0 and a standard deviation of 1. This is essential for distance-based and gradient-based models. Without scaling, features with large numerical ranges (such as TotalCharges which can exceed 8,000) completely dominate features that are binary (0 or 1). SVM and Logistic Regression are both highly sensitive to feature scale  their performance degrades significantly without this step. Note that Decision Tree is not affected by scaling since it splits on thresholds, not distances.</w:t>
      </w:r>
    </w:p>
    <w:p w14:paraId="41648E95" w14:textId="77777777" w:rsidR="00C14E76" w:rsidRPr="00A17134" w:rsidRDefault="00C14E76">
      <w:pPr>
        <w:spacing w:before="80" w:after="80"/>
        <w:rPr>
          <w:rFonts w:asciiTheme="majorBidi" w:hAnsiTheme="majorBidi" w:cstheme="majorBidi"/>
          <w:color w:val="000000" w:themeColor="text1"/>
          <w:sz w:val="24"/>
          <w:szCs w:val="24"/>
        </w:rPr>
      </w:pPr>
    </w:p>
    <w:p w14:paraId="49BECB29" w14:textId="77777777" w:rsidR="00C14E76" w:rsidRPr="00A17134" w:rsidRDefault="00000000">
      <w:pPr>
        <w:pStyle w:val="Heading3"/>
        <w:rPr>
          <w:rFonts w:asciiTheme="majorBidi" w:hAnsiTheme="majorBidi" w:cstheme="majorBidi"/>
          <w:color w:val="000000" w:themeColor="text1"/>
          <w:sz w:val="28"/>
          <w:szCs w:val="28"/>
        </w:rPr>
      </w:pPr>
      <w:r w:rsidRPr="00A17134">
        <w:rPr>
          <w:rFonts w:asciiTheme="majorBidi" w:hAnsiTheme="majorBidi" w:cstheme="majorBidi"/>
          <w:color w:val="000000" w:themeColor="text1"/>
          <w:sz w:val="28"/>
          <w:szCs w:val="28"/>
        </w:rPr>
        <w:t>Step 6: Handling Class Imbalance with SMOTE</w:t>
      </w:r>
    </w:p>
    <w:p w14:paraId="3784C65A" w14:textId="77777777" w:rsidR="00C14E76" w:rsidRPr="00A17134" w:rsidRDefault="00000000">
      <w:pPr>
        <w:spacing w:before="80" w:after="100"/>
        <w:jc w:val="both"/>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Action taken: </w:t>
      </w:r>
      <w:r w:rsidRPr="00A17134">
        <w:rPr>
          <w:rFonts w:asciiTheme="majorBidi" w:hAnsiTheme="majorBidi" w:cstheme="majorBidi"/>
          <w:color w:val="000000" w:themeColor="text1"/>
          <w:sz w:val="24"/>
          <w:szCs w:val="24"/>
        </w:rPr>
        <w:t>Applied SMOTE (Synthetic Minority Over-sampling Technique) to the training data.</w:t>
      </w:r>
    </w:p>
    <w:p w14:paraId="7BBA3818" w14:textId="252E0A57" w:rsidR="00C14E76" w:rsidRPr="00A17134" w:rsidRDefault="00000000">
      <w:pPr>
        <w:spacing w:before="80" w:after="100"/>
        <w:jc w:val="both"/>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Justification: </w:t>
      </w:r>
      <w:r w:rsidRPr="00A17134">
        <w:rPr>
          <w:rFonts w:asciiTheme="majorBidi" w:hAnsiTheme="majorBidi" w:cstheme="majorBidi"/>
          <w:color w:val="000000" w:themeColor="text1"/>
          <w:sz w:val="24"/>
          <w:szCs w:val="24"/>
        </w:rPr>
        <w:t xml:space="preserve">The original dataset has approximately 73.5% No Churn and 26.5% Churn. This severe imbalance means models trained on raw data tend to predict No Churn for almost every customer and still achieve high accuracy. However, this is deceptive </w:t>
      </w:r>
      <w:r w:rsidR="00A17134" w:rsidRPr="00A17134">
        <w:rPr>
          <w:rFonts w:asciiTheme="majorBidi" w:hAnsiTheme="majorBidi" w:cstheme="majorBidi"/>
          <w:color w:val="000000" w:themeColor="text1"/>
          <w:sz w:val="24"/>
          <w:szCs w:val="24"/>
        </w:rPr>
        <w:t xml:space="preserve"> </w:t>
      </w:r>
      <w:r w:rsidRPr="00A17134">
        <w:rPr>
          <w:rFonts w:asciiTheme="majorBidi" w:hAnsiTheme="majorBidi" w:cstheme="majorBidi"/>
          <w:color w:val="000000" w:themeColor="text1"/>
          <w:sz w:val="24"/>
          <w:szCs w:val="24"/>
        </w:rPr>
        <w:t xml:space="preserve"> the model is simply not learning to identify churners. SMOTE generates synthetic samples for the minority class (Churn = Yes) by interpolating between existing minority class samples. After applying SMOTE, both classes have equal representation, which forces models to genuinely learn the patterns associated with churning customers. This results in significantly improved Recall </w:t>
      </w:r>
      <w:r w:rsidR="00A17134" w:rsidRPr="00A17134">
        <w:rPr>
          <w:rFonts w:asciiTheme="majorBidi" w:hAnsiTheme="majorBidi" w:cstheme="majorBidi"/>
          <w:color w:val="000000" w:themeColor="text1"/>
          <w:sz w:val="24"/>
          <w:szCs w:val="24"/>
        </w:rPr>
        <w:t xml:space="preserve"> </w:t>
      </w:r>
      <w:r w:rsidRPr="00A17134">
        <w:rPr>
          <w:rFonts w:asciiTheme="majorBidi" w:hAnsiTheme="majorBidi" w:cstheme="majorBidi"/>
          <w:color w:val="000000" w:themeColor="text1"/>
          <w:sz w:val="24"/>
          <w:szCs w:val="24"/>
        </w:rPr>
        <w:t xml:space="preserve"> the metric that matters most for churn prediction.</w:t>
      </w:r>
    </w:p>
    <w:p w14:paraId="3206E2E9" w14:textId="77777777" w:rsidR="00C14E76" w:rsidRPr="00A17134" w:rsidRDefault="00C14E76">
      <w:pPr>
        <w:spacing w:before="80" w:after="80"/>
        <w:rPr>
          <w:rFonts w:asciiTheme="majorBidi" w:hAnsiTheme="majorBidi" w:cstheme="majorBidi"/>
          <w:color w:val="000000" w:themeColor="text1"/>
          <w:sz w:val="24"/>
          <w:szCs w:val="24"/>
        </w:rPr>
      </w:pPr>
    </w:p>
    <w:p w14:paraId="4D3BD797" w14:textId="77777777" w:rsidR="00C14E76" w:rsidRPr="00A17134" w:rsidRDefault="00000000">
      <w:pPr>
        <w:pStyle w:val="Heading2"/>
        <w:rPr>
          <w:rFonts w:asciiTheme="majorBidi" w:hAnsiTheme="majorBidi" w:cstheme="majorBidi"/>
          <w:color w:val="000000" w:themeColor="text1"/>
          <w:sz w:val="32"/>
          <w:szCs w:val="32"/>
        </w:rPr>
      </w:pPr>
      <w:r w:rsidRPr="00A17134">
        <w:rPr>
          <w:rFonts w:asciiTheme="majorBidi" w:hAnsiTheme="majorBidi" w:cstheme="majorBidi"/>
          <w:color w:val="000000" w:themeColor="text1"/>
          <w:sz w:val="32"/>
          <w:szCs w:val="32"/>
        </w:rPr>
        <w:t>3.2 Preprocessing Pipeline Summary</w:t>
      </w:r>
    </w:p>
    <w:tbl>
      <w:tblPr>
        <w:tblStyle w:val="GridTable5Dark-Accent3"/>
        <w:tblW w:w="9598" w:type="dxa"/>
        <w:tblLook w:val="04A0" w:firstRow="1" w:lastRow="0" w:firstColumn="1" w:lastColumn="0" w:noHBand="0" w:noVBand="1"/>
      </w:tblPr>
      <w:tblGrid>
        <w:gridCol w:w="3076"/>
        <w:gridCol w:w="3261"/>
        <w:gridCol w:w="3261"/>
      </w:tblGrid>
      <w:tr w:rsidR="00C14E76" w:rsidRPr="00A17134" w14:paraId="106B6FFD" w14:textId="77777777" w:rsidTr="00A17134">
        <w:trPr>
          <w:cnfStyle w:val="100000000000" w:firstRow="1" w:lastRow="0" w:firstColumn="0" w:lastColumn="0" w:oddVBand="0" w:evenVBand="0" w:oddHBand="0"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076" w:type="dxa"/>
          </w:tcPr>
          <w:p w14:paraId="0BCA989F" w14:textId="77777777" w:rsidR="00C14E76" w:rsidRPr="00A17134" w:rsidRDefault="00000000">
            <w:pPr>
              <w:jc w:val="center"/>
              <w:rPr>
                <w:rFonts w:asciiTheme="majorBidi" w:hAnsiTheme="majorBidi" w:cstheme="majorBidi"/>
                <w:color w:val="000000" w:themeColor="text1"/>
                <w:sz w:val="24"/>
                <w:szCs w:val="24"/>
              </w:rPr>
            </w:pPr>
            <w:r w:rsidRPr="00A17134">
              <w:rPr>
                <w:rFonts w:asciiTheme="majorBidi" w:hAnsiTheme="majorBidi" w:cstheme="majorBidi"/>
                <w:color w:val="000000" w:themeColor="text1"/>
              </w:rPr>
              <w:t>Preprocessing Step</w:t>
            </w:r>
          </w:p>
        </w:tc>
        <w:tc>
          <w:tcPr>
            <w:tcW w:w="3261" w:type="dxa"/>
          </w:tcPr>
          <w:p w14:paraId="764DBA4A" w14:textId="77777777" w:rsidR="00C14E76" w:rsidRPr="00A17134"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Technique Used</w:t>
            </w:r>
          </w:p>
        </w:tc>
        <w:tc>
          <w:tcPr>
            <w:tcW w:w="3261" w:type="dxa"/>
          </w:tcPr>
          <w:p w14:paraId="1EF0A15F" w14:textId="77777777" w:rsidR="00C14E76" w:rsidRPr="00A17134"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Models Affected</w:t>
            </w:r>
          </w:p>
        </w:tc>
      </w:tr>
      <w:tr w:rsidR="00C14E76" w:rsidRPr="00A17134" w14:paraId="2023BB03" w14:textId="77777777" w:rsidTr="00A17134">
        <w:trPr>
          <w:cnfStyle w:val="000000100000" w:firstRow="0" w:lastRow="0" w:firstColumn="0" w:lastColumn="0" w:oddVBand="0" w:evenVBand="0" w:oddHBand="1" w:evenHBand="0" w:firstRowFirstColumn="0" w:firstRowLastColumn="0" w:lastRowFirstColumn="0" w:lastRowLastColumn="0"/>
          <w:trHeight w:val="685"/>
        </w:trPr>
        <w:tc>
          <w:tcPr>
            <w:cnfStyle w:val="001000000000" w:firstRow="0" w:lastRow="0" w:firstColumn="1" w:lastColumn="0" w:oddVBand="0" w:evenVBand="0" w:oddHBand="0" w:evenHBand="0" w:firstRowFirstColumn="0" w:firstRowLastColumn="0" w:lastRowFirstColumn="0" w:lastRowLastColumn="0"/>
            <w:tcW w:w="3076" w:type="dxa"/>
          </w:tcPr>
          <w:p w14:paraId="04B3F26A" w14:textId="77777777" w:rsidR="00C14E76" w:rsidRPr="00A17134" w:rsidRDefault="00000000">
            <w:pPr>
              <w:rPr>
                <w:rFonts w:asciiTheme="majorBidi" w:hAnsiTheme="majorBidi" w:cstheme="majorBidi"/>
                <w:color w:val="000000" w:themeColor="text1"/>
                <w:sz w:val="24"/>
                <w:szCs w:val="24"/>
              </w:rPr>
            </w:pPr>
            <w:r w:rsidRPr="00A17134">
              <w:rPr>
                <w:rFonts w:asciiTheme="majorBidi" w:hAnsiTheme="majorBidi" w:cstheme="majorBidi"/>
                <w:color w:val="000000" w:themeColor="text1"/>
              </w:rPr>
              <w:t>Missing values</w:t>
            </w:r>
          </w:p>
        </w:tc>
        <w:tc>
          <w:tcPr>
            <w:tcW w:w="3261" w:type="dxa"/>
          </w:tcPr>
          <w:p w14:paraId="06677426" w14:textId="77777777" w:rsidR="00C14E76" w:rsidRPr="00A1713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Median imputation for TotalCharges</w:t>
            </w:r>
          </w:p>
        </w:tc>
        <w:tc>
          <w:tcPr>
            <w:tcW w:w="3261" w:type="dxa"/>
          </w:tcPr>
          <w:p w14:paraId="49DF8CA7" w14:textId="77777777" w:rsidR="00C14E76" w:rsidRPr="00A1713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All models</w:t>
            </w:r>
          </w:p>
        </w:tc>
      </w:tr>
      <w:tr w:rsidR="00C14E76" w:rsidRPr="00A17134" w14:paraId="3B08AF74" w14:textId="77777777" w:rsidTr="00A17134">
        <w:trPr>
          <w:trHeight w:val="342"/>
        </w:trPr>
        <w:tc>
          <w:tcPr>
            <w:cnfStyle w:val="001000000000" w:firstRow="0" w:lastRow="0" w:firstColumn="1" w:lastColumn="0" w:oddVBand="0" w:evenVBand="0" w:oddHBand="0" w:evenHBand="0" w:firstRowFirstColumn="0" w:firstRowLastColumn="0" w:lastRowFirstColumn="0" w:lastRowLastColumn="0"/>
            <w:tcW w:w="3076" w:type="dxa"/>
          </w:tcPr>
          <w:p w14:paraId="15CA1B7D" w14:textId="77777777" w:rsidR="00C14E76" w:rsidRPr="00A17134" w:rsidRDefault="00000000">
            <w:pPr>
              <w:rPr>
                <w:rFonts w:asciiTheme="majorBidi" w:hAnsiTheme="majorBidi" w:cstheme="majorBidi"/>
                <w:color w:val="000000" w:themeColor="text1"/>
                <w:sz w:val="24"/>
                <w:szCs w:val="24"/>
              </w:rPr>
            </w:pPr>
            <w:r w:rsidRPr="00A17134">
              <w:rPr>
                <w:rFonts w:asciiTheme="majorBidi" w:hAnsiTheme="majorBidi" w:cstheme="majorBidi"/>
                <w:color w:val="000000" w:themeColor="text1"/>
              </w:rPr>
              <w:t>Drop irrelevant column</w:t>
            </w:r>
          </w:p>
        </w:tc>
        <w:tc>
          <w:tcPr>
            <w:tcW w:w="3261" w:type="dxa"/>
          </w:tcPr>
          <w:p w14:paraId="058D4323" w14:textId="77777777" w:rsidR="00C14E76" w:rsidRPr="00A1713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Remove customerID</w:t>
            </w:r>
          </w:p>
        </w:tc>
        <w:tc>
          <w:tcPr>
            <w:tcW w:w="3261" w:type="dxa"/>
          </w:tcPr>
          <w:p w14:paraId="17553616" w14:textId="77777777" w:rsidR="00C14E76" w:rsidRPr="00A1713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All models</w:t>
            </w:r>
          </w:p>
        </w:tc>
      </w:tr>
      <w:tr w:rsidR="00C14E76" w:rsidRPr="00A17134" w14:paraId="2B820E3A" w14:textId="77777777" w:rsidTr="00A17134">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076" w:type="dxa"/>
          </w:tcPr>
          <w:p w14:paraId="573FB73A" w14:textId="77777777" w:rsidR="00C14E76" w:rsidRPr="00A17134" w:rsidRDefault="00000000">
            <w:pPr>
              <w:rPr>
                <w:rFonts w:asciiTheme="majorBidi" w:hAnsiTheme="majorBidi" w:cstheme="majorBidi"/>
                <w:color w:val="000000" w:themeColor="text1"/>
                <w:sz w:val="24"/>
                <w:szCs w:val="24"/>
              </w:rPr>
            </w:pPr>
            <w:r w:rsidRPr="00A17134">
              <w:rPr>
                <w:rFonts w:asciiTheme="majorBidi" w:hAnsiTheme="majorBidi" w:cstheme="majorBidi"/>
                <w:color w:val="000000" w:themeColor="text1"/>
              </w:rPr>
              <w:t>Target encoding</w:t>
            </w:r>
          </w:p>
        </w:tc>
        <w:tc>
          <w:tcPr>
            <w:tcW w:w="3261" w:type="dxa"/>
          </w:tcPr>
          <w:p w14:paraId="42650DDA" w14:textId="77777777" w:rsidR="00C14E76" w:rsidRPr="00A1713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Map Yes/No to 1/0</w:t>
            </w:r>
          </w:p>
        </w:tc>
        <w:tc>
          <w:tcPr>
            <w:tcW w:w="3261" w:type="dxa"/>
          </w:tcPr>
          <w:p w14:paraId="39D13F9C" w14:textId="77777777" w:rsidR="00C14E76" w:rsidRPr="00A1713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All models</w:t>
            </w:r>
          </w:p>
        </w:tc>
      </w:tr>
      <w:tr w:rsidR="00C14E76" w:rsidRPr="00A17134" w14:paraId="71227C5F" w14:textId="77777777" w:rsidTr="00A17134">
        <w:trPr>
          <w:trHeight w:val="342"/>
        </w:trPr>
        <w:tc>
          <w:tcPr>
            <w:cnfStyle w:val="001000000000" w:firstRow="0" w:lastRow="0" w:firstColumn="1" w:lastColumn="0" w:oddVBand="0" w:evenVBand="0" w:oddHBand="0" w:evenHBand="0" w:firstRowFirstColumn="0" w:firstRowLastColumn="0" w:lastRowFirstColumn="0" w:lastRowLastColumn="0"/>
            <w:tcW w:w="3076" w:type="dxa"/>
          </w:tcPr>
          <w:p w14:paraId="376896A5" w14:textId="77777777" w:rsidR="00C14E76" w:rsidRPr="00A17134" w:rsidRDefault="00000000">
            <w:pPr>
              <w:rPr>
                <w:rFonts w:asciiTheme="majorBidi" w:hAnsiTheme="majorBidi" w:cstheme="majorBidi"/>
                <w:color w:val="000000" w:themeColor="text1"/>
                <w:sz w:val="24"/>
                <w:szCs w:val="24"/>
              </w:rPr>
            </w:pPr>
            <w:r w:rsidRPr="00A17134">
              <w:rPr>
                <w:rFonts w:asciiTheme="majorBidi" w:hAnsiTheme="majorBidi" w:cstheme="majorBidi"/>
                <w:color w:val="000000" w:themeColor="text1"/>
              </w:rPr>
              <w:t>Categorical encoding</w:t>
            </w:r>
          </w:p>
        </w:tc>
        <w:tc>
          <w:tcPr>
            <w:tcW w:w="3261" w:type="dxa"/>
          </w:tcPr>
          <w:p w14:paraId="42680E09" w14:textId="77777777" w:rsidR="00C14E76" w:rsidRPr="00A1713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Label Encoding</w:t>
            </w:r>
          </w:p>
        </w:tc>
        <w:tc>
          <w:tcPr>
            <w:tcW w:w="3261" w:type="dxa"/>
          </w:tcPr>
          <w:p w14:paraId="2CEF3DCC" w14:textId="77777777" w:rsidR="00C14E76" w:rsidRPr="00A1713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All models</w:t>
            </w:r>
          </w:p>
        </w:tc>
      </w:tr>
      <w:tr w:rsidR="00C14E76" w:rsidRPr="00A17134" w14:paraId="25D690D6" w14:textId="77777777" w:rsidTr="00A17134">
        <w:trPr>
          <w:cnfStyle w:val="000000100000" w:firstRow="0" w:lastRow="0" w:firstColumn="0" w:lastColumn="0" w:oddVBand="0" w:evenVBand="0" w:oddHBand="1" w:evenHBand="0" w:firstRowFirstColumn="0" w:firstRowLastColumn="0" w:lastRowFirstColumn="0" w:lastRowLastColumn="0"/>
          <w:trHeight w:val="1054"/>
        </w:trPr>
        <w:tc>
          <w:tcPr>
            <w:cnfStyle w:val="001000000000" w:firstRow="0" w:lastRow="0" w:firstColumn="1" w:lastColumn="0" w:oddVBand="0" w:evenVBand="0" w:oddHBand="0" w:evenHBand="0" w:firstRowFirstColumn="0" w:firstRowLastColumn="0" w:lastRowFirstColumn="0" w:lastRowLastColumn="0"/>
            <w:tcW w:w="3076" w:type="dxa"/>
          </w:tcPr>
          <w:p w14:paraId="530A2A5E" w14:textId="77777777" w:rsidR="00C14E76" w:rsidRPr="00A17134" w:rsidRDefault="00000000">
            <w:pPr>
              <w:rPr>
                <w:rFonts w:asciiTheme="majorBidi" w:hAnsiTheme="majorBidi" w:cstheme="majorBidi"/>
                <w:color w:val="000000" w:themeColor="text1"/>
                <w:sz w:val="24"/>
                <w:szCs w:val="24"/>
              </w:rPr>
            </w:pPr>
            <w:r w:rsidRPr="00A17134">
              <w:rPr>
                <w:rFonts w:asciiTheme="majorBidi" w:hAnsiTheme="majorBidi" w:cstheme="majorBidi"/>
                <w:color w:val="000000" w:themeColor="text1"/>
              </w:rPr>
              <w:t>Feature scaling</w:t>
            </w:r>
          </w:p>
        </w:tc>
        <w:tc>
          <w:tcPr>
            <w:tcW w:w="3261" w:type="dxa"/>
          </w:tcPr>
          <w:p w14:paraId="48083AAE" w14:textId="77777777" w:rsidR="00C14E76" w:rsidRPr="00A1713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StandardScaler (z-score normalization)</w:t>
            </w:r>
          </w:p>
        </w:tc>
        <w:tc>
          <w:tcPr>
            <w:tcW w:w="3261" w:type="dxa"/>
          </w:tcPr>
          <w:p w14:paraId="7EBFF994" w14:textId="77777777" w:rsidR="00C14E76" w:rsidRPr="00A1713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SVM, Logistic Regression (critical); Decision Tree (not affected)</w:t>
            </w:r>
          </w:p>
        </w:tc>
      </w:tr>
      <w:tr w:rsidR="00C14E76" w:rsidRPr="00A17134" w14:paraId="3A61DC13" w14:textId="77777777" w:rsidTr="00A17134">
        <w:trPr>
          <w:trHeight w:val="685"/>
        </w:trPr>
        <w:tc>
          <w:tcPr>
            <w:cnfStyle w:val="001000000000" w:firstRow="0" w:lastRow="0" w:firstColumn="1" w:lastColumn="0" w:oddVBand="0" w:evenVBand="0" w:oddHBand="0" w:evenHBand="0" w:firstRowFirstColumn="0" w:firstRowLastColumn="0" w:lastRowFirstColumn="0" w:lastRowLastColumn="0"/>
            <w:tcW w:w="3076" w:type="dxa"/>
          </w:tcPr>
          <w:p w14:paraId="337F3523" w14:textId="77777777" w:rsidR="00C14E76" w:rsidRPr="00A17134" w:rsidRDefault="00000000">
            <w:pPr>
              <w:rPr>
                <w:rFonts w:asciiTheme="majorBidi" w:hAnsiTheme="majorBidi" w:cstheme="majorBidi"/>
                <w:color w:val="000000" w:themeColor="text1"/>
                <w:sz w:val="24"/>
                <w:szCs w:val="24"/>
              </w:rPr>
            </w:pPr>
            <w:r w:rsidRPr="00A17134">
              <w:rPr>
                <w:rFonts w:asciiTheme="majorBidi" w:hAnsiTheme="majorBidi" w:cstheme="majorBidi"/>
                <w:color w:val="000000" w:themeColor="text1"/>
              </w:rPr>
              <w:t>Class imbalance</w:t>
            </w:r>
          </w:p>
        </w:tc>
        <w:tc>
          <w:tcPr>
            <w:tcW w:w="3261" w:type="dxa"/>
          </w:tcPr>
          <w:p w14:paraId="32265FED" w14:textId="77777777" w:rsidR="00C14E76" w:rsidRPr="00A1713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SMOTE oversampling of minority class</w:t>
            </w:r>
          </w:p>
        </w:tc>
        <w:tc>
          <w:tcPr>
            <w:tcW w:w="3261" w:type="dxa"/>
          </w:tcPr>
          <w:p w14:paraId="053AC345" w14:textId="77777777" w:rsidR="00C14E76" w:rsidRPr="00A1713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All models (Recall improves significantly)</w:t>
            </w:r>
          </w:p>
        </w:tc>
      </w:tr>
    </w:tbl>
    <w:p w14:paraId="57448C9C" w14:textId="1F369F6B" w:rsidR="00C14E76" w:rsidRPr="00A17134" w:rsidRDefault="00C14E76">
      <w:pPr>
        <w:rPr>
          <w:rFonts w:asciiTheme="majorBidi" w:hAnsiTheme="majorBidi" w:cstheme="majorBidi"/>
          <w:color w:val="000000" w:themeColor="text1"/>
          <w:sz w:val="24"/>
          <w:szCs w:val="24"/>
          <w:lang w:val="en-US"/>
        </w:rPr>
      </w:pPr>
    </w:p>
    <w:p w14:paraId="7BD30FFD" w14:textId="77777777" w:rsidR="00C14E76" w:rsidRPr="00A17134" w:rsidRDefault="00000000">
      <w:pPr>
        <w:pStyle w:val="Heading1"/>
        <w:rPr>
          <w:rFonts w:asciiTheme="majorBidi" w:hAnsiTheme="majorBidi" w:cstheme="majorBidi"/>
          <w:color w:val="000000" w:themeColor="text1"/>
          <w:sz w:val="40"/>
          <w:szCs w:val="40"/>
        </w:rPr>
      </w:pPr>
      <w:r w:rsidRPr="00A17134">
        <w:rPr>
          <w:rFonts w:asciiTheme="majorBidi" w:hAnsiTheme="majorBidi" w:cstheme="majorBidi"/>
          <w:color w:val="000000" w:themeColor="text1"/>
          <w:sz w:val="40"/>
          <w:szCs w:val="40"/>
        </w:rPr>
        <w:t>4. Model Implementation</w:t>
      </w:r>
    </w:p>
    <w:p w14:paraId="46FEF451" w14:textId="1BB5513A" w:rsidR="00C14E76" w:rsidRPr="00A17134" w:rsidRDefault="00000000">
      <w:pPr>
        <w:spacing w:before="80" w:after="120"/>
        <w:jc w:val="both"/>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lastRenderedPageBreak/>
        <w:t xml:space="preserve">We implemented four classification models to predict customer churn. Each model was run twice </w:t>
      </w:r>
      <w:r w:rsidR="00A17134" w:rsidRPr="00A17134">
        <w:rPr>
          <w:rFonts w:asciiTheme="majorBidi" w:hAnsiTheme="majorBidi" w:cstheme="majorBidi"/>
          <w:color w:val="000000" w:themeColor="text1"/>
          <w:sz w:val="24"/>
          <w:szCs w:val="24"/>
        </w:rPr>
        <w:t xml:space="preserve"> </w:t>
      </w:r>
      <w:r w:rsidRPr="00A17134">
        <w:rPr>
          <w:rFonts w:asciiTheme="majorBidi" w:hAnsiTheme="majorBidi" w:cstheme="majorBidi"/>
          <w:color w:val="000000" w:themeColor="text1"/>
          <w:sz w:val="24"/>
          <w:szCs w:val="24"/>
        </w:rPr>
        <w:t xml:space="preserve"> first without preprocessing (baseline) and then with full preprocessing </w:t>
      </w:r>
      <w:r w:rsidR="00A17134" w:rsidRPr="00A17134">
        <w:rPr>
          <w:rFonts w:asciiTheme="majorBidi" w:hAnsiTheme="majorBidi" w:cstheme="majorBidi"/>
          <w:color w:val="000000" w:themeColor="text1"/>
          <w:sz w:val="24"/>
          <w:szCs w:val="24"/>
        </w:rPr>
        <w:t xml:space="preserve"> </w:t>
      </w:r>
      <w:r w:rsidRPr="00A17134">
        <w:rPr>
          <w:rFonts w:asciiTheme="majorBidi" w:hAnsiTheme="majorBidi" w:cstheme="majorBidi"/>
          <w:color w:val="000000" w:themeColor="text1"/>
          <w:sz w:val="24"/>
          <w:szCs w:val="24"/>
        </w:rPr>
        <w:t xml:space="preserve"> to measure and explain the impact of each preprocessing step.</w:t>
      </w:r>
    </w:p>
    <w:p w14:paraId="3DEFA277" w14:textId="77777777" w:rsidR="00C14E76" w:rsidRPr="00A17134" w:rsidRDefault="00C14E76">
      <w:pPr>
        <w:spacing w:before="80" w:after="80"/>
        <w:rPr>
          <w:rFonts w:asciiTheme="majorBidi" w:hAnsiTheme="majorBidi" w:cstheme="majorBidi"/>
          <w:color w:val="000000" w:themeColor="text1"/>
          <w:sz w:val="24"/>
          <w:szCs w:val="24"/>
        </w:rPr>
      </w:pPr>
    </w:p>
    <w:p w14:paraId="2D387D4F" w14:textId="77777777" w:rsidR="00C14E76" w:rsidRPr="00A17134" w:rsidRDefault="00000000">
      <w:pPr>
        <w:pStyle w:val="Heading2"/>
        <w:rPr>
          <w:rFonts w:asciiTheme="majorBidi" w:hAnsiTheme="majorBidi" w:cstheme="majorBidi"/>
          <w:color w:val="000000" w:themeColor="text1"/>
          <w:sz w:val="32"/>
          <w:szCs w:val="32"/>
        </w:rPr>
      </w:pPr>
      <w:r w:rsidRPr="00A17134">
        <w:rPr>
          <w:rFonts w:asciiTheme="majorBidi" w:hAnsiTheme="majorBidi" w:cstheme="majorBidi"/>
          <w:color w:val="000000" w:themeColor="text1"/>
          <w:sz w:val="32"/>
          <w:szCs w:val="32"/>
        </w:rPr>
        <w:t>4.1 Decision Tree Classifier</w:t>
      </w:r>
    </w:p>
    <w:p w14:paraId="6B2BFD83" w14:textId="2D054CBB" w:rsidR="00C14E76" w:rsidRPr="00A17134" w:rsidRDefault="00000000">
      <w:pPr>
        <w:spacing w:before="80" w:after="120"/>
        <w:jc w:val="both"/>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 xml:space="preserve">A Decision Tree is a supervised learning algorithm that splits data into branches based on feature values, forming a tree-like structure. Each internal node represents a feature, each branch represents a decision rule, and each leaf node represents a predicted class. Decision Trees are highly interpretable </w:t>
      </w:r>
      <w:r w:rsidR="00A17134" w:rsidRPr="00A17134">
        <w:rPr>
          <w:rFonts w:asciiTheme="majorBidi" w:hAnsiTheme="majorBidi" w:cstheme="majorBidi"/>
          <w:color w:val="000000" w:themeColor="text1"/>
          <w:sz w:val="24"/>
          <w:szCs w:val="24"/>
        </w:rPr>
        <w:t xml:space="preserve"> </w:t>
      </w:r>
      <w:r w:rsidRPr="00A17134">
        <w:rPr>
          <w:rFonts w:asciiTheme="majorBidi" w:hAnsiTheme="majorBidi" w:cstheme="majorBidi"/>
          <w:color w:val="000000" w:themeColor="text1"/>
          <w:sz w:val="24"/>
          <w:szCs w:val="24"/>
        </w:rPr>
        <w:t xml:space="preserve"> the path from root to leaf can be read as a set of human-understandable rules.</w:t>
      </w:r>
    </w:p>
    <w:p w14:paraId="11A9852D" w14:textId="77777777" w:rsidR="00C14E76" w:rsidRPr="00A17134" w:rsidRDefault="00C14E76">
      <w:pPr>
        <w:spacing w:before="80" w:after="80"/>
        <w:rPr>
          <w:rFonts w:asciiTheme="majorBidi" w:hAnsiTheme="majorBidi" w:cstheme="majorBidi"/>
          <w:color w:val="000000" w:themeColor="text1"/>
          <w:sz w:val="24"/>
          <w:szCs w:val="24"/>
        </w:rPr>
      </w:pPr>
    </w:p>
    <w:p w14:paraId="2F66C91E" w14:textId="77777777" w:rsidR="00C14E76" w:rsidRPr="00A17134" w:rsidRDefault="00000000">
      <w:pPr>
        <w:spacing w:before="80" w:after="100"/>
        <w:jc w:val="both"/>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Parameters used: </w:t>
      </w:r>
      <w:r w:rsidRPr="00A17134">
        <w:rPr>
          <w:rFonts w:asciiTheme="majorBidi" w:hAnsiTheme="majorBidi" w:cstheme="majorBidi"/>
          <w:color w:val="000000" w:themeColor="text1"/>
          <w:sz w:val="24"/>
          <w:szCs w:val="24"/>
        </w:rPr>
        <w:t>max_depth=5, random_state=42</w:t>
      </w:r>
    </w:p>
    <w:p w14:paraId="153E5F77" w14:textId="7CAAB768" w:rsidR="00C14E76" w:rsidRPr="00A17134" w:rsidRDefault="00000000">
      <w:pPr>
        <w:spacing w:before="80" w:after="100"/>
        <w:jc w:val="both"/>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Why max_depth=5: </w:t>
      </w:r>
      <w:r w:rsidRPr="00A17134">
        <w:rPr>
          <w:rFonts w:asciiTheme="majorBidi" w:hAnsiTheme="majorBidi" w:cstheme="majorBidi"/>
          <w:color w:val="000000" w:themeColor="text1"/>
          <w:sz w:val="24"/>
          <w:szCs w:val="24"/>
        </w:rPr>
        <w:t xml:space="preserve">Without a depth limit, Decision Trees tend to overfit </w:t>
      </w:r>
      <w:r w:rsidR="00A17134" w:rsidRPr="00A17134">
        <w:rPr>
          <w:rFonts w:asciiTheme="majorBidi" w:hAnsiTheme="majorBidi" w:cstheme="majorBidi"/>
          <w:color w:val="000000" w:themeColor="text1"/>
          <w:sz w:val="24"/>
          <w:szCs w:val="24"/>
        </w:rPr>
        <w:t xml:space="preserve"> </w:t>
      </w:r>
      <w:r w:rsidRPr="00A17134">
        <w:rPr>
          <w:rFonts w:asciiTheme="majorBidi" w:hAnsiTheme="majorBidi" w:cstheme="majorBidi"/>
          <w:color w:val="000000" w:themeColor="text1"/>
          <w:sz w:val="24"/>
          <w:szCs w:val="24"/>
        </w:rPr>
        <w:t xml:space="preserve"> they memorise the training data perfectly but fail to generalise to new data. Setting max_depth=5 limits the tree to 5 levels of splits, which controls complexity and acts as a form of pruning.</w:t>
      </w:r>
    </w:p>
    <w:p w14:paraId="14E10A5C" w14:textId="77777777" w:rsidR="00C14E76" w:rsidRPr="00A17134" w:rsidRDefault="00C14E76">
      <w:pPr>
        <w:spacing w:before="80" w:after="80"/>
        <w:rPr>
          <w:rFonts w:asciiTheme="majorBidi" w:hAnsiTheme="majorBidi" w:cstheme="majorBidi"/>
          <w:color w:val="000000" w:themeColor="text1"/>
          <w:sz w:val="24"/>
          <w:szCs w:val="24"/>
        </w:rPr>
      </w:pPr>
    </w:p>
    <w:p w14:paraId="185732C2" w14:textId="77777777" w:rsidR="00C14E76" w:rsidRPr="00A17134" w:rsidRDefault="00000000">
      <w:pPr>
        <w:pStyle w:val="Heading3"/>
        <w:rPr>
          <w:rFonts w:asciiTheme="majorBidi" w:hAnsiTheme="majorBidi" w:cstheme="majorBidi"/>
          <w:color w:val="000000" w:themeColor="text1"/>
          <w:sz w:val="28"/>
          <w:szCs w:val="28"/>
        </w:rPr>
      </w:pPr>
      <w:r w:rsidRPr="00A17134">
        <w:rPr>
          <w:rFonts w:asciiTheme="majorBidi" w:hAnsiTheme="majorBidi" w:cstheme="majorBidi"/>
          <w:color w:val="000000" w:themeColor="text1"/>
          <w:sz w:val="28"/>
          <w:szCs w:val="28"/>
        </w:rPr>
        <w:t>Overfitting Analysis</w:t>
      </w:r>
    </w:p>
    <w:p w14:paraId="6442ECF4" w14:textId="77777777" w:rsidR="00C14E76" w:rsidRPr="00A17134" w:rsidRDefault="00000000">
      <w:pPr>
        <w:spacing w:before="80" w:after="120"/>
        <w:jc w:val="both"/>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We explicitly checked for overfitting by comparing training accuracy and test accuracy:</w:t>
      </w:r>
    </w:p>
    <w:p w14:paraId="76893A7C" w14:textId="77777777" w:rsidR="00C14E76" w:rsidRPr="00A17134" w:rsidRDefault="00000000">
      <w:pPr>
        <w:pStyle w:val="ListParagraph"/>
        <w:numPr>
          <w:ilvl w:val="0"/>
          <w:numId w:val="1"/>
        </w:numPr>
        <w:spacing w:before="60" w:after="6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If Train Accuracy &gt;&gt; Test Accuracy (gap &gt; 5%): the model has memorised training data and is overfitting.</w:t>
      </w:r>
    </w:p>
    <w:p w14:paraId="09958BD4" w14:textId="77777777" w:rsidR="00C14E76" w:rsidRPr="00A17134" w:rsidRDefault="00000000">
      <w:pPr>
        <w:pStyle w:val="ListParagraph"/>
        <w:numPr>
          <w:ilvl w:val="0"/>
          <w:numId w:val="1"/>
        </w:numPr>
        <w:spacing w:before="60" w:after="6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If Train Accuracy ≈ Test Accuracy: the model generalises well.</w:t>
      </w:r>
    </w:p>
    <w:p w14:paraId="49220354" w14:textId="77777777" w:rsidR="00C14E76" w:rsidRPr="00A17134" w:rsidRDefault="00000000">
      <w:pPr>
        <w:spacing w:before="80" w:after="120"/>
        <w:jc w:val="both"/>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In our experiments, setting max_depth=5 kept the gap small, indicating that the depth limit effectively controlled overfitting. Without this limit, the Decision Tree achieved near-perfect training accuracy but lower test accuracy.</w:t>
      </w:r>
    </w:p>
    <w:p w14:paraId="38E69A03" w14:textId="77777777" w:rsidR="00C14E76" w:rsidRPr="00A17134" w:rsidRDefault="00C14E76">
      <w:pPr>
        <w:spacing w:before="80" w:after="80"/>
        <w:rPr>
          <w:rFonts w:asciiTheme="majorBidi" w:hAnsiTheme="majorBidi" w:cstheme="majorBidi"/>
          <w:color w:val="000000" w:themeColor="text1"/>
          <w:sz w:val="24"/>
          <w:szCs w:val="24"/>
        </w:rPr>
      </w:pPr>
    </w:p>
    <w:p w14:paraId="01AF3F88" w14:textId="77777777" w:rsidR="00C14E76" w:rsidRPr="00A17134" w:rsidRDefault="00000000">
      <w:pPr>
        <w:pStyle w:val="Heading2"/>
        <w:rPr>
          <w:rFonts w:asciiTheme="majorBidi" w:hAnsiTheme="majorBidi" w:cstheme="majorBidi"/>
          <w:color w:val="000000" w:themeColor="text1"/>
          <w:sz w:val="32"/>
          <w:szCs w:val="32"/>
        </w:rPr>
      </w:pPr>
      <w:r w:rsidRPr="00A17134">
        <w:rPr>
          <w:rFonts w:asciiTheme="majorBidi" w:hAnsiTheme="majorBidi" w:cstheme="majorBidi"/>
          <w:color w:val="000000" w:themeColor="text1"/>
          <w:sz w:val="32"/>
          <w:szCs w:val="32"/>
        </w:rPr>
        <w:t>4.2 Rule-Based Classifier</w:t>
      </w:r>
    </w:p>
    <w:p w14:paraId="3B250119" w14:textId="77777777" w:rsidR="00C14E76" w:rsidRPr="00A17134" w:rsidRDefault="00000000">
      <w:pPr>
        <w:spacing w:before="80" w:after="120"/>
        <w:jc w:val="both"/>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A Rule-Based Classifier makes predictions using a set of explicit if-then-else rules. Unlike Decision Trees which are automatically learned, rule-based classifiers can combine automatically extracted rules with domain knowledge. In this project, our rules were derived from two sources:</w:t>
      </w:r>
    </w:p>
    <w:p w14:paraId="15A7FADF" w14:textId="77777777" w:rsidR="00C14E76" w:rsidRPr="00A17134" w:rsidRDefault="00000000">
      <w:pPr>
        <w:pStyle w:val="ListParagraph"/>
        <w:numPr>
          <w:ilvl w:val="0"/>
          <w:numId w:val="1"/>
        </w:numPr>
        <w:spacing w:before="60" w:after="6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The feature importance analysis of the Decision Tree, which identified Contract, tenure, and OnlineSecurity as the top predictors.</w:t>
      </w:r>
    </w:p>
    <w:p w14:paraId="684FFEDF" w14:textId="2439A381" w:rsidR="00C14E76" w:rsidRPr="00A17134" w:rsidRDefault="00000000">
      <w:pPr>
        <w:pStyle w:val="ListParagraph"/>
        <w:numPr>
          <w:ilvl w:val="0"/>
          <w:numId w:val="1"/>
        </w:numPr>
        <w:spacing w:before="60" w:after="6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 xml:space="preserve">Domain knowledge about telecoms </w:t>
      </w:r>
      <w:r w:rsidR="00A17134" w:rsidRPr="00A17134">
        <w:rPr>
          <w:rFonts w:asciiTheme="majorBidi" w:hAnsiTheme="majorBidi" w:cstheme="majorBidi"/>
          <w:color w:val="000000" w:themeColor="text1"/>
          <w:sz w:val="24"/>
          <w:szCs w:val="24"/>
        </w:rPr>
        <w:t xml:space="preserve"> </w:t>
      </w:r>
      <w:r w:rsidRPr="00A17134">
        <w:rPr>
          <w:rFonts w:asciiTheme="majorBidi" w:hAnsiTheme="majorBidi" w:cstheme="majorBidi"/>
          <w:color w:val="000000" w:themeColor="text1"/>
          <w:sz w:val="24"/>
          <w:szCs w:val="24"/>
        </w:rPr>
        <w:t xml:space="preserve"> for example, month-to-month customers are universally known to be higher-risk.</w:t>
      </w:r>
    </w:p>
    <w:p w14:paraId="5FF1A440" w14:textId="77777777" w:rsidR="00C14E76" w:rsidRPr="00A17134" w:rsidRDefault="00C14E76">
      <w:pPr>
        <w:spacing w:before="80" w:after="80"/>
        <w:rPr>
          <w:rFonts w:asciiTheme="majorBidi" w:hAnsiTheme="majorBidi" w:cstheme="majorBidi"/>
          <w:color w:val="000000" w:themeColor="text1"/>
          <w:sz w:val="24"/>
          <w:szCs w:val="24"/>
          <w:lang w:val="en-US"/>
        </w:rPr>
      </w:pPr>
    </w:p>
    <w:p w14:paraId="7CB01C23" w14:textId="77777777" w:rsidR="00A17134" w:rsidRPr="00A17134" w:rsidRDefault="00A17134">
      <w:pPr>
        <w:spacing w:before="80" w:after="80"/>
        <w:rPr>
          <w:rFonts w:asciiTheme="majorBidi" w:hAnsiTheme="majorBidi" w:cstheme="majorBidi"/>
          <w:color w:val="000000" w:themeColor="text1"/>
          <w:sz w:val="24"/>
          <w:szCs w:val="24"/>
          <w:lang w:val="en-US"/>
        </w:rPr>
      </w:pPr>
    </w:p>
    <w:p w14:paraId="76ED948F" w14:textId="77777777" w:rsidR="00A17134" w:rsidRPr="00A17134" w:rsidRDefault="00A17134">
      <w:pPr>
        <w:spacing w:before="80" w:after="80"/>
        <w:rPr>
          <w:rFonts w:asciiTheme="majorBidi" w:hAnsiTheme="majorBidi" w:cstheme="majorBidi"/>
          <w:color w:val="000000" w:themeColor="text1"/>
          <w:sz w:val="24"/>
          <w:szCs w:val="24"/>
          <w:lang w:val="en-US"/>
        </w:rPr>
      </w:pPr>
    </w:p>
    <w:p w14:paraId="4323919B" w14:textId="77777777" w:rsidR="00A17134" w:rsidRPr="00A17134" w:rsidRDefault="00A17134">
      <w:pPr>
        <w:spacing w:before="80" w:after="80"/>
        <w:rPr>
          <w:rFonts w:asciiTheme="majorBidi" w:hAnsiTheme="majorBidi" w:cstheme="majorBidi"/>
          <w:color w:val="000000" w:themeColor="text1"/>
          <w:sz w:val="24"/>
          <w:szCs w:val="24"/>
          <w:lang w:val="en-US"/>
        </w:rPr>
      </w:pPr>
    </w:p>
    <w:p w14:paraId="54371306" w14:textId="54B5450F" w:rsidR="00C14E76" w:rsidRPr="00A17134" w:rsidRDefault="00000000">
      <w:pPr>
        <w:pStyle w:val="Heading3"/>
        <w:rPr>
          <w:rFonts w:asciiTheme="majorBidi" w:hAnsiTheme="majorBidi" w:cstheme="majorBidi"/>
          <w:color w:val="000000" w:themeColor="text1"/>
          <w:sz w:val="28"/>
          <w:szCs w:val="28"/>
        </w:rPr>
      </w:pPr>
      <w:r w:rsidRPr="00A17134">
        <w:rPr>
          <w:rFonts w:asciiTheme="majorBidi" w:hAnsiTheme="majorBidi" w:cstheme="majorBidi"/>
          <w:color w:val="000000" w:themeColor="text1"/>
          <w:sz w:val="28"/>
          <w:szCs w:val="28"/>
        </w:rPr>
        <w:lastRenderedPageBreak/>
        <w:t xml:space="preserve">Rules Applied (Baseline </w:t>
      </w:r>
      <w:r w:rsidR="00A17134" w:rsidRPr="00A17134">
        <w:rPr>
          <w:rFonts w:asciiTheme="majorBidi" w:hAnsiTheme="majorBidi" w:cstheme="majorBidi"/>
          <w:color w:val="000000" w:themeColor="text1"/>
          <w:sz w:val="28"/>
          <w:szCs w:val="28"/>
        </w:rPr>
        <w:t xml:space="preserve"> </w:t>
      </w:r>
      <w:r w:rsidRPr="00A17134">
        <w:rPr>
          <w:rFonts w:asciiTheme="majorBidi" w:hAnsiTheme="majorBidi" w:cstheme="majorBidi"/>
          <w:color w:val="000000" w:themeColor="text1"/>
          <w:sz w:val="28"/>
          <w:szCs w:val="28"/>
        </w:rPr>
        <w:t xml:space="preserve"> Raw Data)</w:t>
      </w:r>
    </w:p>
    <w:p w14:paraId="5FE1BCF9" w14:textId="77777777" w:rsidR="00C14E76" w:rsidRPr="00A17134" w:rsidRDefault="00000000">
      <w:pPr>
        <w:spacing w:before="80" w:after="120"/>
        <w:jc w:val="both"/>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On raw (unscaled) data, actual category values are used:</w:t>
      </w:r>
    </w:p>
    <w:tbl>
      <w:tblPr>
        <w:tblStyle w:val="GridTable5Dark-Accent3"/>
        <w:tblW w:w="9702" w:type="dxa"/>
        <w:tblLook w:val="04A0" w:firstRow="1" w:lastRow="0" w:firstColumn="1" w:lastColumn="0" w:noHBand="0" w:noVBand="1"/>
      </w:tblPr>
      <w:tblGrid>
        <w:gridCol w:w="926"/>
        <w:gridCol w:w="4360"/>
        <w:gridCol w:w="2095"/>
        <w:gridCol w:w="2321"/>
      </w:tblGrid>
      <w:tr w:rsidR="00C14E76" w:rsidRPr="00A17134" w14:paraId="5BE8A800" w14:textId="77777777" w:rsidTr="00A17134">
        <w:trPr>
          <w:cnfStyle w:val="100000000000" w:firstRow="1" w:lastRow="0" w:firstColumn="0" w:lastColumn="0" w:oddVBand="0" w:evenVBand="0" w:oddHBand="0"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926" w:type="dxa"/>
          </w:tcPr>
          <w:p w14:paraId="721B7698" w14:textId="77777777" w:rsidR="00C14E76" w:rsidRPr="00A17134" w:rsidRDefault="00000000">
            <w:pPr>
              <w:jc w:val="center"/>
              <w:rPr>
                <w:rFonts w:asciiTheme="majorBidi" w:hAnsiTheme="majorBidi" w:cstheme="majorBidi"/>
                <w:color w:val="000000" w:themeColor="text1"/>
                <w:sz w:val="24"/>
                <w:szCs w:val="24"/>
              </w:rPr>
            </w:pPr>
            <w:r w:rsidRPr="00A17134">
              <w:rPr>
                <w:rFonts w:asciiTheme="majorBidi" w:hAnsiTheme="majorBidi" w:cstheme="majorBidi"/>
                <w:color w:val="000000" w:themeColor="text1"/>
              </w:rPr>
              <w:t>#</w:t>
            </w:r>
          </w:p>
        </w:tc>
        <w:tc>
          <w:tcPr>
            <w:tcW w:w="4360" w:type="dxa"/>
          </w:tcPr>
          <w:p w14:paraId="22A192C4" w14:textId="77777777" w:rsidR="00C14E76" w:rsidRPr="00A17134"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Condition</w:t>
            </w:r>
          </w:p>
        </w:tc>
        <w:tc>
          <w:tcPr>
            <w:tcW w:w="2095" w:type="dxa"/>
          </w:tcPr>
          <w:p w14:paraId="2B883243" w14:textId="77777777" w:rsidR="00C14E76" w:rsidRPr="00A17134"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Prediction</w:t>
            </w:r>
          </w:p>
        </w:tc>
        <w:tc>
          <w:tcPr>
            <w:tcW w:w="2321" w:type="dxa"/>
          </w:tcPr>
          <w:p w14:paraId="22FCEBA4" w14:textId="77777777" w:rsidR="00C14E76" w:rsidRPr="00A17134"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Reasoning</w:t>
            </w:r>
          </w:p>
        </w:tc>
      </w:tr>
      <w:tr w:rsidR="00C14E76" w:rsidRPr="00A17134" w14:paraId="1396C389" w14:textId="77777777" w:rsidTr="00A17134">
        <w:trPr>
          <w:cnfStyle w:val="000000100000" w:firstRow="0" w:lastRow="0" w:firstColumn="0" w:lastColumn="0" w:oddVBand="0" w:evenVBand="0" w:oddHBand="1" w:evenHBand="0"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926" w:type="dxa"/>
          </w:tcPr>
          <w:p w14:paraId="0781F566" w14:textId="77777777" w:rsidR="00C14E76" w:rsidRPr="00A17134" w:rsidRDefault="00000000">
            <w:pPr>
              <w:rPr>
                <w:rFonts w:asciiTheme="majorBidi" w:hAnsiTheme="majorBidi" w:cstheme="majorBidi"/>
                <w:color w:val="000000" w:themeColor="text1"/>
                <w:sz w:val="24"/>
                <w:szCs w:val="24"/>
              </w:rPr>
            </w:pPr>
            <w:r w:rsidRPr="00A17134">
              <w:rPr>
                <w:rFonts w:asciiTheme="majorBidi" w:hAnsiTheme="majorBidi" w:cstheme="majorBidi"/>
                <w:color w:val="000000" w:themeColor="text1"/>
              </w:rPr>
              <w:t>1</w:t>
            </w:r>
          </w:p>
        </w:tc>
        <w:tc>
          <w:tcPr>
            <w:tcW w:w="4360" w:type="dxa"/>
          </w:tcPr>
          <w:p w14:paraId="1FB00507" w14:textId="77777777" w:rsidR="00C14E76" w:rsidRPr="00A1713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Contract == month-to-month AND tenure &lt;= 12 months</w:t>
            </w:r>
          </w:p>
        </w:tc>
        <w:tc>
          <w:tcPr>
            <w:tcW w:w="2095" w:type="dxa"/>
          </w:tcPr>
          <w:p w14:paraId="3EBD8F25" w14:textId="77777777" w:rsidR="00C14E76" w:rsidRPr="00A1713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Predict: CHURN</w:t>
            </w:r>
          </w:p>
        </w:tc>
        <w:tc>
          <w:tcPr>
            <w:tcW w:w="2321" w:type="dxa"/>
          </w:tcPr>
          <w:p w14:paraId="092961BA" w14:textId="77777777" w:rsidR="00C14E76" w:rsidRPr="00A1713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New customer, no long-term commitment</w:t>
            </w:r>
          </w:p>
        </w:tc>
      </w:tr>
      <w:tr w:rsidR="00C14E76" w:rsidRPr="00A17134" w14:paraId="7A35BABC" w14:textId="77777777" w:rsidTr="00A17134">
        <w:trPr>
          <w:trHeight w:val="787"/>
        </w:trPr>
        <w:tc>
          <w:tcPr>
            <w:cnfStyle w:val="001000000000" w:firstRow="0" w:lastRow="0" w:firstColumn="1" w:lastColumn="0" w:oddVBand="0" w:evenVBand="0" w:oddHBand="0" w:evenHBand="0" w:firstRowFirstColumn="0" w:firstRowLastColumn="0" w:lastRowFirstColumn="0" w:lastRowLastColumn="0"/>
            <w:tcW w:w="926" w:type="dxa"/>
          </w:tcPr>
          <w:p w14:paraId="19D823A2" w14:textId="77777777" w:rsidR="00C14E76" w:rsidRPr="00A17134" w:rsidRDefault="00000000">
            <w:pPr>
              <w:rPr>
                <w:rFonts w:asciiTheme="majorBidi" w:hAnsiTheme="majorBidi" w:cstheme="majorBidi"/>
                <w:color w:val="000000" w:themeColor="text1"/>
                <w:sz w:val="24"/>
                <w:szCs w:val="24"/>
              </w:rPr>
            </w:pPr>
            <w:r w:rsidRPr="00A17134">
              <w:rPr>
                <w:rFonts w:asciiTheme="majorBidi" w:hAnsiTheme="majorBidi" w:cstheme="majorBidi"/>
                <w:color w:val="000000" w:themeColor="text1"/>
              </w:rPr>
              <w:t>2</w:t>
            </w:r>
          </w:p>
        </w:tc>
        <w:tc>
          <w:tcPr>
            <w:tcW w:w="4360" w:type="dxa"/>
          </w:tcPr>
          <w:p w14:paraId="13DBAE8F" w14:textId="77777777" w:rsidR="00C14E76" w:rsidRPr="00A1713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Contract == month-to-month AND OnlineSecurity == No</w:t>
            </w:r>
          </w:p>
        </w:tc>
        <w:tc>
          <w:tcPr>
            <w:tcW w:w="2095" w:type="dxa"/>
          </w:tcPr>
          <w:p w14:paraId="6DC459F8" w14:textId="77777777" w:rsidR="00C14E76" w:rsidRPr="00A1713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Predict: CHURN</w:t>
            </w:r>
          </w:p>
        </w:tc>
        <w:tc>
          <w:tcPr>
            <w:tcW w:w="2321" w:type="dxa"/>
          </w:tcPr>
          <w:p w14:paraId="20BC7DE0" w14:textId="77777777" w:rsidR="00C14E76" w:rsidRPr="00A1713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Exposed customer with no lock-in</w:t>
            </w:r>
          </w:p>
        </w:tc>
      </w:tr>
      <w:tr w:rsidR="00C14E76" w:rsidRPr="00A17134" w14:paraId="0A7CDDE7" w14:textId="77777777" w:rsidTr="00A17134">
        <w:trPr>
          <w:cnfStyle w:val="000000100000" w:firstRow="0" w:lastRow="0" w:firstColumn="0" w:lastColumn="0" w:oddVBand="0" w:evenVBand="0" w:oddHBand="1" w:evenHBand="0"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926" w:type="dxa"/>
          </w:tcPr>
          <w:p w14:paraId="7A49BF9F" w14:textId="77777777" w:rsidR="00C14E76" w:rsidRPr="00A17134" w:rsidRDefault="00000000">
            <w:pPr>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sz w:val="24"/>
                <w:szCs w:val="24"/>
                <w:lang w:val="en-US"/>
              </w:rPr>
              <w:t>3</w:t>
            </w:r>
          </w:p>
        </w:tc>
        <w:tc>
          <w:tcPr>
            <w:tcW w:w="4360" w:type="dxa"/>
          </w:tcPr>
          <w:p w14:paraId="7A492461" w14:textId="77777777" w:rsidR="00C14E76" w:rsidRPr="00A1713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Contract == one-year or two-year AND tenure &gt; average</w:t>
            </w:r>
          </w:p>
        </w:tc>
        <w:tc>
          <w:tcPr>
            <w:tcW w:w="2095" w:type="dxa"/>
          </w:tcPr>
          <w:p w14:paraId="6305938C" w14:textId="77777777" w:rsidR="00C14E76" w:rsidRPr="00A1713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Predict: STAY</w:t>
            </w:r>
          </w:p>
        </w:tc>
        <w:tc>
          <w:tcPr>
            <w:tcW w:w="2321" w:type="dxa"/>
          </w:tcPr>
          <w:p w14:paraId="67FA5ADE" w14:textId="77777777" w:rsidR="00C14E76" w:rsidRPr="00A1713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Committed, experienced customer</w:t>
            </w:r>
          </w:p>
        </w:tc>
      </w:tr>
      <w:tr w:rsidR="00C14E76" w:rsidRPr="00A17134" w14:paraId="4D7B8CFB" w14:textId="77777777" w:rsidTr="00A17134">
        <w:trPr>
          <w:trHeight w:val="787"/>
        </w:trPr>
        <w:tc>
          <w:tcPr>
            <w:cnfStyle w:val="001000000000" w:firstRow="0" w:lastRow="0" w:firstColumn="1" w:lastColumn="0" w:oddVBand="0" w:evenVBand="0" w:oddHBand="0" w:evenHBand="0" w:firstRowFirstColumn="0" w:firstRowLastColumn="0" w:lastRowFirstColumn="0" w:lastRowLastColumn="0"/>
            <w:tcW w:w="926" w:type="dxa"/>
          </w:tcPr>
          <w:p w14:paraId="7359A5EE" w14:textId="77777777" w:rsidR="00C14E76" w:rsidRPr="00A17134" w:rsidRDefault="00000000">
            <w:pPr>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sz w:val="24"/>
                <w:szCs w:val="24"/>
                <w:lang w:val="en-US"/>
              </w:rPr>
              <w:t>4</w:t>
            </w:r>
          </w:p>
        </w:tc>
        <w:tc>
          <w:tcPr>
            <w:tcW w:w="4360" w:type="dxa"/>
          </w:tcPr>
          <w:p w14:paraId="513F9272" w14:textId="77777777" w:rsidR="00C14E76" w:rsidRPr="00A1713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tenure &gt; 36 months (regardless of contract)</w:t>
            </w:r>
          </w:p>
        </w:tc>
        <w:tc>
          <w:tcPr>
            <w:tcW w:w="2095" w:type="dxa"/>
          </w:tcPr>
          <w:p w14:paraId="0EE20A57" w14:textId="77777777" w:rsidR="00C14E76" w:rsidRPr="00A1713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Predict: STAY</w:t>
            </w:r>
          </w:p>
        </w:tc>
        <w:tc>
          <w:tcPr>
            <w:tcW w:w="2321" w:type="dxa"/>
          </w:tcPr>
          <w:p w14:paraId="10B366CD" w14:textId="77777777" w:rsidR="00C14E76" w:rsidRPr="00A1713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Long-term loyal customer</w:t>
            </w:r>
          </w:p>
        </w:tc>
      </w:tr>
      <w:tr w:rsidR="00C14E76" w:rsidRPr="00A17134" w14:paraId="31E07106" w14:textId="77777777" w:rsidTr="00A17134">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926" w:type="dxa"/>
          </w:tcPr>
          <w:p w14:paraId="17DC501A" w14:textId="77777777" w:rsidR="00C14E76" w:rsidRPr="00A17134" w:rsidRDefault="00000000">
            <w:pPr>
              <w:rPr>
                <w:rFonts w:asciiTheme="majorBidi" w:hAnsiTheme="majorBidi" w:cstheme="majorBidi"/>
                <w:color w:val="000000" w:themeColor="text1"/>
                <w:sz w:val="24"/>
                <w:szCs w:val="24"/>
              </w:rPr>
            </w:pPr>
            <w:r w:rsidRPr="00A17134">
              <w:rPr>
                <w:rFonts w:asciiTheme="majorBidi" w:hAnsiTheme="majorBidi" w:cstheme="majorBidi"/>
                <w:color w:val="000000" w:themeColor="text1"/>
              </w:rPr>
              <w:t>Default</w:t>
            </w:r>
          </w:p>
        </w:tc>
        <w:tc>
          <w:tcPr>
            <w:tcW w:w="4360" w:type="dxa"/>
          </w:tcPr>
          <w:p w14:paraId="79F9C3E4" w14:textId="77777777" w:rsidR="00C14E76" w:rsidRPr="00A1713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None of the above conditions match</w:t>
            </w:r>
          </w:p>
        </w:tc>
        <w:tc>
          <w:tcPr>
            <w:tcW w:w="2095" w:type="dxa"/>
          </w:tcPr>
          <w:p w14:paraId="7DDD08D8" w14:textId="77777777" w:rsidR="00C14E76" w:rsidRPr="00A1713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Predict: STAY</w:t>
            </w:r>
          </w:p>
        </w:tc>
        <w:tc>
          <w:tcPr>
            <w:tcW w:w="2321" w:type="dxa"/>
          </w:tcPr>
          <w:p w14:paraId="23A952F6" w14:textId="77777777" w:rsidR="00C14E76" w:rsidRPr="00A1713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Conservative default</w:t>
            </w:r>
          </w:p>
        </w:tc>
      </w:tr>
    </w:tbl>
    <w:p w14:paraId="0A5CBBDD" w14:textId="77777777" w:rsidR="00C14E76" w:rsidRPr="00A17134" w:rsidRDefault="00C14E76">
      <w:pPr>
        <w:pStyle w:val="Heading3"/>
        <w:rPr>
          <w:rFonts w:asciiTheme="majorBidi" w:hAnsiTheme="majorBidi" w:cstheme="majorBidi"/>
          <w:color w:val="000000" w:themeColor="text1"/>
          <w:sz w:val="28"/>
          <w:szCs w:val="28"/>
        </w:rPr>
      </w:pPr>
    </w:p>
    <w:p w14:paraId="229FC81B" w14:textId="7ECA87D6" w:rsidR="00C14E76" w:rsidRPr="00A17134" w:rsidRDefault="00000000">
      <w:pPr>
        <w:pStyle w:val="Heading3"/>
        <w:rPr>
          <w:rFonts w:asciiTheme="majorBidi" w:hAnsiTheme="majorBidi" w:cstheme="majorBidi"/>
          <w:b w:val="0"/>
          <w:bCs w:val="0"/>
          <w:color w:val="000000" w:themeColor="text1"/>
          <w:sz w:val="28"/>
          <w:szCs w:val="28"/>
        </w:rPr>
      </w:pPr>
      <w:r w:rsidRPr="00A17134">
        <w:rPr>
          <w:rFonts w:asciiTheme="majorBidi" w:eastAsia="SimSun" w:hAnsiTheme="majorBidi" w:cstheme="majorBidi"/>
          <w:b w:val="0"/>
          <w:bCs w:val="0"/>
          <w:color w:val="000000" w:themeColor="text1"/>
          <w:sz w:val="28"/>
          <w:szCs w:val="28"/>
        </w:rPr>
        <w:t>Note: The MonthlyCharges rule is applied only in the scaled version of the Rule-Based classifier (Part B), where feature values are standardised and thresholds are adjusted accordingly.</w:t>
      </w:r>
      <w:r w:rsidRPr="00A17134">
        <w:rPr>
          <w:rFonts w:asciiTheme="majorBidi" w:hAnsiTheme="majorBidi" w:cstheme="majorBidi"/>
          <w:b w:val="0"/>
          <w:bCs w:val="0"/>
          <w:color w:val="000000" w:themeColor="text1"/>
          <w:sz w:val="28"/>
          <w:szCs w:val="28"/>
        </w:rPr>
        <w:t xml:space="preserve">Rules Applied (With Preprocessing </w:t>
      </w:r>
      <w:r w:rsidR="00A17134" w:rsidRPr="00A17134">
        <w:rPr>
          <w:rFonts w:asciiTheme="majorBidi" w:hAnsiTheme="majorBidi" w:cstheme="majorBidi"/>
          <w:b w:val="0"/>
          <w:bCs w:val="0"/>
          <w:color w:val="000000" w:themeColor="text1"/>
          <w:sz w:val="28"/>
          <w:szCs w:val="28"/>
        </w:rPr>
        <w:t xml:space="preserve"> </w:t>
      </w:r>
      <w:r w:rsidRPr="00A17134">
        <w:rPr>
          <w:rFonts w:asciiTheme="majorBidi" w:hAnsiTheme="majorBidi" w:cstheme="majorBidi"/>
          <w:b w:val="0"/>
          <w:bCs w:val="0"/>
          <w:color w:val="000000" w:themeColor="text1"/>
          <w:sz w:val="28"/>
          <w:szCs w:val="28"/>
        </w:rPr>
        <w:t xml:space="preserve"> Scaled Data)</w:t>
      </w:r>
    </w:p>
    <w:p w14:paraId="66CC7DD6" w14:textId="77777777" w:rsidR="00C14E76" w:rsidRPr="00A17134" w:rsidRDefault="00C14E76">
      <w:pPr>
        <w:rPr>
          <w:rFonts w:asciiTheme="majorBidi" w:hAnsiTheme="majorBidi" w:cstheme="majorBidi"/>
          <w:color w:val="000000" w:themeColor="text1"/>
          <w:sz w:val="24"/>
          <w:szCs w:val="24"/>
        </w:rPr>
      </w:pPr>
    </w:p>
    <w:p w14:paraId="4E046644" w14:textId="77777777" w:rsidR="00C14E76" w:rsidRPr="00A17134" w:rsidRDefault="00000000">
      <w:pPr>
        <w:spacing w:before="80" w:after="120"/>
        <w:jc w:val="both"/>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After StandardScaler, feature values are centred around 0. A value of 0 represents the average customer. Negative values are below average, positive values are above average. The rules were adapted accordingly: Contract &lt; -0.8 identifies month-to-month customers, tenure &lt; -0.5 identifies new customers, and MonthlyCharges &gt; 0.5 identifies high-spending customers.</w:t>
      </w:r>
    </w:p>
    <w:p w14:paraId="19D40B48" w14:textId="77777777" w:rsidR="00C14E76" w:rsidRPr="00A17134" w:rsidRDefault="00C14E76">
      <w:pPr>
        <w:spacing w:before="80" w:after="80"/>
        <w:rPr>
          <w:rFonts w:asciiTheme="majorBidi" w:hAnsiTheme="majorBidi" w:cstheme="majorBidi"/>
          <w:color w:val="000000" w:themeColor="text1"/>
          <w:sz w:val="24"/>
          <w:szCs w:val="24"/>
        </w:rPr>
      </w:pPr>
    </w:p>
    <w:p w14:paraId="76C1950E" w14:textId="77777777" w:rsidR="00C14E76" w:rsidRPr="00A17134" w:rsidRDefault="00000000">
      <w:pPr>
        <w:pStyle w:val="Heading2"/>
        <w:rPr>
          <w:rFonts w:asciiTheme="majorBidi" w:hAnsiTheme="majorBidi" w:cstheme="majorBidi"/>
          <w:color w:val="000000" w:themeColor="text1"/>
          <w:sz w:val="32"/>
          <w:szCs w:val="32"/>
        </w:rPr>
      </w:pPr>
      <w:r w:rsidRPr="00A17134">
        <w:rPr>
          <w:rFonts w:asciiTheme="majorBidi" w:hAnsiTheme="majorBidi" w:cstheme="majorBidi"/>
          <w:color w:val="000000" w:themeColor="text1"/>
          <w:sz w:val="32"/>
          <w:szCs w:val="32"/>
        </w:rPr>
        <w:t>4.3 Support Vector Machine (SVM)</w:t>
      </w:r>
    </w:p>
    <w:p w14:paraId="7B803A5C" w14:textId="753B7373" w:rsidR="00C14E76" w:rsidRPr="00A17134" w:rsidRDefault="00000000">
      <w:pPr>
        <w:spacing w:before="80" w:after="120"/>
        <w:jc w:val="both"/>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 xml:space="preserve">Support Vector Machine is a powerful classification algorithm that finds the optimal hyperplane separating two classes in a high-dimensional feature space. The optimal hyperplane is the one that maximises the margin </w:t>
      </w:r>
      <w:r w:rsidR="00A17134" w:rsidRPr="00A17134">
        <w:rPr>
          <w:rFonts w:asciiTheme="majorBidi" w:hAnsiTheme="majorBidi" w:cstheme="majorBidi"/>
          <w:color w:val="000000" w:themeColor="text1"/>
          <w:sz w:val="24"/>
          <w:szCs w:val="24"/>
        </w:rPr>
        <w:t xml:space="preserve"> </w:t>
      </w:r>
      <w:r w:rsidRPr="00A17134">
        <w:rPr>
          <w:rFonts w:asciiTheme="majorBidi" w:hAnsiTheme="majorBidi" w:cstheme="majorBidi"/>
          <w:color w:val="000000" w:themeColor="text1"/>
          <w:sz w:val="24"/>
          <w:szCs w:val="24"/>
        </w:rPr>
        <w:t xml:space="preserve"> the distance between the hyperplane and the nearest data points of each class (called support vectors).</w:t>
      </w:r>
    </w:p>
    <w:p w14:paraId="014BDA6E" w14:textId="77777777" w:rsidR="00C14E76" w:rsidRPr="00A17134" w:rsidRDefault="00C14E76">
      <w:pPr>
        <w:spacing w:before="80" w:after="80"/>
        <w:rPr>
          <w:rFonts w:asciiTheme="majorBidi" w:hAnsiTheme="majorBidi" w:cstheme="majorBidi"/>
          <w:color w:val="000000" w:themeColor="text1"/>
          <w:sz w:val="24"/>
          <w:szCs w:val="24"/>
        </w:rPr>
      </w:pPr>
    </w:p>
    <w:p w14:paraId="56075CF1" w14:textId="77777777" w:rsidR="00C14E76" w:rsidRPr="00A17134" w:rsidRDefault="00000000">
      <w:pPr>
        <w:spacing w:before="80" w:after="100"/>
        <w:jc w:val="both"/>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Parameters used: </w:t>
      </w:r>
      <w:r w:rsidRPr="00A17134">
        <w:rPr>
          <w:rFonts w:asciiTheme="majorBidi" w:hAnsiTheme="majorBidi" w:cstheme="majorBidi"/>
          <w:color w:val="000000" w:themeColor="text1"/>
          <w:sz w:val="24"/>
          <w:szCs w:val="24"/>
        </w:rPr>
        <w:t>kernel='linear', random_state=42</w:t>
      </w:r>
    </w:p>
    <w:p w14:paraId="73855F1E" w14:textId="77777777" w:rsidR="00C14E76" w:rsidRPr="00A17134" w:rsidRDefault="00000000">
      <w:pPr>
        <w:spacing w:before="80" w:after="100"/>
        <w:jc w:val="both"/>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Why linear kernel: </w:t>
      </w:r>
      <w:r w:rsidRPr="00A17134">
        <w:rPr>
          <w:rFonts w:asciiTheme="majorBidi" w:hAnsiTheme="majorBidi" w:cstheme="majorBidi"/>
          <w:color w:val="000000" w:themeColor="text1"/>
          <w:sz w:val="24"/>
          <w:szCs w:val="24"/>
        </w:rPr>
        <w:t>The IBM Telco dataset, after encoding and scaling, becomes approximately linearly separable. A linear kernel is also more interpretable and faster to train than non-linear kernels (RBF, polynomial). For a dataset with ~14,000 rows after SMOTE, linear SVM provides a good balance of accuracy and training time.</w:t>
      </w:r>
    </w:p>
    <w:p w14:paraId="5E9EF7D6" w14:textId="2EE8C47B" w:rsidR="00C14E76" w:rsidRPr="00A17134" w:rsidRDefault="00000000">
      <w:pPr>
        <w:spacing w:before="80" w:after="100"/>
        <w:jc w:val="both"/>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Why SVM is appropriate: </w:t>
      </w:r>
      <w:r w:rsidRPr="00A17134">
        <w:rPr>
          <w:rFonts w:asciiTheme="majorBidi" w:hAnsiTheme="majorBidi" w:cstheme="majorBidi"/>
          <w:color w:val="000000" w:themeColor="text1"/>
          <w:sz w:val="24"/>
          <w:szCs w:val="24"/>
        </w:rPr>
        <w:t xml:space="preserve">The Telco dataset has 20+ features after encoding </w:t>
      </w:r>
      <w:r w:rsidR="00A17134" w:rsidRPr="00A17134">
        <w:rPr>
          <w:rFonts w:asciiTheme="majorBidi" w:hAnsiTheme="majorBidi" w:cstheme="majorBidi"/>
          <w:color w:val="000000" w:themeColor="text1"/>
          <w:sz w:val="24"/>
          <w:szCs w:val="24"/>
        </w:rPr>
        <w:t xml:space="preserve"> </w:t>
      </w:r>
      <w:r w:rsidRPr="00A17134">
        <w:rPr>
          <w:rFonts w:asciiTheme="majorBidi" w:hAnsiTheme="majorBidi" w:cstheme="majorBidi"/>
          <w:color w:val="000000" w:themeColor="text1"/>
          <w:sz w:val="24"/>
          <w:szCs w:val="24"/>
        </w:rPr>
        <w:t xml:space="preserve"> it is high-dimensional. SVM is specifically designed to perform well in high-dimensional spaces. Unlike </w:t>
      </w:r>
      <w:r w:rsidRPr="00A17134">
        <w:rPr>
          <w:rFonts w:asciiTheme="majorBidi" w:hAnsiTheme="majorBidi" w:cstheme="majorBidi"/>
          <w:color w:val="000000" w:themeColor="text1"/>
          <w:sz w:val="24"/>
          <w:szCs w:val="24"/>
        </w:rPr>
        <w:lastRenderedPageBreak/>
        <w:t>Decision Tree which considers one feature at a time, SVM considers all features simultaneously when drawing the decision boundary.</w:t>
      </w:r>
    </w:p>
    <w:p w14:paraId="1396A2FD" w14:textId="77777777" w:rsidR="00C14E76" w:rsidRPr="00A17134" w:rsidRDefault="00000000">
      <w:pPr>
        <w:spacing w:before="80" w:after="100"/>
        <w:jc w:val="both"/>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Sensitivity to preprocessing: </w:t>
      </w:r>
      <w:r w:rsidRPr="00A17134">
        <w:rPr>
          <w:rFonts w:asciiTheme="majorBidi" w:hAnsiTheme="majorBidi" w:cstheme="majorBidi"/>
          <w:color w:val="000000" w:themeColor="text1"/>
          <w:sz w:val="24"/>
          <w:szCs w:val="24"/>
        </w:rPr>
        <w:t>SVM is the model most sensitive to scaling in our comparison. Without StandardScaler, features with large numeric ranges dominate the distance calculations, causing the hyperplane to be poorly positioned. With scaling, all features contribute equally, and SVM can find the true optimal boundary.</w:t>
      </w:r>
    </w:p>
    <w:p w14:paraId="14F77A03" w14:textId="77777777" w:rsidR="00C14E76" w:rsidRPr="00A17134" w:rsidRDefault="00C14E76">
      <w:pPr>
        <w:spacing w:before="80" w:after="80"/>
        <w:rPr>
          <w:rFonts w:asciiTheme="majorBidi" w:hAnsiTheme="majorBidi" w:cstheme="majorBidi"/>
          <w:color w:val="000000" w:themeColor="text1"/>
          <w:sz w:val="24"/>
          <w:szCs w:val="24"/>
        </w:rPr>
      </w:pPr>
    </w:p>
    <w:p w14:paraId="75107E1B" w14:textId="77777777" w:rsidR="00C14E76" w:rsidRPr="00A17134" w:rsidRDefault="00000000">
      <w:pPr>
        <w:pStyle w:val="Heading2"/>
        <w:rPr>
          <w:rFonts w:asciiTheme="majorBidi" w:hAnsiTheme="majorBidi" w:cstheme="majorBidi"/>
          <w:color w:val="000000" w:themeColor="text1"/>
          <w:sz w:val="32"/>
          <w:szCs w:val="32"/>
        </w:rPr>
      </w:pPr>
      <w:r w:rsidRPr="00A17134">
        <w:rPr>
          <w:rFonts w:asciiTheme="majorBidi" w:hAnsiTheme="majorBidi" w:cstheme="majorBidi"/>
          <w:color w:val="000000" w:themeColor="text1"/>
          <w:sz w:val="32"/>
          <w:szCs w:val="32"/>
        </w:rPr>
        <w:t>4.4 Logistic Regression</w:t>
      </w:r>
    </w:p>
    <w:p w14:paraId="14C2DAC8" w14:textId="014B2D63" w:rsidR="00C14E76" w:rsidRPr="00A17134" w:rsidRDefault="00000000">
      <w:pPr>
        <w:spacing w:before="80" w:after="120"/>
        <w:jc w:val="both"/>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 xml:space="preserve">Logistic Regression is a statistical classification model that estimates the probability of a binary outcome using a logistic (sigmoid) function. Unlike the other models in our comparison, Logistic Regression produces a probability score between 0 and 1 for each customer </w:t>
      </w:r>
      <w:r w:rsidR="00A17134" w:rsidRPr="00A17134">
        <w:rPr>
          <w:rFonts w:asciiTheme="majorBidi" w:hAnsiTheme="majorBidi" w:cstheme="majorBidi"/>
          <w:color w:val="000000" w:themeColor="text1"/>
          <w:sz w:val="24"/>
          <w:szCs w:val="24"/>
        </w:rPr>
        <w:t xml:space="preserve"> </w:t>
      </w:r>
      <w:r w:rsidRPr="00A17134">
        <w:rPr>
          <w:rFonts w:asciiTheme="majorBidi" w:hAnsiTheme="majorBidi" w:cstheme="majorBidi"/>
          <w:color w:val="000000" w:themeColor="text1"/>
          <w:sz w:val="24"/>
          <w:szCs w:val="24"/>
        </w:rPr>
        <w:t xml:space="preserve"> not just a binary Yes/No prediction.</w:t>
      </w:r>
    </w:p>
    <w:p w14:paraId="124FDFA2" w14:textId="77777777" w:rsidR="00C14E76" w:rsidRPr="00A17134" w:rsidRDefault="00C14E76">
      <w:pPr>
        <w:spacing w:before="80" w:after="80"/>
        <w:rPr>
          <w:rFonts w:asciiTheme="majorBidi" w:hAnsiTheme="majorBidi" w:cstheme="majorBidi"/>
          <w:color w:val="000000" w:themeColor="text1"/>
          <w:sz w:val="24"/>
          <w:szCs w:val="24"/>
        </w:rPr>
      </w:pPr>
    </w:p>
    <w:p w14:paraId="1D430D70" w14:textId="77777777" w:rsidR="00C14E76" w:rsidRPr="00A17134" w:rsidRDefault="00000000">
      <w:pPr>
        <w:spacing w:before="80" w:after="100"/>
        <w:jc w:val="both"/>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Parameters used: </w:t>
      </w:r>
      <w:r w:rsidRPr="00A17134">
        <w:rPr>
          <w:rFonts w:asciiTheme="majorBidi" w:hAnsiTheme="majorBidi" w:cstheme="majorBidi"/>
          <w:color w:val="000000" w:themeColor="text1"/>
          <w:sz w:val="24"/>
          <w:szCs w:val="24"/>
        </w:rPr>
        <w:t>max_iter=1000, random_state=42</w:t>
      </w:r>
    </w:p>
    <w:p w14:paraId="30675562" w14:textId="77777777" w:rsidR="00C14E76" w:rsidRPr="00A17134" w:rsidRDefault="00000000">
      <w:pPr>
        <w:spacing w:before="80" w:after="100"/>
        <w:jc w:val="both"/>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Why max_iter=1000: </w:t>
      </w:r>
      <w:r w:rsidRPr="00A17134">
        <w:rPr>
          <w:rFonts w:asciiTheme="majorBidi" w:hAnsiTheme="majorBidi" w:cstheme="majorBidi"/>
          <w:color w:val="000000" w:themeColor="text1"/>
          <w:sz w:val="24"/>
          <w:szCs w:val="24"/>
        </w:rPr>
        <w:t>The default 100 iterations may not be sufficient for convergence on this dataset. Setting 1000 iterations ensures the model has enough steps to find the optimal coefficients.</w:t>
      </w:r>
    </w:p>
    <w:p w14:paraId="07436653" w14:textId="1E7ADFD8" w:rsidR="00C14E76" w:rsidRPr="00A17134" w:rsidRDefault="00000000">
      <w:pPr>
        <w:spacing w:before="80" w:after="100"/>
        <w:jc w:val="both"/>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Unique advantage: </w:t>
      </w:r>
      <w:r w:rsidRPr="00A17134">
        <w:rPr>
          <w:rFonts w:asciiTheme="majorBidi" w:hAnsiTheme="majorBidi" w:cstheme="majorBidi"/>
          <w:color w:val="000000" w:themeColor="text1"/>
          <w:sz w:val="24"/>
          <w:szCs w:val="24"/>
        </w:rPr>
        <w:t xml:space="preserve">Logistic Regression produces a churn probability for each customer (e.g., 0.73 = 73% chance of churning). This is more actionable for businesses than a binary prediction </w:t>
      </w:r>
      <w:r w:rsidR="00A17134" w:rsidRPr="00A17134">
        <w:rPr>
          <w:rFonts w:asciiTheme="majorBidi" w:hAnsiTheme="majorBidi" w:cstheme="majorBidi"/>
          <w:color w:val="000000" w:themeColor="text1"/>
          <w:sz w:val="24"/>
          <w:szCs w:val="24"/>
        </w:rPr>
        <w:t xml:space="preserve"> </w:t>
      </w:r>
      <w:r w:rsidRPr="00A17134">
        <w:rPr>
          <w:rFonts w:asciiTheme="majorBidi" w:hAnsiTheme="majorBidi" w:cstheme="majorBidi"/>
          <w:color w:val="000000" w:themeColor="text1"/>
          <w:sz w:val="24"/>
          <w:szCs w:val="24"/>
        </w:rPr>
        <w:t xml:space="preserve"> customers can be ranked by churn risk and targeted accordingly.</w:t>
      </w:r>
    </w:p>
    <w:p w14:paraId="3D86CC9C" w14:textId="405AF640" w:rsidR="00C14E76" w:rsidRPr="00A17134" w:rsidRDefault="00000000" w:rsidP="00A17134">
      <w:pPr>
        <w:spacing w:before="80" w:after="100"/>
        <w:jc w:val="both"/>
        <w:rPr>
          <w:rFonts w:asciiTheme="majorBidi" w:hAnsiTheme="majorBidi" w:cstheme="majorBidi"/>
          <w:color w:val="000000" w:themeColor="text1"/>
          <w:sz w:val="24"/>
          <w:szCs w:val="24"/>
          <w:lang w:val="en-US"/>
        </w:rPr>
      </w:pPr>
      <w:r w:rsidRPr="00A17134">
        <w:rPr>
          <w:rFonts w:asciiTheme="majorBidi" w:hAnsiTheme="majorBidi" w:cstheme="majorBidi"/>
          <w:b/>
          <w:bCs/>
          <w:color w:val="000000" w:themeColor="text1"/>
          <w:sz w:val="24"/>
          <w:szCs w:val="24"/>
        </w:rPr>
        <w:t xml:space="preserve">Sensitivity to preprocessing: </w:t>
      </w:r>
      <w:r w:rsidRPr="00A17134">
        <w:rPr>
          <w:rFonts w:asciiTheme="majorBidi" w:hAnsiTheme="majorBidi" w:cstheme="majorBidi"/>
          <w:color w:val="000000" w:themeColor="text1"/>
          <w:sz w:val="24"/>
          <w:szCs w:val="24"/>
        </w:rPr>
        <w:t xml:space="preserve">Like SVM, Logistic Regression is highly sensitive to feature scaling. Without scaling, the model's gradient descent optimisation is inefficient and biased. SMOTE is also critical </w:t>
      </w:r>
      <w:r w:rsidR="00A17134" w:rsidRPr="00A17134">
        <w:rPr>
          <w:rFonts w:asciiTheme="majorBidi" w:hAnsiTheme="majorBidi" w:cstheme="majorBidi"/>
          <w:color w:val="000000" w:themeColor="text1"/>
          <w:sz w:val="24"/>
          <w:szCs w:val="24"/>
        </w:rPr>
        <w:t xml:space="preserve"> </w:t>
      </w:r>
      <w:r w:rsidRPr="00A17134">
        <w:rPr>
          <w:rFonts w:asciiTheme="majorBidi" w:hAnsiTheme="majorBidi" w:cstheme="majorBidi"/>
          <w:color w:val="000000" w:themeColor="text1"/>
          <w:sz w:val="24"/>
          <w:szCs w:val="24"/>
        </w:rPr>
        <w:t xml:space="preserve"> without class balancing, Logistic Regression learns to almost always predict No Churn.</w:t>
      </w:r>
    </w:p>
    <w:p w14:paraId="77645CA7" w14:textId="77777777" w:rsidR="00C14E76" w:rsidRPr="00A17134" w:rsidRDefault="00000000">
      <w:pPr>
        <w:pStyle w:val="Heading1"/>
        <w:rPr>
          <w:rFonts w:asciiTheme="majorBidi" w:hAnsiTheme="majorBidi" w:cstheme="majorBidi"/>
          <w:color w:val="000000" w:themeColor="text1"/>
          <w:sz w:val="40"/>
          <w:szCs w:val="40"/>
        </w:rPr>
      </w:pPr>
      <w:r w:rsidRPr="00A17134">
        <w:rPr>
          <w:rFonts w:asciiTheme="majorBidi" w:hAnsiTheme="majorBidi" w:cstheme="majorBidi"/>
          <w:color w:val="000000" w:themeColor="text1"/>
          <w:sz w:val="40"/>
          <w:szCs w:val="40"/>
        </w:rPr>
        <w:t>5. Evaluation and Comparison</w:t>
      </w:r>
    </w:p>
    <w:p w14:paraId="14C61BC4" w14:textId="5CC641D5" w:rsidR="00C14E76" w:rsidRPr="00A17134" w:rsidRDefault="00000000">
      <w:pPr>
        <w:pStyle w:val="Heading2"/>
        <w:rPr>
          <w:rFonts w:asciiTheme="majorBidi" w:hAnsiTheme="majorBidi" w:cstheme="majorBidi"/>
          <w:color w:val="000000" w:themeColor="text1"/>
          <w:sz w:val="32"/>
          <w:szCs w:val="32"/>
        </w:rPr>
      </w:pPr>
      <w:r w:rsidRPr="00A17134">
        <w:rPr>
          <w:rFonts w:asciiTheme="majorBidi" w:hAnsiTheme="majorBidi" w:cstheme="majorBidi"/>
          <w:color w:val="000000" w:themeColor="text1"/>
          <w:sz w:val="32"/>
          <w:szCs w:val="32"/>
        </w:rPr>
        <w:t>5.1 Evaluation Metrics Used</w:t>
      </w:r>
    </w:p>
    <w:p w14:paraId="0F23F4CA" w14:textId="77777777" w:rsidR="00C14E76" w:rsidRPr="00A17134" w:rsidRDefault="00000000">
      <w:pPr>
        <w:spacing w:before="80" w:after="120"/>
        <w:jc w:val="both"/>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We used four standard classification metrics to evaluate all models:</w:t>
      </w:r>
    </w:p>
    <w:p w14:paraId="7172A0E7" w14:textId="77777777" w:rsidR="00C14E76" w:rsidRPr="00A17134" w:rsidRDefault="00C14E76">
      <w:pPr>
        <w:spacing w:before="80" w:after="80"/>
        <w:rPr>
          <w:rFonts w:asciiTheme="majorBidi" w:hAnsiTheme="majorBidi" w:cstheme="majorBidi"/>
          <w:color w:val="000000" w:themeColor="text1"/>
          <w:sz w:val="24"/>
          <w:szCs w:val="24"/>
        </w:rPr>
      </w:pPr>
    </w:p>
    <w:tbl>
      <w:tblPr>
        <w:tblStyle w:val="GridTable5Dark-Accent3"/>
        <w:tblW w:w="9616" w:type="dxa"/>
        <w:tblLook w:val="04A0" w:firstRow="1" w:lastRow="0" w:firstColumn="1" w:lastColumn="0" w:noHBand="0" w:noVBand="1"/>
      </w:tblPr>
      <w:tblGrid>
        <w:gridCol w:w="2054"/>
        <w:gridCol w:w="3781"/>
        <w:gridCol w:w="3781"/>
      </w:tblGrid>
      <w:tr w:rsidR="00C14E76" w:rsidRPr="00A17134" w14:paraId="6B70503B" w14:textId="77777777" w:rsidTr="00A17134">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2054" w:type="dxa"/>
          </w:tcPr>
          <w:p w14:paraId="5593AE9C" w14:textId="77777777" w:rsidR="00C14E76" w:rsidRPr="00A17134" w:rsidRDefault="00000000">
            <w:pPr>
              <w:jc w:val="center"/>
              <w:rPr>
                <w:rFonts w:asciiTheme="majorBidi" w:hAnsiTheme="majorBidi" w:cstheme="majorBidi"/>
                <w:color w:val="000000" w:themeColor="text1"/>
                <w:sz w:val="24"/>
                <w:szCs w:val="24"/>
              </w:rPr>
            </w:pPr>
            <w:r w:rsidRPr="00A17134">
              <w:rPr>
                <w:rFonts w:asciiTheme="majorBidi" w:hAnsiTheme="majorBidi" w:cstheme="majorBidi"/>
                <w:color w:val="000000" w:themeColor="text1"/>
              </w:rPr>
              <w:t>Metric</w:t>
            </w:r>
          </w:p>
        </w:tc>
        <w:tc>
          <w:tcPr>
            <w:tcW w:w="3781" w:type="dxa"/>
          </w:tcPr>
          <w:p w14:paraId="1D9E77B5" w14:textId="77777777" w:rsidR="00C14E76" w:rsidRPr="00A17134"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Definition</w:t>
            </w:r>
          </w:p>
        </w:tc>
        <w:tc>
          <w:tcPr>
            <w:tcW w:w="3781" w:type="dxa"/>
          </w:tcPr>
          <w:p w14:paraId="636316D8" w14:textId="77777777" w:rsidR="00C14E76" w:rsidRPr="00A17134"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Relevance for Churn</w:t>
            </w:r>
          </w:p>
        </w:tc>
      </w:tr>
      <w:tr w:rsidR="00C14E76" w:rsidRPr="00A17134" w14:paraId="4B8D83DE" w14:textId="77777777" w:rsidTr="00A17134">
        <w:trPr>
          <w:cnfStyle w:val="000000100000" w:firstRow="0" w:lastRow="0" w:firstColumn="0" w:lastColumn="0" w:oddVBand="0" w:evenVBand="0" w:oddHBand="1"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2054" w:type="dxa"/>
          </w:tcPr>
          <w:p w14:paraId="4EC2D9A0" w14:textId="77777777" w:rsidR="00C14E76" w:rsidRPr="00A17134" w:rsidRDefault="00000000">
            <w:pPr>
              <w:rPr>
                <w:rFonts w:asciiTheme="majorBidi" w:hAnsiTheme="majorBidi" w:cstheme="majorBidi"/>
                <w:color w:val="000000" w:themeColor="text1"/>
                <w:sz w:val="24"/>
                <w:szCs w:val="24"/>
              </w:rPr>
            </w:pPr>
            <w:r w:rsidRPr="00A17134">
              <w:rPr>
                <w:rFonts w:asciiTheme="majorBidi" w:hAnsiTheme="majorBidi" w:cstheme="majorBidi"/>
                <w:color w:val="000000" w:themeColor="text1"/>
              </w:rPr>
              <w:t>Accuracy</w:t>
            </w:r>
          </w:p>
        </w:tc>
        <w:tc>
          <w:tcPr>
            <w:tcW w:w="3781" w:type="dxa"/>
          </w:tcPr>
          <w:p w14:paraId="2423A213" w14:textId="77777777" w:rsidR="00C14E76" w:rsidRPr="00A1713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Percentage of all correct predictions out of total predictions.</w:t>
            </w:r>
          </w:p>
        </w:tc>
        <w:tc>
          <w:tcPr>
            <w:tcW w:w="3781" w:type="dxa"/>
          </w:tcPr>
          <w:p w14:paraId="060D694E" w14:textId="77777777" w:rsidR="00C14E76" w:rsidRPr="00A1713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Misleading on imbalanced data. A model predicting No Churn always gets 73% accuracy.</w:t>
            </w:r>
          </w:p>
        </w:tc>
      </w:tr>
      <w:tr w:rsidR="00C14E76" w:rsidRPr="00A17134" w14:paraId="0D752A29" w14:textId="77777777" w:rsidTr="00A17134">
        <w:trPr>
          <w:trHeight w:val="980"/>
        </w:trPr>
        <w:tc>
          <w:tcPr>
            <w:cnfStyle w:val="001000000000" w:firstRow="0" w:lastRow="0" w:firstColumn="1" w:lastColumn="0" w:oddVBand="0" w:evenVBand="0" w:oddHBand="0" w:evenHBand="0" w:firstRowFirstColumn="0" w:firstRowLastColumn="0" w:lastRowFirstColumn="0" w:lastRowLastColumn="0"/>
            <w:tcW w:w="2054" w:type="dxa"/>
          </w:tcPr>
          <w:p w14:paraId="0F08ADC6" w14:textId="77777777" w:rsidR="00C14E76" w:rsidRPr="00A17134" w:rsidRDefault="00000000">
            <w:pPr>
              <w:rPr>
                <w:rFonts w:asciiTheme="majorBidi" w:hAnsiTheme="majorBidi" w:cstheme="majorBidi"/>
                <w:color w:val="000000" w:themeColor="text1"/>
                <w:sz w:val="24"/>
                <w:szCs w:val="24"/>
              </w:rPr>
            </w:pPr>
            <w:r w:rsidRPr="00A17134">
              <w:rPr>
                <w:rFonts w:asciiTheme="majorBidi" w:hAnsiTheme="majorBidi" w:cstheme="majorBidi"/>
                <w:color w:val="000000" w:themeColor="text1"/>
              </w:rPr>
              <w:t>Precision</w:t>
            </w:r>
          </w:p>
        </w:tc>
        <w:tc>
          <w:tcPr>
            <w:tcW w:w="3781" w:type="dxa"/>
          </w:tcPr>
          <w:p w14:paraId="5AFF3B67" w14:textId="77777777" w:rsidR="00C14E76" w:rsidRPr="00A1713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Of all predicted churners, how many actually churned. High precision = fewer false alarms.</w:t>
            </w:r>
          </w:p>
        </w:tc>
        <w:tc>
          <w:tcPr>
            <w:tcW w:w="3781" w:type="dxa"/>
          </w:tcPr>
          <w:p w14:paraId="0C96BA49" w14:textId="77777777" w:rsidR="00C14E76" w:rsidRPr="00A1713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Important but secondary. False alarms = unnecessary discounts to loyal customers.</w:t>
            </w:r>
          </w:p>
        </w:tc>
      </w:tr>
      <w:tr w:rsidR="00C14E76" w:rsidRPr="00A17134" w14:paraId="55DA1094" w14:textId="77777777" w:rsidTr="00A17134">
        <w:trPr>
          <w:cnfStyle w:val="000000100000" w:firstRow="0" w:lastRow="0" w:firstColumn="0" w:lastColumn="0" w:oddVBand="0" w:evenVBand="0" w:oddHBand="1" w:evenHBand="0" w:firstRowFirstColumn="0" w:firstRowLastColumn="0" w:lastRowFirstColumn="0" w:lastRowLastColumn="0"/>
          <w:trHeight w:val="956"/>
        </w:trPr>
        <w:tc>
          <w:tcPr>
            <w:cnfStyle w:val="001000000000" w:firstRow="0" w:lastRow="0" w:firstColumn="1" w:lastColumn="0" w:oddVBand="0" w:evenVBand="0" w:oddHBand="0" w:evenHBand="0" w:firstRowFirstColumn="0" w:firstRowLastColumn="0" w:lastRowFirstColumn="0" w:lastRowLastColumn="0"/>
            <w:tcW w:w="2054" w:type="dxa"/>
          </w:tcPr>
          <w:p w14:paraId="62DF1DBE" w14:textId="77777777" w:rsidR="00C14E76" w:rsidRPr="00A17134" w:rsidRDefault="00000000">
            <w:pPr>
              <w:rPr>
                <w:rFonts w:asciiTheme="majorBidi" w:hAnsiTheme="majorBidi" w:cstheme="majorBidi"/>
                <w:color w:val="000000" w:themeColor="text1"/>
                <w:sz w:val="24"/>
                <w:szCs w:val="24"/>
              </w:rPr>
            </w:pPr>
            <w:r w:rsidRPr="00A17134">
              <w:rPr>
                <w:rFonts w:asciiTheme="majorBidi" w:hAnsiTheme="majorBidi" w:cstheme="majorBidi"/>
                <w:color w:val="000000" w:themeColor="text1"/>
              </w:rPr>
              <w:lastRenderedPageBreak/>
              <w:t>Recall (Sensitivity)</w:t>
            </w:r>
          </w:p>
        </w:tc>
        <w:tc>
          <w:tcPr>
            <w:tcW w:w="3781" w:type="dxa"/>
          </w:tcPr>
          <w:p w14:paraId="2484DA5E" w14:textId="77777777" w:rsidR="00C14E76" w:rsidRPr="00A1713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Of all actual churners, how many did we correctly identify. High recall = fewer missed churners.</w:t>
            </w:r>
          </w:p>
        </w:tc>
        <w:tc>
          <w:tcPr>
            <w:tcW w:w="3781" w:type="dxa"/>
          </w:tcPr>
          <w:p w14:paraId="17BA018C" w14:textId="77777777" w:rsidR="00C14E76" w:rsidRPr="00A1713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MOST IMPORTANT metric. Missing a churner means losing a customer with no chance to retain them.</w:t>
            </w:r>
          </w:p>
        </w:tc>
      </w:tr>
      <w:tr w:rsidR="00C14E76" w:rsidRPr="00A17134" w14:paraId="67A20DBD" w14:textId="77777777" w:rsidTr="00A17134">
        <w:trPr>
          <w:trHeight w:val="637"/>
        </w:trPr>
        <w:tc>
          <w:tcPr>
            <w:cnfStyle w:val="001000000000" w:firstRow="0" w:lastRow="0" w:firstColumn="1" w:lastColumn="0" w:oddVBand="0" w:evenVBand="0" w:oddHBand="0" w:evenHBand="0" w:firstRowFirstColumn="0" w:firstRowLastColumn="0" w:lastRowFirstColumn="0" w:lastRowLastColumn="0"/>
            <w:tcW w:w="2054" w:type="dxa"/>
          </w:tcPr>
          <w:p w14:paraId="29BAEADD" w14:textId="77777777" w:rsidR="00C14E76" w:rsidRPr="00A17134" w:rsidRDefault="00000000">
            <w:pPr>
              <w:rPr>
                <w:rFonts w:asciiTheme="majorBidi" w:hAnsiTheme="majorBidi" w:cstheme="majorBidi"/>
                <w:color w:val="000000" w:themeColor="text1"/>
                <w:sz w:val="24"/>
                <w:szCs w:val="24"/>
              </w:rPr>
            </w:pPr>
            <w:r w:rsidRPr="00A17134">
              <w:rPr>
                <w:rFonts w:asciiTheme="majorBidi" w:hAnsiTheme="majorBidi" w:cstheme="majorBidi"/>
                <w:color w:val="000000" w:themeColor="text1"/>
              </w:rPr>
              <w:t>F1-Score</w:t>
            </w:r>
          </w:p>
        </w:tc>
        <w:tc>
          <w:tcPr>
            <w:tcW w:w="3781" w:type="dxa"/>
          </w:tcPr>
          <w:p w14:paraId="02D0E5BF" w14:textId="77777777" w:rsidR="00C14E76" w:rsidRPr="00A1713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Harmonic mean of Precision and Recall. Balances both metrics.</w:t>
            </w:r>
          </w:p>
        </w:tc>
        <w:tc>
          <w:tcPr>
            <w:tcW w:w="3781" w:type="dxa"/>
          </w:tcPr>
          <w:p w14:paraId="230A927A" w14:textId="77777777" w:rsidR="00C14E76" w:rsidRPr="00A1713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Good overall measure. Used to select the best model alongside Recall.</w:t>
            </w:r>
          </w:p>
        </w:tc>
      </w:tr>
    </w:tbl>
    <w:p w14:paraId="4EF5FE13" w14:textId="77777777" w:rsidR="00C14E76" w:rsidRPr="00A17134" w:rsidRDefault="00C14E76">
      <w:pPr>
        <w:spacing w:before="80" w:after="80"/>
        <w:rPr>
          <w:rFonts w:asciiTheme="majorBidi" w:hAnsiTheme="majorBidi" w:cstheme="majorBidi"/>
          <w:color w:val="000000" w:themeColor="text1"/>
          <w:sz w:val="24"/>
          <w:szCs w:val="24"/>
        </w:rPr>
      </w:pPr>
    </w:p>
    <w:p w14:paraId="4E2106C1" w14:textId="77777777" w:rsidR="00C14E76" w:rsidRPr="00A17134" w:rsidRDefault="00000000">
      <w:pPr>
        <w:pStyle w:val="Heading3"/>
        <w:rPr>
          <w:rFonts w:asciiTheme="majorBidi" w:hAnsiTheme="majorBidi" w:cstheme="majorBidi"/>
          <w:color w:val="000000" w:themeColor="text1"/>
          <w:sz w:val="28"/>
          <w:szCs w:val="28"/>
        </w:rPr>
      </w:pPr>
      <w:r w:rsidRPr="00A17134">
        <w:rPr>
          <w:rFonts w:asciiTheme="majorBidi" w:hAnsiTheme="majorBidi" w:cstheme="majorBidi"/>
          <w:color w:val="000000" w:themeColor="text1"/>
          <w:sz w:val="28"/>
          <w:szCs w:val="28"/>
        </w:rPr>
        <w:t>Why Recall is the Most Important Metric</w:t>
      </w:r>
    </w:p>
    <w:p w14:paraId="640CEA82" w14:textId="2E7B403C" w:rsidR="00C14E76" w:rsidRPr="00A17134" w:rsidRDefault="00000000">
      <w:pPr>
        <w:spacing w:before="80" w:after="120"/>
        <w:jc w:val="both"/>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 xml:space="preserve">In churn prediction, the cost of a False Negative (predicting a churner as 'Will Stay') is significantly higher than the cost of a False Positive (predicting a loyal customer as 'Will Churn'). If we miss a churner, that customer leaves and the company loses all future revenue from them. If we incorrectly flag a loyal customer as a potential churner, the worst case is that we send them an unnecessary discount or retention offer </w:t>
      </w:r>
      <w:r w:rsidR="00A17134" w:rsidRPr="00A17134">
        <w:rPr>
          <w:rFonts w:asciiTheme="majorBidi" w:hAnsiTheme="majorBidi" w:cstheme="majorBidi"/>
          <w:color w:val="000000" w:themeColor="text1"/>
          <w:sz w:val="24"/>
          <w:szCs w:val="24"/>
        </w:rPr>
        <w:t xml:space="preserve"> </w:t>
      </w:r>
      <w:r w:rsidRPr="00A17134">
        <w:rPr>
          <w:rFonts w:asciiTheme="majorBidi" w:hAnsiTheme="majorBidi" w:cstheme="majorBidi"/>
          <w:color w:val="000000" w:themeColor="text1"/>
          <w:sz w:val="24"/>
          <w:szCs w:val="24"/>
        </w:rPr>
        <w:t xml:space="preserve"> a small, manageable cost. Therefore, we prioritise Recall as our primary evaluation metric, with F1-Score as a secondary metric for overall balance.</w:t>
      </w:r>
    </w:p>
    <w:p w14:paraId="5E8D799B" w14:textId="77777777" w:rsidR="00C14E76" w:rsidRPr="00A17134" w:rsidRDefault="00C14E76">
      <w:pPr>
        <w:spacing w:before="80" w:after="80"/>
        <w:rPr>
          <w:rFonts w:asciiTheme="majorBidi" w:hAnsiTheme="majorBidi" w:cstheme="majorBidi"/>
          <w:color w:val="000000" w:themeColor="text1"/>
          <w:sz w:val="24"/>
          <w:szCs w:val="24"/>
        </w:rPr>
      </w:pPr>
    </w:p>
    <w:p w14:paraId="747F1D3A" w14:textId="6C7F5FD5" w:rsidR="00C14E76" w:rsidRPr="00A17134" w:rsidRDefault="00000000">
      <w:pPr>
        <w:pStyle w:val="Heading2"/>
        <w:rPr>
          <w:rFonts w:asciiTheme="majorBidi" w:hAnsiTheme="majorBidi" w:cstheme="majorBidi"/>
          <w:color w:val="000000" w:themeColor="text1"/>
          <w:sz w:val="32"/>
          <w:szCs w:val="32"/>
        </w:rPr>
      </w:pPr>
      <w:r w:rsidRPr="00A17134">
        <w:rPr>
          <w:rFonts w:asciiTheme="majorBidi" w:hAnsiTheme="majorBidi" w:cstheme="majorBidi"/>
          <w:color w:val="000000" w:themeColor="text1"/>
          <w:sz w:val="32"/>
          <w:szCs w:val="32"/>
        </w:rPr>
        <w:t xml:space="preserve">5.2 Results </w:t>
      </w:r>
      <w:r w:rsidR="00A17134" w:rsidRPr="00A17134">
        <w:rPr>
          <w:rFonts w:asciiTheme="majorBidi" w:hAnsiTheme="majorBidi" w:cstheme="majorBidi"/>
          <w:color w:val="000000" w:themeColor="text1"/>
          <w:sz w:val="32"/>
          <w:szCs w:val="32"/>
        </w:rPr>
        <w:t xml:space="preserve"> </w:t>
      </w:r>
      <w:r w:rsidRPr="00A17134">
        <w:rPr>
          <w:rFonts w:asciiTheme="majorBidi" w:hAnsiTheme="majorBidi" w:cstheme="majorBidi"/>
          <w:color w:val="000000" w:themeColor="text1"/>
          <w:sz w:val="32"/>
          <w:szCs w:val="32"/>
        </w:rPr>
        <w:t xml:space="preserve"> Without Preprocessing (Baseline)</w:t>
      </w:r>
    </w:p>
    <w:p w14:paraId="4B9125D1" w14:textId="3F13A088" w:rsidR="00C14E76" w:rsidRPr="00A17134" w:rsidRDefault="00000000">
      <w:pPr>
        <w:spacing w:before="80" w:after="120"/>
        <w:jc w:val="both"/>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 xml:space="preserve">The following results were obtained by running all four models on the dataset with only basic encoding applied </w:t>
      </w:r>
      <w:r w:rsidR="00A17134" w:rsidRPr="00A17134">
        <w:rPr>
          <w:rFonts w:asciiTheme="majorBidi" w:hAnsiTheme="majorBidi" w:cstheme="majorBidi"/>
          <w:color w:val="000000" w:themeColor="text1"/>
          <w:sz w:val="24"/>
          <w:szCs w:val="24"/>
        </w:rPr>
        <w:t xml:space="preserve"> </w:t>
      </w:r>
      <w:r w:rsidRPr="00A17134">
        <w:rPr>
          <w:rFonts w:asciiTheme="majorBidi" w:hAnsiTheme="majorBidi" w:cstheme="majorBidi"/>
          <w:color w:val="000000" w:themeColor="text1"/>
          <w:sz w:val="24"/>
          <w:szCs w:val="24"/>
        </w:rPr>
        <w:t xml:space="preserve"> no scaling and no SMOTE:</w:t>
      </w:r>
    </w:p>
    <w:p w14:paraId="1A64A48F" w14:textId="77777777" w:rsidR="00C14E76" w:rsidRPr="00A17134" w:rsidRDefault="00C14E76">
      <w:pPr>
        <w:spacing w:before="80" w:after="80"/>
        <w:rPr>
          <w:rFonts w:asciiTheme="majorBidi" w:hAnsiTheme="majorBidi" w:cstheme="majorBidi"/>
          <w:color w:val="000000" w:themeColor="text1"/>
          <w:sz w:val="24"/>
          <w:szCs w:val="24"/>
        </w:rPr>
      </w:pPr>
    </w:p>
    <w:tbl>
      <w:tblPr>
        <w:tblStyle w:val="GridTable5Dark-Accent3"/>
        <w:tblW w:w="9768" w:type="dxa"/>
        <w:tblLook w:val="04A0" w:firstRow="1" w:lastRow="0" w:firstColumn="1" w:lastColumn="0" w:noHBand="0" w:noVBand="1"/>
      </w:tblPr>
      <w:tblGrid>
        <w:gridCol w:w="3340"/>
        <w:gridCol w:w="1607"/>
        <w:gridCol w:w="1607"/>
        <w:gridCol w:w="1607"/>
        <w:gridCol w:w="1607"/>
      </w:tblGrid>
      <w:tr w:rsidR="00C14E76" w:rsidRPr="00A17134" w14:paraId="2147A774" w14:textId="77777777" w:rsidTr="00A17134">
        <w:trPr>
          <w:cnfStyle w:val="100000000000" w:firstRow="1" w:lastRow="0" w:firstColumn="0" w:lastColumn="0" w:oddVBand="0" w:evenVBand="0" w:oddHBand="0" w:evenHBand="0" w:firstRowFirstColumn="0" w:firstRowLastColumn="0" w:lastRowFirstColumn="0" w:lastRowLastColumn="0"/>
          <w:trHeight w:val="776"/>
        </w:trPr>
        <w:tc>
          <w:tcPr>
            <w:cnfStyle w:val="001000000000" w:firstRow="0" w:lastRow="0" w:firstColumn="1" w:lastColumn="0" w:oddVBand="0" w:evenVBand="0" w:oddHBand="0" w:evenHBand="0" w:firstRowFirstColumn="0" w:firstRowLastColumn="0" w:lastRowFirstColumn="0" w:lastRowLastColumn="0"/>
            <w:tcW w:w="3340" w:type="dxa"/>
          </w:tcPr>
          <w:p w14:paraId="2209CF6D" w14:textId="77777777" w:rsidR="00C14E76" w:rsidRPr="00A17134" w:rsidRDefault="00000000">
            <w:pPr>
              <w:jc w:val="center"/>
              <w:rPr>
                <w:rFonts w:asciiTheme="majorBidi" w:hAnsiTheme="majorBidi" w:cstheme="majorBidi"/>
                <w:color w:val="000000" w:themeColor="text1"/>
                <w:sz w:val="24"/>
                <w:szCs w:val="24"/>
              </w:rPr>
            </w:pPr>
            <w:r w:rsidRPr="00A17134">
              <w:rPr>
                <w:rFonts w:asciiTheme="majorBidi" w:hAnsiTheme="majorBidi" w:cstheme="majorBidi"/>
                <w:color w:val="000000" w:themeColor="text1"/>
              </w:rPr>
              <w:t>Model</w:t>
            </w:r>
          </w:p>
        </w:tc>
        <w:tc>
          <w:tcPr>
            <w:tcW w:w="1607" w:type="dxa"/>
          </w:tcPr>
          <w:p w14:paraId="6D675B64" w14:textId="77777777" w:rsidR="00C14E76" w:rsidRPr="00A17134"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Accuracy</w:t>
            </w:r>
          </w:p>
        </w:tc>
        <w:tc>
          <w:tcPr>
            <w:tcW w:w="1607" w:type="dxa"/>
          </w:tcPr>
          <w:p w14:paraId="312A0084" w14:textId="77777777" w:rsidR="00C14E76" w:rsidRPr="00A17134"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Precision</w:t>
            </w:r>
          </w:p>
        </w:tc>
        <w:tc>
          <w:tcPr>
            <w:tcW w:w="1607" w:type="dxa"/>
          </w:tcPr>
          <w:p w14:paraId="3362A517" w14:textId="77777777" w:rsidR="00C14E76" w:rsidRPr="00A17134"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Recall</w:t>
            </w:r>
          </w:p>
        </w:tc>
        <w:tc>
          <w:tcPr>
            <w:tcW w:w="1607" w:type="dxa"/>
          </w:tcPr>
          <w:p w14:paraId="6A6434BA" w14:textId="77777777" w:rsidR="00C14E76" w:rsidRPr="00A17134"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F1-Score</w:t>
            </w:r>
          </w:p>
        </w:tc>
      </w:tr>
      <w:tr w:rsidR="00C14E76" w:rsidRPr="00A17134" w14:paraId="7C204C32" w14:textId="77777777" w:rsidTr="00A17134">
        <w:trPr>
          <w:cnfStyle w:val="000000100000" w:firstRow="0" w:lastRow="0" w:firstColumn="0" w:lastColumn="0" w:oddVBand="0" w:evenVBand="0" w:oddHBand="1" w:evenHBand="0" w:firstRowFirstColumn="0" w:firstRowLastColumn="0" w:lastRowFirstColumn="0" w:lastRowLastColumn="0"/>
          <w:trHeight w:val="776"/>
        </w:trPr>
        <w:tc>
          <w:tcPr>
            <w:cnfStyle w:val="001000000000" w:firstRow="0" w:lastRow="0" w:firstColumn="1" w:lastColumn="0" w:oddVBand="0" w:evenVBand="0" w:oddHBand="0" w:evenHBand="0" w:firstRowFirstColumn="0" w:firstRowLastColumn="0" w:lastRowFirstColumn="0" w:lastRowLastColumn="0"/>
            <w:tcW w:w="3340" w:type="dxa"/>
          </w:tcPr>
          <w:p w14:paraId="54EFC57C" w14:textId="77777777" w:rsidR="00C14E76" w:rsidRPr="00A17134" w:rsidRDefault="00000000">
            <w:pPr>
              <w:rPr>
                <w:rFonts w:asciiTheme="majorBidi" w:hAnsiTheme="majorBidi" w:cstheme="majorBidi"/>
                <w:color w:val="000000" w:themeColor="text1"/>
                <w:sz w:val="24"/>
                <w:szCs w:val="24"/>
              </w:rPr>
            </w:pPr>
            <w:r w:rsidRPr="00A17134">
              <w:rPr>
                <w:rFonts w:asciiTheme="majorBidi" w:hAnsiTheme="majorBidi" w:cstheme="majorBidi"/>
                <w:color w:val="000000" w:themeColor="text1"/>
              </w:rPr>
              <w:t>Decision Tree</w:t>
            </w:r>
          </w:p>
        </w:tc>
        <w:tc>
          <w:tcPr>
            <w:tcW w:w="1607" w:type="dxa"/>
          </w:tcPr>
          <w:p w14:paraId="0D7816AB" w14:textId="77777777" w:rsidR="00C14E76" w:rsidRPr="00A17134"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0.79</w:t>
            </w:r>
            <w:r w:rsidRPr="00A17134">
              <w:rPr>
                <w:rFonts w:asciiTheme="majorBidi" w:hAnsiTheme="majorBidi" w:cstheme="majorBidi"/>
                <w:color w:val="000000" w:themeColor="text1"/>
                <w:lang w:val="en-US"/>
              </w:rPr>
              <w:t>42</w:t>
            </w:r>
          </w:p>
        </w:tc>
        <w:tc>
          <w:tcPr>
            <w:tcW w:w="1607" w:type="dxa"/>
          </w:tcPr>
          <w:p w14:paraId="530A51D2" w14:textId="77777777" w:rsidR="00C14E76" w:rsidRPr="00A17134"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w:t>
            </w:r>
            <w:r w:rsidRPr="00A17134">
              <w:rPr>
                <w:rFonts w:asciiTheme="majorBidi" w:hAnsiTheme="majorBidi" w:cstheme="majorBidi"/>
                <w:color w:val="000000" w:themeColor="text1"/>
                <w:lang w:val="en-US"/>
              </w:rPr>
              <w:t>6056</w:t>
            </w:r>
          </w:p>
        </w:tc>
        <w:tc>
          <w:tcPr>
            <w:tcW w:w="1607" w:type="dxa"/>
          </w:tcPr>
          <w:p w14:paraId="4DF1CBDE" w14:textId="77777777" w:rsidR="00C14E76" w:rsidRPr="00A17134"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w:t>
            </w:r>
            <w:r w:rsidRPr="00A17134">
              <w:rPr>
                <w:rFonts w:asciiTheme="majorBidi" w:hAnsiTheme="majorBidi" w:cstheme="majorBidi"/>
                <w:color w:val="000000" w:themeColor="text1"/>
                <w:lang w:val="en-US"/>
              </w:rPr>
              <w:t>6381</w:t>
            </w:r>
          </w:p>
        </w:tc>
        <w:tc>
          <w:tcPr>
            <w:tcW w:w="1607" w:type="dxa"/>
          </w:tcPr>
          <w:p w14:paraId="5026D0AD" w14:textId="77777777" w:rsidR="00C14E76" w:rsidRPr="00A17134"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w:t>
            </w:r>
            <w:r w:rsidRPr="00A17134">
              <w:rPr>
                <w:rFonts w:asciiTheme="majorBidi" w:hAnsiTheme="majorBidi" w:cstheme="majorBidi"/>
                <w:color w:val="000000" w:themeColor="text1"/>
                <w:lang w:val="en-US"/>
              </w:rPr>
              <w:t>6214</w:t>
            </w:r>
          </w:p>
        </w:tc>
      </w:tr>
      <w:tr w:rsidR="00C14E76" w:rsidRPr="00A17134" w14:paraId="0A58B284" w14:textId="77777777" w:rsidTr="00A17134">
        <w:trPr>
          <w:trHeight w:val="776"/>
        </w:trPr>
        <w:tc>
          <w:tcPr>
            <w:cnfStyle w:val="001000000000" w:firstRow="0" w:lastRow="0" w:firstColumn="1" w:lastColumn="0" w:oddVBand="0" w:evenVBand="0" w:oddHBand="0" w:evenHBand="0" w:firstRowFirstColumn="0" w:firstRowLastColumn="0" w:lastRowFirstColumn="0" w:lastRowLastColumn="0"/>
            <w:tcW w:w="3340" w:type="dxa"/>
          </w:tcPr>
          <w:p w14:paraId="7E1801B6" w14:textId="77777777" w:rsidR="00C14E76" w:rsidRPr="00A17134" w:rsidRDefault="00000000">
            <w:pPr>
              <w:rPr>
                <w:rFonts w:asciiTheme="majorBidi" w:hAnsiTheme="majorBidi" w:cstheme="majorBidi"/>
                <w:color w:val="000000" w:themeColor="text1"/>
                <w:sz w:val="24"/>
                <w:szCs w:val="24"/>
              </w:rPr>
            </w:pPr>
            <w:r w:rsidRPr="00A17134">
              <w:rPr>
                <w:rFonts w:asciiTheme="majorBidi" w:hAnsiTheme="majorBidi" w:cstheme="majorBidi"/>
                <w:color w:val="000000" w:themeColor="text1"/>
              </w:rPr>
              <w:t>Rule-Based</w:t>
            </w:r>
          </w:p>
        </w:tc>
        <w:tc>
          <w:tcPr>
            <w:tcW w:w="1607" w:type="dxa"/>
          </w:tcPr>
          <w:p w14:paraId="7A06A484" w14:textId="77777777" w:rsidR="00C14E76" w:rsidRPr="00A17134"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0.7</w:t>
            </w:r>
            <w:r w:rsidRPr="00A17134">
              <w:rPr>
                <w:rFonts w:asciiTheme="majorBidi" w:hAnsiTheme="majorBidi" w:cstheme="majorBidi"/>
                <w:color w:val="000000" w:themeColor="text1"/>
                <w:lang w:val="en-US"/>
              </w:rPr>
              <w:t>048</w:t>
            </w:r>
          </w:p>
        </w:tc>
        <w:tc>
          <w:tcPr>
            <w:tcW w:w="1607" w:type="dxa"/>
          </w:tcPr>
          <w:p w14:paraId="6BE25077" w14:textId="77777777" w:rsidR="00C14E76" w:rsidRPr="00A17134"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0.4</w:t>
            </w:r>
            <w:r w:rsidRPr="00A17134">
              <w:rPr>
                <w:rFonts w:asciiTheme="majorBidi" w:hAnsiTheme="majorBidi" w:cstheme="majorBidi"/>
                <w:color w:val="000000" w:themeColor="text1"/>
                <w:lang w:val="en-US"/>
              </w:rPr>
              <w:t>682</w:t>
            </w:r>
          </w:p>
        </w:tc>
        <w:tc>
          <w:tcPr>
            <w:tcW w:w="1607" w:type="dxa"/>
          </w:tcPr>
          <w:p w14:paraId="6435D073" w14:textId="77777777" w:rsidR="00C14E76" w:rsidRPr="00A17134"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w:t>
            </w:r>
            <w:r w:rsidRPr="00A17134">
              <w:rPr>
                <w:rFonts w:asciiTheme="majorBidi" w:hAnsiTheme="majorBidi" w:cstheme="majorBidi"/>
                <w:color w:val="000000" w:themeColor="text1"/>
                <w:lang w:val="en-US"/>
              </w:rPr>
              <w:t>8499</w:t>
            </w:r>
          </w:p>
        </w:tc>
        <w:tc>
          <w:tcPr>
            <w:tcW w:w="1607" w:type="dxa"/>
          </w:tcPr>
          <w:p w14:paraId="7F8AC947" w14:textId="77777777" w:rsidR="00C14E76" w:rsidRPr="00A17134"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w:t>
            </w:r>
            <w:r w:rsidRPr="00A17134">
              <w:rPr>
                <w:rFonts w:asciiTheme="majorBidi" w:hAnsiTheme="majorBidi" w:cstheme="majorBidi"/>
                <w:color w:val="000000" w:themeColor="text1"/>
                <w:lang w:val="en-US"/>
              </w:rPr>
              <w:t>6038</w:t>
            </w:r>
          </w:p>
        </w:tc>
      </w:tr>
      <w:tr w:rsidR="00C14E76" w:rsidRPr="00A17134" w14:paraId="585D9293" w14:textId="77777777" w:rsidTr="00A17134">
        <w:trPr>
          <w:cnfStyle w:val="000000100000" w:firstRow="0" w:lastRow="0" w:firstColumn="0" w:lastColumn="0" w:oddVBand="0" w:evenVBand="0" w:oddHBand="1" w:evenHBand="0" w:firstRowFirstColumn="0" w:firstRowLastColumn="0" w:lastRowFirstColumn="0" w:lastRowLastColumn="0"/>
          <w:trHeight w:val="776"/>
        </w:trPr>
        <w:tc>
          <w:tcPr>
            <w:cnfStyle w:val="001000000000" w:firstRow="0" w:lastRow="0" w:firstColumn="1" w:lastColumn="0" w:oddVBand="0" w:evenVBand="0" w:oddHBand="0" w:evenHBand="0" w:firstRowFirstColumn="0" w:firstRowLastColumn="0" w:lastRowFirstColumn="0" w:lastRowLastColumn="0"/>
            <w:tcW w:w="3340" w:type="dxa"/>
          </w:tcPr>
          <w:p w14:paraId="07C5200A" w14:textId="77777777" w:rsidR="00C14E76" w:rsidRPr="00A17134" w:rsidRDefault="00000000">
            <w:pPr>
              <w:rPr>
                <w:rFonts w:asciiTheme="majorBidi" w:hAnsiTheme="majorBidi" w:cstheme="majorBidi"/>
                <w:color w:val="000000" w:themeColor="text1"/>
                <w:sz w:val="24"/>
                <w:szCs w:val="24"/>
              </w:rPr>
            </w:pPr>
            <w:r w:rsidRPr="00A17134">
              <w:rPr>
                <w:rFonts w:asciiTheme="majorBidi" w:hAnsiTheme="majorBidi" w:cstheme="majorBidi"/>
                <w:color w:val="000000" w:themeColor="text1"/>
              </w:rPr>
              <w:t>SVM</w:t>
            </w:r>
          </w:p>
        </w:tc>
        <w:tc>
          <w:tcPr>
            <w:tcW w:w="1607" w:type="dxa"/>
          </w:tcPr>
          <w:p w14:paraId="306AC7F2" w14:textId="77777777" w:rsidR="00C14E76" w:rsidRPr="00A17134"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w:t>
            </w:r>
            <w:r w:rsidRPr="00A17134">
              <w:rPr>
                <w:rFonts w:asciiTheme="majorBidi" w:hAnsiTheme="majorBidi" w:cstheme="majorBidi"/>
                <w:color w:val="000000" w:themeColor="text1"/>
                <w:lang w:val="en-US"/>
              </w:rPr>
              <w:t>7935</w:t>
            </w:r>
          </w:p>
        </w:tc>
        <w:tc>
          <w:tcPr>
            <w:tcW w:w="1607" w:type="dxa"/>
          </w:tcPr>
          <w:p w14:paraId="0B855E1E" w14:textId="77777777" w:rsidR="00C14E76" w:rsidRPr="00A17134"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0.6</w:t>
            </w:r>
            <w:r w:rsidRPr="00A17134">
              <w:rPr>
                <w:rFonts w:asciiTheme="majorBidi" w:hAnsiTheme="majorBidi" w:cstheme="majorBidi"/>
                <w:color w:val="000000" w:themeColor="text1"/>
                <w:lang w:val="en-US"/>
              </w:rPr>
              <w:t>602</w:t>
            </w:r>
          </w:p>
        </w:tc>
        <w:tc>
          <w:tcPr>
            <w:tcW w:w="1607" w:type="dxa"/>
          </w:tcPr>
          <w:p w14:paraId="16785827" w14:textId="77777777" w:rsidR="00C14E76" w:rsidRPr="00A17134"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0.4</w:t>
            </w:r>
            <w:r w:rsidRPr="00A17134">
              <w:rPr>
                <w:rFonts w:asciiTheme="majorBidi" w:hAnsiTheme="majorBidi" w:cstheme="majorBidi"/>
                <w:color w:val="000000" w:themeColor="text1"/>
                <w:lang w:val="en-US"/>
              </w:rPr>
              <w:t>531</w:t>
            </w:r>
          </w:p>
        </w:tc>
        <w:tc>
          <w:tcPr>
            <w:tcW w:w="1607" w:type="dxa"/>
          </w:tcPr>
          <w:p w14:paraId="21DA8CF0" w14:textId="77777777" w:rsidR="00C14E76" w:rsidRPr="00A17134"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w:t>
            </w:r>
            <w:r w:rsidRPr="00A17134">
              <w:rPr>
                <w:rFonts w:asciiTheme="majorBidi" w:hAnsiTheme="majorBidi" w:cstheme="majorBidi"/>
                <w:color w:val="000000" w:themeColor="text1"/>
                <w:lang w:val="en-US"/>
              </w:rPr>
              <w:t>5374</w:t>
            </w:r>
          </w:p>
        </w:tc>
      </w:tr>
      <w:tr w:rsidR="00C14E76" w:rsidRPr="00A17134" w14:paraId="2A94A768" w14:textId="77777777" w:rsidTr="00A17134">
        <w:trPr>
          <w:trHeight w:val="776"/>
        </w:trPr>
        <w:tc>
          <w:tcPr>
            <w:cnfStyle w:val="001000000000" w:firstRow="0" w:lastRow="0" w:firstColumn="1" w:lastColumn="0" w:oddVBand="0" w:evenVBand="0" w:oddHBand="0" w:evenHBand="0" w:firstRowFirstColumn="0" w:firstRowLastColumn="0" w:lastRowFirstColumn="0" w:lastRowLastColumn="0"/>
            <w:tcW w:w="3340" w:type="dxa"/>
          </w:tcPr>
          <w:p w14:paraId="18CD04DF" w14:textId="77777777" w:rsidR="00C14E76" w:rsidRPr="00A17134" w:rsidRDefault="00000000">
            <w:pPr>
              <w:rPr>
                <w:rFonts w:asciiTheme="majorBidi" w:hAnsiTheme="majorBidi" w:cstheme="majorBidi"/>
                <w:color w:val="000000" w:themeColor="text1"/>
                <w:sz w:val="24"/>
                <w:szCs w:val="24"/>
              </w:rPr>
            </w:pPr>
            <w:r w:rsidRPr="00A17134">
              <w:rPr>
                <w:rFonts w:asciiTheme="majorBidi" w:hAnsiTheme="majorBidi" w:cstheme="majorBidi"/>
                <w:color w:val="000000" w:themeColor="text1"/>
              </w:rPr>
              <w:t>Logistic Regression</w:t>
            </w:r>
          </w:p>
        </w:tc>
        <w:tc>
          <w:tcPr>
            <w:tcW w:w="1607" w:type="dxa"/>
          </w:tcPr>
          <w:p w14:paraId="0C408EF8" w14:textId="77777777" w:rsidR="00C14E76" w:rsidRPr="00A17134"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0.8</w:t>
            </w:r>
            <w:r w:rsidRPr="00A17134">
              <w:rPr>
                <w:rFonts w:asciiTheme="majorBidi" w:hAnsiTheme="majorBidi" w:cstheme="majorBidi"/>
                <w:color w:val="000000" w:themeColor="text1"/>
                <w:lang w:val="en-US"/>
              </w:rPr>
              <w:t>169</w:t>
            </w:r>
          </w:p>
        </w:tc>
        <w:tc>
          <w:tcPr>
            <w:tcW w:w="1607" w:type="dxa"/>
          </w:tcPr>
          <w:p w14:paraId="23B97D2A" w14:textId="77777777" w:rsidR="00C14E76" w:rsidRPr="00A17134"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0.6</w:t>
            </w:r>
            <w:r w:rsidRPr="00A17134">
              <w:rPr>
                <w:rFonts w:asciiTheme="majorBidi" w:hAnsiTheme="majorBidi" w:cstheme="majorBidi"/>
                <w:color w:val="000000" w:themeColor="text1"/>
                <w:lang w:val="en-US"/>
              </w:rPr>
              <w:t>803</w:t>
            </w:r>
          </w:p>
        </w:tc>
        <w:tc>
          <w:tcPr>
            <w:tcW w:w="1607" w:type="dxa"/>
          </w:tcPr>
          <w:p w14:paraId="1E036929" w14:textId="77777777" w:rsidR="00C14E76" w:rsidRPr="00A17134"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w:t>
            </w:r>
            <w:r w:rsidRPr="00A17134">
              <w:rPr>
                <w:rFonts w:asciiTheme="majorBidi" w:hAnsiTheme="majorBidi" w:cstheme="majorBidi"/>
                <w:color w:val="000000" w:themeColor="text1"/>
                <w:lang w:val="en-US"/>
              </w:rPr>
              <w:t>5818</w:t>
            </w:r>
          </w:p>
        </w:tc>
        <w:tc>
          <w:tcPr>
            <w:tcW w:w="1607" w:type="dxa"/>
          </w:tcPr>
          <w:p w14:paraId="03E60684" w14:textId="77777777" w:rsidR="00C14E76" w:rsidRPr="00A17134"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w:t>
            </w:r>
            <w:r w:rsidRPr="00A17134">
              <w:rPr>
                <w:rFonts w:asciiTheme="majorBidi" w:hAnsiTheme="majorBidi" w:cstheme="majorBidi"/>
                <w:color w:val="000000" w:themeColor="text1"/>
                <w:lang w:val="en-US"/>
              </w:rPr>
              <w:t>6272</w:t>
            </w:r>
          </w:p>
        </w:tc>
      </w:tr>
    </w:tbl>
    <w:p w14:paraId="23E71620" w14:textId="77777777" w:rsidR="00C14E76" w:rsidRPr="00A17134" w:rsidRDefault="00C14E76">
      <w:pPr>
        <w:spacing w:before="80" w:after="80"/>
        <w:rPr>
          <w:rFonts w:asciiTheme="majorBidi" w:hAnsiTheme="majorBidi" w:cstheme="majorBidi"/>
          <w:color w:val="000000" w:themeColor="text1"/>
          <w:sz w:val="24"/>
          <w:szCs w:val="24"/>
        </w:rPr>
      </w:pPr>
    </w:p>
    <w:p w14:paraId="73489F31" w14:textId="7B8878A7" w:rsidR="00C14E76" w:rsidRPr="00A17134" w:rsidRDefault="00000000">
      <w:pPr>
        <w:pStyle w:val="Heading3"/>
        <w:rPr>
          <w:rFonts w:asciiTheme="majorBidi" w:hAnsiTheme="majorBidi" w:cstheme="majorBidi"/>
          <w:color w:val="000000" w:themeColor="text1"/>
          <w:sz w:val="28"/>
          <w:szCs w:val="28"/>
        </w:rPr>
      </w:pPr>
      <w:r w:rsidRPr="00A17134">
        <w:rPr>
          <w:rFonts w:asciiTheme="majorBidi" w:hAnsiTheme="majorBidi" w:cstheme="majorBidi"/>
          <w:color w:val="000000" w:themeColor="text1"/>
          <w:sz w:val="28"/>
          <w:szCs w:val="28"/>
        </w:rPr>
        <w:t>Observations Baseline</w:t>
      </w:r>
    </w:p>
    <w:p w14:paraId="44100546" w14:textId="77777777" w:rsidR="00C14E76" w:rsidRPr="00A17134" w:rsidRDefault="00000000" w:rsidP="00A17134">
      <w:pPr>
        <w:pStyle w:val="ListParagraph"/>
        <w:numPr>
          <w:ilvl w:val="0"/>
          <w:numId w:val="5"/>
        </w:numPr>
        <w:spacing w:before="60" w:after="6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Accuracy values appear reasonably high (around 79-80%) but are misleading due to class imbalance.</w:t>
      </w:r>
    </w:p>
    <w:p w14:paraId="35A72C9E" w14:textId="436B3FA1" w:rsidR="00C14E76" w:rsidRPr="00A17134" w:rsidRDefault="00000000" w:rsidP="00A17134">
      <w:pPr>
        <w:pStyle w:val="ListParagraph"/>
        <w:numPr>
          <w:ilvl w:val="0"/>
          <w:numId w:val="5"/>
        </w:numPr>
        <w:spacing w:before="60" w:after="6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 xml:space="preserve">Recall values are low for most models at baseline </w:t>
      </w:r>
      <w:r w:rsidR="00A17134" w:rsidRPr="00A17134">
        <w:rPr>
          <w:rFonts w:asciiTheme="majorBidi" w:hAnsiTheme="majorBidi" w:cstheme="majorBidi"/>
          <w:color w:val="000000" w:themeColor="text1"/>
          <w:sz w:val="24"/>
          <w:szCs w:val="24"/>
        </w:rPr>
        <w:t xml:space="preserve"> </w:t>
      </w:r>
      <w:r w:rsidRPr="00A17134">
        <w:rPr>
          <w:rFonts w:asciiTheme="majorBidi" w:hAnsiTheme="majorBidi" w:cstheme="majorBidi"/>
          <w:color w:val="000000" w:themeColor="text1"/>
          <w:sz w:val="24"/>
          <w:szCs w:val="24"/>
        </w:rPr>
        <w:t xml:space="preserve"> however the Rule-Based classifier already achieves 0.8499 Recall because its rules directly target month-to-month </w:t>
      </w:r>
      <w:r w:rsidRPr="00A17134">
        <w:rPr>
          <w:rFonts w:asciiTheme="majorBidi" w:hAnsiTheme="majorBidi" w:cstheme="majorBidi"/>
          <w:color w:val="000000" w:themeColor="text1"/>
          <w:sz w:val="24"/>
          <w:szCs w:val="24"/>
        </w:rPr>
        <w:lastRenderedPageBreak/>
        <w:t>contract customers, the majority of churners. Its Precision (0.4682) is very low though, meaning it also incorrectly flags many loyal customers</w:t>
      </w:r>
    </w:p>
    <w:p w14:paraId="6967693C" w14:textId="77777777" w:rsidR="00C14E76" w:rsidRPr="00A17134" w:rsidRDefault="00000000" w:rsidP="00A17134">
      <w:pPr>
        <w:pStyle w:val="ListParagraph"/>
        <w:numPr>
          <w:ilvl w:val="0"/>
          <w:numId w:val="5"/>
        </w:numPr>
        <w:spacing w:before="60" w:after="6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SVM and Logistic Regression show reasonable accuracy but poor Recall without scaling, confirming their sensitivity to feature magnitudes.</w:t>
      </w:r>
    </w:p>
    <w:p w14:paraId="3F3D19B5" w14:textId="77777777" w:rsidR="00C14E76" w:rsidRPr="00A17134" w:rsidRDefault="00C14E76">
      <w:pPr>
        <w:spacing w:before="80" w:after="80"/>
        <w:rPr>
          <w:rFonts w:asciiTheme="majorBidi" w:hAnsiTheme="majorBidi" w:cstheme="majorBidi"/>
          <w:color w:val="000000" w:themeColor="text1"/>
          <w:sz w:val="24"/>
          <w:szCs w:val="24"/>
        </w:rPr>
      </w:pPr>
    </w:p>
    <w:p w14:paraId="261018B6" w14:textId="27C47F56" w:rsidR="00C14E76" w:rsidRPr="00A17134" w:rsidRDefault="00000000">
      <w:pPr>
        <w:pStyle w:val="Heading2"/>
        <w:rPr>
          <w:rFonts w:asciiTheme="majorBidi" w:hAnsiTheme="majorBidi" w:cstheme="majorBidi"/>
          <w:color w:val="000000" w:themeColor="text1"/>
          <w:sz w:val="32"/>
          <w:szCs w:val="32"/>
        </w:rPr>
      </w:pPr>
      <w:r w:rsidRPr="00A17134">
        <w:rPr>
          <w:rFonts w:asciiTheme="majorBidi" w:hAnsiTheme="majorBidi" w:cstheme="majorBidi"/>
          <w:color w:val="000000" w:themeColor="text1"/>
          <w:sz w:val="32"/>
          <w:szCs w:val="32"/>
        </w:rPr>
        <w:t xml:space="preserve">5.3 Results </w:t>
      </w:r>
      <w:r w:rsidR="00A17134" w:rsidRPr="00A17134">
        <w:rPr>
          <w:rFonts w:asciiTheme="majorBidi" w:hAnsiTheme="majorBidi" w:cstheme="majorBidi"/>
          <w:color w:val="000000" w:themeColor="text1"/>
          <w:sz w:val="32"/>
          <w:szCs w:val="32"/>
        </w:rPr>
        <w:t xml:space="preserve"> </w:t>
      </w:r>
      <w:r w:rsidRPr="00A17134">
        <w:rPr>
          <w:rFonts w:asciiTheme="majorBidi" w:hAnsiTheme="majorBidi" w:cstheme="majorBidi"/>
          <w:color w:val="000000" w:themeColor="text1"/>
          <w:sz w:val="32"/>
          <w:szCs w:val="32"/>
        </w:rPr>
        <w:t>With Full Preprocessing</w:t>
      </w:r>
    </w:p>
    <w:p w14:paraId="5290BD6E" w14:textId="77777777" w:rsidR="00C14E76" w:rsidRPr="00A17134" w:rsidRDefault="00000000">
      <w:pPr>
        <w:spacing w:before="80" w:after="120"/>
        <w:jc w:val="both"/>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After applying all preprocessing steps (encoding, scaling, SMOTE), the results improved significantly across all models:</w:t>
      </w:r>
    </w:p>
    <w:p w14:paraId="15C01176" w14:textId="77777777" w:rsidR="00C14E76" w:rsidRPr="00A17134" w:rsidRDefault="00C14E76">
      <w:pPr>
        <w:spacing w:before="80" w:after="80"/>
        <w:rPr>
          <w:rFonts w:asciiTheme="majorBidi" w:hAnsiTheme="majorBidi" w:cstheme="majorBidi"/>
          <w:color w:val="000000" w:themeColor="text1"/>
          <w:sz w:val="24"/>
          <w:szCs w:val="24"/>
        </w:rPr>
      </w:pPr>
    </w:p>
    <w:tbl>
      <w:tblPr>
        <w:tblStyle w:val="GridTable5Dark-Accent3"/>
        <w:tblW w:w="9853" w:type="dxa"/>
        <w:tblLook w:val="04A0" w:firstRow="1" w:lastRow="0" w:firstColumn="1" w:lastColumn="0" w:noHBand="0" w:noVBand="1"/>
      </w:tblPr>
      <w:tblGrid>
        <w:gridCol w:w="3369"/>
        <w:gridCol w:w="1621"/>
        <w:gridCol w:w="1621"/>
        <w:gridCol w:w="1621"/>
        <w:gridCol w:w="1621"/>
      </w:tblGrid>
      <w:tr w:rsidR="00C14E76" w:rsidRPr="00A17134" w14:paraId="3E4960BA" w14:textId="77777777" w:rsidTr="00A17134">
        <w:trPr>
          <w:cnfStyle w:val="100000000000" w:firstRow="1" w:lastRow="0" w:firstColumn="0" w:lastColumn="0" w:oddVBand="0" w:evenVBand="0" w:oddHBand="0"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3369" w:type="dxa"/>
          </w:tcPr>
          <w:p w14:paraId="046A8FF2" w14:textId="77777777" w:rsidR="00C14E76" w:rsidRPr="00A17134" w:rsidRDefault="00000000">
            <w:pPr>
              <w:jc w:val="center"/>
              <w:rPr>
                <w:rFonts w:asciiTheme="majorBidi" w:hAnsiTheme="majorBidi" w:cstheme="majorBidi"/>
                <w:color w:val="000000" w:themeColor="text1"/>
                <w:sz w:val="24"/>
                <w:szCs w:val="24"/>
              </w:rPr>
            </w:pPr>
            <w:r w:rsidRPr="00A17134">
              <w:rPr>
                <w:rFonts w:asciiTheme="majorBidi" w:hAnsiTheme="majorBidi" w:cstheme="majorBidi"/>
                <w:color w:val="000000" w:themeColor="text1"/>
              </w:rPr>
              <w:t>Model</w:t>
            </w:r>
          </w:p>
        </w:tc>
        <w:tc>
          <w:tcPr>
            <w:tcW w:w="1621" w:type="dxa"/>
          </w:tcPr>
          <w:p w14:paraId="0720F39C" w14:textId="77777777" w:rsidR="00C14E76" w:rsidRPr="00A17134"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Accuracy</w:t>
            </w:r>
          </w:p>
        </w:tc>
        <w:tc>
          <w:tcPr>
            <w:tcW w:w="1621" w:type="dxa"/>
          </w:tcPr>
          <w:p w14:paraId="162E6019" w14:textId="77777777" w:rsidR="00C14E76" w:rsidRPr="00A17134"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Precision</w:t>
            </w:r>
          </w:p>
        </w:tc>
        <w:tc>
          <w:tcPr>
            <w:tcW w:w="1621" w:type="dxa"/>
          </w:tcPr>
          <w:p w14:paraId="0C2949F2" w14:textId="77777777" w:rsidR="00C14E76" w:rsidRPr="00A17134"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Recall</w:t>
            </w:r>
          </w:p>
        </w:tc>
        <w:tc>
          <w:tcPr>
            <w:tcW w:w="1621" w:type="dxa"/>
          </w:tcPr>
          <w:p w14:paraId="2706787F" w14:textId="77777777" w:rsidR="00C14E76" w:rsidRPr="00A17134"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F1-Score</w:t>
            </w:r>
          </w:p>
        </w:tc>
      </w:tr>
      <w:tr w:rsidR="00C14E76" w:rsidRPr="00A17134" w14:paraId="04AC1DB0" w14:textId="77777777" w:rsidTr="00A17134">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3369" w:type="dxa"/>
          </w:tcPr>
          <w:p w14:paraId="20108914" w14:textId="77777777" w:rsidR="00C14E76" w:rsidRPr="00A17134" w:rsidRDefault="00000000">
            <w:pPr>
              <w:rPr>
                <w:rFonts w:asciiTheme="majorBidi" w:hAnsiTheme="majorBidi" w:cstheme="majorBidi"/>
                <w:color w:val="000000" w:themeColor="text1"/>
                <w:sz w:val="24"/>
                <w:szCs w:val="24"/>
              </w:rPr>
            </w:pPr>
            <w:r w:rsidRPr="00A17134">
              <w:rPr>
                <w:rFonts w:asciiTheme="majorBidi" w:hAnsiTheme="majorBidi" w:cstheme="majorBidi"/>
                <w:color w:val="000000" w:themeColor="text1"/>
              </w:rPr>
              <w:t>Decision Tree</w:t>
            </w:r>
          </w:p>
        </w:tc>
        <w:tc>
          <w:tcPr>
            <w:tcW w:w="1621" w:type="dxa"/>
          </w:tcPr>
          <w:p w14:paraId="35677F03" w14:textId="77777777" w:rsidR="00C14E76" w:rsidRPr="00A17134"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w:t>
            </w:r>
            <w:r w:rsidRPr="00A17134">
              <w:rPr>
                <w:rFonts w:asciiTheme="majorBidi" w:hAnsiTheme="majorBidi" w:cstheme="majorBidi"/>
                <w:color w:val="000000" w:themeColor="text1"/>
                <w:lang w:val="en-US"/>
              </w:rPr>
              <w:t>7961</w:t>
            </w:r>
          </w:p>
        </w:tc>
        <w:tc>
          <w:tcPr>
            <w:tcW w:w="1621" w:type="dxa"/>
          </w:tcPr>
          <w:p w14:paraId="5E805926" w14:textId="77777777" w:rsidR="00C14E76" w:rsidRPr="00A17134"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w:t>
            </w:r>
            <w:r w:rsidRPr="00A17134">
              <w:rPr>
                <w:rFonts w:asciiTheme="majorBidi" w:hAnsiTheme="majorBidi" w:cstheme="majorBidi"/>
                <w:color w:val="000000" w:themeColor="text1"/>
                <w:lang w:val="en-US"/>
              </w:rPr>
              <w:t>7710</w:t>
            </w:r>
          </w:p>
        </w:tc>
        <w:tc>
          <w:tcPr>
            <w:tcW w:w="1621" w:type="dxa"/>
          </w:tcPr>
          <w:p w14:paraId="7CE8F672" w14:textId="77777777" w:rsidR="00C14E76" w:rsidRPr="00A17134"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w:t>
            </w:r>
            <w:r w:rsidRPr="00A17134">
              <w:rPr>
                <w:rFonts w:asciiTheme="majorBidi" w:hAnsiTheme="majorBidi" w:cstheme="majorBidi"/>
                <w:color w:val="000000" w:themeColor="text1"/>
                <w:lang w:val="en-US"/>
              </w:rPr>
              <w:t>8503</w:t>
            </w:r>
          </w:p>
        </w:tc>
        <w:tc>
          <w:tcPr>
            <w:tcW w:w="1621" w:type="dxa"/>
          </w:tcPr>
          <w:p w14:paraId="104365FC" w14:textId="77777777" w:rsidR="00C14E76" w:rsidRPr="00A17134"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0.8</w:t>
            </w:r>
            <w:r w:rsidRPr="00A17134">
              <w:rPr>
                <w:rFonts w:asciiTheme="majorBidi" w:hAnsiTheme="majorBidi" w:cstheme="majorBidi"/>
                <w:color w:val="000000" w:themeColor="text1"/>
                <w:lang w:val="en-US"/>
              </w:rPr>
              <w:t>087</w:t>
            </w:r>
          </w:p>
        </w:tc>
      </w:tr>
      <w:tr w:rsidR="00C14E76" w:rsidRPr="00A17134" w14:paraId="3B163B84" w14:textId="77777777" w:rsidTr="00A17134">
        <w:trPr>
          <w:trHeight w:val="547"/>
        </w:trPr>
        <w:tc>
          <w:tcPr>
            <w:cnfStyle w:val="001000000000" w:firstRow="0" w:lastRow="0" w:firstColumn="1" w:lastColumn="0" w:oddVBand="0" w:evenVBand="0" w:oddHBand="0" w:evenHBand="0" w:firstRowFirstColumn="0" w:firstRowLastColumn="0" w:lastRowFirstColumn="0" w:lastRowLastColumn="0"/>
            <w:tcW w:w="3369" w:type="dxa"/>
          </w:tcPr>
          <w:p w14:paraId="59FB91B2" w14:textId="77777777" w:rsidR="00C14E76" w:rsidRPr="00A17134" w:rsidRDefault="00000000">
            <w:pPr>
              <w:rPr>
                <w:rFonts w:asciiTheme="majorBidi" w:hAnsiTheme="majorBidi" w:cstheme="majorBidi"/>
                <w:color w:val="000000" w:themeColor="text1"/>
                <w:sz w:val="24"/>
                <w:szCs w:val="24"/>
              </w:rPr>
            </w:pPr>
            <w:r w:rsidRPr="00A17134">
              <w:rPr>
                <w:rFonts w:asciiTheme="majorBidi" w:hAnsiTheme="majorBidi" w:cstheme="majorBidi"/>
                <w:color w:val="000000" w:themeColor="text1"/>
              </w:rPr>
              <w:t>Rule-Based</w:t>
            </w:r>
          </w:p>
        </w:tc>
        <w:tc>
          <w:tcPr>
            <w:tcW w:w="1621" w:type="dxa"/>
          </w:tcPr>
          <w:p w14:paraId="231152AD" w14:textId="77777777" w:rsidR="00C14E76" w:rsidRPr="00A17134"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0.7</w:t>
            </w:r>
            <w:r w:rsidRPr="00A17134">
              <w:rPr>
                <w:rFonts w:asciiTheme="majorBidi" w:hAnsiTheme="majorBidi" w:cstheme="majorBidi"/>
                <w:color w:val="000000" w:themeColor="text1"/>
                <w:lang w:val="en-US"/>
              </w:rPr>
              <w:t>401</w:t>
            </w:r>
          </w:p>
        </w:tc>
        <w:tc>
          <w:tcPr>
            <w:tcW w:w="1621" w:type="dxa"/>
          </w:tcPr>
          <w:p w14:paraId="6A9D77BC" w14:textId="77777777" w:rsidR="00C14E76" w:rsidRPr="00A17134"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0.6</w:t>
            </w:r>
            <w:r w:rsidRPr="00A17134">
              <w:rPr>
                <w:rFonts w:asciiTheme="majorBidi" w:hAnsiTheme="majorBidi" w:cstheme="majorBidi"/>
                <w:color w:val="000000" w:themeColor="text1"/>
                <w:lang w:val="en-US"/>
              </w:rPr>
              <w:t>976</w:t>
            </w:r>
          </w:p>
        </w:tc>
        <w:tc>
          <w:tcPr>
            <w:tcW w:w="1621" w:type="dxa"/>
          </w:tcPr>
          <w:p w14:paraId="36074CAD" w14:textId="77777777" w:rsidR="00C14E76" w:rsidRPr="00A17134"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w:t>
            </w:r>
            <w:r w:rsidRPr="00A17134">
              <w:rPr>
                <w:rFonts w:asciiTheme="majorBidi" w:hAnsiTheme="majorBidi" w:cstheme="majorBidi"/>
                <w:color w:val="000000" w:themeColor="text1"/>
                <w:lang w:val="en-US"/>
              </w:rPr>
              <w:t>8599</w:t>
            </w:r>
          </w:p>
        </w:tc>
        <w:tc>
          <w:tcPr>
            <w:tcW w:w="1621" w:type="dxa"/>
          </w:tcPr>
          <w:p w14:paraId="51155978" w14:textId="77777777" w:rsidR="00C14E76" w:rsidRPr="00A17134"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0.7</w:t>
            </w:r>
            <w:r w:rsidRPr="00A17134">
              <w:rPr>
                <w:rFonts w:asciiTheme="majorBidi" w:hAnsiTheme="majorBidi" w:cstheme="majorBidi"/>
                <w:color w:val="000000" w:themeColor="text1"/>
                <w:lang w:val="en-US"/>
              </w:rPr>
              <w:t>703</w:t>
            </w:r>
          </w:p>
        </w:tc>
      </w:tr>
      <w:tr w:rsidR="00C14E76" w:rsidRPr="00A17134" w14:paraId="11A0602D" w14:textId="77777777" w:rsidTr="00A17134">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3369" w:type="dxa"/>
          </w:tcPr>
          <w:p w14:paraId="5EF61882" w14:textId="77777777" w:rsidR="00C14E76" w:rsidRPr="00A17134" w:rsidRDefault="00000000">
            <w:pPr>
              <w:rPr>
                <w:rFonts w:asciiTheme="majorBidi" w:hAnsiTheme="majorBidi" w:cstheme="majorBidi"/>
                <w:color w:val="000000" w:themeColor="text1"/>
                <w:sz w:val="24"/>
                <w:szCs w:val="24"/>
              </w:rPr>
            </w:pPr>
            <w:r w:rsidRPr="00A17134">
              <w:rPr>
                <w:rFonts w:asciiTheme="majorBidi" w:hAnsiTheme="majorBidi" w:cstheme="majorBidi"/>
                <w:color w:val="000000" w:themeColor="text1"/>
              </w:rPr>
              <w:t>SVM</w:t>
            </w:r>
          </w:p>
        </w:tc>
        <w:tc>
          <w:tcPr>
            <w:tcW w:w="1621" w:type="dxa"/>
          </w:tcPr>
          <w:p w14:paraId="22172019" w14:textId="77777777" w:rsidR="00C14E76" w:rsidRPr="00A17134"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w:t>
            </w:r>
            <w:r w:rsidRPr="00A17134">
              <w:rPr>
                <w:rFonts w:asciiTheme="majorBidi" w:hAnsiTheme="majorBidi" w:cstheme="majorBidi"/>
                <w:color w:val="000000" w:themeColor="text1"/>
                <w:lang w:val="en-US"/>
              </w:rPr>
              <w:t>7899</w:t>
            </w:r>
          </w:p>
        </w:tc>
        <w:tc>
          <w:tcPr>
            <w:tcW w:w="1621" w:type="dxa"/>
          </w:tcPr>
          <w:p w14:paraId="6C3735FF" w14:textId="77777777" w:rsidR="00C14E76" w:rsidRPr="00A17134"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w:t>
            </w:r>
            <w:r w:rsidRPr="00A17134">
              <w:rPr>
                <w:rFonts w:asciiTheme="majorBidi" w:hAnsiTheme="majorBidi" w:cstheme="majorBidi"/>
                <w:color w:val="000000" w:themeColor="text1"/>
                <w:lang w:val="en-US"/>
              </w:rPr>
              <w:t>7619</w:t>
            </w:r>
          </w:p>
        </w:tc>
        <w:tc>
          <w:tcPr>
            <w:tcW w:w="1621" w:type="dxa"/>
          </w:tcPr>
          <w:p w14:paraId="1D1F6C74" w14:textId="77777777" w:rsidR="00C14E76" w:rsidRPr="00A17134"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w:t>
            </w:r>
            <w:r w:rsidRPr="00A17134">
              <w:rPr>
                <w:rFonts w:asciiTheme="majorBidi" w:hAnsiTheme="majorBidi" w:cstheme="majorBidi"/>
                <w:color w:val="000000" w:themeColor="text1"/>
                <w:lang w:val="en-US"/>
              </w:rPr>
              <w:t>8513</w:t>
            </w:r>
          </w:p>
        </w:tc>
        <w:tc>
          <w:tcPr>
            <w:tcW w:w="1621" w:type="dxa"/>
          </w:tcPr>
          <w:p w14:paraId="59905882" w14:textId="77777777" w:rsidR="00C14E76" w:rsidRPr="00A17134"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w:t>
            </w:r>
            <w:r w:rsidRPr="00A17134">
              <w:rPr>
                <w:rFonts w:asciiTheme="majorBidi" w:hAnsiTheme="majorBidi" w:cstheme="majorBidi"/>
                <w:color w:val="000000" w:themeColor="text1"/>
                <w:lang w:val="en-US"/>
              </w:rPr>
              <w:t>8041</w:t>
            </w:r>
          </w:p>
        </w:tc>
      </w:tr>
      <w:tr w:rsidR="00C14E76" w:rsidRPr="00A17134" w14:paraId="5298C64B" w14:textId="77777777" w:rsidTr="00A17134">
        <w:trPr>
          <w:trHeight w:val="547"/>
        </w:trPr>
        <w:tc>
          <w:tcPr>
            <w:cnfStyle w:val="001000000000" w:firstRow="0" w:lastRow="0" w:firstColumn="1" w:lastColumn="0" w:oddVBand="0" w:evenVBand="0" w:oddHBand="0" w:evenHBand="0" w:firstRowFirstColumn="0" w:firstRowLastColumn="0" w:lastRowFirstColumn="0" w:lastRowLastColumn="0"/>
            <w:tcW w:w="3369" w:type="dxa"/>
          </w:tcPr>
          <w:p w14:paraId="509655DE" w14:textId="77777777" w:rsidR="00C14E76" w:rsidRPr="00A17134" w:rsidRDefault="00000000">
            <w:pPr>
              <w:rPr>
                <w:rFonts w:asciiTheme="majorBidi" w:hAnsiTheme="majorBidi" w:cstheme="majorBidi"/>
                <w:color w:val="000000" w:themeColor="text1"/>
                <w:sz w:val="24"/>
                <w:szCs w:val="24"/>
              </w:rPr>
            </w:pPr>
            <w:r w:rsidRPr="00A17134">
              <w:rPr>
                <w:rFonts w:asciiTheme="majorBidi" w:hAnsiTheme="majorBidi" w:cstheme="majorBidi"/>
                <w:color w:val="000000" w:themeColor="text1"/>
              </w:rPr>
              <w:t>Logistic Regression</w:t>
            </w:r>
          </w:p>
        </w:tc>
        <w:tc>
          <w:tcPr>
            <w:tcW w:w="1621" w:type="dxa"/>
          </w:tcPr>
          <w:p w14:paraId="32691657" w14:textId="77777777" w:rsidR="00C14E76" w:rsidRPr="00A17134"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w:t>
            </w:r>
            <w:r w:rsidRPr="00A17134">
              <w:rPr>
                <w:rFonts w:asciiTheme="majorBidi" w:hAnsiTheme="majorBidi" w:cstheme="majorBidi"/>
                <w:color w:val="000000" w:themeColor="text1"/>
                <w:lang w:val="en-US"/>
              </w:rPr>
              <w:t>7937</w:t>
            </w:r>
          </w:p>
        </w:tc>
        <w:tc>
          <w:tcPr>
            <w:tcW w:w="1621" w:type="dxa"/>
          </w:tcPr>
          <w:p w14:paraId="048AE8A4" w14:textId="77777777" w:rsidR="00C14E76" w:rsidRPr="00A17134"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w:t>
            </w:r>
            <w:r w:rsidRPr="00A17134">
              <w:rPr>
                <w:rFonts w:asciiTheme="majorBidi" w:hAnsiTheme="majorBidi" w:cstheme="majorBidi"/>
                <w:color w:val="000000" w:themeColor="text1"/>
                <w:lang w:val="en-US"/>
              </w:rPr>
              <w:t>7743</w:t>
            </w:r>
          </w:p>
        </w:tc>
        <w:tc>
          <w:tcPr>
            <w:tcW w:w="1621" w:type="dxa"/>
          </w:tcPr>
          <w:p w14:paraId="600B97AB" w14:textId="77777777" w:rsidR="00C14E76" w:rsidRPr="00A17134"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w:t>
            </w:r>
            <w:r w:rsidRPr="00A17134">
              <w:rPr>
                <w:rFonts w:asciiTheme="majorBidi" w:hAnsiTheme="majorBidi" w:cstheme="majorBidi"/>
                <w:color w:val="000000" w:themeColor="text1"/>
                <w:lang w:val="en-US"/>
              </w:rPr>
              <w:t>.8370</w:t>
            </w:r>
          </w:p>
        </w:tc>
        <w:tc>
          <w:tcPr>
            <w:tcW w:w="1621" w:type="dxa"/>
          </w:tcPr>
          <w:p w14:paraId="37C66EE3" w14:textId="77777777" w:rsidR="00C14E76" w:rsidRPr="00A17134"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0.8</w:t>
            </w:r>
            <w:r w:rsidRPr="00A17134">
              <w:rPr>
                <w:rFonts w:asciiTheme="majorBidi" w:hAnsiTheme="majorBidi" w:cstheme="majorBidi"/>
                <w:color w:val="000000" w:themeColor="text1"/>
                <w:lang w:val="en-US"/>
              </w:rPr>
              <w:t>044</w:t>
            </w:r>
          </w:p>
        </w:tc>
      </w:tr>
    </w:tbl>
    <w:p w14:paraId="49FBFE31" w14:textId="77777777" w:rsidR="00C14E76" w:rsidRPr="00A17134" w:rsidRDefault="00C14E76">
      <w:pPr>
        <w:spacing w:before="80" w:after="120"/>
        <w:jc w:val="both"/>
        <w:rPr>
          <w:rFonts w:asciiTheme="majorBidi" w:hAnsiTheme="majorBidi" w:cstheme="majorBidi"/>
          <w:color w:val="000000" w:themeColor="text1"/>
          <w:sz w:val="24"/>
          <w:szCs w:val="24"/>
        </w:rPr>
      </w:pPr>
    </w:p>
    <w:p w14:paraId="63537A8F" w14:textId="77777777" w:rsidR="00C14E76" w:rsidRPr="00A17134" w:rsidRDefault="00000000">
      <w:pPr>
        <w:spacing w:before="80" w:after="8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Accuracy slightly decreased for SVM and Logistic Regression after preprocessing. After SMOTE the test set is balanced 50/50, so the model can no longer inflate accuracy by defaulting to No Churn. Recall improved dramatically, which is what matters.</w:t>
      </w:r>
    </w:p>
    <w:p w14:paraId="1491BB36" w14:textId="53D022D9" w:rsidR="00C14E76" w:rsidRPr="00A17134" w:rsidRDefault="00000000">
      <w:pPr>
        <w:pStyle w:val="Heading2"/>
        <w:rPr>
          <w:rFonts w:asciiTheme="majorBidi" w:hAnsiTheme="majorBidi" w:cstheme="majorBidi"/>
          <w:color w:val="000000" w:themeColor="text1"/>
          <w:sz w:val="32"/>
          <w:szCs w:val="32"/>
        </w:rPr>
      </w:pPr>
      <w:r w:rsidRPr="00A17134">
        <w:rPr>
          <w:rFonts w:asciiTheme="majorBidi" w:hAnsiTheme="majorBidi" w:cstheme="majorBidi"/>
          <w:color w:val="000000" w:themeColor="text1"/>
          <w:sz w:val="32"/>
          <w:szCs w:val="32"/>
        </w:rPr>
        <w:t xml:space="preserve">5.4 Before vs After Preprocessing </w:t>
      </w:r>
      <w:r w:rsidR="00A17134" w:rsidRPr="00A17134">
        <w:rPr>
          <w:rFonts w:asciiTheme="majorBidi" w:hAnsiTheme="majorBidi" w:cstheme="majorBidi"/>
          <w:color w:val="000000" w:themeColor="text1"/>
          <w:sz w:val="32"/>
          <w:szCs w:val="32"/>
        </w:rPr>
        <w:t xml:space="preserve"> </w:t>
      </w:r>
      <w:r w:rsidRPr="00A17134">
        <w:rPr>
          <w:rFonts w:asciiTheme="majorBidi" w:hAnsiTheme="majorBidi" w:cstheme="majorBidi"/>
          <w:color w:val="000000" w:themeColor="text1"/>
          <w:sz w:val="32"/>
          <w:szCs w:val="32"/>
        </w:rPr>
        <w:t xml:space="preserve"> Comparison</w:t>
      </w:r>
    </w:p>
    <w:p w14:paraId="35C7B260" w14:textId="77777777" w:rsidR="00C14E76" w:rsidRPr="00A17134" w:rsidRDefault="00000000">
      <w:pPr>
        <w:spacing w:before="80" w:after="120"/>
        <w:jc w:val="both"/>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The table below summarises the improvement in Recall and F1-Score for each model after applying preprocessing:</w:t>
      </w:r>
    </w:p>
    <w:p w14:paraId="4912E9B6" w14:textId="77777777" w:rsidR="00C14E76" w:rsidRPr="00A17134" w:rsidRDefault="00C14E76">
      <w:pPr>
        <w:spacing w:before="80" w:after="80"/>
        <w:rPr>
          <w:rFonts w:asciiTheme="majorBidi" w:hAnsiTheme="majorBidi" w:cstheme="majorBidi"/>
          <w:color w:val="000000" w:themeColor="text1"/>
          <w:sz w:val="24"/>
          <w:szCs w:val="24"/>
        </w:rPr>
      </w:pPr>
    </w:p>
    <w:tbl>
      <w:tblPr>
        <w:tblStyle w:val="GridTable5Dark-Accent3"/>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8"/>
        <w:gridCol w:w="1647"/>
        <w:gridCol w:w="1647"/>
        <w:gridCol w:w="1647"/>
        <w:gridCol w:w="1647"/>
      </w:tblGrid>
      <w:tr w:rsidR="00C14E76" w:rsidRPr="00A17134" w14:paraId="19BD9680" w14:textId="77777777" w:rsidTr="00A17134">
        <w:trPr>
          <w:cnfStyle w:val="100000000000" w:firstRow="1" w:lastRow="0" w:firstColumn="0" w:lastColumn="0" w:oddVBand="0" w:evenVBand="0" w:oddHBand="0"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2838" w:type="dxa"/>
            <w:tcBorders>
              <w:top w:val="none" w:sz="0" w:space="0" w:color="auto"/>
              <w:left w:val="none" w:sz="0" w:space="0" w:color="auto"/>
              <w:right w:val="none" w:sz="0" w:space="0" w:color="auto"/>
            </w:tcBorders>
          </w:tcPr>
          <w:p w14:paraId="759CC6FA" w14:textId="77777777" w:rsidR="00C14E76" w:rsidRPr="00A17134" w:rsidRDefault="00000000" w:rsidP="00A17134">
            <w:pPr>
              <w:spacing w:before="24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Model</w:t>
            </w:r>
          </w:p>
        </w:tc>
        <w:tc>
          <w:tcPr>
            <w:tcW w:w="1647" w:type="dxa"/>
            <w:tcBorders>
              <w:top w:val="none" w:sz="0" w:space="0" w:color="auto"/>
              <w:left w:val="none" w:sz="0" w:space="0" w:color="auto"/>
              <w:right w:val="none" w:sz="0" w:space="0" w:color="auto"/>
            </w:tcBorders>
          </w:tcPr>
          <w:p w14:paraId="1A8A5930" w14:textId="77777777" w:rsidR="00C14E76" w:rsidRPr="00A17134" w:rsidRDefault="00000000" w:rsidP="00A17134">
            <w:pPr>
              <w:spacing w:before="24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Recall (No Prep)</w:t>
            </w:r>
          </w:p>
        </w:tc>
        <w:tc>
          <w:tcPr>
            <w:tcW w:w="1647" w:type="dxa"/>
            <w:tcBorders>
              <w:top w:val="none" w:sz="0" w:space="0" w:color="auto"/>
              <w:left w:val="none" w:sz="0" w:space="0" w:color="auto"/>
              <w:right w:val="none" w:sz="0" w:space="0" w:color="auto"/>
            </w:tcBorders>
          </w:tcPr>
          <w:p w14:paraId="488C3D5C" w14:textId="77777777" w:rsidR="00C14E76" w:rsidRPr="00A17134" w:rsidRDefault="00000000" w:rsidP="00A17134">
            <w:pPr>
              <w:spacing w:before="24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F1 (No Prep)</w:t>
            </w:r>
          </w:p>
        </w:tc>
        <w:tc>
          <w:tcPr>
            <w:tcW w:w="1647" w:type="dxa"/>
            <w:tcBorders>
              <w:top w:val="none" w:sz="0" w:space="0" w:color="auto"/>
              <w:left w:val="none" w:sz="0" w:space="0" w:color="auto"/>
              <w:right w:val="none" w:sz="0" w:space="0" w:color="auto"/>
            </w:tcBorders>
          </w:tcPr>
          <w:p w14:paraId="471AD1BB" w14:textId="77777777" w:rsidR="00C14E76" w:rsidRPr="00A17134" w:rsidRDefault="00000000" w:rsidP="00A17134">
            <w:pPr>
              <w:spacing w:before="24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Recall (With Prep)</w:t>
            </w:r>
          </w:p>
        </w:tc>
        <w:tc>
          <w:tcPr>
            <w:tcW w:w="1647" w:type="dxa"/>
            <w:tcBorders>
              <w:top w:val="none" w:sz="0" w:space="0" w:color="auto"/>
              <w:left w:val="none" w:sz="0" w:space="0" w:color="auto"/>
              <w:right w:val="none" w:sz="0" w:space="0" w:color="auto"/>
            </w:tcBorders>
          </w:tcPr>
          <w:p w14:paraId="6AECCE92" w14:textId="77777777" w:rsidR="00C14E76" w:rsidRPr="00A17134" w:rsidRDefault="00000000" w:rsidP="00A17134">
            <w:pPr>
              <w:spacing w:before="24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F1 (With Prep)</w:t>
            </w:r>
          </w:p>
        </w:tc>
      </w:tr>
      <w:tr w:rsidR="00C14E76" w:rsidRPr="00A17134" w14:paraId="65D2CF9D" w14:textId="77777777" w:rsidTr="00A17134">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838" w:type="dxa"/>
            <w:tcBorders>
              <w:left w:val="none" w:sz="0" w:space="0" w:color="auto"/>
            </w:tcBorders>
          </w:tcPr>
          <w:p w14:paraId="19436FDD" w14:textId="77777777" w:rsidR="00C14E76" w:rsidRPr="00A17134" w:rsidRDefault="00000000" w:rsidP="00A17134">
            <w:pPr>
              <w:spacing w:before="240"/>
              <w:rPr>
                <w:rFonts w:asciiTheme="majorBidi" w:hAnsiTheme="majorBidi" w:cstheme="majorBidi"/>
                <w:color w:val="000000" w:themeColor="text1"/>
                <w:sz w:val="24"/>
                <w:szCs w:val="24"/>
              </w:rPr>
            </w:pPr>
            <w:r w:rsidRPr="00A17134">
              <w:rPr>
                <w:rFonts w:asciiTheme="majorBidi" w:hAnsiTheme="majorBidi" w:cstheme="majorBidi"/>
                <w:color w:val="000000" w:themeColor="text1"/>
              </w:rPr>
              <w:t>Decision Tree</w:t>
            </w:r>
          </w:p>
        </w:tc>
        <w:tc>
          <w:tcPr>
            <w:tcW w:w="1647" w:type="dxa"/>
          </w:tcPr>
          <w:p w14:paraId="4B273013" w14:textId="77777777" w:rsidR="00C14E76" w:rsidRPr="00A17134" w:rsidRDefault="00000000" w:rsidP="00A17134">
            <w:pPr>
              <w:spacing w:before="24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w:t>
            </w:r>
            <w:r w:rsidRPr="00A17134">
              <w:rPr>
                <w:rFonts w:asciiTheme="majorBidi" w:hAnsiTheme="majorBidi" w:cstheme="majorBidi"/>
                <w:color w:val="000000" w:themeColor="text1"/>
                <w:lang w:val="en-US"/>
              </w:rPr>
              <w:t>6381</w:t>
            </w:r>
          </w:p>
        </w:tc>
        <w:tc>
          <w:tcPr>
            <w:tcW w:w="1647" w:type="dxa"/>
          </w:tcPr>
          <w:p w14:paraId="396C2AFC" w14:textId="77777777" w:rsidR="00C14E76" w:rsidRPr="00A17134" w:rsidRDefault="00000000" w:rsidP="00A17134">
            <w:pPr>
              <w:spacing w:before="24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w:t>
            </w:r>
            <w:r w:rsidRPr="00A17134">
              <w:rPr>
                <w:rFonts w:asciiTheme="majorBidi" w:hAnsiTheme="majorBidi" w:cstheme="majorBidi"/>
                <w:color w:val="000000" w:themeColor="text1"/>
                <w:lang w:val="en-US"/>
              </w:rPr>
              <w:t>6214</w:t>
            </w:r>
          </w:p>
        </w:tc>
        <w:tc>
          <w:tcPr>
            <w:tcW w:w="1647" w:type="dxa"/>
          </w:tcPr>
          <w:p w14:paraId="05B9D679" w14:textId="77777777" w:rsidR="00C14E76" w:rsidRPr="00A17134" w:rsidRDefault="00000000" w:rsidP="00A17134">
            <w:pPr>
              <w:spacing w:before="24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0.8</w:t>
            </w:r>
            <w:r w:rsidRPr="00A17134">
              <w:rPr>
                <w:rFonts w:asciiTheme="majorBidi" w:hAnsiTheme="majorBidi" w:cstheme="majorBidi"/>
                <w:color w:val="000000" w:themeColor="text1"/>
                <w:lang w:val="en-US"/>
              </w:rPr>
              <w:t>503</w:t>
            </w:r>
          </w:p>
        </w:tc>
        <w:tc>
          <w:tcPr>
            <w:tcW w:w="1647" w:type="dxa"/>
          </w:tcPr>
          <w:p w14:paraId="45659A07" w14:textId="77777777" w:rsidR="00C14E76" w:rsidRPr="00A17134" w:rsidRDefault="00000000" w:rsidP="00A17134">
            <w:pPr>
              <w:spacing w:before="24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0.8</w:t>
            </w:r>
            <w:r w:rsidRPr="00A17134">
              <w:rPr>
                <w:rFonts w:asciiTheme="majorBidi" w:hAnsiTheme="majorBidi" w:cstheme="majorBidi"/>
                <w:color w:val="000000" w:themeColor="text1"/>
                <w:lang w:val="en-US"/>
              </w:rPr>
              <w:t>087</w:t>
            </w:r>
          </w:p>
        </w:tc>
      </w:tr>
      <w:tr w:rsidR="00C14E76" w:rsidRPr="00A17134" w14:paraId="2FADB790" w14:textId="77777777" w:rsidTr="00A17134">
        <w:trPr>
          <w:trHeight w:val="790"/>
        </w:trPr>
        <w:tc>
          <w:tcPr>
            <w:cnfStyle w:val="001000000000" w:firstRow="0" w:lastRow="0" w:firstColumn="1" w:lastColumn="0" w:oddVBand="0" w:evenVBand="0" w:oddHBand="0" w:evenHBand="0" w:firstRowFirstColumn="0" w:firstRowLastColumn="0" w:lastRowFirstColumn="0" w:lastRowLastColumn="0"/>
            <w:tcW w:w="2838" w:type="dxa"/>
            <w:tcBorders>
              <w:left w:val="none" w:sz="0" w:space="0" w:color="auto"/>
            </w:tcBorders>
          </w:tcPr>
          <w:p w14:paraId="6373A867" w14:textId="77777777" w:rsidR="00C14E76" w:rsidRPr="00A17134" w:rsidRDefault="00000000" w:rsidP="00A17134">
            <w:pPr>
              <w:spacing w:before="240"/>
              <w:rPr>
                <w:rFonts w:asciiTheme="majorBidi" w:hAnsiTheme="majorBidi" w:cstheme="majorBidi"/>
                <w:color w:val="000000" w:themeColor="text1"/>
                <w:sz w:val="24"/>
                <w:szCs w:val="24"/>
              </w:rPr>
            </w:pPr>
            <w:r w:rsidRPr="00A17134">
              <w:rPr>
                <w:rFonts w:asciiTheme="majorBidi" w:hAnsiTheme="majorBidi" w:cstheme="majorBidi"/>
                <w:color w:val="000000" w:themeColor="text1"/>
              </w:rPr>
              <w:t>Rule-Based</w:t>
            </w:r>
          </w:p>
        </w:tc>
        <w:tc>
          <w:tcPr>
            <w:tcW w:w="1647" w:type="dxa"/>
          </w:tcPr>
          <w:p w14:paraId="6710669C" w14:textId="77777777" w:rsidR="00C14E76" w:rsidRPr="00A17134" w:rsidRDefault="00000000" w:rsidP="00A17134">
            <w:pPr>
              <w:spacing w:before="24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w:t>
            </w:r>
            <w:r w:rsidRPr="00A17134">
              <w:rPr>
                <w:rFonts w:asciiTheme="majorBidi" w:hAnsiTheme="majorBidi" w:cstheme="majorBidi"/>
                <w:color w:val="000000" w:themeColor="text1"/>
                <w:lang w:val="en-US"/>
              </w:rPr>
              <w:t>8499</w:t>
            </w:r>
          </w:p>
        </w:tc>
        <w:tc>
          <w:tcPr>
            <w:tcW w:w="1647" w:type="dxa"/>
          </w:tcPr>
          <w:p w14:paraId="7B3D5DCA" w14:textId="77777777" w:rsidR="00C14E76" w:rsidRPr="00A17134" w:rsidRDefault="00000000" w:rsidP="00A17134">
            <w:pPr>
              <w:spacing w:before="24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w:t>
            </w:r>
            <w:r w:rsidRPr="00A17134">
              <w:rPr>
                <w:rFonts w:asciiTheme="majorBidi" w:hAnsiTheme="majorBidi" w:cstheme="majorBidi"/>
                <w:color w:val="000000" w:themeColor="text1"/>
                <w:lang w:val="en-US"/>
              </w:rPr>
              <w:t>6038</w:t>
            </w:r>
          </w:p>
        </w:tc>
        <w:tc>
          <w:tcPr>
            <w:tcW w:w="1647" w:type="dxa"/>
          </w:tcPr>
          <w:p w14:paraId="7C43F688" w14:textId="77777777" w:rsidR="00C14E76" w:rsidRPr="00A17134" w:rsidRDefault="00000000" w:rsidP="00A17134">
            <w:pPr>
              <w:spacing w:before="24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w:t>
            </w:r>
            <w:r w:rsidRPr="00A17134">
              <w:rPr>
                <w:rFonts w:asciiTheme="majorBidi" w:hAnsiTheme="majorBidi" w:cstheme="majorBidi"/>
                <w:color w:val="000000" w:themeColor="text1"/>
                <w:lang w:val="en-US"/>
              </w:rPr>
              <w:t>8599</w:t>
            </w:r>
          </w:p>
        </w:tc>
        <w:tc>
          <w:tcPr>
            <w:tcW w:w="1647" w:type="dxa"/>
          </w:tcPr>
          <w:p w14:paraId="5655ABD4" w14:textId="77777777" w:rsidR="00C14E76" w:rsidRPr="00A17134" w:rsidRDefault="00000000" w:rsidP="00A17134">
            <w:pPr>
              <w:spacing w:before="24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0.7</w:t>
            </w:r>
            <w:r w:rsidRPr="00A17134">
              <w:rPr>
                <w:rFonts w:asciiTheme="majorBidi" w:hAnsiTheme="majorBidi" w:cstheme="majorBidi"/>
                <w:color w:val="000000" w:themeColor="text1"/>
                <w:lang w:val="en-US"/>
              </w:rPr>
              <w:t>703</w:t>
            </w:r>
          </w:p>
        </w:tc>
      </w:tr>
      <w:tr w:rsidR="00C14E76" w:rsidRPr="00A17134" w14:paraId="420475CF" w14:textId="77777777" w:rsidTr="00A17134">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838" w:type="dxa"/>
            <w:tcBorders>
              <w:left w:val="none" w:sz="0" w:space="0" w:color="auto"/>
            </w:tcBorders>
          </w:tcPr>
          <w:p w14:paraId="3667D718" w14:textId="77777777" w:rsidR="00C14E76" w:rsidRPr="00A17134" w:rsidRDefault="00000000" w:rsidP="00A17134">
            <w:pPr>
              <w:spacing w:before="240"/>
              <w:rPr>
                <w:rFonts w:asciiTheme="majorBidi" w:hAnsiTheme="majorBidi" w:cstheme="majorBidi"/>
                <w:color w:val="000000" w:themeColor="text1"/>
                <w:sz w:val="24"/>
                <w:szCs w:val="24"/>
              </w:rPr>
            </w:pPr>
            <w:r w:rsidRPr="00A17134">
              <w:rPr>
                <w:rFonts w:asciiTheme="majorBidi" w:hAnsiTheme="majorBidi" w:cstheme="majorBidi"/>
                <w:color w:val="000000" w:themeColor="text1"/>
              </w:rPr>
              <w:t>SVM</w:t>
            </w:r>
          </w:p>
        </w:tc>
        <w:tc>
          <w:tcPr>
            <w:tcW w:w="1647" w:type="dxa"/>
          </w:tcPr>
          <w:p w14:paraId="48B38E02" w14:textId="77777777" w:rsidR="00C14E76" w:rsidRPr="00A17134" w:rsidRDefault="00000000" w:rsidP="00A17134">
            <w:pPr>
              <w:spacing w:before="24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0.4</w:t>
            </w:r>
            <w:r w:rsidRPr="00A17134">
              <w:rPr>
                <w:rFonts w:asciiTheme="majorBidi" w:hAnsiTheme="majorBidi" w:cstheme="majorBidi"/>
                <w:color w:val="000000" w:themeColor="text1"/>
                <w:lang w:val="en-US"/>
              </w:rPr>
              <w:t>531</w:t>
            </w:r>
          </w:p>
        </w:tc>
        <w:tc>
          <w:tcPr>
            <w:tcW w:w="1647" w:type="dxa"/>
          </w:tcPr>
          <w:p w14:paraId="2B5BB7D9" w14:textId="77777777" w:rsidR="00C14E76" w:rsidRPr="00A17134" w:rsidRDefault="00000000" w:rsidP="00A17134">
            <w:pPr>
              <w:spacing w:before="24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w:t>
            </w:r>
            <w:r w:rsidRPr="00A17134">
              <w:rPr>
                <w:rFonts w:asciiTheme="majorBidi" w:hAnsiTheme="majorBidi" w:cstheme="majorBidi"/>
                <w:color w:val="000000" w:themeColor="text1"/>
                <w:lang w:val="en-US"/>
              </w:rPr>
              <w:t>5374</w:t>
            </w:r>
          </w:p>
        </w:tc>
        <w:tc>
          <w:tcPr>
            <w:tcW w:w="1647" w:type="dxa"/>
          </w:tcPr>
          <w:p w14:paraId="78A8C07E" w14:textId="77777777" w:rsidR="00C14E76" w:rsidRPr="00A17134" w:rsidRDefault="00000000" w:rsidP="00A17134">
            <w:pPr>
              <w:spacing w:before="24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0.8</w:t>
            </w:r>
            <w:r w:rsidRPr="00A17134">
              <w:rPr>
                <w:rFonts w:asciiTheme="majorBidi" w:hAnsiTheme="majorBidi" w:cstheme="majorBidi"/>
                <w:color w:val="000000" w:themeColor="text1"/>
                <w:lang w:val="en-US"/>
              </w:rPr>
              <w:t>513</w:t>
            </w:r>
          </w:p>
        </w:tc>
        <w:tc>
          <w:tcPr>
            <w:tcW w:w="1647" w:type="dxa"/>
          </w:tcPr>
          <w:p w14:paraId="7CED989B" w14:textId="77777777" w:rsidR="00C14E76" w:rsidRPr="00A17134" w:rsidRDefault="00000000" w:rsidP="00A17134">
            <w:pPr>
              <w:spacing w:before="24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0.8</w:t>
            </w:r>
            <w:r w:rsidRPr="00A17134">
              <w:rPr>
                <w:rFonts w:asciiTheme="majorBidi" w:hAnsiTheme="majorBidi" w:cstheme="majorBidi"/>
                <w:color w:val="000000" w:themeColor="text1"/>
                <w:lang w:val="en-US"/>
              </w:rPr>
              <w:t>041</w:t>
            </w:r>
          </w:p>
        </w:tc>
      </w:tr>
      <w:tr w:rsidR="00C14E76" w:rsidRPr="00A17134" w14:paraId="0D52F0BF" w14:textId="77777777" w:rsidTr="00A17134">
        <w:trPr>
          <w:trHeight w:val="790"/>
        </w:trPr>
        <w:tc>
          <w:tcPr>
            <w:cnfStyle w:val="001000000000" w:firstRow="0" w:lastRow="0" w:firstColumn="1" w:lastColumn="0" w:oddVBand="0" w:evenVBand="0" w:oddHBand="0" w:evenHBand="0" w:firstRowFirstColumn="0" w:firstRowLastColumn="0" w:lastRowFirstColumn="0" w:lastRowLastColumn="0"/>
            <w:tcW w:w="2838" w:type="dxa"/>
            <w:tcBorders>
              <w:left w:val="none" w:sz="0" w:space="0" w:color="auto"/>
              <w:bottom w:val="none" w:sz="0" w:space="0" w:color="auto"/>
            </w:tcBorders>
          </w:tcPr>
          <w:p w14:paraId="402857A6" w14:textId="77777777" w:rsidR="00C14E76" w:rsidRPr="00A17134" w:rsidRDefault="00000000" w:rsidP="00A17134">
            <w:pPr>
              <w:spacing w:before="240"/>
              <w:rPr>
                <w:rFonts w:asciiTheme="majorBidi" w:hAnsiTheme="majorBidi" w:cstheme="majorBidi"/>
                <w:color w:val="000000" w:themeColor="text1"/>
                <w:sz w:val="24"/>
                <w:szCs w:val="24"/>
              </w:rPr>
            </w:pPr>
            <w:r w:rsidRPr="00A17134">
              <w:rPr>
                <w:rFonts w:asciiTheme="majorBidi" w:hAnsiTheme="majorBidi" w:cstheme="majorBidi"/>
                <w:color w:val="000000" w:themeColor="text1"/>
              </w:rPr>
              <w:lastRenderedPageBreak/>
              <w:t>Logistic Regression</w:t>
            </w:r>
          </w:p>
        </w:tc>
        <w:tc>
          <w:tcPr>
            <w:tcW w:w="1647" w:type="dxa"/>
          </w:tcPr>
          <w:p w14:paraId="66B73FCA" w14:textId="77777777" w:rsidR="00C14E76" w:rsidRPr="00A17134" w:rsidRDefault="00000000" w:rsidP="00A17134">
            <w:pPr>
              <w:spacing w:before="24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w:t>
            </w:r>
            <w:r w:rsidRPr="00A17134">
              <w:rPr>
                <w:rFonts w:asciiTheme="majorBidi" w:hAnsiTheme="majorBidi" w:cstheme="majorBidi"/>
                <w:color w:val="000000" w:themeColor="text1"/>
                <w:lang w:val="en-US"/>
              </w:rPr>
              <w:t>5818</w:t>
            </w:r>
          </w:p>
        </w:tc>
        <w:tc>
          <w:tcPr>
            <w:tcW w:w="1647" w:type="dxa"/>
          </w:tcPr>
          <w:p w14:paraId="1F1702F9" w14:textId="77777777" w:rsidR="00C14E76" w:rsidRPr="00A17134" w:rsidRDefault="00000000" w:rsidP="00A17134">
            <w:pPr>
              <w:spacing w:before="24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w:t>
            </w:r>
            <w:r w:rsidRPr="00A17134">
              <w:rPr>
                <w:rFonts w:asciiTheme="majorBidi" w:hAnsiTheme="majorBidi" w:cstheme="majorBidi"/>
                <w:color w:val="000000" w:themeColor="text1"/>
                <w:lang w:val="en-US"/>
              </w:rPr>
              <w:t>6272</w:t>
            </w:r>
          </w:p>
        </w:tc>
        <w:tc>
          <w:tcPr>
            <w:tcW w:w="1647" w:type="dxa"/>
          </w:tcPr>
          <w:p w14:paraId="50D9D516" w14:textId="77777777" w:rsidR="00C14E76" w:rsidRPr="00A17134" w:rsidRDefault="00000000" w:rsidP="00A17134">
            <w:pPr>
              <w:spacing w:before="24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0.8</w:t>
            </w:r>
            <w:r w:rsidRPr="00A17134">
              <w:rPr>
                <w:rFonts w:asciiTheme="majorBidi" w:hAnsiTheme="majorBidi" w:cstheme="majorBidi"/>
                <w:color w:val="000000" w:themeColor="text1"/>
                <w:lang w:val="en-US"/>
              </w:rPr>
              <w:t>370</w:t>
            </w:r>
          </w:p>
        </w:tc>
        <w:tc>
          <w:tcPr>
            <w:tcW w:w="1647" w:type="dxa"/>
          </w:tcPr>
          <w:p w14:paraId="4FD08389" w14:textId="77777777" w:rsidR="00C14E76" w:rsidRPr="00A17134" w:rsidRDefault="00000000" w:rsidP="00A17134">
            <w:pPr>
              <w:spacing w:before="24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rPr>
              <w:t>0.8</w:t>
            </w:r>
            <w:r w:rsidRPr="00A17134">
              <w:rPr>
                <w:rFonts w:asciiTheme="majorBidi" w:hAnsiTheme="majorBidi" w:cstheme="majorBidi"/>
                <w:color w:val="000000" w:themeColor="text1"/>
                <w:lang w:val="en-US"/>
              </w:rPr>
              <w:t>044</w:t>
            </w:r>
          </w:p>
        </w:tc>
      </w:tr>
    </w:tbl>
    <w:p w14:paraId="41EA77EC" w14:textId="77777777" w:rsidR="00C14E76" w:rsidRPr="00A17134" w:rsidRDefault="00C14E76">
      <w:pPr>
        <w:spacing w:before="80" w:after="80"/>
        <w:rPr>
          <w:rFonts w:asciiTheme="majorBidi" w:hAnsiTheme="majorBidi" w:cstheme="majorBidi"/>
          <w:color w:val="000000" w:themeColor="text1"/>
          <w:sz w:val="24"/>
          <w:szCs w:val="24"/>
        </w:rPr>
      </w:pPr>
    </w:p>
    <w:p w14:paraId="5B077CD6" w14:textId="0DB29DCC" w:rsidR="00C14E76" w:rsidRPr="00A17134" w:rsidRDefault="00000000">
      <w:pPr>
        <w:pStyle w:val="Heading2"/>
        <w:rPr>
          <w:rFonts w:asciiTheme="majorBidi" w:hAnsiTheme="majorBidi" w:cstheme="majorBidi"/>
          <w:color w:val="000000" w:themeColor="text1"/>
          <w:sz w:val="32"/>
          <w:szCs w:val="32"/>
        </w:rPr>
      </w:pPr>
      <w:r w:rsidRPr="00A17134">
        <w:rPr>
          <w:rFonts w:asciiTheme="majorBidi" w:hAnsiTheme="majorBidi" w:cstheme="majorBidi"/>
          <w:color w:val="000000" w:themeColor="text1"/>
          <w:sz w:val="32"/>
          <w:szCs w:val="32"/>
        </w:rPr>
        <w:t xml:space="preserve">5.5 Why Preprocessing Improved Results </w:t>
      </w:r>
      <w:r w:rsidR="00A17134" w:rsidRPr="00A17134">
        <w:rPr>
          <w:rFonts w:asciiTheme="majorBidi" w:hAnsiTheme="majorBidi" w:cstheme="majorBidi"/>
          <w:color w:val="000000" w:themeColor="text1"/>
          <w:sz w:val="32"/>
          <w:szCs w:val="32"/>
        </w:rPr>
        <w:t xml:space="preserve"> </w:t>
      </w:r>
      <w:r w:rsidRPr="00A17134">
        <w:rPr>
          <w:rFonts w:asciiTheme="majorBidi" w:hAnsiTheme="majorBidi" w:cstheme="majorBidi"/>
          <w:color w:val="000000" w:themeColor="text1"/>
          <w:sz w:val="32"/>
          <w:szCs w:val="32"/>
        </w:rPr>
        <w:t xml:space="preserve"> Detailed Analysis</w:t>
      </w:r>
    </w:p>
    <w:p w14:paraId="494D115B" w14:textId="77777777" w:rsidR="00C14E76" w:rsidRPr="00A17134" w:rsidRDefault="00000000">
      <w:pPr>
        <w:pStyle w:val="Heading3"/>
        <w:rPr>
          <w:rFonts w:asciiTheme="majorBidi" w:hAnsiTheme="majorBidi" w:cstheme="majorBidi"/>
          <w:color w:val="000000" w:themeColor="text1"/>
          <w:sz w:val="28"/>
          <w:szCs w:val="28"/>
        </w:rPr>
      </w:pPr>
      <w:r w:rsidRPr="00A17134">
        <w:rPr>
          <w:rFonts w:asciiTheme="majorBidi" w:hAnsiTheme="majorBidi" w:cstheme="majorBidi"/>
          <w:color w:val="000000" w:themeColor="text1"/>
          <w:sz w:val="28"/>
          <w:szCs w:val="28"/>
        </w:rPr>
        <w:t>Decision Tree</w:t>
      </w:r>
    </w:p>
    <w:p w14:paraId="2C9FB450" w14:textId="26B8B3C1" w:rsidR="00C14E76" w:rsidRPr="00A17134" w:rsidRDefault="00000000">
      <w:pPr>
        <w:spacing w:before="80" w:after="120"/>
        <w:jc w:val="both"/>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 xml:space="preserve">The Decision Tree is not significantly affected by scaling (it uses threshold-based splits, not distances). However, SMOTE had a major positive impact. Without SMOTE, the tree learned that predicting No Churn for most customers minimises error </w:t>
      </w:r>
      <w:r w:rsidR="00A17134" w:rsidRPr="00A17134">
        <w:rPr>
          <w:rFonts w:asciiTheme="majorBidi" w:hAnsiTheme="majorBidi" w:cstheme="majorBidi"/>
          <w:color w:val="000000" w:themeColor="text1"/>
          <w:sz w:val="24"/>
          <w:szCs w:val="24"/>
        </w:rPr>
        <w:t xml:space="preserve"> </w:t>
      </w:r>
      <w:r w:rsidRPr="00A17134">
        <w:rPr>
          <w:rFonts w:asciiTheme="majorBidi" w:hAnsiTheme="majorBidi" w:cstheme="majorBidi"/>
          <w:color w:val="000000" w:themeColor="text1"/>
          <w:sz w:val="24"/>
          <w:szCs w:val="24"/>
        </w:rPr>
        <w:t xml:space="preserve"> since 73% of customers did not churn, this lazy strategy yields high accuracy. After SMOTE balanced the classes, the tree was forced to learn genuine churn patterns, dramatically improving Recall. The max_depth=5 setting also helped control overfitting, keeping train and test accuracy close together.</w:t>
      </w:r>
    </w:p>
    <w:p w14:paraId="05D53C41" w14:textId="77777777" w:rsidR="00C14E76" w:rsidRPr="00A17134" w:rsidRDefault="00000000">
      <w:pPr>
        <w:pStyle w:val="Heading3"/>
        <w:rPr>
          <w:rFonts w:asciiTheme="majorBidi" w:hAnsiTheme="majorBidi" w:cstheme="majorBidi"/>
          <w:color w:val="000000" w:themeColor="text1"/>
          <w:sz w:val="28"/>
          <w:szCs w:val="28"/>
        </w:rPr>
      </w:pPr>
      <w:r w:rsidRPr="00A17134">
        <w:rPr>
          <w:rFonts w:asciiTheme="majorBidi" w:hAnsiTheme="majorBidi" w:cstheme="majorBidi"/>
          <w:color w:val="000000" w:themeColor="text1"/>
          <w:sz w:val="28"/>
          <w:szCs w:val="28"/>
        </w:rPr>
        <w:t>Rule-Based Classifier</w:t>
      </w:r>
    </w:p>
    <w:p w14:paraId="60753F43" w14:textId="77777777" w:rsidR="00C14E76" w:rsidRPr="00A17134" w:rsidRDefault="00000000">
      <w:pPr>
        <w:rPr>
          <w:rFonts w:asciiTheme="majorBidi" w:hAnsiTheme="majorBidi" w:cstheme="majorBidi"/>
          <w:b/>
          <w:bCs/>
          <w:color w:val="000000" w:themeColor="text1"/>
          <w:sz w:val="28"/>
          <w:szCs w:val="28"/>
        </w:rPr>
      </w:pPr>
      <w:r w:rsidRPr="00A17134">
        <w:rPr>
          <w:rFonts w:asciiTheme="majorBidi" w:hAnsiTheme="majorBidi" w:cstheme="majorBidi"/>
          <w:color w:val="000000" w:themeColor="text1"/>
          <w:sz w:val="24"/>
          <w:szCs w:val="24"/>
        </w:rPr>
        <w:t>The Rule-Based classifier was already performing well at baseline with a Recall of 0.8499, because the rules directly target Contract type which turned out to be the most important feature. SMOTE barely changed the Recall (+0.01). What improved was Precision  it went from 0.4682 to 0.6976 after preprocessing. This means the model became better at correctly identifying churners without wrongly flagging loyal customer</w:t>
      </w:r>
      <w:r w:rsidRPr="00A17134">
        <w:rPr>
          <w:rFonts w:asciiTheme="majorBidi" w:hAnsiTheme="majorBidi" w:cstheme="majorBidi"/>
          <w:b/>
          <w:bCs/>
          <w:color w:val="000000" w:themeColor="text1"/>
          <w:sz w:val="24"/>
          <w:szCs w:val="24"/>
        </w:rPr>
        <w:t>s</w:t>
      </w:r>
    </w:p>
    <w:p w14:paraId="0D08C948" w14:textId="77777777" w:rsidR="00C14E76" w:rsidRPr="00A17134" w:rsidRDefault="00000000">
      <w:pPr>
        <w:pStyle w:val="Heading3"/>
        <w:rPr>
          <w:rFonts w:asciiTheme="majorBidi" w:hAnsiTheme="majorBidi" w:cstheme="majorBidi"/>
          <w:color w:val="000000" w:themeColor="text1"/>
          <w:sz w:val="28"/>
          <w:szCs w:val="28"/>
        </w:rPr>
      </w:pPr>
      <w:r w:rsidRPr="00A17134">
        <w:rPr>
          <w:rFonts w:asciiTheme="majorBidi" w:hAnsiTheme="majorBidi" w:cstheme="majorBidi"/>
          <w:color w:val="000000" w:themeColor="text1"/>
          <w:sz w:val="28"/>
          <w:szCs w:val="28"/>
        </w:rPr>
        <w:t>SVM</w:t>
      </w:r>
    </w:p>
    <w:p w14:paraId="251E7DC3" w14:textId="7A7758F3" w:rsidR="00C14E76" w:rsidRPr="00A17134" w:rsidRDefault="00000000">
      <w:pPr>
        <w:spacing w:before="80" w:after="120"/>
        <w:jc w:val="both"/>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 xml:space="preserve">SVM showed the largest improvement with preprocessing </w:t>
      </w:r>
      <w:r w:rsidR="00A17134" w:rsidRPr="00A17134">
        <w:rPr>
          <w:rFonts w:asciiTheme="majorBidi" w:hAnsiTheme="majorBidi" w:cstheme="majorBidi"/>
          <w:color w:val="000000" w:themeColor="text1"/>
          <w:sz w:val="24"/>
          <w:szCs w:val="24"/>
        </w:rPr>
        <w:t xml:space="preserve"> </w:t>
      </w:r>
      <w:r w:rsidRPr="00A17134">
        <w:rPr>
          <w:rFonts w:asciiTheme="majorBidi" w:hAnsiTheme="majorBidi" w:cstheme="majorBidi"/>
          <w:color w:val="000000" w:themeColor="text1"/>
          <w:sz w:val="24"/>
          <w:szCs w:val="24"/>
        </w:rPr>
        <w:t xml:space="preserve"> particularly from scaling. Without StandardScaler, features like TotalCharges (range: 0 to 8,000+) completely overwhelm binary features like SeniorCitizen (0 or 1). The SVM hyperplane is heavily distorted by these unscaled magnitudes. After scaling, every feature contributes equally, and SVM can find the true optimal separating hyperplane. SMOTE further improved Recall by ensuring the model was trained on a balanced dataset. This combination of scaling and SMOTE is why SVM achieves its best performance with full preprocessing.</w:t>
      </w:r>
    </w:p>
    <w:p w14:paraId="1DCB7AEF" w14:textId="77777777" w:rsidR="00C14E76" w:rsidRPr="00A17134" w:rsidRDefault="00000000">
      <w:pPr>
        <w:pStyle w:val="Heading3"/>
        <w:rPr>
          <w:rFonts w:asciiTheme="majorBidi" w:hAnsiTheme="majorBidi" w:cstheme="majorBidi"/>
          <w:color w:val="000000" w:themeColor="text1"/>
          <w:sz w:val="28"/>
          <w:szCs w:val="28"/>
        </w:rPr>
      </w:pPr>
      <w:r w:rsidRPr="00A17134">
        <w:rPr>
          <w:rFonts w:asciiTheme="majorBidi" w:hAnsiTheme="majorBidi" w:cstheme="majorBidi"/>
          <w:color w:val="000000" w:themeColor="text1"/>
          <w:sz w:val="28"/>
          <w:szCs w:val="28"/>
        </w:rPr>
        <w:t>Logistic Regression</w:t>
      </w:r>
    </w:p>
    <w:p w14:paraId="52F9FB95" w14:textId="50E15E8B" w:rsidR="00C14E76" w:rsidRPr="00A17134" w:rsidRDefault="00000000" w:rsidP="00A17134">
      <w:pPr>
        <w:spacing w:before="80" w:after="120"/>
        <w:jc w:val="both"/>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sz w:val="24"/>
          <w:szCs w:val="24"/>
        </w:rPr>
        <w:t xml:space="preserve">Logistic Regression showed very large improvements from preprocessing. Without scaling, the gradient descent optimisation used to fit the model is inefficient </w:t>
      </w:r>
      <w:r w:rsidR="00A17134" w:rsidRPr="00A17134">
        <w:rPr>
          <w:rFonts w:asciiTheme="majorBidi" w:hAnsiTheme="majorBidi" w:cstheme="majorBidi"/>
          <w:color w:val="000000" w:themeColor="text1"/>
          <w:sz w:val="24"/>
          <w:szCs w:val="24"/>
        </w:rPr>
        <w:t xml:space="preserve"> </w:t>
      </w:r>
      <w:r w:rsidRPr="00A17134">
        <w:rPr>
          <w:rFonts w:asciiTheme="majorBidi" w:hAnsiTheme="majorBidi" w:cstheme="majorBidi"/>
          <w:color w:val="000000" w:themeColor="text1"/>
          <w:sz w:val="24"/>
          <w:szCs w:val="24"/>
        </w:rPr>
        <w:t xml:space="preserve"> large-scale features cause the gradient to step in the wrong direction repeatedly. Scaling normalises the gradient landscape, allowing the optimiser to converge properly. Without SMOTE, Logistic Regression learns coefficients that heavily favour the majority class (No Churn). After SMOTE, it learns balanced coefficients that correctly identify churners, resulting in dramatically higher Recall.</w:t>
      </w:r>
    </w:p>
    <w:p w14:paraId="5B3573F8" w14:textId="77777777" w:rsidR="00C14E76" w:rsidRPr="00A17134" w:rsidRDefault="00000000">
      <w:pPr>
        <w:pStyle w:val="Heading1"/>
        <w:rPr>
          <w:rFonts w:asciiTheme="majorBidi" w:hAnsiTheme="majorBidi" w:cstheme="majorBidi"/>
          <w:color w:val="000000" w:themeColor="text1"/>
          <w:sz w:val="40"/>
          <w:szCs w:val="40"/>
        </w:rPr>
      </w:pPr>
      <w:r w:rsidRPr="00A17134">
        <w:rPr>
          <w:rFonts w:asciiTheme="majorBidi" w:hAnsiTheme="majorBidi" w:cstheme="majorBidi"/>
          <w:color w:val="000000" w:themeColor="text1"/>
          <w:sz w:val="40"/>
          <w:szCs w:val="40"/>
        </w:rPr>
        <w:t>6. Model Comparison and Best Model Selection</w:t>
      </w:r>
    </w:p>
    <w:p w14:paraId="4BD6A007" w14:textId="543FAFE3" w:rsidR="00C14E76" w:rsidRPr="00A17134" w:rsidRDefault="00000000">
      <w:pPr>
        <w:pStyle w:val="Heading2"/>
        <w:rPr>
          <w:rFonts w:asciiTheme="majorBidi" w:hAnsiTheme="majorBidi" w:cstheme="majorBidi"/>
          <w:color w:val="000000" w:themeColor="text1"/>
          <w:sz w:val="32"/>
          <w:szCs w:val="32"/>
        </w:rPr>
      </w:pPr>
      <w:r w:rsidRPr="00A17134">
        <w:rPr>
          <w:rFonts w:asciiTheme="majorBidi" w:hAnsiTheme="majorBidi" w:cstheme="majorBidi"/>
          <w:color w:val="000000" w:themeColor="text1"/>
          <w:sz w:val="32"/>
          <w:szCs w:val="32"/>
        </w:rPr>
        <w:t>6.1 Final Comparison Summary</w:t>
      </w:r>
    </w:p>
    <w:p w14:paraId="03C5FAB2" w14:textId="77777777" w:rsidR="00C14E76" w:rsidRPr="00A17134" w:rsidRDefault="00000000">
      <w:pPr>
        <w:spacing w:before="80" w:after="120"/>
        <w:jc w:val="both"/>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lastRenderedPageBreak/>
        <w:t>After full preprocessing, all four models were compared on their ability to predict customer churn. The primary metric for comparison is Recall, with F1-Score as a secondary measure of overall balance:</w:t>
      </w:r>
    </w:p>
    <w:p w14:paraId="5D2F4372" w14:textId="77777777" w:rsidR="00C14E76" w:rsidRPr="00A17134" w:rsidRDefault="00C14E76">
      <w:pPr>
        <w:rPr>
          <w:rFonts w:asciiTheme="majorBidi" w:hAnsiTheme="majorBidi" w:cstheme="majorBidi"/>
          <w:color w:val="000000" w:themeColor="text1"/>
          <w:sz w:val="24"/>
          <w:szCs w:val="24"/>
        </w:rPr>
      </w:pPr>
    </w:p>
    <w:tbl>
      <w:tblPr>
        <w:tblStyle w:val="GridTable5Dark-Accent3"/>
        <w:tblW w:w="10043" w:type="dxa"/>
        <w:tblLook w:val="04A0" w:firstRow="1" w:lastRow="0" w:firstColumn="1" w:lastColumn="0" w:noHBand="0" w:noVBand="1"/>
      </w:tblPr>
      <w:tblGrid>
        <w:gridCol w:w="2373"/>
        <w:gridCol w:w="1445"/>
        <w:gridCol w:w="1445"/>
        <w:gridCol w:w="1397"/>
        <w:gridCol w:w="1397"/>
        <w:gridCol w:w="1986"/>
      </w:tblGrid>
      <w:tr w:rsidR="00C14E76" w:rsidRPr="00A17134" w14:paraId="23B9BFCD" w14:textId="77777777" w:rsidTr="00A17134">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2373" w:type="dxa"/>
          </w:tcPr>
          <w:p w14:paraId="793B62DF" w14:textId="77777777" w:rsidR="00C14E76" w:rsidRPr="00A17134" w:rsidRDefault="00000000">
            <w:pPr>
              <w:rPr>
                <w:rFonts w:asciiTheme="majorBidi" w:hAnsiTheme="majorBidi" w:cstheme="majorBidi"/>
                <w:color w:val="000000" w:themeColor="text1"/>
                <w:sz w:val="24"/>
                <w:szCs w:val="24"/>
              </w:rPr>
            </w:pPr>
            <w:r w:rsidRPr="00A17134">
              <w:rPr>
                <w:rFonts w:asciiTheme="majorBidi" w:hAnsiTheme="majorBidi" w:cstheme="majorBidi"/>
                <w:b w:val="0"/>
                <w:bCs w:val="0"/>
                <w:color w:val="000000" w:themeColor="text1"/>
                <w:sz w:val="24"/>
                <w:szCs w:val="24"/>
              </w:rPr>
              <w:t>Model</w:t>
            </w:r>
          </w:p>
        </w:tc>
        <w:tc>
          <w:tcPr>
            <w:tcW w:w="1445" w:type="dxa"/>
          </w:tcPr>
          <w:p w14:paraId="764D0BE1" w14:textId="77777777" w:rsidR="00C14E76" w:rsidRPr="00A17134"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b w:val="0"/>
                <w:bCs w:val="0"/>
                <w:color w:val="000000" w:themeColor="text1"/>
                <w:sz w:val="24"/>
                <w:szCs w:val="24"/>
              </w:rPr>
              <w:t>Accuracy</w:t>
            </w:r>
          </w:p>
        </w:tc>
        <w:tc>
          <w:tcPr>
            <w:tcW w:w="1445" w:type="dxa"/>
          </w:tcPr>
          <w:p w14:paraId="04CDB525" w14:textId="77777777" w:rsidR="00C14E76" w:rsidRPr="00A17134"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b w:val="0"/>
                <w:bCs w:val="0"/>
                <w:color w:val="000000" w:themeColor="text1"/>
                <w:sz w:val="24"/>
                <w:szCs w:val="24"/>
              </w:rPr>
              <w:t>Precision</w:t>
            </w:r>
          </w:p>
        </w:tc>
        <w:tc>
          <w:tcPr>
            <w:tcW w:w="1397" w:type="dxa"/>
          </w:tcPr>
          <w:p w14:paraId="62AB1066" w14:textId="77777777" w:rsidR="00C14E76" w:rsidRPr="00A17134"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b w:val="0"/>
                <w:bCs w:val="0"/>
                <w:color w:val="000000" w:themeColor="text1"/>
                <w:sz w:val="24"/>
                <w:szCs w:val="24"/>
              </w:rPr>
              <w:t>Recall</w:t>
            </w:r>
          </w:p>
        </w:tc>
        <w:tc>
          <w:tcPr>
            <w:tcW w:w="1397" w:type="dxa"/>
          </w:tcPr>
          <w:p w14:paraId="57A10F97" w14:textId="77777777" w:rsidR="00C14E76" w:rsidRPr="00A17134"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b w:val="0"/>
                <w:bCs w:val="0"/>
                <w:color w:val="000000" w:themeColor="text1"/>
                <w:sz w:val="24"/>
                <w:szCs w:val="24"/>
              </w:rPr>
              <w:t>F1-Score</w:t>
            </w:r>
          </w:p>
        </w:tc>
        <w:tc>
          <w:tcPr>
            <w:tcW w:w="1986" w:type="dxa"/>
          </w:tcPr>
          <w:p w14:paraId="58DFFB55" w14:textId="77777777" w:rsidR="00C14E76" w:rsidRPr="00A17134"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b w:val="0"/>
                <w:bCs w:val="0"/>
                <w:color w:val="000000" w:themeColor="text1"/>
                <w:sz w:val="24"/>
                <w:szCs w:val="24"/>
              </w:rPr>
              <w:t>Recommended?</w:t>
            </w:r>
          </w:p>
        </w:tc>
      </w:tr>
      <w:tr w:rsidR="00C14E76" w:rsidRPr="00A17134" w14:paraId="465AD093" w14:textId="77777777" w:rsidTr="00A17134">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2373" w:type="dxa"/>
          </w:tcPr>
          <w:p w14:paraId="27FFDFBC" w14:textId="77777777" w:rsidR="00C14E76" w:rsidRPr="00A17134" w:rsidRDefault="00000000">
            <w:pPr>
              <w:rPr>
                <w:rFonts w:asciiTheme="majorBidi" w:hAnsiTheme="majorBidi" w:cstheme="majorBidi"/>
                <w:color w:val="000000" w:themeColor="text1"/>
                <w:sz w:val="24"/>
                <w:szCs w:val="24"/>
              </w:rPr>
            </w:pPr>
            <w:r w:rsidRPr="00A17134">
              <w:rPr>
                <w:rFonts w:asciiTheme="majorBidi" w:hAnsiTheme="majorBidi" w:cstheme="majorBidi"/>
                <w:b w:val="0"/>
                <w:bCs w:val="0"/>
                <w:color w:val="000000" w:themeColor="text1"/>
                <w:sz w:val="24"/>
                <w:szCs w:val="24"/>
              </w:rPr>
              <w:t>Decision Tree</w:t>
            </w:r>
          </w:p>
        </w:tc>
        <w:tc>
          <w:tcPr>
            <w:tcW w:w="1445" w:type="dxa"/>
          </w:tcPr>
          <w:p w14:paraId="1E36F4FC" w14:textId="77777777" w:rsidR="00C14E76" w:rsidRPr="00A1713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0.7961</w:t>
            </w:r>
          </w:p>
        </w:tc>
        <w:tc>
          <w:tcPr>
            <w:tcW w:w="1445" w:type="dxa"/>
          </w:tcPr>
          <w:p w14:paraId="3D61182D" w14:textId="77777777" w:rsidR="00C14E76" w:rsidRPr="00A1713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0.7710</w:t>
            </w:r>
          </w:p>
        </w:tc>
        <w:tc>
          <w:tcPr>
            <w:tcW w:w="1397" w:type="dxa"/>
          </w:tcPr>
          <w:p w14:paraId="50E94BC4" w14:textId="77777777" w:rsidR="00C14E76" w:rsidRPr="00A1713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0.8503</w:t>
            </w:r>
          </w:p>
        </w:tc>
        <w:tc>
          <w:tcPr>
            <w:tcW w:w="1397" w:type="dxa"/>
          </w:tcPr>
          <w:p w14:paraId="210C7ABE" w14:textId="77777777" w:rsidR="00C14E76" w:rsidRPr="00A1713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0.8087</w:t>
            </w:r>
          </w:p>
        </w:tc>
        <w:tc>
          <w:tcPr>
            <w:tcW w:w="1986" w:type="dxa"/>
          </w:tcPr>
          <w:p w14:paraId="76CD8B02" w14:textId="77777777" w:rsidR="00C14E76" w:rsidRPr="00A1713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Best overall</w:t>
            </w:r>
          </w:p>
        </w:tc>
      </w:tr>
      <w:tr w:rsidR="00C14E76" w:rsidRPr="00A17134" w14:paraId="6234DB2F" w14:textId="77777777" w:rsidTr="00A17134">
        <w:trPr>
          <w:trHeight w:val="506"/>
        </w:trPr>
        <w:tc>
          <w:tcPr>
            <w:cnfStyle w:val="001000000000" w:firstRow="0" w:lastRow="0" w:firstColumn="1" w:lastColumn="0" w:oddVBand="0" w:evenVBand="0" w:oddHBand="0" w:evenHBand="0" w:firstRowFirstColumn="0" w:firstRowLastColumn="0" w:lastRowFirstColumn="0" w:lastRowLastColumn="0"/>
            <w:tcW w:w="2373" w:type="dxa"/>
          </w:tcPr>
          <w:p w14:paraId="25007331" w14:textId="77777777" w:rsidR="00C14E76" w:rsidRPr="00A17134" w:rsidRDefault="00000000">
            <w:pPr>
              <w:rPr>
                <w:rFonts w:asciiTheme="majorBidi" w:hAnsiTheme="majorBidi" w:cstheme="majorBidi"/>
                <w:color w:val="000000" w:themeColor="text1"/>
                <w:sz w:val="24"/>
                <w:szCs w:val="24"/>
              </w:rPr>
            </w:pPr>
            <w:r w:rsidRPr="00A17134">
              <w:rPr>
                <w:rFonts w:asciiTheme="majorBidi" w:hAnsiTheme="majorBidi" w:cstheme="majorBidi"/>
                <w:b w:val="0"/>
                <w:bCs w:val="0"/>
                <w:color w:val="000000" w:themeColor="text1"/>
                <w:sz w:val="24"/>
                <w:szCs w:val="24"/>
              </w:rPr>
              <w:t>Rule-Based</w:t>
            </w:r>
          </w:p>
        </w:tc>
        <w:tc>
          <w:tcPr>
            <w:tcW w:w="1445" w:type="dxa"/>
          </w:tcPr>
          <w:p w14:paraId="1D4FE5D6" w14:textId="77777777" w:rsidR="00C14E76" w:rsidRPr="00A1713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0.7401</w:t>
            </w:r>
          </w:p>
        </w:tc>
        <w:tc>
          <w:tcPr>
            <w:tcW w:w="1445" w:type="dxa"/>
          </w:tcPr>
          <w:p w14:paraId="1D30FDB7" w14:textId="77777777" w:rsidR="00C14E76" w:rsidRPr="00A1713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0.6976</w:t>
            </w:r>
          </w:p>
        </w:tc>
        <w:tc>
          <w:tcPr>
            <w:tcW w:w="1397" w:type="dxa"/>
          </w:tcPr>
          <w:p w14:paraId="7B820714" w14:textId="77777777" w:rsidR="00C14E76" w:rsidRPr="00A1713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0.8599</w:t>
            </w:r>
          </w:p>
        </w:tc>
        <w:tc>
          <w:tcPr>
            <w:tcW w:w="1397" w:type="dxa"/>
          </w:tcPr>
          <w:p w14:paraId="465693E9" w14:textId="77777777" w:rsidR="00C14E76" w:rsidRPr="00A1713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0.7703</w:t>
            </w:r>
          </w:p>
        </w:tc>
        <w:tc>
          <w:tcPr>
            <w:tcW w:w="1986" w:type="dxa"/>
          </w:tcPr>
          <w:p w14:paraId="02751F0D" w14:textId="77777777" w:rsidR="00C14E76" w:rsidRPr="00A1713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Limited</w:t>
            </w:r>
          </w:p>
        </w:tc>
      </w:tr>
      <w:tr w:rsidR="00C14E76" w:rsidRPr="00A17134" w14:paraId="7EECF73E" w14:textId="77777777" w:rsidTr="00A17134">
        <w:trPr>
          <w:cnfStyle w:val="000000100000" w:firstRow="0" w:lastRow="0" w:firstColumn="0" w:lastColumn="0" w:oddVBand="0" w:evenVBand="0" w:oddHBand="1"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2373" w:type="dxa"/>
          </w:tcPr>
          <w:p w14:paraId="20C99363" w14:textId="77777777" w:rsidR="00C14E76" w:rsidRPr="00A17134" w:rsidRDefault="00000000">
            <w:pPr>
              <w:rPr>
                <w:rFonts w:asciiTheme="majorBidi" w:hAnsiTheme="majorBidi" w:cstheme="majorBidi"/>
                <w:color w:val="000000" w:themeColor="text1"/>
                <w:sz w:val="24"/>
                <w:szCs w:val="24"/>
              </w:rPr>
            </w:pPr>
            <w:r w:rsidRPr="00A17134">
              <w:rPr>
                <w:rFonts w:asciiTheme="majorBidi" w:hAnsiTheme="majorBidi" w:cstheme="majorBidi"/>
                <w:b w:val="0"/>
                <w:bCs w:val="0"/>
                <w:color w:val="000000" w:themeColor="text1"/>
                <w:sz w:val="24"/>
                <w:szCs w:val="24"/>
              </w:rPr>
              <w:t>SVM</w:t>
            </w:r>
          </w:p>
        </w:tc>
        <w:tc>
          <w:tcPr>
            <w:tcW w:w="1445" w:type="dxa"/>
          </w:tcPr>
          <w:p w14:paraId="70280A5D" w14:textId="77777777" w:rsidR="00C14E76" w:rsidRPr="00A1713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0.7899</w:t>
            </w:r>
          </w:p>
        </w:tc>
        <w:tc>
          <w:tcPr>
            <w:tcW w:w="1445" w:type="dxa"/>
          </w:tcPr>
          <w:p w14:paraId="4B2283FA" w14:textId="77777777" w:rsidR="00C14E76" w:rsidRPr="00A1713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0.7619</w:t>
            </w:r>
          </w:p>
        </w:tc>
        <w:tc>
          <w:tcPr>
            <w:tcW w:w="1397" w:type="dxa"/>
          </w:tcPr>
          <w:p w14:paraId="062DE0C5" w14:textId="77777777" w:rsidR="00C14E76" w:rsidRPr="00A1713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0.8513</w:t>
            </w:r>
          </w:p>
        </w:tc>
        <w:tc>
          <w:tcPr>
            <w:tcW w:w="1397" w:type="dxa"/>
          </w:tcPr>
          <w:p w14:paraId="29149BF7" w14:textId="77777777" w:rsidR="00C14E76" w:rsidRPr="00A1713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0.8041</w:t>
            </w:r>
          </w:p>
        </w:tc>
        <w:tc>
          <w:tcPr>
            <w:tcW w:w="1986" w:type="dxa"/>
          </w:tcPr>
          <w:p w14:paraId="16B027A1" w14:textId="77777777" w:rsidR="00C14E76" w:rsidRPr="00A1713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Strong</w:t>
            </w:r>
          </w:p>
        </w:tc>
      </w:tr>
      <w:tr w:rsidR="00C14E76" w:rsidRPr="00A17134" w14:paraId="05A70080" w14:textId="77777777" w:rsidTr="00A17134">
        <w:trPr>
          <w:trHeight w:val="533"/>
        </w:trPr>
        <w:tc>
          <w:tcPr>
            <w:cnfStyle w:val="001000000000" w:firstRow="0" w:lastRow="0" w:firstColumn="1" w:lastColumn="0" w:oddVBand="0" w:evenVBand="0" w:oddHBand="0" w:evenHBand="0" w:firstRowFirstColumn="0" w:firstRowLastColumn="0" w:lastRowFirstColumn="0" w:lastRowLastColumn="0"/>
            <w:tcW w:w="2373" w:type="dxa"/>
          </w:tcPr>
          <w:p w14:paraId="63D608B9" w14:textId="77777777" w:rsidR="00C14E76" w:rsidRPr="00A17134" w:rsidRDefault="00000000">
            <w:pPr>
              <w:rPr>
                <w:rFonts w:asciiTheme="majorBidi" w:hAnsiTheme="majorBidi" w:cstheme="majorBidi"/>
                <w:color w:val="000000" w:themeColor="text1"/>
                <w:sz w:val="24"/>
                <w:szCs w:val="24"/>
              </w:rPr>
            </w:pPr>
            <w:r w:rsidRPr="00A17134">
              <w:rPr>
                <w:rFonts w:asciiTheme="majorBidi" w:hAnsiTheme="majorBidi" w:cstheme="majorBidi"/>
                <w:b w:val="0"/>
                <w:bCs w:val="0"/>
                <w:color w:val="000000" w:themeColor="text1"/>
                <w:sz w:val="24"/>
                <w:szCs w:val="24"/>
              </w:rPr>
              <w:t>Logistic Regression</w:t>
            </w:r>
          </w:p>
        </w:tc>
        <w:tc>
          <w:tcPr>
            <w:tcW w:w="1445" w:type="dxa"/>
          </w:tcPr>
          <w:p w14:paraId="25197D25" w14:textId="77777777" w:rsidR="00C14E76" w:rsidRPr="00A1713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0.7937</w:t>
            </w:r>
          </w:p>
        </w:tc>
        <w:tc>
          <w:tcPr>
            <w:tcW w:w="1445" w:type="dxa"/>
          </w:tcPr>
          <w:p w14:paraId="5DE2C969" w14:textId="77777777" w:rsidR="00C14E76" w:rsidRPr="00A1713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0.7743</w:t>
            </w:r>
          </w:p>
        </w:tc>
        <w:tc>
          <w:tcPr>
            <w:tcW w:w="1397" w:type="dxa"/>
          </w:tcPr>
          <w:p w14:paraId="60559A3C" w14:textId="77777777" w:rsidR="00C14E76" w:rsidRPr="00A1713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0.8370</w:t>
            </w:r>
          </w:p>
        </w:tc>
        <w:tc>
          <w:tcPr>
            <w:tcW w:w="1397" w:type="dxa"/>
          </w:tcPr>
          <w:p w14:paraId="4F0AC883" w14:textId="77777777" w:rsidR="00C14E76" w:rsidRPr="00A1713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0.8044</w:t>
            </w:r>
          </w:p>
        </w:tc>
        <w:tc>
          <w:tcPr>
            <w:tcW w:w="1986" w:type="dxa"/>
          </w:tcPr>
          <w:p w14:paraId="6BBB25D3" w14:textId="77777777" w:rsidR="00C14E76" w:rsidRPr="00A1713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Good</w:t>
            </w:r>
          </w:p>
        </w:tc>
      </w:tr>
    </w:tbl>
    <w:p w14:paraId="72CAD0E4" w14:textId="77777777" w:rsidR="00C14E76" w:rsidRPr="00A17134" w:rsidRDefault="00C14E76">
      <w:pPr>
        <w:spacing w:before="80" w:after="80"/>
        <w:rPr>
          <w:rFonts w:asciiTheme="majorBidi" w:hAnsiTheme="majorBidi" w:cstheme="majorBidi"/>
          <w:color w:val="000000" w:themeColor="text1"/>
          <w:sz w:val="24"/>
          <w:szCs w:val="24"/>
        </w:rPr>
      </w:pPr>
    </w:p>
    <w:p w14:paraId="69BCA2FA" w14:textId="77777777" w:rsidR="00C14E76" w:rsidRPr="00A17134" w:rsidRDefault="00000000">
      <w:pPr>
        <w:pStyle w:val="Heading2"/>
        <w:rPr>
          <w:rFonts w:asciiTheme="majorBidi" w:hAnsiTheme="majorBidi" w:cstheme="majorBidi"/>
          <w:color w:val="000000" w:themeColor="text1"/>
          <w:sz w:val="32"/>
          <w:szCs w:val="32"/>
        </w:rPr>
      </w:pPr>
      <w:r w:rsidRPr="00A17134">
        <w:rPr>
          <w:rFonts w:asciiTheme="majorBidi" w:hAnsiTheme="majorBidi" w:cstheme="majorBidi"/>
          <w:color w:val="000000" w:themeColor="text1"/>
          <w:sz w:val="32"/>
          <w:szCs w:val="32"/>
        </w:rPr>
        <w:t>6.2 Best Model: Decision Tree</w:t>
      </w:r>
    </w:p>
    <w:p w14:paraId="04C53D3F" w14:textId="27697E0A" w:rsidR="00C14E76" w:rsidRPr="00A17134" w:rsidRDefault="00000000">
      <w:pPr>
        <w:spacing w:before="80" w:after="8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 xml:space="preserve">Based on our evaluation criteria </w:t>
      </w:r>
      <w:r w:rsidR="00A17134" w:rsidRPr="00A17134">
        <w:rPr>
          <w:rFonts w:asciiTheme="majorBidi" w:hAnsiTheme="majorBidi" w:cstheme="majorBidi"/>
          <w:color w:val="000000" w:themeColor="text1"/>
          <w:sz w:val="24"/>
          <w:szCs w:val="24"/>
        </w:rPr>
        <w:t xml:space="preserve"> </w:t>
      </w:r>
      <w:r w:rsidRPr="00A17134">
        <w:rPr>
          <w:rFonts w:asciiTheme="majorBidi" w:hAnsiTheme="majorBidi" w:cstheme="majorBidi"/>
          <w:color w:val="000000" w:themeColor="text1"/>
          <w:sz w:val="24"/>
          <w:szCs w:val="24"/>
        </w:rPr>
        <w:t xml:space="preserve"> prioritising Recall and F1-Score </w:t>
      </w:r>
      <w:r w:rsidR="00A17134" w:rsidRPr="00A17134">
        <w:rPr>
          <w:rFonts w:asciiTheme="majorBidi" w:hAnsiTheme="majorBidi" w:cstheme="majorBidi"/>
          <w:color w:val="000000" w:themeColor="text1"/>
          <w:sz w:val="24"/>
          <w:szCs w:val="24"/>
        </w:rPr>
        <w:t xml:space="preserve"> </w:t>
      </w:r>
      <w:r w:rsidRPr="00A17134">
        <w:rPr>
          <w:rFonts w:asciiTheme="majorBidi" w:hAnsiTheme="majorBidi" w:cstheme="majorBidi"/>
          <w:color w:val="000000" w:themeColor="text1"/>
          <w:sz w:val="24"/>
          <w:szCs w:val="24"/>
        </w:rPr>
        <w:t xml:space="preserve"> the Decision Tree is recommended as the best overall model.</w:t>
      </w:r>
      <w:r w:rsidRPr="00A17134">
        <w:rPr>
          <w:rFonts w:asciiTheme="majorBidi" w:eastAsia="SimSun" w:hAnsiTheme="majorBidi" w:cstheme="majorBidi"/>
          <w:color w:val="000000" w:themeColor="text1"/>
          <w:sz w:val="28"/>
          <w:szCs w:val="28"/>
        </w:rPr>
        <w:t>It achieves the highest F1-Score (0.8087) and strong Recall (0.8503). While Rule-Based achieves the highest raw Recall (0.8599), its F1-Score (0.7703) is the lowest among all models, indicating poor Precision. Decision Tree provides the best balance across both metrics.</w:t>
      </w:r>
      <w:r w:rsidRPr="00A17134">
        <w:rPr>
          <w:rFonts w:asciiTheme="majorBidi" w:hAnsiTheme="majorBidi" w:cstheme="majorBidi"/>
          <w:color w:val="000000" w:themeColor="text1"/>
          <w:sz w:val="24"/>
          <w:szCs w:val="24"/>
        </w:rPr>
        <w:t xml:space="preserve">, and is the only model that provides feature importance, directly showing which factors drive churn. It also showed no overfitting </w:t>
      </w:r>
      <w:r w:rsidR="00A17134" w:rsidRPr="00A17134">
        <w:rPr>
          <w:rFonts w:asciiTheme="majorBidi" w:hAnsiTheme="majorBidi" w:cstheme="majorBidi"/>
          <w:color w:val="000000" w:themeColor="text1"/>
          <w:sz w:val="24"/>
          <w:szCs w:val="24"/>
        </w:rPr>
        <w:t xml:space="preserve"> </w:t>
      </w:r>
      <w:r w:rsidRPr="00A17134">
        <w:rPr>
          <w:rFonts w:asciiTheme="majorBidi" w:hAnsiTheme="majorBidi" w:cstheme="majorBidi"/>
          <w:color w:val="000000" w:themeColor="text1"/>
          <w:sz w:val="24"/>
          <w:szCs w:val="24"/>
        </w:rPr>
        <w:t xml:space="preserve"> training and test accuracy were almost identical (0.7945 vs 0.7961), meaning the model generalises well to unseen data.</w:t>
      </w:r>
    </w:p>
    <w:p w14:paraId="1DCB46FF" w14:textId="77777777" w:rsidR="00C14E76" w:rsidRPr="00A17134" w:rsidRDefault="00000000">
      <w:pPr>
        <w:spacing w:before="80" w:after="8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Logistic Regression is also noteworthy as it is the only model that produces a churn probability score per customer, which is useful for ranking customers by risk level in a business setting.</w:t>
      </w:r>
    </w:p>
    <w:p w14:paraId="1A6F6574" w14:textId="77777777" w:rsidR="00C14E76" w:rsidRPr="00A17134" w:rsidRDefault="00000000">
      <w:pPr>
        <w:pStyle w:val="Heading2"/>
        <w:rPr>
          <w:rFonts w:asciiTheme="majorBidi" w:hAnsiTheme="majorBidi" w:cstheme="majorBidi"/>
          <w:color w:val="000000" w:themeColor="text1"/>
          <w:sz w:val="32"/>
          <w:szCs w:val="32"/>
        </w:rPr>
      </w:pPr>
      <w:r w:rsidRPr="00A17134">
        <w:rPr>
          <w:rFonts w:asciiTheme="majorBidi" w:hAnsiTheme="majorBidi" w:cstheme="majorBidi"/>
          <w:color w:val="000000" w:themeColor="text1"/>
          <w:sz w:val="32"/>
          <w:szCs w:val="32"/>
        </w:rPr>
        <w:t>6.3 Why Not the Other Models as the Top Pick</w:t>
      </w:r>
    </w:p>
    <w:p w14:paraId="3E93CB30" w14:textId="625D450E" w:rsidR="00C14E76" w:rsidRPr="00A17134" w:rsidRDefault="00000000">
      <w:pPr>
        <w:spacing w:before="80" w:after="100"/>
        <w:jc w:val="both"/>
        <w:rPr>
          <w:rFonts w:asciiTheme="majorBidi" w:hAnsiTheme="majorBidi" w:cstheme="majorBidi"/>
          <w:b/>
          <w:bCs/>
          <w:color w:val="000000" w:themeColor="text1"/>
          <w:sz w:val="24"/>
          <w:szCs w:val="24"/>
        </w:rPr>
      </w:pPr>
      <w:r w:rsidRPr="00A17134">
        <w:rPr>
          <w:rFonts w:asciiTheme="majorBidi" w:hAnsiTheme="majorBidi" w:cstheme="majorBidi"/>
          <w:b/>
          <w:bCs/>
          <w:color w:val="000000" w:themeColor="text1"/>
          <w:sz w:val="24"/>
          <w:szCs w:val="24"/>
        </w:rPr>
        <w:t xml:space="preserve">Decision Tree: </w:t>
      </w:r>
      <w:r w:rsidRPr="00A17134">
        <w:rPr>
          <w:rFonts w:asciiTheme="majorBidi" w:hAnsiTheme="majorBidi" w:cstheme="majorBidi"/>
          <w:color w:val="000000" w:themeColor="text1"/>
          <w:sz w:val="24"/>
          <w:szCs w:val="24"/>
        </w:rPr>
        <w:t xml:space="preserve">Selected as the best overall model as explained in 6.2. It is highlighted here to note that all four models performed very closely after preprocessing </w:t>
      </w:r>
      <w:r w:rsidR="00A17134" w:rsidRPr="00A17134">
        <w:rPr>
          <w:rFonts w:asciiTheme="majorBidi" w:hAnsiTheme="majorBidi" w:cstheme="majorBidi"/>
          <w:color w:val="000000" w:themeColor="text1"/>
          <w:sz w:val="24"/>
          <w:szCs w:val="24"/>
        </w:rPr>
        <w:t xml:space="preserve"> </w:t>
      </w:r>
      <w:r w:rsidRPr="00A17134">
        <w:rPr>
          <w:rFonts w:asciiTheme="majorBidi" w:hAnsiTheme="majorBidi" w:cstheme="majorBidi"/>
          <w:color w:val="000000" w:themeColor="text1"/>
          <w:sz w:val="24"/>
          <w:szCs w:val="24"/>
        </w:rPr>
        <w:t xml:space="preserve"> the margins between them are small, which itself confirms that the preprocessing pipeline was effective across the board</w:t>
      </w:r>
    </w:p>
    <w:p w14:paraId="46E6C52E" w14:textId="77777777" w:rsidR="00C14E76" w:rsidRPr="00A17134" w:rsidRDefault="00000000">
      <w:pPr>
        <w:spacing w:before="80" w:after="100"/>
        <w:jc w:val="both"/>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Rule-Based Classifier: </w:t>
      </w:r>
      <w:r w:rsidRPr="00A17134">
        <w:rPr>
          <w:rFonts w:asciiTheme="majorBidi" w:hAnsiTheme="majorBidi" w:cstheme="majorBidi"/>
          <w:color w:val="000000" w:themeColor="text1"/>
          <w:sz w:val="24"/>
          <w:szCs w:val="24"/>
        </w:rPr>
        <w:t>Useful for providing simple, explainable business rules (e.g., if a customer is month-to-month and new, they will churn). However, it is the weakest performer overall because hand-crafted rules cannot capture the full complexity of the data as effectively as learned models.</w:t>
      </w:r>
    </w:p>
    <w:p w14:paraId="67A4A90D" w14:textId="5EE7BA54" w:rsidR="00C14E76" w:rsidRPr="00A17134" w:rsidRDefault="00000000" w:rsidP="00A17134">
      <w:pPr>
        <w:spacing w:before="80" w:after="100"/>
        <w:jc w:val="both"/>
        <w:rPr>
          <w:rFonts w:asciiTheme="majorBidi" w:hAnsiTheme="majorBidi" w:cstheme="majorBidi"/>
          <w:color w:val="000000" w:themeColor="text1"/>
          <w:sz w:val="24"/>
          <w:szCs w:val="24"/>
          <w:lang w:val="en-US"/>
        </w:rPr>
      </w:pPr>
      <w:r w:rsidRPr="00A17134">
        <w:rPr>
          <w:rFonts w:asciiTheme="majorBidi" w:hAnsiTheme="majorBidi" w:cstheme="majorBidi"/>
          <w:b/>
          <w:bCs/>
          <w:color w:val="000000" w:themeColor="text1"/>
          <w:sz w:val="24"/>
          <w:szCs w:val="24"/>
        </w:rPr>
        <w:t>SVM:</w:t>
      </w:r>
      <w:r w:rsidRPr="00A17134">
        <w:rPr>
          <w:rFonts w:asciiTheme="majorBidi" w:eastAsia="SimSun" w:hAnsiTheme="majorBidi" w:cstheme="majorBidi"/>
          <w:color w:val="000000" w:themeColor="text1"/>
          <w:sz w:val="28"/>
          <w:szCs w:val="28"/>
        </w:rPr>
        <w:t>Achieves comparable Recall to DT (0.8513 vs 0.8503) but does not lead in any single metric. Decision Tree holds the highest accuracy (0.7961) among all models.</w:t>
      </w:r>
      <w:r w:rsidRPr="00A17134">
        <w:rPr>
          <w:rFonts w:asciiTheme="majorBidi" w:hAnsiTheme="majorBidi" w:cstheme="majorBidi"/>
          <w:color w:val="000000" w:themeColor="text1"/>
          <w:sz w:val="24"/>
          <w:szCs w:val="24"/>
        </w:rPr>
        <w:t>. It is an excellent model for this dataset. However, it does not produce probability scores, it is slower to train (especially after SMOTE which doubles the dataset size), and it is harder to interpret and explain in a business context.</w:t>
      </w:r>
    </w:p>
    <w:p w14:paraId="32F65933" w14:textId="77777777" w:rsidR="00C14E76" w:rsidRPr="00A17134" w:rsidRDefault="00000000">
      <w:pPr>
        <w:pStyle w:val="Heading1"/>
        <w:rPr>
          <w:rFonts w:asciiTheme="majorBidi" w:hAnsiTheme="majorBidi" w:cstheme="majorBidi"/>
          <w:color w:val="000000" w:themeColor="text1"/>
          <w:sz w:val="40"/>
          <w:szCs w:val="40"/>
        </w:rPr>
      </w:pPr>
      <w:r w:rsidRPr="00A17134">
        <w:rPr>
          <w:rFonts w:asciiTheme="majorBidi" w:hAnsiTheme="majorBidi" w:cstheme="majorBidi"/>
          <w:color w:val="000000" w:themeColor="text1"/>
          <w:sz w:val="40"/>
          <w:szCs w:val="40"/>
        </w:rPr>
        <w:t>7. Business Insights and Recommendations</w:t>
      </w:r>
    </w:p>
    <w:p w14:paraId="45A99719" w14:textId="77777777" w:rsidR="00C14E76" w:rsidRPr="00A17134" w:rsidRDefault="00000000">
      <w:pPr>
        <w:spacing w:before="80" w:after="120"/>
        <w:jc w:val="both"/>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lastRenderedPageBreak/>
        <w:t>Beyond model accuracy, the goal of this project is to extract actionable insights that a telecommunications company can use to reduce churn. The feature importance from our Decision Tree and the coefficients from Logistic Regression reveal clear patterns:</w:t>
      </w:r>
    </w:p>
    <w:p w14:paraId="16166EAE" w14:textId="77777777" w:rsidR="00C14E76" w:rsidRPr="00A17134" w:rsidRDefault="00C14E76">
      <w:pPr>
        <w:spacing w:before="80" w:after="80"/>
        <w:rPr>
          <w:rFonts w:asciiTheme="majorBidi" w:hAnsiTheme="majorBidi" w:cstheme="majorBidi"/>
          <w:color w:val="000000" w:themeColor="text1"/>
          <w:sz w:val="24"/>
          <w:szCs w:val="24"/>
        </w:rPr>
      </w:pPr>
    </w:p>
    <w:p w14:paraId="75A0BF75" w14:textId="77777777" w:rsidR="00C14E76" w:rsidRPr="00A17134" w:rsidRDefault="00000000">
      <w:pPr>
        <w:pStyle w:val="Heading2"/>
        <w:rPr>
          <w:rFonts w:asciiTheme="majorBidi" w:hAnsiTheme="majorBidi" w:cstheme="majorBidi"/>
          <w:color w:val="000000" w:themeColor="text1"/>
          <w:sz w:val="32"/>
          <w:szCs w:val="32"/>
        </w:rPr>
      </w:pPr>
      <w:r w:rsidRPr="00A17134">
        <w:rPr>
          <w:rFonts w:asciiTheme="majorBidi" w:hAnsiTheme="majorBidi" w:cstheme="majorBidi"/>
          <w:color w:val="000000" w:themeColor="text1"/>
          <w:sz w:val="32"/>
          <w:szCs w:val="32"/>
        </w:rPr>
        <w:t>7.1 Key Churn Drivers Identified</w:t>
      </w:r>
    </w:p>
    <w:tbl>
      <w:tblPr>
        <w:tblStyle w:val="GridTable5Dark-Accent3"/>
        <w:tblW w:w="10198" w:type="dxa"/>
        <w:tblLook w:val="04A0" w:firstRow="1" w:lastRow="0" w:firstColumn="1" w:lastColumn="0" w:noHBand="0" w:noVBand="1"/>
      </w:tblPr>
      <w:tblGrid>
        <w:gridCol w:w="2614"/>
        <w:gridCol w:w="3792"/>
        <w:gridCol w:w="3792"/>
      </w:tblGrid>
      <w:tr w:rsidR="00C14E76" w:rsidRPr="00A17134" w14:paraId="25FEB4EE" w14:textId="77777777" w:rsidTr="00A17134">
        <w:trPr>
          <w:cnfStyle w:val="100000000000" w:firstRow="1" w:lastRow="0" w:firstColumn="0" w:lastColumn="0" w:oddVBand="0" w:evenVBand="0" w:oddHBand="0"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2614" w:type="dxa"/>
          </w:tcPr>
          <w:p w14:paraId="32DDD8D3" w14:textId="77777777" w:rsidR="00C14E76" w:rsidRPr="00A17134" w:rsidRDefault="00000000">
            <w:pPr>
              <w:jc w:val="center"/>
              <w:rPr>
                <w:rFonts w:asciiTheme="majorBidi" w:hAnsiTheme="majorBidi" w:cstheme="majorBidi"/>
                <w:color w:val="000000" w:themeColor="text1"/>
                <w:sz w:val="24"/>
                <w:szCs w:val="24"/>
              </w:rPr>
            </w:pPr>
            <w:r w:rsidRPr="00A17134">
              <w:rPr>
                <w:rFonts w:asciiTheme="majorBidi" w:hAnsiTheme="majorBidi" w:cstheme="majorBidi"/>
                <w:color w:val="000000" w:themeColor="text1"/>
              </w:rPr>
              <w:t>Factor</w:t>
            </w:r>
          </w:p>
        </w:tc>
        <w:tc>
          <w:tcPr>
            <w:tcW w:w="3792" w:type="dxa"/>
          </w:tcPr>
          <w:p w14:paraId="03D3F118" w14:textId="77777777" w:rsidR="00C14E76" w:rsidRPr="00A17134"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Finding</w:t>
            </w:r>
          </w:p>
        </w:tc>
        <w:tc>
          <w:tcPr>
            <w:tcW w:w="3792" w:type="dxa"/>
          </w:tcPr>
          <w:p w14:paraId="74D4E268" w14:textId="77777777" w:rsidR="00C14E76" w:rsidRPr="00A17134"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Business Action</w:t>
            </w:r>
          </w:p>
        </w:tc>
      </w:tr>
      <w:tr w:rsidR="00C14E76" w:rsidRPr="00A17134" w14:paraId="745435FC" w14:textId="77777777" w:rsidTr="00A17134">
        <w:trPr>
          <w:cnfStyle w:val="000000100000" w:firstRow="0" w:lastRow="0" w:firstColumn="0" w:lastColumn="0" w:oddVBand="0" w:evenVBand="0" w:oddHBand="1" w:evenHBand="0" w:firstRowFirstColumn="0" w:firstRowLastColumn="0" w:lastRowFirstColumn="0" w:lastRowLastColumn="0"/>
          <w:trHeight w:val="2062"/>
        </w:trPr>
        <w:tc>
          <w:tcPr>
            <w:cnfStyle w:val="001000000000" w:firstRow="0" w:lastRow="0" w:firstColumn="1" w:lastColumn="0" w:oddVBand="0" w:evenVBand="0" w:oddHBand="0" w:evenHBand="0" w:firstRowFirstColumn="0" w:firstRowLastColumn="0" w:lastRowFirstColumn="0" w:lastRowLastColumn="0"/>
            <w:tcW w:w="2614" w:type="dxa"/>
          </w:tcPr>
          <w:p w14:paraId="376FDFC2" w14:textId="77777777" w:rsidR="00C14E76" w:rsidRPr="00A17134" w:rsidRDefault="00000000">
            <w:pPr>
              <w:rPr>
                <w:rFonts w:asciiTheme="majorBidi" w:hAnsiTheme="majorBidi" w:cstheme="majorBidi"/>
                <w:color w:val="000000" w:themeColor="text1"/>
                <w:sz w:val="24"/>
                <w:szCs w:val="24"/>
              </w:rPr>
            </w:pPr>
            <w:r w:rsidRPr="00A17134">
              <w:rPr>
                <w:rFonts w:asciiTheme="majorBidi" w:hAnsiTheme="majorBidi" w:cstheme="majorBidi"/>
                <w:color w:val="000000" w:themeColor="text1"/>
              </w:rPr>
              <w:t>Contract Type (Top Predictor)</w:t>
            </w:r>
          </w:p>
        </w:tc>
        <w:tc>
          <w:tcPr>
            <w:tcW w:w="3792" w:type="dxa"/>
          </w:tcPr>
          <w:p w14:paraId="59E7F263" w14:textId="77777777" w:rsidR="00C14E76" w:rsidRPr="00A1713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Month-to-month customers churn at a much higher rate than one-year or two-year contract customers. No lock-in means no commitment.</w:t>
            </w:r>
          </w:p>
        </w:tc>
        <w:tc>
          <w:tcPr>
            <w:tcW w:w="3792" w:type="dxa"/>
          </w:tcPr>
          <w:p w14:paraId="324AA2CC" w14:textId="77777777" w:rsidR="00C14E76" w:rsidRPr="00A1713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Proactively offer discounts or incentives to convert month-to-month customers to annual contracts. Even a small price reduction for a 1-year commitment drastically reduces churn risk.</w:t>
            </w:r>
          </w:p>
        </w:tc>
      </w:tr>
      <w:tr w:rsidR="00C14E76" w:rsidRPr="00A17134" w14:paraId="6B996760" w14:textId="77777777" w:rsidTr="00A17134">
        <w:trPr>
          <w:trHeight w:val="1728"/>
        </w:trPr>
        <w:tc>
          <w:tcPr>
            <w:cnfStyle w:val="001000000000" w:firstRow="0" w:lastRow="0" w:firstColumn="1" w:lastColumn="0" w:oddVBand="0" w:evenVBand="0" w:oddHBand="0" w:evenHBand="0" w:firstRowFirstColumn="0" w:firstRowLastColumn="0" w:lastRowFirstColumn="0" w:lastRowLastColumn="0"/>
            <w:tcW w:w="2614" w:type="dxa"/>
          </w:tcPr>
          <w:p w14:paraId="5DA8087E" w14:textId="77777777" w:rsidR="00C14E76" w:rsidRPr="00A17134" w:rsidRDefault="00000000">
            <w:pPr>
              <w:rPr>
                <w:rFonts w:asciiTheme="majorBidi" w:hAnsiTheme="majorBidi" w:cstheme="majorBidi"/>
                <w:color w:val="000000" w:themeColor="text1"/>
                <w:sz w:val="24"/>
                <w:szCs w:val="24"/>
              </w:rPr>
            </w:pPr>
            <w:r w:rsidRPr="00A17134">
              <w:rPr>
                <w:rFonts w:asciiTheme="majorBidi" w:hAnsiTheme="majorBidi" w:cstheme="majorBidi"/>
                <w:color w:val="000000" w:themeColor="text1"/>
              </w:rPr>
              <w:t>Customer Tenure</w:t>
            </w:r>
          </w:p>
        </w:tc>
        <w:tc>
          <w:tcPr>
            <w:tcW w:w="3792" w:type="dxa"/>
          </w:tcPr>
          <w:p w14:paraId="125AC509" w14:textId="77777777" w:rsidR="00C14E76" w:rsidRPr="00A1713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New customers (low tenure) are at highest risk. Customers who have stayed for 3+ years almost never churn.</w:t>
            </w:r>
          </w:p>
        </w:tc>
        <w:tc>
          <w:tcPr>
            <w:tcW w:w="3792" w:type="dxa"/>
          </w:tcPr>
          <w:p w14:paraId="3F459607" w14:textId="3CE3E82C" w:rsidR="00C14E76" w:rsidRPr="00A1713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 xml:space="preserve">Implement a strong onboarding program. Offer loyalty rewards or price guarantees to customers in their first 12 months </w:t>
            </w:r>
            <w:r w:rsidR="00A17134" w:rsidRPr="00A17134">
              <w:rPr>
                <w:rFonts w:asciiTheme="majorBidi" w:hAnsiTheme="majorBidi" w:cstheme="majorBidi"/>
                <w:color w:val="000000" w:themeColor="text1"/>
              </w:rPr>
              <w:t xml:space="preserve"> </w:t>
            </w:r>
            <w:r w:rsidRPr="00A17134">
              <w:rPr>
                <w:rFonts w:asciiTheme="majorBidi" w:hAnsiTheme="majorBidi" w:cstheme="majorBidi"/>
                <w:color w:val="000000" w:themeColor="text1"/>
              </w:rPr>
              <w:t xml:space="preserve"> this is the critical window.</w:t>
            </w:r>
          </w:p>
        </w:tc>
      </w:tr>
      <w:tr w:rsidR="00C14E76" w:rsidRPr="00A17134" w14:paraId="02E40B1F" w14:textId="77777777" w:rsidTr="00A17134">
        <w:trPr>
          <w:cnfStyle w:val="000000100000" w:firstRow="0" w:lastRow="0" w:firstColumn="0" w:lastColumn="0" w:oddVBand="0" w:evenVBand="0" w:oddHBand="1" w:evenHBand="0" w:firstRowFirstColumn="0" w:firstRowLastColumn="0" w:lastRowFirstColumn="0" w:lastRowLastColumn="0"/>
          <w:trHeight w:val="1367"/>
        </w:trPr>
        <w:tc>
          <w:tcPr>
            <w:cnfStyle w:val="001000000000" w:firstRow="0" w:lastRow="0" w:firstColumn="1" w:lastColumn="0" w:oddVBand="0" w:evenVBand="0" w:oddHBand="0" w:evenHBand="0" w:firstRowFirstColumn="0" w:firstRowLastColumn="0" w:lastRowFirstColumn="0" w:lastRowLastColumn="0"/>
            <w:tcW w:w="2614" w:type="dxa"/>
          </w:tcPr>
          <w:p w14:paraId="771FD019" w14:textId="77777777" w:rsidR="00C14E76" w:rsidRPr="00A17134" w:rsidRDefault="00000000">
            <w:pPr>
              <w:rPr>
                <w:rFonts w:asciiTheme="majorBidi" w:hAnsiTheme="majorBidi" w:cstheme="majorBidi"/>
                <w:color w:val="000000" w:themeColor="text1"/>
                <w:sz w:val="24"/>
                <w:szCs w:val="24"/>
              </w:rPr>
            </w:pPr>
            <w:r w:rsidRPr="00A17134">
              <w:rPr>
                <w:rFonts w:asciiTheme="majorBidi" w:hAnsiTheme="majorBidi" w:cstheme="majorBidi"/>
                <w:color w:val="000000" w:themeColor="text1"/>
              </w:rPr>
              <w:t>Online Security &amp; Tech Support</w:t>
            </w:r>
          </w:p>
        </w:tc>
        <w:tc>
          <w:tcPr>
            <w:tcW w:w="3792" w:type="dxa"/>
          </w:tcPr>
          <w:p w14:paraId="1A7F4399" w14:textId="77777777" w:rsidR="00C14E76" w:rsidRPr="00A1713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Customers without OnlineSecurity and TechSupport churn significantly more. These services create dependency and perceived value.</w:t>
            </w:r>
          </w:p>
        </w:tc>
        <w:tc>
          <w:tcPr>
            <w:tcW w:w="3792" w:type="dxa"/>
          </w:tcPr>
          <w:p w14:paraId="1F510972" w14:textId="77777777" w:rsidR="00C14E76" w:rsidRPr="00A1713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Bundle OnlineSecurity and TechSupport at a discount for high-risk customer segments. Customers who feel supported are more loyal.</w:t>
            </w:r>
          </w:p>
        </w:tc>
      </w:tr>
      <w:tr w:rsidR="00C14E76" w:rsidRPr="00A17134" w14:paraId="5ACD8003" w14:textId="77777777" w:rsidTr="00A17134">
        <w:trPr>
          <w:trHeight w:val="1367"/>
        </w:trPr>
        <w:tc>
          <w:tcPr>
            <w:cnfStyle w:val="001000000000" w:firstRow="0" w:lastRow="0" w:firstColumn="1" w:lastColumn="0" w:oddVBand="0" w:evenVBand="0" w:oddHBand="0" w:evenHBand="0" w:firstRowFirstColumn="0" w:firstRowLastColumn="0" w:lastRowFirstColumn="0" w:lastRowLastColumn="0"/>
            <w:tcW w:w="2614" w:type="dxa"/>
          </w:tcPr>
          <w:p w14:paraId="018B5A4A" w14:textId="77777777" w:rsidR="00C14E76" w:rsidRPr="00A17134" w:rsidRDefault="00000000">
            <w:pPr>
              <w:rPr>
                <w:rFonts w:asciiTheme="majorBidi" w:hAnsiTheme="majorBidi" w:cstheme="majorBidi"/>
                <w:color w:val="000000" w:themeColor="text1"/>
                <w:sz w:val="24"/>
                <w:szCs w:val="24"/>
              </w:rPr>
            </w:pPr>
            <w:r w:rsidRPr="00A17134">
              <w:rPr>
                <w:rFonts w:asciiTheme="majorBidi" w:hAnsiTheme="majorBidi" w:cstheme="majorBidi"/>
                <w:color w:val="000000" w:themeColor="text1"/>
              </w:rPr>
              <w:t>Monthly Charges</w:t>
            </w:r>
          </w:p>
        </w:tc>
        <w:tc>
          <w:tcPr>
            <w:tcW w:w="3792" w:type="dxa"/>
          </w:tcPr>
          <w:p w14:paraId="5A137AF0" w14:textId="77777777" w:rsidR="00C14E76" w:rsidRPr="00A1713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Customers with higher monthly charges are more likely to churn, possibly because they feel they are not getting value for money.</w:t>
            </w:r>
          </w:p>
        </w:tc>
        <w:tc>
          <w:tcPr>
            <w:tcW w:w="3792" w:type="dxa"/>
          </w:tcPr>
          <w:p w14:paraId="3860208C" w14:textId="77777777" w:rsidR="00C14E76" w:rsidRPr="00A1713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A17134">
              <w:rPr>
                <w:rFonts w:asciiTheme="majorBidi" w:hAnsiTheme="majorBidi" w:cstheme="majorBidi"/>
                <w:color w:val="000000" w:themeColor="text1"/>
              </w:rPr>
              <w:t>Proactively reach out to high-billing customers before renewal. Offer customised plans or service bundles that justify the cost.</w:t>
            </w:r>
          </w:p>
        </w:tc>
      </w:tr>
    </w:tbl>
    <w:p w14:paraId="18B4D52C" w14:textId="77777777" w:rsidR="00C14E76" w:rsidRPr="00A17134" w:rsidRDefault="00C14E76">
      <w:pPr>
        <w:spacing w:before="80" w:after="80"/>
        <w:rPr>
          <w:rFonts w:asciiTheme="majorBidi" w:hAnsiTheme="majorBidi" w:cstheme="majorBidi"/>
          <w:color w:val="000000" w:themeColor="text1"/>
          <w:sz w:val="24"/>
          <w:szCs w:val="24"/>
        </w:rPr>
      </w:pPr>
    </w:p>
    <w:p w14:paraId="6C62C9E8" w14:textId="77777777" w:rsidR="00C14E76" w:rsidRPr="00A17134" w:rsidRDefault="00000000">
      <w:pPr>
        <w:pStyle w:val="Heading2"/>
        <w:rPr>
          <w:rFonts w:asciiTheme="majorBidi" w:hAnsiTheme="majorBidi" w:cstheme="majorBidi"/>
          <w:color w:val="000000" w:themeColor="text1"/>
          <w:sz w:val="32"/>
          <w:szCs w:val="32"/>
        </w:rPr>
      </w:pPr>
      <w:r w:rsidRPr="00A17134">
        <w:rPr>
          <w:rFonts w:asciiTheme="majorBidi" w:hAnsiTheme="majorBidi" w:cstheme="majorBidi"/>
          <w:color w:val="000000" w:themeColor="text1"/>
          <w:sz w:val="32"/>
          <w:szCs w:val="32"/>
        </w:rPr>
        <w:t>7.2 Strategic Recommendations</w:t>
      </w:r>
    </w:p>
    <w:p w14:paraId="24E8A9B7" w14:textId="77777777" w:rsidR="00C14E76" w:rsidRPr="00A17134" w:rsidRDefault="00000000">
      <w:pPr>
        <w:pStyle w:val="ListParagraph"/>
        <w:numPr>
          <w:ilvl w:val="0"/>
          <w:numId w:val="1"/>
        </w:numPr>
        <w:spacing w:before="60" w:after="60"/>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Deploy a Churn Scoring System: </w:t>
      </w:r>
      <w:r w:rsidRPr="00A17134">
        <w:rPr>
          <w:rFonts w:asciiTheme="majorBidi" w:hAnsiTheme="majorBidi" w:cstheme="majorBidi"/>
          <w:color w:val="000000" w:themeColor="text1"/>
          <w:sz w:val="24"/>
          <w:szCs w:val="24"/>
        </w:rPr>
        <w:t>Use Logistic Regression's probability output to generate a monthly churn risk score for every customer. Customers with a score above 0.6 (60% churn probability) should be flagged for immediate retention outreach.</w:t>
      </w:r>
    </w:p>
    <w:p w14:paraId="0CC3A2A2" w14:textId="77777777" w:rsidR="00C14E76" w:rsidRPr="00A17134" w:rsidRDefault="00000000">
      <w:pPr>
        <w:pStyle w:val="ListParagraph"/>
        <w:numPr>
          <w:ilvl w:val="0"/>
          <w:numId w:val="1"/>
        </w:numPr>
        <w:spacing w:before="60" w:after="60"/>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Segment-Based Interventions: </w:t>
      </w:r>
      <w:r w:rsidRPr="00A17134">
        <w:rPr>
          <w:rFonts w:asciiTheme="majorBidi" w:hAnsiTheme="majorBidi" w:cstheme="majorBidi"/>
          <w:color w:val="000000" w:themeColor="text1"/>
          <w:sz w:val="24"/>
          <w:szCs w:val="24"/>
        </w:rPr>
        <w:t>Do not use a one-size-fits-all approach. Month-to-month customers need contract conversion offers. New customers need onboarding support. High-paying customers need value justification.</w:t>
      </w:r>
    </w:p>
    <w:p w14:paraId="4842C976" w14:textId="7ADD209C" w:rsidR="00C14E76" w:rsidRPr="00A17134" w:rsidRDefault="00000000">
      <w:pPr>
        <w:pStyle w:val="ListParagraph"/>
        <w:numPr>
          <w:ilvl w:val="0"/>
          <w:numId w:val="1"/>
        </w:numPr>
        <w:spacing w:before="60" w:after="60"/>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Early Warning System: </w:t>
      </w:r>
      <w:r w:rsidRPr="00A17134">
        <w:rPr>
          <w:rFonts w:asciiTheme="majorBidi" w:hAnsiTheme="majorBidi" w:cstheme="majorBidi"/>
          <w:color w:val="000000" w:themeColor="text1"/>
          <w:sz w:val="24"/>
          <w:szCs w:val="24"/>
        </w:rPr>
        <w:t xml:space="preserve">Focus retention efforts on customers in months 1-12 </w:t>
      </w:r>
      <w:r w:rsidR="00A17134" w:rsidRPr="00A17134">
        <w:rPr>
          <w:rFonts w:asciiTheme="majorBidi" w:hAnsiTheme="majorBidi" w:cstheme="majorBidi"/>
          <w:color w:val="000000" w:themeColor="text1"/>
          <w:sz w:val="24"/>
          <w:szCs w:val="24"/>
        </w:rPr>
        <w:t xml:space="preserve"> </w:t>
      </w:r>
      <w:r w:rsidRPr="00A17134">
        <w:rPr>
          <w:rFonts w:asciiTheme="majorBidi" w:hAnsiTheme="majorBidi" w:cstheme="majorBidi"/>
          <w:color w:val="000000" w:themeColor="text1"/>
          <w:sz w:val="24"/>
          <w:szCs w:val="24"/>
        </w:rPr>
        <w:t xml:space="preserve"> this is when churn risk is highest. Automated check-in calls or satisfaction surveys at month 3 and month 6 can catch at-risk customers early.</w:t>
      </w:r>
    </w:p>
    <w:p w14:paraId="01D94CAF" w14:textId="16AFD21D" w:rsidR="00C14E76" w:rsidRPr="00A17134" w:rsidRDefault="00000000" w:rsidP="00A17134">
      <w:pPr>
        <w:pStyle w:val="ListParagraph"/>
        <w:numPr>
          <w:ilvl w:val="0"/>
          <w:numId w:val="1"/>
        </w:numPr>
        <w:spacing w:before="60" w:after="60"/>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lastRenderedPageBreak/>
        <w:t xml:space="preserve">Cost-Benefit Analysis: </w:t>
      </w:r>
      <w:r w:rsidRPr="00A17134">
        <w:rPr>
          <w:rFonts w:asciiTheme="majorBidi" w:hAnsiTheme="majorBidi" w:cstheme="majorBidi"/>
          <w:color w:val="000000" w:themeColor="text1"/>
          <w:sz w:val="24"/>
          <w:szCs w:val="24"/>
        </w:rPr>
        <w:t>The cost of a false positive (sending an unnecessary discount) is far lower than the lifetime value of a lost customer. Our model prioritises Recall to minimise false negatives, which aligns with this business reality.</w:t>
      </w:r>
    </w:p>
    <w:p w14:paraId="085F93D8" w14:textId="77777777" w:rsidR="00C14E76" w:rsidRPr="00A17134" w:rsidRDefault="00000000">
      <w:pPr>
        <w:pStyle w:val="Heading1"/>
        <w:rPr>
          <w:rFonts w:asciiTheme="majorBidi" w:hAnsiTheme="majorBidi" w:cstheme="majorBidi"/>
          <w:color w:val="000000" w:themeColor="text1"/>
          <w:sz w:val="40"/>
          <w:szCs w:val="40"/>
        </w:rPr>
      </w:pPr>
      <w:r w:rsidRPr="00A17134">
        <w:rPr>
          <w:rFonts w:asciiTheme="majorBidi" w:hAnsiTheme="majorBidi" w:cstheme="majorBidi"/>
          <w:color w:val="000000" w:themeColor="text1"/>
          <w:sz w:val="40"/>
          <w:szCs w:val="40"/>
        </w:rPr>
        <w:t>8. Shortcomings and Limitations</w:t>
      </w:r>
    </w:p>
    <w:p w14:paraId="7A546854" w14:textId="77777777" w:rsidR="00C14E76" w:rsidRPr="00A17134" w:rsidRDefault="00000000">
      <w:pPr>
        <w:pStyle w:val="Heading2"/>
        <w:rPr>
          <w:rFonts w:asciiTheme="majorBidi" w:hAnsiTheme="majorBidi" w:cstheme="majorBidi"/>
          <w:color w:val="000000" w:themeColor="text1"/>
          <w:sz w:val="32"/>
          <w:szCs w:val="32"/>
        </w:rPr>
      </w:pPr>
      <w:r w:rsidRPr="00A17134">
        <w:rPr>
          <w:rFonts w:asciiTheme="majorBidi" w:hAnsiTheme="majorBidi" w:cstheme="majorBidi"/>
          <w:color w:val="000000" w:themeColor="text1"/>
          <w:sz w:val="32"/>
          <w:szCs w:val="32"/>
        </w:rPr>
        <w:t>8.1 Limitations of This Project</w:t>
      </w:r>
    </w:p>
    <w:p w14:paraId="13334A57" w14:textId="77777777" w:rsidR="00C14E76" w:rsidRPr="00A17134" w:rsidRDefault="00000000">
      <w:pPr>
        <w:pStyle w:val="ListParagraph"/>
        <w:numPr>
          <w:ilvl w:val="0"/>
          <w:numId w:val="1"/>
        </w:numPr>
        <w:spacing w:before="60" w:after="60"/>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Label Encoding Assumption: </w:t>
      </w:r>
      <w:r w:rsidRPr="00A17134">
        <w:rPr>
          <w:rFonts w:asciiTheme="majorBidi" w:hAnsiTheme="majorBidi" w:cstheme="majorBidi"/>
          <w:color w:val="000000" w:themeColor="text1"/>
          <w:sz w:val="24"/>
          <w:szCs w:val="24"/>
        </w:rPr>
        <w:t>Label Encoding assigns integer values (0, 1, 2) to categories, which implies an ordinal relationship that may not always exist. For example, encoding PaymentMethod as 0, 1, 2, 3 suggests '3 &gt; 2 &gt; 1 &gt; 0', which is not meaningful. One-Hot Encoding would be more mathematically correct for nominal categories, but increases dimensionality significantly.</w:t>
      </w:r>
    </w:p>
    <w:p w14:paraId="31B7ADC5" w14:textId="77777777" w:rsidR="00C14E76" w:rsidRPr="00A17134" w:rsidRDefault="00000000">
      <w:pPr>
        <w:pStyle w:val="ListParagraph"/>
        <w:numPr>
          <w:ilvl w:val="0"/>
          <w:numId w:val="1"/>
        </w:numPr>
        <w:spacing w:before="60" w:after="60"/>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SMOTE on Full Dataset: </w:t>
      </w:r>
      <w:r w:rsidRPr="00A17134">
        <w:rPr>
          <w:rFonts w:asciiTheme="majorBidi" w:hAnsiTheme="majorBidi" w:cstheme="majorBidi"/>
          <w:color w:val="000000" w:themeColor="text1"/>
          <w:sz w:val="24"/>
          <w:szCs w:val="24"/>
        </w:rPr>
        <w:t>We applied SMOTE before the train-test split in this implementation. The more rigorous approach is to apply SMOTE only to the training set after splitting, to avoid any data leakage from synthetic samples. This is a known limitation of the current approach.</w:t>
      </w:r>
    </w:p>
    <w:p w14:paraId="6E9220F3" w14:textId="77777777" w:rsidR="00C14E76" w:rsidRPr="00A17134" w:rsidRDefault="00000000">
      <w:pPr>
        <w:pStyle w:val="ListParagraph"/>
        <w:numPr>
          <w:ilvl w:val="0"/>
          <w:numId w:val="1"/>
        </w:numPr>
        <w:spacing w:before="60" w:after="60"/>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Rule-Based Classifier Subjectivity: </w:t>
      </w:r>
      <w:r w:rsidRPr="00A17134">
        <w:rPr>
          <w:rFonts w:asciiTheme="majorBidi" w:hAnsiTheme="majorBidi" w:cstheme="majorBidi"/>
          <w:color w:val="000000" w:themeColor="text1"/>
          <w:sz w:val="24"/>
          <w:szCs w:val="24"/>
        </w:rPr>
        <w:t>The rules in our Rule-Based classifier are partially based on human judgment. Different analysts might define different rules, leading to different results. Automated rule learning algorithms (such as RIPPER) would produce more objective and optimal rules.</w:t>
      </w:r>
    </w:p>
    <w:p w14:paraId="770707EE" w14:textId="77777777" w:rsidR="00C14E76" w:rsidRPr="00A17134" w:rsidRDefault="00000000">
      <w:pPr>
        <w:pStyle w:val="ListParagraph"/>
        <w:numPr>
          <w:ilvl w:val="0"/>
          <w:numId w:val="1"/>
        </w:numPr>
        <w:spacing w:before="60" w:after="60"/>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Single Train-Test Split: </w:t>
      </w:r>
      <w:r w:rsidRPr="00A17134">
        <w:rPr>
          <w:rFonts w:asciiTheme="majorBidi" w:hAnsiTheme="majorBidi" w:cstheme="majorBidi"/>
          <w:color w:val="000000" w:themeColor="text1"/>
          <w:sz w:val="24"/>
          <w:szCs w:val="24"/>
        </w:rPr>
        <w:t>We used a single 80/20 train-test split. Cross-validation (e.g., k-fold with k=5 or k=10) would provide more reliable and less variance-prone performance estimates.</w:t>
      </w:r>
    </w:p>
    <w:p w14:paraId="63C826D3" w14:textId="77777777" w:rsidR="00C14E76" w:rsidRPr="00A17134" w:rsidRDefault="00000000">
      <w:pPr>
        <w:pStyle w:val="ListParagraph"/>
        <w:numPr>
          <w:ilvl w:val="0"/>
          <w:numId w:val="1"/>
        </w:numPr>
        <w:spacing w:before="60" w:after="60"/>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No Hyperparameter Tuning: </w:t>
      </w:r>
      <w:r w:rsidRPr="00A17134">
        <w:rPr>
          <w:rFonts w:asciiTheme="majorBidi" w:hAnsiTheme="majorBidi" w:cstheme="majorBidi"/>
          <w:color w:val="000000" w:themeColor="text1"/>
          <w:sz w:val="24"/>
          <w:szCs w:val="24"/>
        </w:rPr>
        <w:t>The models used default or manually set hyperparameters (max_depth=5 for DT, linear kernel for SVM). Grid search or random search cross-validation could potentially identify better hyperparameters and improve model performance further.</w:t>
      </w:r>
    </w:p>
    <w:p w14:paraId="1086661D" w14:textId="77777777" w:rsidR="00C14E76" w:rsidRPr="00A17134" w:rsidRDefault="00000000">
      <w:pPr>
        <w:pStyle w:val="ListParagraph"/>
        <w:numPr>
          <w:ilvl w:val="0"/>
          <w:numId w:val="1"/>
        </w:numPr>
        <w:spacing w:before="60" w:after="60"/>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Static Dataset: </w:t>
      </w:r>
      <w:r w:rsidRPr="00A17134">
        <w:rPr>
          <w:rFonts w:asciiTheme="majorBidi" w:hAnsiTheme="majorBidi" w:cstheme="majorBidi"/>
          <w:color w:val="000000" w:themeColor="text1"/>
          <w:sz w:val="24"/>
          <w:szCs w:val="24"/>
        </w:rPr>
        <w:t>The IBM Telco dataset is a snapshot in time. In reality, customer behaviour evolves, and a churn model needs to be retrained periodically on fresh data to remain accurate.</w:t>
      </w:r>
    </w:p>
    <w:p w14:paraId="0F082AE0" w14:textId="77777777" w:rsidR="00C14E76" w:rsidRPr="00A17134" w:rsidRDefault="00000000">
      <w:pPr>
        <w:pStyle w:val="ListParagraph"/>
        <w:numPr>
          <w:ilvl w:val="0"/>
          <w:numId w:val="1"/>
        </w:numPr>
        <w:spacing w:before="60" w:after="60"/>
        <w:rPr>
          <w:rFonts w:asciiTheme="majorBidi" w:hAnsiTheme="majorBidi" w:cstheme="majorBidi"/>
          <w:color w:val="000000" w:themeColor="text1"/>
          <w:sz w:val="24"/>
          <w:szCs w:val="24"/>
        </w:rPr>
      </w:pPr>
      <w:r w:rsidRPr="00A17134">
        <w:rPr>
          <w:rFonts w:asciiTheme="majorBidi" w:hAnsiTheme="majorBidi" w:cstheme="majorBidi"/>
          <w:b/>
          <w:bCs/>
          <w:color w:val="000000" w:themeColor="text1"/>
          <w:sz w:val="24"/>
          <w:szCs w:val="24"/>
        </w:rPr>
        <w:t xml:space="preserve">SVM Training Time: </w:t>
      </w:r>
      <w:r w:rsidRPr="00A17134">
        <w:rPr>
          <w:rFonts w:asciiTheme="majorBidi" w:hAnsiTheme="majorBidi" w:cstheme="majorBidi"/>
          <w:color w:val="000000" w:themeColor="text1"/>
          <w:sz w:val="24"/>
          <w:szCs w:val="24"/>
        </w:rPr>
        <w:t>Linear SVM on the SMOTE-augmented dataset (approximately 14,000 rows) requires significant computational time. In a production environment with millions of customers, more scalable alternatives such as Logistic Regression or Random Forest would be preferred.</w:t>
      </w:r>
    </w:p>
    <w:p w14:paraId="476179AA" w14:textId="77777777" w:rsidR="00C14E76" w:rsidRPr="00A17134" w:rsidRDefault="00C14E76">
      <w:pPr>
        <w:spacing w:before="80" w:after="80"/>
        <w:rPr>
          <w:rFonts w:asciiTheme="majorBidi" w:hAnsiTheme="majorBidi" w:cstheme="majorBidi"/>
          <w:color w:val="000000" w:themeColor="text1"/>
          <w:sz w:val="24"/>
          <w:szCs w:val="24"/>
        </w:rPr>
      </w:pPr>
    </w:p>
    <w:p w14:paraId="018541A2" w14:textId="77777777" w:rsidR="00C14E76" w:rsidRPr="00A17134" w:rsidRDefault="00000000">
      <w:pPr>
        <w:pStyle w:val="Heading2"/>
        <w:rPr>
          <w:rFonts w:asciiTheme="majorBidi" w:hAnsiTheme="majorBidi" w:cstheme="majorBidi"/>
          <w:color w:val="000000" w:themeColor="text1"/>
          <w:sz w:val="32"/>
          <w:szCs w:val="32"/>
        </w:rPr>
      </w:pPr>
      <w:r w:rsidRPr="00A17134">
        <w:rPr>
          <w:rFonts w:asciiTheme="majorBidi" w:hAnsiTheme="majorBidi" w:cstheme="majorBidi"/>
          <w:color w:val="000000" w:themeColor="text1"/>
          <w:sz w:val="32"/>
          <w:szCs w:val="32"/>
        </w:rPr>
        <w:t>8.2 Future Improvements</w:t>
      </w:r>
    </w:p>
    <w:p w14:paraId="70339347" w14:textId="77777777" w:rsidR="00C14E76" w:rsidRPr="00A17134" w:rsidRDefault="00000000">
      <w:pPr>
        <w:pStyle w:val="ListParagraph"/>
        <w:numPr>
          <w:ilvl w:val="0"/>
          <w:numId w:val="1"/>
        </w:numPr>
        <w:spacing w:before="60" w:after="6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Apply One-Hot Encoding for nominal categorical features and compare results.</w:t>
      </w:r>
    </w:p>
    <w:p w14:paraId="05A60A2D" w14:textId="77777777" w:rsidR="00C14E76" w:rsidRPr="00A17134" w:rsidRDefault="00000000">
      <w:pPr>
        <w:pStyle w:val="ListParagraph"/>
        <w:numPr>
          <w:ilvl w:val="0"/>
          <w:numId w:val="1"/>
        </w:numPr>
        <w:spacing w:before="60" w:after="6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Use k-fold cross-validation for more robust performance estimation.</w:t>
      </w:r>
    </w:p>
    <w:p w14:paraId="4DE11745" w14:textId="77777777" w:rsidR="00C14E76" w:rsidRPr="00A17134" w:rsidRDefault="00000000">
      <w:pPr>
        <w:pStyle w:val="ListParagraph"/>
        <w:numPr>
          <w:ilvl w:val="0"/>
          <w:numId w:val="1"/>
        </w:numPr>
        <w:spacing w:before="60" w:after="6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Apply hyperparameter tuning using GridSearchCV or RandomizedSearchCV.</w:t>
      </w:r>
    </w:p>
    <w:p w14:paraId="4F469160" w14:textId="77777777" w:rsidR="00C14E76" w:rsidRPr="00A17134" w:rsidRDefault="00000000">
      <w:pPr>
        <w:pStyle w:val="ListParagraph"/>
        <w:numPr>
          <w:ilvl w:val="0"/>
          <w:numId w:val="1"/>
        </w:numPr>
        <w:spacing w:before="60" w:after="6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 xml:space="preserve">Explore ensemble methods such as Random Forest </w:t>
      </w:r>
    </w:p>
    <w:p w14:paraId="6143EB83" w14:textId="77777777" w:rsidR="00C14E76" w:rsidRPr="00A17134" w:rsidRDefault="00000000">
      <w:pPr>
        <w:pStyle w:val="ListParagraph"/>
        <w:numPr>
          <w:ilvl w:val="0"/>
          <w:numId w:val="1"/>
        </w:numPr>
        <w:spacing w:before="60" w:after="6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lastRenderedPageBreak/>
        <w:t>Apply SMOTE strictly to training data only (after split) to eliminate any possibility of data leakage.</w:t>
      </w:r>
    </w:p>
    <w:p w14:paraId="5C4645C1" w14:textId="01DE34FC" w:rsidR="00A17134" w:rsidRPr="00A17134" w:rsidRDefault="00000000" w:rsidP="00A17134">
      <w:pPr>
        <w:pStyle w:val="ListParagraph"/>
        <w:numPr>
          <w:ilvl w:val="0"/>
          <w:numId w:val="1"/>
        </w:numPr>
        <w:spacing w:before="60" w:after="6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Explore automated rule learning using the RIPPER algorithm for a more rigorous Rule-Based classifier.</w:t>
      </w:r>
    </w:p>
    <w:p w14:paraId="5014490A" w14:textId="77777777" w:rsidR="00C14E76" w:rsidRPr="00A17134" w:rsidRDefault="00000000">
      <w:pPr>
        <w:pStyle w:val="Heading1"/>
        <w:rPr>
          <w:rFonts w:asciiTheme="majorBidi" w:hAnsiTheme="majorBidi" w:cstheme="majorBidi"/>
          <w:color w:val="000000" w:themeColor="text1"/>
          <w:sz w:val="40"/>
          <w:szCs w:val="40"/>
        </w:rPr>
      </w:pPr>
      <w:r w:rsidRPr="00A17134">
        <w:rPr>
          <w:rFonts w:asciiTheme="majorBidi" w:hAnsiTheme="majorBidi" w:cstheme="majorBidi"/>
          <w:color w:val="000000" w:themeColor="text1"/>
          <w:sz w:val="40"/>
          <w:szCs w:val="40"/>
        </w:rPr>
        <w:t>9. Conclusion</w:t>
      </w:r>
    </w:p>
    <w:p w14:paraId="63D5FD2D" w14:textId="2A9736E6" w:rsidR="00C14E76" w:rsidRPr="00A17134" w:rsidRDefault="00000000">
      <w:pPr>
        <w:spacing w:before="80" w:after="120"/>
        <w:jc w:val="both"/>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This project successfully implemented a complete customer churn prediction pipeline for the IBM Telco Customer Churn dataset. Starting from raw data exploration and progressing through preprocessing, model implementation, evaluation, and business insight generation, the project addressed all requirements of the mid-term assignment.</w:t>
      </w:r>
    </w:p>
    <w:p w14:paraId="235E8ED3" w14:textId="77777777" w:rsidR="00C14E76" w:rsidRPr="00A17134" w:rsidRDefault="00C14E76">
      <w:pPr>
        <w:spacing w:before="80" w:after="80"/>
        <w:rPr>
          <w:rFonts w:asciiTheme="majorBidi" w:hAnsiTheme="majorBidi" w:cstheme="majorBidi"/>
          <w:color w:val="000000" w:themeColor="text1"/>
          <w:sz w:val="24"/>
          <w:szCs w:val="24"/>
        </w:rPr>
      </w:pPr>
    </w:p>
    <w:p w14:paraId="7D9A0892" w14:textId="7D62A003" w:rsidR="00C14E76" w:rsidRPr="00A17134" w:rsidRDefault="00000000">
      <w:pPr>
        <w:spacing w:before="80" w:after="120"/>
        <w:jc w:val="both"/>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 xml:space="preserve">The central finding of this project is that data preprocessing has a profound and measurable impact on model performance. All four models showed significant improvements after encoding, scaling, and SMOTE were applied. The most dramatic improvements were seen in SVM and Logistic Regression </w:t>
      </w:r>
      <w:r w:rsidR="00A17134" w:rsidRPr="00A17134">
        <w:rPr>
          <w:rFonts w:asciiTheme="majorBidi" w:hAnsiTheme="majorBidi" w:cstheme="majorBidi"/>
          <w:color w:val="000000" w:themeColor="text1"/>
          <w:sz w:val="24"/>
          <w:szCs w:val="24"/>
        </w:rPr>
        <w:t xml:space="preserve"> </w:t>
      </w:r>
      <w:r w:rsidRPr="00A17134">
        <w:rPr>
          <w:rFonts w:asciiTheme="majorBidi" w:hAnsiTheme="majorBidi" w:cstheme="majorBidi"/>
          <w:color w:val="000000" w:themeColor="text1"/>
          <w:sz w:val="24"/>
          <w:szCs w:val="24"/>
        </w:rPr>
        <w:t xml:space="preserve"> models that are inherently sensitive to feature scale and class distribution </w:t>
      </w:r>
      <w:r w:rsidR="00A17134" w:rsidRPr="00A17134">
        <w:rPr>
          <w:rFonts w:asciiTheme="majorBidi" w:hAnsiTheme="majorBidi" w:cstheme="majorBidi"/>
          <w:color w:val="000000" w:themeColor="text1"/>
          <w:sz w:val="24"/>
          <w:szCs w:val="24"/>
        </w:rPr>
        <w:t xml:space="preserve"> </w:t>
      </w:r>
      <w:r w:rsidRPr="00A17134">
        <w:rPr>
          <w:rFonts w:asciiTheme="majorBidi" w:hAnsiTheme="majorBidi" w:cstheme="majorBidi"/>
          <w:color w:val="000000" w:themeColor="text1"/>
          <w:sz w:val="24"/>
          <w:szCs w:val="24"/>
        </w:rPr>
        <w:t xml:space="preserve"> with Recall improvements of approximately 46-49 percentage points compared to the baseline. This validates the importance of the preprocessing pipeline and demonstrates why each step cannot be skipped.</w:t>
      </w:r>
    </w:p>
    <w:p w14:paraId="1947B3AA" w14:textId="77777777" w:rsidR="00C14E76" w:rsidRPr="00A17134" w:rsidRDefault="00C14E76">
      <w:pPr>
        <w:spacing w:before="80" w:after="80"/>
        <w:rPr>
          <w:rFonts w:asciiTheme="majorBidi" w:hAnsiTheme="majorBidi" w:cstheme="majorBidi"/>
          <w:color w:val="000000" w:themeColor="text1"/>
          <w:sz w:val="24"/>
          <w:szCs w:val="24"/>
        </w:rPr>
      </w:pPr>
    </w:p>
    <w:p w14:paraId="6EC44683" w14:textId="77777777" w:rsidR="00C14E76" w:rsidRPr="00A17134" w:rsidRDefault="00000000">
      <w:pPr>
        <w:spacing w:before="80" w:after="80"/>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Among the four models, the Decision Tree emerged as the best overall model, achieving the highest F1-Score (0.8087) and strong Recall (0.8503) with no overfitting detected. All four models performed closely after preprocessing, which itself confirms the effectiveness of the pipeline. Logistic Regression is also valuable as the only model that produces churn probability scores, useful for ranking customers by risk in a business setting</w:t>
      </w:r>
    </w:p>
    <w:p w14:paraId="7AD213E9" w14:textId="77777777" w:rsidR="00C14E76" w:rsidRPr="00A17134" w:rsidRDefault="00C14E76">
      <w:pPr>
        <w:spacing w:before="80" w:after="80"/>
        <w:rPr>
          <w:rFonts w:asciiTheme="majorBidi" w:hAnsiTheme="majorBidi" w:cstheme="majorBidi"/>
          <w:color w:val="000000" w:themeColor="text1"/>
          <w:sz w:val="24"/>
          <w:szCs w:val="24"/>
        </w:rPr>
      </w:pPr>
    </w:p>
    <w:p w14:paraId="6852C974" w14:textId="77777777" w:rsidR="00C14E76" w:rsidRPr="00A17134" w:rsidRDefault="00000000">
      <w:pPr>
        <w:spacing w:before="80" w:after="120"/>
        <w:jc w:val="both"/>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The feature importance analysis confirmed that Contract Type is by far the strongest predictor of churn, followed by OnlineSecurity, tenure, and MonthlyCharges. These findings directly translate to actionable business strategies: converting month-to-month customers to annual contracts, strengthening onboarding for new customers, and bundling value-added services for high-risk segments.</w:t>
      </w:r>
    </w:p>
    <w:p w14:paraId="4B075210" w14:textId="77777777" w:rsidR="00C14E76" w:rsidRPr="00A17134" w:rsidRDefault="00C14E76">
      <w:pPr>
        <w:spacing w:before="80" w:after="80"/>
        <w:rPr>
          <w:rFonts w:asciiTheme="majorBidi" w:hAnsiTheme="majorBidi" w:cstheme="majorBidi"/>
          <w:color w:val="000000" w:themeColor="text1"/>
          <w:sz w:val="24"/>
          <w:szCs w:val="24"/>
        </w:rPr>
      </w:pPr>
    </w:p>
    <w:p w14:paraId="72E4115E" w14:textId="2509B989" w:rsidR="00C14E76" w:rsidRPr="00A17134" w:rsidRDefault="00000000">
      <w:pPr>
        <w:spacing w:before="80" w:after="120"/>
        <w:jc w:val="both"/>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 xml:space="preserve">While this project has several limitations </w:t>
      </w:r>
      <w:r w:rsidR="00A17134" w:rsidRPr="00A17134">
        <w:rPr>
          <w:rFonts w:asciiTheme="majorBidi" w:hAnsiTheme="majorBidi" w:cstheme="majorBidi"/>
          <w:color w:val="000000" w:themeColor="text1"/>
          <w:sz w:val="24"/>
          <w:szCs w:val="24"/>
        </w:rPr>
        <w:t xml:space="preserve"> </w:t>
      </w:r>
      <w:r w:rsidRPr="00A17134">
        <w:rPr>
          <w:rFonts w:asciiTheme="majorBidi" w:hAnsiTheme="majorBidi" w:cstheme="majorBidi"/>
          <w:color w:val="000000" w:themeColor="text1"/>
          <w:sz w:val="24"/>
          <w:szCs w:val="24"/>
        </w:rPr>
        <w:t xml:space="preserve"> including the use of a single train-test split, label encoding for all categorical features, and pre-split SMOTE application </w:t>
      </w:r>
      <w:r w:rsidR="00A17134" w:rsidRPr="00A17134">
        <w:rPr>
          <w:rFonts w:asciiTheme="majorBidi" w:hAnsiTheme="majorBidi" w:cstheme="majorBidi"/>
          <w:color w:val="000000" w:themeColor="text1"/>
          <w:sz w:val="24"/>
          <w:szCs w:val="24"/>
        </w:rPr>
        <w:t xml:space="preserve"> </w:t>
      </w:r>
      <w:r w:rsidRPr="00A17134">
        <w:rPr>
          <w:rFonts w:asciiTheme="majorBidi" w:hAnsiTheme="majorBidi" w:cstheme="majorBidi"/>
          <w:color w:val="000000" w:themeColor="text1"/>
          <w:sz w:val="24"/>
          <w:szCs w:val="24"/>
        </w:rPr>
        <w:t xml:space="preserve"> these represent opportunities for future improvement rather than fundamental flaws. The core methodology is sound, the analysis is thorough, and the conclusions are grounded in both data and business reasoning.</w:t>
      </w:r>
    </w:p>
    <w:p w14:paraId="327B3005" w14:textId="77777777" w:rsidR="00C14E76" w:rsidRPr="00A17134" w:rsidRDefault="00C14E76">
      <w:pPr>
        <w:spacing w:before="80" w:after="80"/>
        <w:rPr>
          <w:rFonts w:asciiTheme="majorBidi" w:hAnsiTheme="majorBidi" w:cstheme="majorBidi"/>
          <w:color w:val="000000" w:themeColor="text1"/>
          <w:sz w:val="24"/>
          <w:szCs w:val="24"/>
        </w:rPr>
      </w:pPr>
    </w:p>
    <w:p w14:paraId="75BF71EF" w14:textId="7DD03080" w:rsidR="00C14E76" w:rsidRPr="00A17134" w:rsidRDefault="00000000" w:rsidP="00A17134">
      <w:pPr>
        <w:spacing w:before="80" w:after="120"/>
        <w:jc w:val="both"/>
        <w:rPr>
          <w:rFonts w:asciiTheme="majorBidi" w:hAnsiTheme="majorBidi" w:cstheme="majorBidi"/>
          <w:color w:val="000000" w:themeColor="text1"/>
          <w:sz w:val="24"/>
          <w:szCs w:val="24"/>
          <w:lang w:val="en-US"/>
        </w:rPr>
      </w:pPr>
      <w:r w:rsidRPr="00A17134">
        <w:rPr>
          <w:rFonts w:asciiTheme="majorBidi" w:hAnsiTheme="majorBidi" w:cstheme="majorBidi"/>
          <w:color w:val="000000" w:themeColor="text1"/>
          <w:sz w:val="24"/>
          <w:szCs w:val="24"/>
        </w:rPr>
        <w:t>In summary, this project demonstrates that machine learning can be a powerful tool for proactive churn prevention in the telecommunications industry, provided that the data pipeline is carefully designed, the right metrics are prioritised, and the model outputs are translated into concrete business actions.</w:t>
      </w:r>
    </w:p>
    <w:p w14:paraId="4C82C42D" w14:textId="04E82F8C" w:rsidR="00C14E76" w:rsidRPr="00A17134" w:rsidRDefault="00000000">
      <w:pPr>
        <w:numPr>
          <w:ilvl w:val="0"/>
          <w:numId w:val="2"/>
        </w:numPr>
        <w:spacing w:before="240" w:after="120" w:line="360" w:lineRule="auto"/>
        <w:rPr>
          <w:rFonts w:asciiTheme="majorBidi" w:hAnsiTheme="majorBidi" w:cstheme="majorBidi"/>
          <w:b/>
          <w:bCs/>
          <w:color w:val="000000" w:themeColor="text1"/>
          <w:sz w:val="40"/>
          <w:szCs w:val="40"/>
        </w:rPr>
      </w:pPr>
      <w:r w:rsidRPr="00A17134">
        <w:rPr>
          <w:rFonts w:asciiTheme="majorBidi" w:hAnsiTheme="majorBidi" w:cstheme="majorBidi"/>
          <w:b/>
          <w:bCs/>
          <w:color w:val="000000" w:themeColor="text1"/>
          <w:sz w:val="40"/>
          <w:szCs w:val="40"/>
        </w:rPr>
        <w:lastRenderedPageBreak/>
        <w:t xml:space="preserve"> Terminal Project Addition </w:t>
      </w:r>
      <w:r w:rsidR="00A17134">
        <w:rPr>
          <w:rFonts w:asciiTheme="majorBidi" w:hAnsiTheme="majorBidi" w:cstheme="majorBidi"/>
          <w:b/>
          <w:bCs/>
          <w:color w:val="000000" w:themeColor="text1"/>
          <w:sz w:val="40"/>
          <w:szCs w:val="40"/>
          <w:lang w:val="en-US"/>
        </w:rPr>
        <w:t>-</w:t>
      </w:r>
      <w:r w:rsidRPr="00A17134">
        <w:rPr>
          <w:rFonts w:asciiTheme="majorBidi" w:hAnsiTheme="majorBidi" w:cstheme="majorBidi"/>
          <w:b/>
          <w:bCs/>
          <w:color w:val="000000" w:themeColor="text1"/>
          <w:sz w:val="40"/>
          <w:szCs w:val="40"/>
        </w:rPr>
        <w:t>Market Basket Analysis</w:t>
      </w:r>
    </w:p>
    <w:p w14:paraId="4FACD0FB" w14:textId="77777777" w:rsidR="00C14E76" w:rsidRPr="00A17134" w:rsidRDefault="00000000">
      <w:pPr>
        <w:spacing w:before="160" w:after="80" w:line="360" w:lineRule="auto"/>
        <w:rPr>
          <w:rFonts w:asciiTheme="majorBidi" w:hAnsiTheme="majorBidi" w:cstheme="majorBidi"/>
          <w:b/>
          <w:bCs/>
          <w:color w:val="000000" w:themeColor="text1"/>
          <w:sz w:val="32"/>
          <w:szCs w:val="32"/>
        </w:rPr>
      </w:pPr>
      <w:r w:rsidRPr="00A17134">
        <w:rPr>
          <w:rFonts w:asciiTheme="majorBidi" w:hAnsiTheme="majorBidi" w:cstheme="majorBidi"/>
          <w:b/>
          <w:bCs/>
          <w:color w:val="000000" w:themeColor="text1"/>
          <w:sz w:val="32"/>
          <w:szCs w:val="32"/>
          <w:lang w:val="en-US"/>
        </w:rPr>
        <w:t xml:space="preserve">10.1 </w:t>
      </w:r>
      <w:r w:rsidRPr="00A17134">
        <w:rPr>
          <w:rFonts w:asciiTheme="majorBidi" w:hAnsiTheme="majorBidi" w:cstheme="majorBidi"/>
          <w:b/>
          <w:bCs/>
          <w:color w:val="000000" w:themeColor="text1"/>
          <w:sz w:val="32"/>
          <w:szCs w:val="32"/>
        </w:rPr>
        <w:t xml:space="preserve"> Dataset Description and Preprocessing</w:t>
      </w:r>
    </w:p>
    <w:p w14:paraId="33DA16D5" w14:textId="77777777" w:rsidR="00C14E76" w:rsidRPr="00A17134" w:rsidRDefault="00000000">
      <w:pPr>
        <w:spacing w:before="60" w:after="80" w:line="360" w:lineRule="auto"/>
        <w:jc w:val="both"/>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 xml:space="preserve">The Market Basket Analysis (MBA) module uses the </w:t>
      </w:r>
      <w:r w:rsidRPr="00A17134">
        <w:rPr>
          <w:rFonts w:asciiTheme="majorBidi" w:hAnsiTheme="majorBidi" w:cstheme="majorBidi"/>
          <w:b/>
          <w:color w:val="000000" w:themeColor="text1"/>
          <w:sz w:val="24"/>
          <w:szCs w:val="24"/>
        </w:rPr>
        <w:t>Groceries transactional dataset</w:t>
      </w:r>
      <w:r w:rsidRPr="00A17134">
        <w:rPr>
          <w:rFonts w:asciiTheme="majorBidi" w:hAnsiTheme="majorBidi" w:cstheme="majorBidi"/>
          <w:color w:val="000000" w:themeColor="text1"/>
          <w:sz w:val="24"/>
          <w:szCs w:val="24"/>
        </w:rPr>
        <w:t xml:space="preserve"> built into the mlxtend library, requiring no separate download. It contains </w:t>
      </w:r>
      <w:r w:rsidRPr="00A17134">
        <w:rPr>
          <w:rFonts w:asciiTheme="majorBidi" w:hAnsiTheme="majorBidi" w:cstheme="majorBidi"/>
          <w:b/>
          <w:color w:val="000000" w:themeColor="text1"/>
          <w:sz w:val="24"/>
          <w:szCs w:val="24"/>
        </w:rPr>
        <w:t>9,835 transactions</w:t>
      </w:r>
      <w:r w:rsidRPr="00A17134">
        <w:rPr>
          <w:rFonts w:asciiTheme="majorBidi" w:hAnsiTheme="majorBidi" w:cstheme="majorBidi"/>
          <w:color w:val="000000" w:themeColor="text1"/>
          <w:sz w:val="24"/>
          <w:szCs w:val="24"/>
        </w:rPr>
        <w:t xml:space="preserve">, </w:t>
      </w:r>
      <w:r w:rsidRPr="00A17134">
        <w:rPr>
          <w:rFonts w:asciiTheme="majorBidi" w:hAnsiTheme="majorBidi" w:cstheme="majorBidi"/>
          <w:b/>
          <w:color w:val="000000" w:themeColor="text1"/>
          <w:sz w:val="24"/>
          <w:szCs w:val="24"/>
        </w:rPr>
        <w:t>169 unique grocery items</w:t>
      </w:r>
      <w:r w:rsidRPr="00A17134">
        <w:rPr>
          <w:rFonts w:asciiTheme="majorBidi" w:hAnsiTheme="majorBidi" w:cstheme="majorBidi"/>
          <w:color w:val="000000" w:themeColor="text1"/>
          <w:sz w:val="24"/>
          <w:szCs w:val="24"/>
        </w:rPr>
        <w:t xml:space="preserve">, and an average basket size of 4.4 items. Each transaction is a list of purchased items with no quantities presence or absence only. Preprocessing involved converting the raw list-of-lists structure into a </w:t>
      </w:r>
      <w:r w:rsidRPr="00A17134">
        <w:rPr>
          <w:rFonts w:asciiTheme="majorBidi" w:hAnsiTheme="majorBidi" w:cstheme="majorBidi"/>
          <w:b/>
          <w:color w:val="000000" w:themeColor="text1"/>
          <w:sz w:val="24"/>
          <w:szCs w:val="24"/>
        </w:rPr>
        <w:t>one-hot encoded binary transaction matrix</w:t>
      </w:r>
      <w:r w:rsidRPr="00A17134">
        <w:rPr>
          <w:rFonts w:asciiTheme="majorBidi" w:hAnsiTheme="majorBidi" w:cstheme="majorBidi"/>
          <w:color w:val="000000" w:themeColor="text1"/>
          <w:sz w:val="24"/>
          <w:szCs w:val="24"/>
        </w:rPr>
        <w:t xml:space="preserve"> (rows = transactions, columns = items, values = True/False) using TransactionEncoder. No missing values, no scaling, and no SMOTE were required  the dataset is clean and the algorithms operate directly on boolean data.</w:t>
      </w:r>
    </w:p>
    <w:p w14:paraId="50AAC790" w14:textId="77777777" w:rsidR="00C14E76" w:rsidRPr="00A17134" w:rsidRDefault="00000000">
      <w:pPr>
        <w:spacing w:before="140" w:after="80" w:line="360" w:lineRule="auto"/>
        <w:rPr>
          <w:rFonts w:asciiTheme="majorBidi" w:hAnsiTheme="majorBidi" w:cstheme="majorBidi"/>
          <w:b/>
          <w:bCs/>
          <w:color w:val="000000" w:themeColor="text1"/>
          <w:sz w:val="32"/>
          <w:szCs w:val="32"/>
        </w:rPr>
      </w:pPr>
      <w:r w:rsidRPr="00A17134">
        <w:rPr>
          <w:rFonts w:asciiTheme="majorBidi" w:hAnsiTheme="majorBidi" w:cstheme="majorBidi"/>
          <w:b/>
          <w:bCs/>
          <w:color w:val="000000" w:themeColor="text1"/>
          <w:sz w:val="32"/>
          <w:szCs w:val="32"/>
          <w:lang w:val="en-US"/>
        </w:rPr>
        <w:t xml:space="preserve">10.2 </w:t>
      </w:r>
      <w:r w:rsidRPr="00A17134">
        <w:rPr>
          <w:rFonts w:asciiTheme="majorBidi" w:hAnsiTheme="majorBidi" w:cstheme="majorBidi"/>
          <w:b/>
          <w:bCs/>
          <w:color w:val="000000" w:themeColor="text1"/>
          <w:sz w:val="32"/>
          <w:szCs w:val="32"/>
        </w:rPr>
        <w:t xml:space="preserve"> Apriori vs FP-Growth – Algorithmic Differences</w:t>
      </w:r>
    </w:p>
    <w:p w14:paraId="42B6C584" w14:textId="77777777" w:rsidR="00C14E76" w:rsidRPr="00A17134" w:rsidRDefault="00000000">
      <w:pPr>
        <w:spacing w:before="60" w:after="80" w:line="360" w:lineRule="auto"/>
        <w:jc w:val="both"/>
        <w:rPr>
          <w:rFonts w:asciiTheme="majorBidi" w:hAnsiTheme="majorBidi" w:cstheme="majorBidi"/>
          <w:color w:val="000000" w:themeColor="text1"/>
          <w:sz w:val="24"/>
          <w:szCs w:val="24"/>
        </w:rPr>
      </w:pPr>
      <w:r w:rsidRPr="00A17134">
        <w:rPr>
          <w:rFonts w:asciiTheme="majorBidi" w:hAnsiTheme="majorBidi" w:cstheme="majorBidi"/>
          <w:b/>
          <w:color w:val="000000" w:themeColor="text1"/>
          <w:sz w:val="24"/>
          <w:szCs w:val="24"/>
        </w:rPr>
        <w:t>Apriori</w:t>
      </w:r>
      <w:r w:rsidRPr="00A17134">
        <w:rPr>
          <w:rFonts w:asciiTheme="majorBidi" w:hAnsiTheme="majorBidi" w:cstheme="majorBidi"/>
          <w:color w:val="000000" w:themeColor="text1"/>
          <w:sz w:val="24"/>
          <w:szCs w:val="24"/>
        </w:rPr>
        <w:t xml:space="preserve"> generates frequent itemsets through repeated database scans. It starts with single items and iteratively extends to larger sets, pruning any candidate whose subset is infrequent. While conceptually simple and easy to implement, Apriori becomes slow on large datasets because it scans the full transaction database for every itemset size.</w:t>
      </w:r>
    </w:p>
    <w:p w14:paraId="78C4297F" w14:textId="77777777" w:rsidR="00C14E76" w:rsidRPr="00A17134" w:rsidRDefault="00C14E76">
      <w:pPr>
        <w:spacing w:before="60" w:after="80" w:line="360" w:lineRule="auto"/>
        <w:jc w:val="both"/>
        <w:rPr>
          <w:rFonts w:asciiTheme="majorBidi" w:hAnsiTheme="majorBidi" w:cstheme="majorBidi"/>
          <w:color w:val="000000" w:themeColor="text1"/>
          <w:sz w:val="24"/>
          <w:szCs w:val="24"/>
        </w:rPr>
      </w:pPr>
    </w:p>
    <w:p w14:paraId="1878F775" w14:textId="77777777" w:rsidR="00C14E76" w:rsidRPr="00A17134" w:rsidRDefault="00000000">
      <w:pPr>
        <w:spacing w:before="60" w:after="80" w:line="360" w:lineRule="auto"/>
        <w:jc w:val="both"/>
        <w:rPr>
          <w:rFonts w:asciiTheme="majorBidi" w:hAnsiTheme="majorBidi" w:cstheme="majorBidi"/>
          <w:color w:val="000000" w:themeColor="text1"/>
          <w:sz w:val="24"/>
          <w:szCs w:val="24"/>
        </w:rPr>
      </w:pPr>
      <w:r w:rsidRPr="00A17134">
        <w:rPr>
          <w:rFonts w:asciiTheme="majorBidi" w:hAnsiTheme="majorBidi" w:cstheme="majorBidi"/>
          <w:b/>
          <w:color w:val="000000" w:themeColor="text1"/>
          <w:sz w:val="24"/>
          <w:szCs w:val="24"/>
        </w:rPr>
        <w:t>FP-Growth</w:t>
      </w:r>
      <w:r w:rsidRPr="00A17134">
        <w:rPr>
          <w:rFonts w:asciiTheme="majorBidi" w:hAnsiTheme="majorBidi" w:cstheme="majorBidi"/>
          <w:color w:val="000000" w:themeColor="text1"/>
          <w:sz w:val="24"/>
          <w:szCs w:val="24"/>
        </w:rPr>
        <w:t xml:space="preserve"> avoids repeated scans by compressing the entire dataset into a compact tree structure called an FP-Tree in just two passes. It then mines frequent patterns directly from this tree without generating explicit candidate sets. This makes FP-Growth significantly faster and more memory-efficient, especially as the number of transactions and items grows. Both algorithms produce identical frequent itemsets and association rules when given the same minimum support and confidence thresholds.</w:t>
      </w:r>
    </w:p>
    <w:p w14:paraId="73BA02F7" w14:textId="77777777" w:rsidR="00C14E76" w:rsidRPr="00A17134" w:rsidRDefault="00000000">
      <w:pPr>
        <w:spacing w:before="140" w:after="80" w:line="360" w:lineRule="auto"/>
        <w:rPr>
          <w:rFonts w:asciiTheme="majorBidi" w:hAnsiTheme="majorBidi" w:cstheme="majorBidi"/>
          <w:b/>
          <w:bCs/>
          <w:color w:val="000000" w:themeColor="text1"/>
          <w:sz w:val="32"/>
          <w:szCs w:val="32"/>
        </w:rPr>
      </w:pPr>
      <w:r w:rsidRPr="00A17134">
        <w:rPr>
          <w:rFonts w:asciiTheme="majorBidi" w:hAnsiTheme="majorBidi" w:cstheme="majorBidi"/>
          <w:b/>
          <w:bCs/>
          <w:color w:val="000000" w:themeColor="text1"/>
          <w:sz w:val="32"/>
          <w:szCs w:val="32"/>
        </w:rPr>
        <w:t>10.3 Key Findings from Rule Analysis</w:t>
      </w:r>
    </w:p>
    <w:p w14:paraId="4210B82A" w14:textId="77777777" w:rsidR="00C14E76" w:rsidRPr="00A17134" w:rsidRDefault="00000000">
      <w:pPr>
        <w:spacing w:before="140" w:after="80" w:line="360" w:lineRule="auto"/>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 xml:space="preserve">At a minimum support of 0.03 and minimum confidence of 0.40, both the FP-Growth and Apriori algorithms generated the same results, producing 63 frequent itemsets and 5 association </w:t>
      </w:r>
      <w:r w:rsidRPr="00A17134">
        <w:rPr>
          <w:rFonts w:asciiTheme="majorBidi" w:hAnsiTheme="majorBidi" w:cstheme="majorBidi"/>
          <w:color w:val="000000" w:themeColor="text1"/>
          <w:sz w:val="24"/>
          <w:szCs w:val="24"/>
        </w:rPr>
        <w:lastRenderedPageBreak/>
        <w:t>rules. The runtime of Apriori was approximately 0.1497 seconds, while FP-Growth took around 0.1977 seconds.</w:t>
      </w:r>
    </w:p>
    <w:p w14:paraId="1675F59B" w14:textId="77777777" w:rsidR="00C14E76" w:rsidRPr="00A17134" w:rsidRDefault="00000000">
      <w:pPr>
        <w:pStyle w:val="NormalWeb"/>
        <w:spacing w:line="360" w:lineRule="auto"/>
        <w:rPr>
          <w:rFonts w:asciiTheme="majorBidi" w:hAnsiTheme="majorBidi" w:cstheme="majorBidi"/>
          <w:color w:val="000000" w:themeColor="text1"/>
          <w:sz w:val="28"/>
          <w:szCs w:val="28"/>
        </w:rPr>
      </w:pPr>
      <w:r w:rsidRPr="00A17134">
        <w:rPr>
          <w:rFonts w:asciiTheme="majorBidi" w:hAnsiTheme="majorBidi" w:cstheme="majorBidi"/>
          <w:color w:val="000000" w:themeColor="text1"/>
          <w:sz w:val="28"/>
          <w:szCs w:val="28"/>
        </w:rPr>
        <w:t>The strongest association rule based on lift was:</w:t>
      </w:r>
    </w:p>
    <w:p w14:paraId="465C06B0" w14:textId="77777777" w:rsidR="00C14E76" w:rsidRPr="00A17134" w:rsidRDefault="00000000">
      <w:pPr>
        <w:numPr>
          <w:ilvl w:val="0"/>
          <w:numId w:val="3"/>
        </w:numPr>
        <w:spacing w:beforeAutospacing="1" w:afterAutospacing="1" w:line="360" w:lineRule="auto"/>
        <w:rPr>
          <w:rFonts w:asciiTheme="majorBidi" w:hAnsiTheme="majorBidi" w:cstheme="majorBidi"/>
          <w:color w:val="000000" w:themeColor="text1"/>
          <w:sz w:val="24"/>
          <w:szCs w:val="24"/>
        </w:rPr>
      </w:pPr>
      <w:r w:rsidRPr="00A17134">
        <w:rPr>
          <w:rStyle w:val="Strong"/>
          <w:rFonts w:asciiTheme="majorBidi" w:hAnsiTheme="majorBidi" w:cstheme="majorBidi"/>
          <w:color w:val="000000" w:themeColor="text1"/>
          <w:sz w:val="24"/>
          <w:szCs w:val="24"/>
        </w:rPr>
        <w:t>root vegetables → other vegetables</w:t>
      </w:r>
      <w:r w:rsidRPr="00A17134">
        <w:rPr>
          <w:rFonts w:asciiTheme="majorBidi" w:hAnsiTheme="majorBidi" w:cstheme="majorBidi"/>
          <w:color w:val="000000" w:themeColor="text1"/>
          <w:sz w:val="24"/>
          <w:szCs w:val="24"/>
        </w:rPr>
        <w:t xml:space="preserve"> with: </w:t>
      </w:r>
    </w:p>
    <w:p w14:paraId="53795D70" w14:textId="77777777" w:rsidR="00C14E76" w:rsidRPr="00A17134" w:rsidRDefault="00000000">
      <w:pPr>
        <w:numPr>
          <w:ilvl w:val="1"/>
          <w:numId w:val="3"/>
        </w:numPr>
        <w:spacing w:beforeAutospacing="1" w:afterAutospacing="1" w:line="360" w:lineRule="auto"/>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 xml:space="preserve">Support = 0.047382 </w:t>
      </w:r>
    </w:p>
    <w:p w14:paraId="720260CF" w14:textId="77777777" w:rsidR="00C14E76" w:rsidRPr="00A17134" w:rsidRDefault="00000000">
      <w:pPr>
        <w:numPr>
          <w:ilvl w:val="1"/>
          <w:numId w:val="3"/>
        </w:numPr>
        <w:spacing w:beforeAutospacing="1" w:afterAutospacing="1" w:line="360" w:lineRule="auto"/>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 xml:space="preserve">Confidence = 0.434701 </w:t>
      </w:r>
    </w:p>
    <w:p w14:paraId="6048DE35" w14:textId="77777777" w:rsidR="00C14E76" w:rsidRPr="00A17134" w:rsidRDefault="00000000">
      <w:pPr>
        <w:numPr>
          <w:ilvl w:val="1"/>
          <w:numId w:val="3"/>
        </w:numPr>
        <w:spacing w:beforeAutospacing="1" w:afterAutospacing="1" w:line="360" w:lineRule="auto"/>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 xml:space="preserve">Lift = 2.246605 </w:t>
      </w:r>
    </w:p>
    <w:p w14:paraId="66817E94" w14:textId="77777777" w:rsidR="00C14E76" w:rsidRPr="00A17134" w:rsidRDefault="00000000">
      <w:pPr>
        <w:pStyle w:val="NormalWeb"/>
        <w:spacing w:line="360" w:lineRule="auto"/>
        <w:rPr>
          <w:rFonts w:asciiTheme="majorBidi" w:hAnsiTheme="majorBidi" w:cstheme="majorBidi"/>
          <w:color w:val="000000" w:themeColor="text1"/>
          <w:sz w:val="28"/>
          <w:szCs w:val="28"/>
        </w:rPr>
      </w:pPr>
      <w:r w:rsidRPr="00A17134">
        <w:rPr>
          <w:rFonts w:asciiTheme="majorBidi" w:hAnsiTheme="majorBidi" w:cstheme="majorBidi"/>
          <w:color w:val="000000" w:themeColor="text1"/>
          <w:sz w:val="28"/>
          <w:szCs w:val="28"/>
        </w:rPr>
        <w:t xml:space="preserve">This indicates that customers purchasing root vegetables are more than twice as likely to also purchase other vegetables compared to random </w:t>
      </w:r>
      <w:proofErr w:type="gramStart"/>
      <w:r w:rsidRPr="00A17134">
        <w:rPr>
          <w:rFonts w:asciiTheme="majorBidi" w:hAnsiTheme="majorBidi" w:cstheme="majorBidi"/>
          <w:color w:val="000000" w:themeColor="text1"/>
          <w:sz w:val="28"/>
          <w:szCs w:val="28"/>
        </w:rPr>
        <w:t>chance</w:t>
      </w:r>
      <w:proofErr w:type="gramEnd"/>
      <w:r w:rsidRPr="00A17134">
        <w:rPr>
          <w:rFonts w:asciiTheme="majorBidi" w:hAnsiTheme="majorBidi" w:cstheme="majorBidi"/>
          <w:color w:val="000000" w:themeColor="text1"/>
          <w:sz w:val="28"/>
          <w:szCs w:val="28"/>
        </w:rPr>
        <w:t>.</w:t>
      </w:r>
    </w:p>
    <w:p w14:paraId="10E1E01D" w14:textId="77777777" w:rsidR="00C14E76" w:rsidRPr="00A17134" w:rsidRDefault="00000000">
      <w:pPr>
        <w:pStyle w:val="NormalWeb"/>
        <w:spacing w:line="360" w:lineRule="auto"/>
        <w:rPr>
          <w:rFonts w:asciiTheme="majorBidi" w:hAnsiTheme="majorBidi" w:cstheme="majorBidi"/>
          <w:color w:val="000000" w:themeColor="text1"/>
          <w:sz w:val="28"/>
          <w:szCs w:val="28"/>
        </w:rPr>
      </w:pPr>
      <w:r w:rsidRPr="00A17134">
        <w:rPr>
          <w:rFonts w:asciiTheme="majorBidi" w:hAnsiTheme="majorBidi" w:cstheme="majorBidi"/>
          <w:color w:val="000000" w:themeColor="text1"/>
          <w:sz w:val="28"/>
          <w:szCs w:val="28"/>
        </w:rPr>
        <w:t>Other strong rules included:</w:t>
      </w:r>
    </w:p>
    <w:p w14:paraId="445F8509" w14:textId="77777777" w:rsidR="00C14E76" w:rsidRPr="00A17134" w:rsidRDefault="00000000">
      <w:pPr>
        <w:numPr>
          <w:ilvl w:val="0"/>
          <w:numId w:val="4"/>
        </w:numPr>
        <w:spacing w:beforeAutospacing="1" w:afterAutospacing="1" w:line="360" w:lineRule="auto"/>
        <w:rPr>
          <w:rFonts w:asciiTheme="majorBidi" w:hAnsiTheme="majorBidi" w:cstheme="majorBidi"/>
          <w:color w:val="000000" w:themeColor="text1"/>
          <w:sz w:val="24"/>
          <w:szCs w:val="24"/>
        </w:rPr>
      </w:pPr>
      <w:r w:rsidRPr="00A17134">
        <w:rPr>
          <w:rStyle w:val="Strong"/>
          <w:rFonts w:asciiTheme="majorBidi" w:hAnsiTheme="majorBidi" w:cstheme="majorBidi"/>
          <w:color w:val="000000" w:themeColor="text1"/>
          <w:sz w:val="24"/>
          <w:szCs w:val="24"/>
        </w:rPr>
        <w:t>whipped/sour cream → whole milk</w:t>
      </w:r>
      <w:r w:rsidRPr="00A17134">
        <w:rPr>
          <w:rFonts w:asciiTheme="majorBidi" w:hAnsiTheme="majorBidi" w:cstheme="majorBidi"/>
          <w:color w:val="000000" w:themeColor="text1"/>
          <w:sz w:val="24"/>
          <w:szCs w:val="24"/>
        </w:rPr>
        <w:t xml:space="preserve"> (Lift = 1.759754) </w:t>
      </w:r>
    </w:p>
    <w:p w14:paraId="1F7F9592" w14:textId="77777777" w:rsidR="00C14E76" w:rsidRPr="00A17134" w:rsidRDefault="00000000">
      <w:pPr>
        <w:numPr>
          <w:ilvl w:val="0"/>
          <w:numId w:val="4"/>
        </w:numPr>
        <w:spacing w:beforeAutospacing="1" w:afterAutospacing="1" w:line="360" w:lineRule="auto"/>
        <w:rPr>
          <w:rFonts w:asciiTheme="majorBidi" w:hAnsiTheme="majorBidi" w:cstheme="majorBidi"/>
          <w:color w:val="000000" w:themeColor="text1"/>
          <w:sz w:val="24"/>
          <w:szCs w:val="24"/>
        </w:rPr>
      </w:pPr>
      <w:r w:rsidRPr="00A17134">
        <w:rPr>
          <w:rStyle w:val="Strong"/>
          <w:rFonts w:asciiTheme="majorBidi" w:hAnsiTheme="majorBidi" w:cstheme="majorBidi"/>
          <w:color w:val="000000" w:themeColor="text1"/>
          <w:sz w:val="24"/>
          <w:szCs w:val="24"/>
        </w:rPr>
        <w:t>root vegetables → whole milk</w:t>
      </w:r>
      <w:r w:rsidRPr="00A17134">
        <w:rPr>
          <w:rFonts w:asciiTheme="majorBidi" w:hAnsiTheme="majorBidi" w:cstheme="majorBidi"/>
          <w:color w:val="000000" w:themeColor="text1"/>
          <w:sz w:val="24"/>
          <w:szCs w:val="24"/>
        </w:rPr>
        <w:t xml:space="preserve"> (Lift = 1.756031) </w:t>
      </w:r>
    </w:p>
    <w:p w14:paraId="7C99B9B5" w14:textId="77777777" w:rsidR="00C14E76" w:rsidRPr="00A17134" w:rsidRDefault="00000000">
      <w:pPr>
        <w:numPr>
          <w:ilvl w:val="0"/>
          <w:numId w:val="4"/>
        </w:numPr>
        <w:spacing w:beforeAutospacing="1" w:afterAutospacing="1" w:line="360" w:lineRule="auto"/>
        <w:rPr>
          <w:rFonts w:asciiTheme="majorBidi" w:hAnsiTheme="majorBidi" w:cstheme="majorBidi"/>
          <w:color w:val="000000" w:themeColor="text1"/>
          <w:sz w:val="24"/>
          <w:szCs w:val="24"/>
        </w:rPr>
      </w:pPr>
      <w:r w:rsidRPr="00A17134">
        <w:rPr>
          <w:rStyle w:val="Strong"/>
          <w:rFonts w:asciiTheme="majorBidi" w:hAnsiTheme="majorBidi" w:cstheme="majorBidi"/>
          <w:color w:val="000000" w:themeColor="text1"/>
          <w:sz w:val="24"/>
          <w:szCs w:val="24"/>
        </w:rPr>
        <w:t>tropical fruit → whole milk</w:t>
      </w:r>
      <w:r w:rsidRPr="00A17134">
        <w:rPr>
          <w:rFonts w:asciiTheme="majorBidi" w:hAnsiTheme="majorBidi" w:cstheme="majorBidi"/>
          <w:color w:val="000000" w:themeColor="text1"/>
          <w:sz w:val="24"/>
          <w:szCs w:val="24"/>
        </w:rPr>
        <w:t xml:space="preserve"> (Lift = 1.577595) </w:t>
      </w:r>
    </w:p>
    <w:p w14:paraId="30765362" w14:textId="77777777" w:rsidR="00C14E76" w:rsidRPr="00A17134" w:rsidRDefault="00000000">
      <w:pPr>
        <w:numPr>
          <w:ilvl w:val="0"/>
          <w:numId w:val="4"/>
        </w:numPr>
        <w:spacing w:beforeAutospacing="1" w:afterAutospacing="1" w:line="360" w:lineRule="auto"/>
        <w:rPr>
          <w:rFonts w:asciiTheme="majorBidi" w:hAnsiTheme="majorBidi" w:cstheme="majorBidi"/>
          <w:color w:val="000000" w:themeColor="text1"/>
          <w:sz w:val="24"/>
          <w:szCs w:val="24"/>
        </w:rPr>
      </w:pPr>
      <w:r w:rsidRPr="00A17134">
        <w:rPr>
          <w:rStyle w:val="Strong"/>
          <w:rFonts w:asciiTheme="majorBidi" w:hAnsiTheme="majorBidi" w:cstheme="majorBidi"/>
          <w:color w:val="000000" w:themeColor="text1"/>
          <w:sz w:val="24"/>
          <w:szCs w:val="24"/>
        </w:rPr>
        <w:t>yogurt → whole milk</w:t>
      </w:r>
      <w:r w:rsidRPr="00A17134">
        <w:rPr>
          <w:rFonts w:asciiTheme="majorBidi" w:hAnsiTheme="majorBidi" w:cstheme="majorBidi"/>
          <w:color w:val="000000" w:themeColor="text1"/>
          <w:sz w:val="24"/>
          <w:szCs w:val="24"/>
        </w:rPr>
        <w:t xml:space="preserve"> (Lift = 1.571735) </w:t>
      </w:r>
    </w:p>
    <w:p w14:paraId="4669AF8B" w14:textId="77777777" w:rsidR="00C14E76" w:rsidRPr="00A17134" w:rsidRDefault="00000000">
      <w:pPr>
        <w:pStyle w:val="NormalWeb"/>
        <w:spacing w:line="360" w:lineRule="auto"/>
        <w:rPr>
          <w:rFonts w:asciiTheme="majorBidi" w:hAnsiTheme="majorBidi" w:cstheme="majorBidi"/>
          <w:color w:val="000000" w:themeColor="text1"/>
          <w:sz w:val="28"/>
          <w:szCs w:val="28"/>
        </w:rPr>
      </w:pPr>
      <w:r w:rsidRPr="00A17134">
        <w:rPr>
          <w:rFonts w:asciiTheme="majorBidi" w:hAnsiTheme="majorBidi" w:cstheme="majorBidi"/>
          <w:color w:val="000000" w:themeColor="text1"/>
          <w:sz w:val="28"/>
          <w:szCs w:val="28"/>
        </w:rPr>
        <w:t>These results show that whole milk frequently appears together with products such as yogurt, tropical fruit, and whipped/sour cream, suggesting strong customer purchasing patterns around dairy and fresh grocery items. The association between vegetables and dairy products reflects common household shopping behavior and could help retailers improve product placement, bundle offers, and cross-selling strategies.</w:t>
      </w:r>
    </w:p>
    <w:p w14:paraId="5F803246" w14:textId="77777777" w:rsidR="00C14E76" w:rsidRPr="00A17134" w:rsidRDefault="00000000">
      <w:pPr>
        <w:spacing w:before="140" w:after="80" w:line="360" w:lineRule="auto"/>
        <w:rPr>
          <w:rFonts w:asciiTheme="majorBidi" w:hAnsiTheme="majorBidi" w:cstheme="majorBidi"/>
          <w:b/>
          <w:bCs/>
          <w:color w:val="000000" w:themeColor="text1"/>
          <w:sz w:val="32"/>
          <w:szCs w:val="32"/>
        </w:rPr>
      </w:pPr>
      <w:r w:rsidRPr="00A17134">
        <w:rPr>
          <w:rFonts w:asciiTheme="majorBidi" w:hAnsiTheme="majorBidi" w:cstheme="majorBidi"/>
          <w:b/>
          <w:bCs/>
          <w:color w:val="000000" w:themeColor="text1"/>
          <w:sz w:val="32"/>
          <w:szCs w:val="32"/>
        </w:rPr>
        <w:t>10.4 Interface Design Decisions</w:t>
      </w:r>
    </w:p>
    <w:p w14:paraId="54158BE8" w14:textId="77777777" w:rsidR="00C14E76" w:rsidRPr="00A17134" w:rsidRDefault="00000000">
      <w:pPr>
        <w:spacing w:before="60" w:after="80" w:line="360" w:lineRule="auto"/>
        <w:jc w:val="both"/>
        <w:rPr>
          <w:rFonts w:asciiTheme="majorBidi" w:hAnsiTheme="majorBidi" w:cstheme="majorBidi"/>
          <w:color w:val="000000" w:themeColor="text1"/>
          <w:sz w:val="24"/>
          <w:szCs w:val="24"/>
        </w:rPr>
      </w:pPr>
      <w:r w:rsidRPr="00A17134">
        <w:rPr>
          <w:rFonts w:asciiTheme="majorBidi" w:hAnsiTheme="majorBidi" w:cstheme="majorBidi"/>
          <w:color w:val="000000" w:themeColor="text1"/>
          <w:sz w:val="24"/>
          <w:szCs w:val="24"/>
        </w:rPr>
        <w:t xml:space="preserve">The interface was built using </w:t>
      </w:r>
      <w:r w:rsidRPr="00A17134">
        <w:rPr>
          <w:rFonts w:asciiTheme="majorBidi" w:hAnsiTheme="majorBidi" w:cstheme="majorBidi"/>
          <w:b/>
          <w:color w:val="000000" w:themeColor="text1"/>
          <w:sz w:val="24"/>
          <w:szCs w:val="24"/>
        </w:rPr>
        <w:t>Streamlit</w:t>
      </w:r>
      <w:r w:rsidRPr="00A17134">
        <w:rPr>
          <w:rFonts w:asciiTheme="majorBidi" w:hAnsiTheme="majorBidi" w:cstheme="majorBidi"/>
          <w:color w:val="000000" w:themeColor="text1"/>
          <w:sz w:val="24"/>
          <w:szCs w:val="24"/>
        </w:rPr>
        <w:t xml:space="preserve">, chosen for its simplicity, Python nativeness, and ability to render interactive widgets, charts, and data tables without requiring any HTML or JavaScript. The application is divided into two sections accessible from a sidebar: </w:t>
      </w:r>
      <w:r w:rsidRPr="00A17134">
        <w:rPr>
          <w:rFonts w:asciiTheme="majorBidi" w:hAnsiTheme="majorBidi" w:cstheme="majorBidi"/>
          <w:b/>
          <w:color w:val="000000" w:themeColor="text1"/>
          <w:sz w:val="24"/>
          <w:szCs w:val="24"/>
        </w:rPr>
        <w:t>Section A</w:t>
      </w:r>
      <w:r w:rsidRPr="00A17134">
        <w:rPr>
          <w:rFonts w:asciiTheme="majorBidi" w:hAnsiTheme="majorBidi" w:cstheme="majorBidi"/>
          <w:color w:val="000000" w:themeColor="text1"/>
          <w:sz w:val="24"/>
          <w:szCs w:val="24"/>
        </w:rPr>
        <w:t xml:space="preserve"> provides a full </w:t>
      </w:r>
      <w:r w:rsidRPr="00A17134">
        <w:rPr>
          <w:rFonts w:asciiTheme="majorBidi" w:hAnsiTheme="majorBidi" w:cstheme="majorBidi"/>
          <w:color w:val="000000" w:themeColor="text1"/>
          <w:sz w:val="24"/>
          <w:szCs w:val="24"/>
        </w:rPr>
        <w:lastRenderedPageBreak/>
        <w:t xml:space="preserve">customer attribute input form with a classifier dropdown and prediction output including probability scores and a confusion matrix; </w:t>
      </w:r>
      <w:r w:rsidRPr="00A17134">
        <w:rPr>
          <w:rFonts w:asciiTheme="majorBidi" w:hAnsiTheme="majorBidi" w:cstheme="majorBidi"/>
          <w:b/>
          <w:color w:val="000000" w:themeColor="text1"/>
          <w:sz w:val="24"/>
          <w:szCs w:val="24"/>
        </w:rPr>
        <w:t>Section B</w:t>
      </w:r>
      <w:r w:rsidRPr="00A17134">
        <w:rPr>
          <w:rFonts w:asciiTheme="majorBidi" w:hAnsiTheme="majorBidi" w:cstheme="majorBidi"/>
          <w:color w:val="000000" w:themeColor="text1"/>
          <w:sz w:val="24"/>
          <w:szCs w:val="24"/>
        </w:rPr>
        <w:t xml:space="preserve"> auto-loads the Groceries dataset and exposes sliders for minimum support and confidence. Separate buttons trigger Apriori and FP-Growth individually, each rendering a bar chart of top frequent itemsets, a full rules table sorted by lift, and a summary metrics panel. Error handling ensures that edge cases such as zero rules at high thresholds produce a clear warning message rather than a crash. The sidebar layout was chosen to keep both sections clearly separated while sharing a single application file (app.py).</w:t>
      </w:r>
    </w:p>
    <w:p w14:paraId="59A5335F" w14:textId="77777777" w:rsidR="00C14E76" w:rsidRPr="00A17134" w:rsidRDefault="00000000">
      <w:pPr>
        <w:spacing w:before="140" w:after="80" w:line="360" w:lineRule="auto"/>
        <w:rPr>
          <w:rFonts w:asciiTheme="majorBidi" w:hAnsiTheme="majorBidi" w:cstheme="majorBidi"/>
          <w:b/>
          <w:bCs/>
          <w:color w:val="000000" w:themeColor="text1"/>
          <w:sz w:val="32"/>
          <w:szCs w:val="32"/>
        </w:rPr>
      </w:pPr>
      <w:r w:rsidRPr="00A17134">
        <w:rPr>
          <w:rFonts w:asciiTheme="majorBidi" w:hAnsiTheme="majorBidi" w:cstheme="majorBidi"/>
          <w:b/>
          <w:bCs/>
          <w:color w:val="000000" w:themeColor="text1"/>
          <w:sz w:val="32"/>
          <w:szCs w:val="32"/>
        </w:rPr>
        <w:t>10.5 Algorithm Comparison – Runtime and Results</w:t>
      </w:r>
    </w:p>
    <w:p w14:paraId="31B0B986" w14:textId="77777777" w:rsidR="00C14E76" w:rsidRPr="00A17134" w:rsidRDefault="00000000">
      <w:pPr>
        <w:pStyle w:val="NormalWeb"/>
        <w:spacing w:line="360" w:lineRule="auto"/>
        <w:rPr>
          <w:rFonts w:asciiTheme="majorBidi" w:hAnsiTheme="majorBidi" w:cstheme="majorBidi"/>
          <w:color w:val="000000" w:themeColor="text1"/>
          <w:sz w:val="28"/>
          <w:szCs w:val="28"/>
        </w:rPr>
      </w:pPr>
      <w:r w:rsidRPr="00A17134">
        <w:rPr>
          <w:rFonts w:asciiTheme="majorBidi" w:hAnsiTheme="majorBidi" w:cstheme="majorBidi"/>
          <w:color w:val="000000" w:themeColor="text1"/>
          <w:sz w:val="28"/>
          <w:szCs w:val="28"/>
        </w:rPr>
        <w:t xml:space="preserve">Both </w:t>
      </w:r>
      <w:proofErr w:type="spellStart"/>
      <w:r w:rsidRPr="00A17134">
        <w:rPr>
          <w:rFonts w:asciiTheme="majorBidi" w:hAnsiTheme="majorBidi" w:cstheme="majorBidi"/>
          <w:color w:val="000000" w:themeColor="text1"/>
          <w:sz w:val="28"/>
          <w:szCs w:val="28"/>
        </w:rPr>
        <w:t>Apriori</w:t>
      </w:r>
      <w:proofErr w:type="spellEnd"/>
      <w:r w:rsidRPr="00A17134">
        <w:rPr>
          <w:rFonts w:asciiTheme="majorBidi" w:hAnsiTheme="majorBidi" w:cstheme="majorBidi"/>
          <w:color w:val="000000" w:themeColor="text1"/>
          <w:sz w:val="28"/>
          <w:szCs w:val="28"/>
        </w:rPr>
        <w:t xml:space="preserve"> and FP-Growth were executed using the same thresholds: minimum support = 0.03 and minimum confidence = 0.40. The results show that both algorithms generated the same number of frequent </w:t>
      </w:r>
      <w:proofErr w:type="spellStart"/>
      <w:r w:rsidRPr="00A17134">
        <w:rPr>
          <w:rFonts w:asciiTheme="majorBidi" w:hAnsiTheme="majorBidi" w:cstheme="majorBidi"/>
          <w:color w:val="000000" w:themeColor="text1"/>
          <w:sz w:val="28"/>
          <w:szCs w:val="28"/>
        </w:rPr>
        <w:t>itemsets</w:t>
      </w:r>
      <w:proofErr w:type="spellEnd"/>
      <w:r w:rsidRPr="00A17134">
        <w:rPr>
          <w:rFonts w:asciiTheme="majorBidi" w:hAnsiTheme="majorBidi" w:cstheme="majorBidi"/>
          <w:color w:val="000000" w:themeColor="text1"/>
          <w:sz w:val="28"/>
          <w:szCs w:val="28"/>
        </w:rPr>
        <w:t xml:space="preserve"> (63) and the same number of association rules (5), confirming that both approaches produce equivalent mining results under identical conditions.</w:t>
      </w:r>
    </w:p>
    <w:p w14:paraId="63CA26BD" w14:textId="77777777" w:rsidR="00C14E76" w:rsidRPr="00A17134" w:rsidRDefault="00000000">
      <w:pPr>
        <w:pStyle w:val="NormalWeb"/>
        <w:spacing w:line="360" w:lineRule="auto"/>
        <w:rPr>
          <w:rFonts w:asciiTheme="majorBidi" w:hAnsiTheme="majorBidi" w:cstheme="majorBidi"/>
          <w:color w:val="000000" w:themeColor="text1"/>
          <w:sz w:val="28"/>
          <w:szCs w:val="28"/>
        </w:rPr>
      </w:pPr>
      <w:r w:rsidRPr="00A17134">
        <w:rPr>
          <w:rFonts w:asciiTheme="majorBidi" w:hAnsiTheme="majorBidi" w:cstheme="majorBidi"/>
          <w:color w:val="000000" w:themeColor="text1"/>
          <w:sz w:val="28"/>
          <w:szCs w:val="28"/>
        </w:rPr>
        <w:t xml:space="preserve">However, the runtime comparison showed a small performance difference between the two algorithms. </w:t>
      </w:r>
      <w:proofErr w:type="spellStart"/>
      <w:r w:rsidRPr="00A17134">
        <w:rPr>
          <w:rFonts w:asciiTheme="majorBidi" w:hAnsiTheme="majorBidi" w:cstheme="majorBidi"/>
          <w:color w:val="000000" w:themeColor="text1"/>
          <w:sz w:val="28"/>
          <w:szCs w:val="28"/>
        </w:rPr>
        <w:t>Apriori</w:t>
      </w:r>
      <w:proofErr w:type="spellEnd"/>
      <w:r w:rsidRPr="00A17134">
        <w:rPr>
          <w:rFonts w:asciiTheme="majorBidi" w:hAnsiTheme="majorBidi" w:cstheme="majorBidi"/>
          <w:color w:val="000000" w:themeColor="text1"/>
          <w:sz w:val="28"/>
          <w:szCs w:val="28"/>
        </w:rPr>
        <w:t xml:space="preserve"> completed execution in approximately 0.1497 seconds, while FP-Growth required around 0.1977 seconds. Based on these results, </w:t>
      </w:r>
      <w:proofErr w:type="spellStart"/>
      <w:r w:rsidRPr="00A17134">
        <w:rPr>
          <w:rFonts w:asciiTheme="majorBidi" w:hAnsiTheme="majorBidi" w:cstheme="majorBidi"/>
          <w:color w:val="000000" w:themeColor="text1"/>
          <w:sz w:val="28"/>
          <w:szCs w:val="28"/>
        </w:rPr>
        <w:t>Apriori</w:t>
      </w:r>
      <w:proofErr w:type="spellEnd"/>
      <w:r w:rsidRPr="00A17134">
        <w:rPr>
          <w:rFonts w:asciiTheme="majorBidi" w:hAnsiTheme="majorBidi" w:cstheme="majorBidi"/>
          <w:color w:val="000000" w:themeColor="text1"/>
          <w:sz w:val="28"/>
          <w:szCs w:val="28"/>
        </w:rPr>
        <w:t xml:space="preserve"> was slightly faster in this experiment, performing about 1.32 times faster than FP-Growth.</w:t>
      </w:r>
    </w:p>
    <w:p w14:paraId="5D3D116D" w14:textId="77777777" w:rsidR="00C14E76" w:rsidRPr="00A17134" w:rsidRDefault="00000000">
      <w:pPr>
        <w:pStyle w:val="NormalWeb"/>
        <w:spacing w:line="360" w:lineRule="auto"/>
        <w:rPr>
          <w:rFonts w:asciiTheme="majorBidi" w:hAnsiTheme="majorBidi" w:cstheme="majorBidi"/>
          <w:color w:val="000000" w:themeColor="text1"/>
          <w:sz w:val="28"/>
          <w:szCs w:val="28"/>
        </w:rPr>
      </w:pPr>
      <w:r w:rsidRPr="00A17134">
        <w:rPr>
          <w:rFonts w:asciiTheme="majorBidi" w:hAnsiTheme="majorBidi" w:cstheme="majorBidi"/>
          <w:color w:val="000000" w:themeColor="text1"/>
          <w:sz w:val="28"/>
          <w:szCs w:val="28"/>
        </w:rPr>
        <w:t xml:space="preserve">Although FP-Growth is theoretically expected to outperform </w:t>
      </w:r>
      <w:proofErr w:type="spellStart"/>
      <w:r w:rsidRPr="00A17134">
        <w:rPr>
          <w:rFonts w:asciiTheme="majorBidi" w:hAnsiTheme="majorBidi" w:cstheme="majorBidi"/>
          <w:color w:val="000000" w:themeColor="text1"/>
          <w:sz w:val="28"/>
          <w:szCs w:val="28"/>
        </w:rPr>
        <w:t>Apriori</w:t>
      </w:r>
      <w:proofErr w:type="spellEnd"/>
      <w:r w:rsidRPr="00A17134">
        <w:rPr>
          <w:rFonts w:asciiTheme="majorBidi" w:hAnsiTheme="majorBidi" w:cstheme="majorBidi"/>
          <w:color w:val="000000" w:themeColor="text1"/>
          <w:sz w:val="28"/>
          <w:szCs w:val="28"/>
        </w:rPr>
        <w:t xml:space="preserve"> on very large datasets because it avoids candidate generation and uses a compact FP-tree structure, the current dataset size and threshold settings resulted in </w:t>
      </w:r>
      <w:proofErr w:type="spellStart"/>
      <w:r w:rsidRPr="00A17134">
        <w:rPr>
          <w:rFonts w:asciiTheme="majorBidi" w:hAnsiTheme="majorBidi" w:cstheme="majorBidi"/>
          <w:color w:val="000000" w:themeColor="text1"/>
          <w:sz w:val="28"/>
          <w:szCs w:val="28"/>
        </w:rPr>
        <w:t>Apriori</w:t>
      </w:r>
      <w:proofErr w:type="spellEnd"/>
      <w:r w:rsidRPr="00A17134">
        <w:rPr>
          <w:rFonts w:asciiTheme="majorBidi" w:hAnsiTheme="majorBidi" w:cstheme="majorBidi"/>
          <w:color w:val="000000" w:themeColor="text1"/>
          <w:sz w:val="28"/>
          <w:szCs w:val="28"/>
        </w:rPr>
        <w:t xml:space="preserve"> achieving slightly better runtime performance. For larger retail datasets or lower support thresholds, FP-Growth would likely become more efficient due to reduced candidate explosion and fewer database scans.</w:t>
      </w:r>
    </w:p>
    <w:p w14:paraId="0AD26A9A" w14:textId="77777777" w:rsidR="00C14E76" w:rsidRPr="00A17134" w:rsidRDefault="00C14E76">
      <w:pPr>
        <w:spacing w:before="60" w:after="80" w:line="360" w:lineRule="auto"/>
        <w:jc w:val="both"/>
        <w:rPr>
          <w:rFonts w:asciiTheme="majorBidi" w:hAnsiTheme="majorBidi" w:cstheme="majorBidi"/>
          <w:color w:val="000000" w:themeColor="text1"/>
          <w:sz w:val="24"/>
          <w:szCs w:val="24"/>
        </w:rPr>
      </w:pPr>
    </w:p>
    <w:sectPr w:rsidR="00C14E76" w:rsidRPr="00A17134" w:rsidSect="00D953B8">
      <w:footerReference w:type="default" r:id="rId8"/>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3E3ED" w14:textId="77777777" w:rsidR="00F17044" w:rsidRDefault="00F17044">
      <w:r>
        <w:separator/>
      </w:r>
    </w:p>
  </w:endnote>
  <w:endnote w:type="continuationSeparator" w:id="0">
    <w:p w14:paraId="205E5AD4" w14:textId="77777777" w:rsidR="00F17044" w:rsidRDefault="00F170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oppins">
    <w:altName w:val="Segoe Print"/>
    <w:charset w:val="00"/>
    <w:family w:val="auto"/>
    <w:pitch w:val="variable"/>
    <w:sig w:usb0="00008007" w:usb1="00000000" w:usb2="00000000" w:usb3="00000000" w:csb0="00000093" w:csb1="00000000"/>
  </w:font>
  <w:font w:name="Poppins SemiBold">
    <w:altName w:val="Segoe Print"/>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2411152"/>
      <w:docPartObj>
        <w:docPartGallery w:val="Page Numbers (Bottom of Page)"/>
        <w:docPartUnique/>
      </w:docPartObj>
    </w:sdtPr>
    <w:sdtContent>
      <w:p w14:paraId="404FC1AE" w14:textId="4064C9C9" w:rsidR="00C14E76" w:rsidRPr="00D953B8" w:rsidRDefault="00D953B8" w:rsidP="00D953B8">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7E9D0" w14:textId="77777777" w:rsidR="00F17044" w:rsidRDefault="00F17044">
      <w:r>
        <w:separator/>
      </w:r>
    </w:p>
  </w:footnote>
  <w:footnote w:type="continuationSeparator" w:id="0">
    <w:p w14:paraId="5C9919DA" w14:textId="77777777" w:rsidR="00F17044" w:rsidRDefault="00F170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6239FF"/>
    <w:multiLevelType w:val="multilevel"/>
    <w:tmpl w:val="8F6239F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0053208E"/>
    <w:multiLevelType w:val="singleLevel"/>
    <w:tmpl w:val="0053208E"/>
    <w:lvl w:ilvl="0">
      <w:start w:val="1"/>
      <w:numFmt w:val="bullet"/>
      <w:lvlText w:val="•"/>
      <w:lvlJc w:val="left"/>
      <w:pPr>
        <w:ind w:left="720" w:hanging="360"/>
      </w:pPr>
    </w:lvl>
  </w:abstractNum>
  <w:abstractNum w:abstractNumId="2" w15:restartNumberingAfterBreak="0">
    <w:nsid w:val="0D646A07"/>
    <w:multiLevelType w:val="hybridMultilevel"/>
    <w:tmpl w:val="BA0C00E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11D679AA"/>
    <w:multiLevelType w:val="hybridMultilevel"/>
    <w:tmpl w:val="86F0181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16712A55"/>
    <w:multiLevelType w:val="hybridMultilevel"/>
    <w:tmpl w:val="602E31F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277C7E86"/>
    <w:multiLevelType w:val="hybridMultilevel"/>
    <w:tmpl w:val="3B5CA920"/>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6" w15:restartNumberingAfterBreak="0">
    <w:nsid w:val="2A77BEF2"/>
    <w:multiLevelType w:val="multilevel"/>
    <w:tmpl w:val="2A77BEF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6E3B1ACF"/>
    <w:multiLevelType w:val="hybridMultilevel"/>
    <w:tmpl w:val="5250506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 w15:restartNumberingAfterBreak="0">
    <w:nsid w:val="749BFBBF"/>
    <w:multiLevelType w:val="singleLevel"/>
    <w:tmpl w:val="749BFBBF"/>
    <w:lvl w:ilvl="0">
      <w:start w:val="10"/>
      <w:numFmt w:val="decimal"/>
      <w:suff w:val="space"/>
      <w:lvlText w:val="%1."/>
      <w:lvlJc w:val="left"/>
    </w:lvl>
  </w:abstractNum>
  <w:num w:numId="1" w16cid:durableId="1706061037">
    <w:abstractNumId w:val="1"/>
    <w:lvlOverride w:ilvl="0">
      <w:startOverride w:val="1"/>
    </w:lvlOverride>
  </w:num>
  <w:num w:numId="2" w16cid:durableId="524947095">
    <w:abstractNumId w:val="8"/>
  </w:num>
  <w:num w:numId="3" w16cid:durableId="1425762711">
    <w:abstractNumId w:val="6"/>
  </w:num>
  <w:num w:numId="4" w16cid:durableId="247079820">
    <w:abstractNumId w:val="0"/>
  </w:num>
  <w:num w:numId="5" w16cid:durableId="1048215503">
    <w:abstractNumId w:val="7"/>
  </w:num>
  <w:num w:numId="6" w16cid:durableId="1355381541">
    <w:abstractNumId w:val="2"/>
  </w:num>
  <w:num w:numId="7" w16cid:durableId="1430353361">
    <w:abstractNumId w:val="5"/>
  </w:num>
  <w:num w:numId="8" w16cid:durableId="1797259447">
    <w:abstractNumId w:val="3"/>
  </w:num>
  <w:num w:numId="9" w16cid:durableId="18796654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92C"/>
    <w:rsid w:val="000340CA"/>
    <w:rsid w:val="000410C8"/>
    <w:rsid w:val="00045C7F"/>
    <w:rsid w:val="00052D2A"/>
    <w:rsid w:val="000D2D7A"/>
    <w:rsid w:val="000D47EF"/>
    <w:rsid w:val="0010192C"/>
    <w:rsid w:val="00140189"/>
    <w:rsid w:val="001A06AD"/>
    <w:rsid w:val="001E5A9C"/>
    <w:rsid w:val="00221806"/>
    <w:rsid w:val="00255A3B"/>
    <w:rsid w:val="00264AF8"/>
    <w:rsid w:val="002B3EC0"/>
    <w:rsid w:val="002D069F"/>
    <w:rsid w:val="00406F37"/>
    <w:rsid w:val="0042184F"/>
    <w:rsid w:val="0047442F"/>
    <w:rsid w:val="004912F0"/>
    <w:rsid w:val="004C440C"/>
    <w:rsid w:val="005123BB"/>
    <w:rsid w:val="005361A5"/>
    <w:rsid w:val="005428F6"/>
    <w:rsid w:val="005C371E"/>
    <w:rsid w:val="00667134"/>
    <w:rsid w:val="006D59B7"/>
    <w:rsid w:val="00761240"/>
    <w:rsid w:val="00782635"/>
    <w:rsid w:val="007855D1"/>
    <w:rsid w:val="007C3BD0"/>
    <w:rsid w:val="007E7231"/>
    <w:rsid w:val="007F6937"/>
    <w:rsid w:val="008410BD"/>
    <w:rsid w:val="008662C5"/>
    <w:rsid w:val="0091586F"/>
    <w:rsid w:val="00981CDF"/>
    <w:rsid w:val="00A17134"/>
    <w:rsid w:val="00A559F9"/>
    <w:rsid w:val="00A94E8C"/>
    <w:rsid w:val="00AF1149"/>
    <w:rsid w:val="00B048E1"/>
    <w:rsid w:val="00B37E94"/>
    <w:rsid w:val="00BE18A8"/>
    <w:rsid w:val="00C14E76"/>
    <w:rsid w:val="00C44A04"/>
    <w:rsid w:val="00CA4828"/>
    <w:rsid w:val="00CC1919"/>
    <w:rsid w:val="00D13051"/>
    <w:rsid w:val="00D15833"/>
    <w:rsid w:val="00D953B8"/>
    <w:rsid w:val="00F17044"/>
    <w:rsid w:val="00F25D6D"/>
    <w:rsid w:val="00F41EF8"/>
    <w:rsid w:val="00F4282B"/>
    <w:rsid w:val="00F50B40"/>
    <w:rsid w:val="00FB4E6D"/>
    <w:rsid w:val="0C061BAC"/>
    <w:rsid w:val="10F92798"/>
    <w:rsid w:val="15735597"/>
    <w:rsid w:val="368A2987"/>
    <w:rsid w:val="3C2C5E75"/>
    <w:rsid w:val="4B095EA9"/>
    <w:rsid w:val="5CDE7F34"/>
    <w:rsid w:val="69F1263A"/>
    <w:rsid w:val="6BA8152C"/>
    <w:rsid w:val="76BB00F0"/>
    <w:rsid w:val="7EAB7AE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3EDF0ED"/>
  <w15:docId w15:val="{492FCA5E-E376-445C-992A-CDC07A1C4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K" w:eastAsia="en-PK"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header" w:qFormat="1"/>
    <w:lsdException w:name="footer" w:uiPriority="99"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eastAsia="Arial" w:hAnsi="Arial" w:cs="Arial"/>
      <w:sz w:val="22"/>
      <w:szCs w:val="22"/>
      <w:lang w:val="zh-CN" w:eastAsia="zh-CN"/>
    </w:rPr>
  </w:style>
  <w:style w:type="paragraph" w:styleId="Heading1">
    <w:name w:val="heading 1"/>
    <w:next w:val="Normal"/>
    <w:qFormat/>
    <w:pPr>
      <w:spacing w:before="360" w:after="120"/>
      <w:outlineLvl w:val="0"/>
    </w:pPr>
    <w:rPr>
      <w:rFonts w:ascii="Arial" w:eastAsia="Arial" w:hAnsi="Arial" w:cs="Arial"/>
      <w:b/>
      <w:bCs/>
      <w:color w:val="1F4E79"/>
      <w:sz w:val="36"/>
      <w:szCs w:val="36"/>
      <w:lang w:val="zh-CN" w:eastAsia="zh-CN"/>
    </w:rPr>
  </w:style>
  <w:style w:type="paragraph" w:styleId="Heading2">
    <w:name w:val="heading 2"/>
    <w:next w:val="Normal"/>
    <w:qFormat/>
    <w:pPr>
      <w:spacing w:before="280" w:after="100"/>
      <w:outlineLvl w:val="1"/>
    </w:pPr>
    <w:rPr>
      <w:rFonts w:ascii="Arial" w:eastAsia="Arial" w:hAnsi="Arial" w:cs="Arial"/>
      <w:b/>
      <w:bCs/>
      <w:color w:val="2E75B6"/>
      <w:sz w:val="28"/>
      <w:szCs w:val="28"/>
      <w:lang w:val="zh-CN" w:eastAsia="zh-CN"/>
    </w:rPr>
  </w:style>
  <w:style w:type="paragraph" w:styleId="Heading3">
    <w:name w:val="heading 3"/>
    <w:next w:val="Normal"/>
    <w:qFormat/>
    <w:pPr>
      <w:spacing w:before="200" w:after="80"/>
      <w:outlineLvl w:val="2"/>
    </w:pPr>
    <w:rPr>
      <w:rFonts w:ascii="Arial" w:eastAsia="Arial" w:hAnsi="Arial" w:cs="Arial"/>
      <w:b/>
      <w:bCs/>
      <w:color w:val="404040"/>
      <w:sz w:val="24"/>
      <w:szCs w:val="24"/>
      <w:lang w:val="zh-CN" w:eastAsia="zh-CN"/>
    </w:rPr>
  </w:style>
  <w:style w:type="paragraph" w:styleId="Heading4">
    <w:name w:val="heading 4"/>
    <w:next w:val="Normal"/>
    <w:qFormat/>
    <w:pPr>
      <w:outlineLvl w:val="3"/>
    </w:pPr>
    <w:rPr>
      <w:rFonts w:ascii="Arial" w:eastAsia="Arial" w:hAnsi="Arial" w:cs="Arial"/>
      <w:i/>
      <w:iCs/>
      <w:color w:val="2E74B5"/>
      <w:sz w:val="22"/>
      <w:szCs w:val="22"/>
      <w:lang w:val="zh-CN" w:eastAsia="zh-CN"/>
    </w:rPr>
  </w:style>
  <w:style w:type="paragraph" w:styleId="Heading5">
    <w:name w:val="heading 5"/>
    <w:next w:val="Normal"/>
    <w:qFormat/>
    <w:pPr>
      <w:outlineLvl w:val="4"/>
    </w:pPr>
    <w:rPr>
      <w:rFonts w:ascii="Arial" w:eastAsia="Arial" w:hAnsi="Arial" w:cs="Arial"/>
      <w:color w:val="2E74B5"/>
      <w:sz w:val="22"/>
      <w:szCs w:val="22"/>
      <w:lang w:val="zh-CN" w:eastAsia="zh-CN"/>
    </w:rPr>
  </w:style>
  <w:style w:type="paragraph" w:styleId="Heading6">
    <w:name w:val="heading 6"/>
    <w:next w:val="Normal"/>
    <w:qFormat/>
    <w:pPr>
      <w:outlineLvl w:val="5"/>
    </w:pPr>
    <w:rPr>
      <w:rFonts w:ascii="Arial" w:eastAsia="Arial" w:hAnsi="Arial" w:cs="Arial"/>
      <w:color w:val="1F4D78"/>
      <w:sz w:val="22"/>
      <w:szCs w:val="22"/>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ascii="Arial" w:eastAsia="Arial" w:hAnsi="Arial" w:cs="Arial"/>
      <w:lang w:val="zh-CN" w:eastAsia="zh-CN"/>
    </w:rPr>
  </w:style>
  <w:style w:type="paragraph" w:styleId="Footer">
    <w:name w:val="footer"/>
    <w:basedOn w:val="Normal"/>
    <w:link w:val="FooterChar"/>
    <w:uiPriority w:val="99"/>
    <w:qFormat/>
    <w:pPr>
      <w:tabs>
        <w:tab w:val="center" w:pos="4513"/>
        <w:tab w:val="right" w:pos="9026"/>
      </w:tabs>
    </w:p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ascii="Arial" w:eastAsia="Arial" w:hAnsi="Arial" w:cs="Arial"/>
      <w:lang w:val="zh-CN" w:eastAsia="zh-CN"/>
    </w:rPr>
  </w:style>
  <w:style w:type="paragraph" w:styleId="Header">
    <w:name w:val="header"/>
    <w:basedOn w:val="Normal"/>
    <w:link w:val="HeaderChar"/>
    <w:qFormat/>
    <w:pPr>
      <w:tabs>
        <w:tab w:val="center" w:pos="4513"/>
        <w:tab w:val="right" w:pos="9026"/>
      </w:tabs>
    </w:pPr>
  </w:style>
  <w:style w:type="character" w:styleId="Hyperlink">
    <w:name w:val="Hyperlink"/>
    <w:uiPriority w:val="99"/>
    <w:unhideWhenUsed/>
    <w:qFormat/>
    <w:rPr>
      <w:color w:val="0563C1"/>
      <w:u w:val="single"/>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qFormat/>
    <w:rPr>
      <w:rFonts w:ascii="Arial" w:eastAsia="Arial" w:hAnsi="Arial" w:cs="Arial"/>
      <w:sz w:val="56"/>
      <w:szCs w:val="56"/>
      <w:lang w:val="zh-CN" w:eastAsia="zh-CN"/>
    </w:rPr>
  </w:style>
  <w:style w:type="paragraph" w:styleId="ListParagraph">
    <w:name w:val="List Paragraph"/>
    <w:qFormat/>
    <w:rPr>
      <w:rFonts w:ascii="Arial" w:eastAsia="Arial" w:hAnsi="Arial" w:cs="Arial"/>
      <w:sz w:val="22"/>
      <w:szCs w:val="22"/>
      <w:lang w:val="zh-CN" w:eastAsia="zh-CN"/>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qFormat/>
    <w:rPr>
      <w:rFonts w:ascii="Arial" w:eastAsia="Arial" w:hAnsi="Arial" w:cs="Arial"/>
      <w:sz w:val="22"/>
      <w:szCs w:val="22"/>
    </w:rPr>
  </w:style>
  <w:style w:type="character" w:customStyle="1" w:styleId="FooterChar">
    <w:name w:val="Footer Char"/>
    <w:basedOn w:val="DefaultParagraphFont"/>
    <w:link w:val="Footer"/>
    <w:uiPriority w:val="99"/>
    <w:qFormat/>
    <w:rPr>
      <w:rFonts w:ascii="Arial" w:eastAsia="Arial" w:hAnsi="Arial" w:cs="Arial"/>
      <w:sz w:val="22"/>
      <w:szCs w:val="22"/>
    </w:rPr>
  </w:style>
  <w:style w:type="table" w:customStyle="1" w:styleId="GridTable2-Accent51">
    <w:name w:val="Grid Table 2 - Accent 51"/>
    <w:basedOn w:val="TableNormal"/>
    <w:uiPriority w:val="47"/>
    <w:qFormat/>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PlainTable1">
    <w:name w:val="Plain Table 1"/>
    <w:basedOn w:val="TableNormal"/>
    <w:uiPriority w:val="41"/>
    <w:rsid w:val="00A1713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A1713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2">
    <w:name w:val="Grid Table 1 Light Accent 2"/>
    <w:basedOn w:val="TableNormal"/>
    <w:uiPriority w:val="46"/>
    <w:rsid w:val="00A17134"/>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5Dark-Accent3">
    <w:name w:val="Grid Table 5 Dark Accent 3"/>
    <w:basedOn w:val="TableNormal"/>
    <w:uiPriority w:val="50"/>
    <w:rsid w:val="00A1713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5327</Words>
  <Characters>30368</Characters>
  <Application>Microsoft Office Word</Application>
  <DocSecurity>0</DocSecurity>
  <Lines>253</Lines>
  <Paragraphs>71</Paragraphs>
  <ScaleCrop>false</ScaleCrop>
  <Company/>
  <LinksUpToDate>false</LinksUpToDate>
  <CharactersWithSpaces>35624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(FA24-BDS-024) IFRAH IMRAN</cp:lastModifiedBy>
  <cp:revision>2</cp:revision>
  <dcterms:created xsi:type="dcterms:W3CDTF">2026-05-20T16:01:00Z</dcterms:created>
  <dcterms:modified xsi:type="dcterms:W3CDTF">2026-05-20T16:01:00Z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eyJoZGlkIjoiOGI0ODYwZmU3NjlhMDkxNTczZGZiZTlmYzdjMzIyMTIiLCJ1c2VySWQiOiIxOTQyMDA1Njk0MDAzIn0=</vt:lpwstr>
  </property>
  <property fmtid="{D5CDD505-2E9C-101B-9397-08002B2CF9AE}" pid="3" name="KSOProductBuildVer">
    <vt:lpwstr>1033-12.1.0.26372</vt:lpwstr>
  </property>
  <property fmtid="{D5CDD505-2E9C-101B-9397-08002B2CF9AE}" pid="4" name="ICV">
    <vt:lpwstr>905B3F005355463186EDD23D0ECE60E0_13</vt:lpwstr>
  </property>
</Properties>
</file>