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napToGrid w:val="false"/>
        <w:spacing w:lineRule="auto" w:line="240" w:before="0" w:after="0"/>
        <w:ind w:left="0" w:hanging="0"/>
        <w:jc w:val="both"/>
        <w:rPr>
          <w:rFonts w:ascii="Times New Roman" w:hAnsi="Times New Roman" w:cs="Times New Roman"/>
          <w:b/>
          <w:color w:val="000000" w:themeColor="text1"/>
          <w:sz w:val="20"/>
          <w:szCs w:val="28"/>
        </w:rPr>
      </w:pPr>
      <w:r>
        <w:rPr>
          <w:rFonts w:cs="Times New Roman" w:ascii="Times New Roman" w:hAnsi="Times New Roman"/>
          <w:b/>
          <w:bCs/>
          <w:color w:val="000000" w:themeColor="text1"/>
          <w:sz w:val="24"/>
          <w:szCs w:val="28"/>
          <w:u w:val="none"/>
        </w:rPr>
        <w:t>English Textbook Content Comprehension with LDA for the perspective of Bangladesh</w:t>
      </w:r>
    </w:p>
    <w:p>
      <w:pPr>
        <w:pStyle w:val="PreformattedText"/>
        <w:bidi w:val="0"/>
        <w:snapToGrid w:val="false"/>
        <w:spacing w:lineRule="auto" w:line="240" w:before="0" w:after="0"/>
        <w:ind w:left="0" w:hanging="0"/>
        <w:jc w:val="both"/>
        <w:rPr>
          <w:rFonts w:ascii="Times New Roman" w:hAnsi="Times New Roman" w:cs="Times New Roman"/>
          <w:b/>
          <w:color w:val="000000" w:themeColor="text1"/>
          <w:sz w:val="20"/>
          <w:szCs w:val="28"/>
        </w:rPr>
      </w:pPr>
      <w:r>
        <w:rPr>
          <w:b/>
          <w:bCs/>
          <w:sz w:val="24"/>
          <w:szCs w:val="28"/>
          <w:u w:val="none"/>
        </w:rPr>
      </w:r>
    </w:p>
    <w:p>
      <w:pPr>
        <w:pStyle w:val="PreformattedText"/>
        <w:bidi w:val="0"/>
        <w:snapToGrid w:val="false"/>
        <w:spacing w:lineRule="auto" w:line="240" w:before="0" w:after="0"/>
        <w:ind w:left="0" w:hanging="0"/>
        <w:jc w:val="both"/>
        <w:rPr>
          <w:rFonts w:ascii="Times New Roman" w:hAnsi="Times New Roman" w:cs="Times New Roman"/>
          <w:b/>
          <w:color w:val="000000" w:themeColor="text1"/>
          <w:sz w:val="20"/>
          <w:szCs w:val="28"/>
        </w:rPr>
      </w:pPr>
      <w:r>
        <w:rPr>
          <w:b/>
          <w:bCs/>
          <w:sz w:val="28"/>
          <w:szCs w:val="28"/>
        </w:rPr>
      </w:r>
    </w:p>
    <w:p>
      <w:pPr>
        <w:pStyle w:val="PreformattedText"/>
        <w:bidi w:val="0"/>
        <w:snapToGrid w:val="false"/>
        <w:spacing w:lineRule="auto" w:line="240" w:before="0" w:after="0"/>
        <w:ind w:left="0" w:hanging="0"/>
        <w:jc w:val="both"/>
        <w:rPr>
          <w:rFonts w:ascii="Times New Roman" w:hAnsi="Times New Roman" w:cs="Times New Roman"/>
          <w:b/>
          <w:color w:val="000000" w:themeColor="text1"/>
          <w:sz w:val="20"/>
          <w:szCs w:val="28"/>
        </w:rPr>
      </w:pPr>
      <w:r>
        <w:rPr>
          <w:rFonts w:cs="Times New Roman" w:ascii="Times New Roman" w:hAnsi="Times New Roman"/>
          <w:b/>
          <w:bCs/>
          <w:color w:val="000000" w:themeColor="text1"/>
          <w:sz w:val="28"/>
          <w:szCs w:val="28"/>
        </w:rPr>
        <w:t>Abstract</w:t>
      </w:r>
    </w:p>
    <w:p>
      <w:pPr>
        <w:pStyle w:val="PreformattedText"/>
        <w:bidi w:val="0"/>
        <w:spacing w:before="0" w:after="0"/>
        <w:ind w:left="0" w:right="0" w:hanging="0"/>
        <w:jc w:val="left"/>
        <w:rPr>
          <w:rFonts w:ascii="Times New Roman" w:hAnsi="Times New Roman" w:cs="Times New Roman"/>
          <w:b/>
          <w:color w:val="000000" w:themeColor="text1"/>
          <w:sz w:val="20"/>
          <w:szCs w:val="28"/>
        </w:rPr>
      </w:pPr>
      <w:r>
        <w:rPr>
          <w:rFonts w:ascii="Times New Roman" w:hAnsi="Times New Roman"/>
          <w:b w:val="false"/>
          <w:bCs w:val="false"/>
          <w:color w:val="000000"/>
          <w:u w:val="none"/>
        </w:rPr>
        <w:t>In Bangladesh, rural students exhibit inadequate proficiency in English language. Pupils can not fully grasp context from National Curriculum and Textbook Board (NCTB) provided textbooks. In this research study an unsupervised topic modeling LDA approach is proposed to comprehend the context of NCTB's English book. Exploratory analysis is shown to depict significant keywords related to subtle topic in context. It identifies latent topics within lessons that uncovers coherent themes from textual data. Extensive analysis is conducted to visualize, high impact keywords, co-occurrence patterns and correlation between extracted topics. It is anticipated it improves curriculum provided English textbook content synthesis and acquisition skill of learners. A prototype mobile app is developed which incorporates topic modeling extracted keywords. Furthermore, qualitative research survey is undertaken to evaluate its effectiveness on end-users (course instructors of Bangladesh</w:t>
      </w:r>
      <w:r>
        <w:rPr>
          <w:rFonts w:ascii="Times New Roman" w:hAnsi="Times New Roman"/>
          <w:b w:val="false"/>
          <w:bCs w:val="false"/>
          <w:color w:val="800000"/>
          <w:u w:val="none"/>
        </w:rPr>
        <w:t>’</w:t>
      </w:r>
      <w:r>
        <w:rPr>
          <w:rFonts w:ascii="Times New Roman" w:hAnsi="Times New Roman"/>
          <w:b w:val="false"/>
          <w:bCs w:val="false"/>
          <w:color w:val="000000"/>
          <w:u w:val="none"/>
        </w:rPr>
        <w:t>s higher secondary school). The challenges, future potential of LDA extracted content integrated mobile app into the learning process is explored. After collecting feedback, word clouds were used to analyze the participantsrecommended terms, and the LIWC approach is used to estimate overall sentiment. LIWC score showed positive sentiment and survey process enticed the participants, demonstrates learners eager to use NLP technology driven topic modeling approach in teaching and learning, and</w:t>
      </w:r>
    </w:p>
    <w:p>
      <w:pPr>
        <w:pStyle w:val="PreformattedText"/>
        <w:bidi w:val="0"/>
        <w:spacing w:before="0" w:after="0"/>
        <w:ind w:left="0" w:right="0" w:hanging="0"/>
        <w:jc w:val="left"/>
        <w:rPr>
          <w:rFonts w:ascii="Times New Roman" w:hAnsi="Times New Roman" w:cs="Times New Roman"/>
          <w:b/>
          <w:color w:val="000000" w:themeColor="text1"/>
          <w:sz w:val="20"/>
          <w:szCs w:val="28"/>
        </w:rPr>
      </w:pPr>
      <w:r>
        <w:rPr>
          <w:rFonts w:ascii="Times New Roman" w:hAnsi="Times New Roman"/>
          <w:b w:val="false"/>
          <w:bCs w:val="false"/>
          <w:color w:val="000000"/>
          <w:u w:val="none"/>
        </w:rPr>
        <w:t>there are tremendous opportunities.</w:t>
      </w:r>
    </w:p>
    <w:p>
      <w:pPr>
        <w:pStyle w:val="ListParagraph"/>
        <w:bidi w:val="0"/>
        <w:snapToGrid w:val="false"/>
        <w:spacing w:lineRule="auto" w:line="240" w:before="0" w:after="0"/>
        <w:ind w:left="0" w:hanging="0"/>
        <w:contextualSpacing w:val="false"/>
        <w:jc w:val="both"/>
        <w:rPr>
          <w:rFonts w:ascii="Times New Roman" w:hAnsi="Times New Roman" w:cs="Times New Roman"/>
          <w:b/>
          <w:color w:val="000000" w:themeColor="text1"/>
          <w:sz w:val="20"/>
          <w:szCs w:val="28"/>
        </w:rPr>
      </w:pPr>
      <w:r>
        <w:rPr>
          <w:b w:val="false"/>
          <w:bCs w:val="false"/>
        </w:rPr>
      </w:r>
    </w:p>
    <w:p>
      <w:pPr>
        <w:pStyle w:val="ListParagraph"/>
        <w:bidi w:val="0"/>
        <w:snapToGrid w:val="false"/>
        <w:spacing w:lineRule="auto" w:line="240" w:before="0" w:after="0"/>
        <w:ind w:left="0" w:hanging="0"/>
        <w:contextualSpacing w:val="false"/>
        <w:jc w:val="both"/>
        <w:rPr>
          <w:rFonts w:ascii="Times New Roman" w:hAnsi="Times New Roman" w:cs="Times New Roman"/>
          <w:b/>
          <w:color w:val="000000" w:themeColor="text1"/>
          <w:sz w:val="20"/>
          <w:szCs w:val="28"/>
        </w:rPr>
      </w:pPr>
      <w:r>
        <w:rPr>
          <w:b w:val="false"/>
          <w:bCs w:val="false"/>
        </w:rPr>
      </w:r>
    </w:p>
    <w:p>
      <w:pPr>
        <w:pStyle w:val="ListParagraph"/>
        <w:bidi w:val="0"/>
        <w:snapToGrid w:val="false"/>
        <w:spacing w:lineRule="auto" w:line="240" w:before="0" w:after="0"/>
        <w:ind w:left="0" w:hanging="0"/>
        <w:contextualSpacing w:val="false"/>
        <w:jc w:val="both"/>
        <w:rPr>
          <w:rFonts w:ascii="Times New Roman" w:hAnsi="Times New Roman" w:cs="Times New Roman"/>
          <w:b/>
          <w:color w:val="000000" w:themeColor="text1"/>
          <w:sz w:val="20"/>
          <w:szCs w:val="28"/>
        </w:rPr>
      </w:pPr>
      <w:r>
        <w:rPr>
          <w:rFonts w:cs="Times New Roman" w:ascii="Times New Roman" w:hAnsi="Times New Roman"/>
          <w:b w:val="false"/>
          <w:bCs w:val="false"/>
          <w:color w:val="000000" w:themeColor="text1"/>
          <w:sz w:val="20"/>
          <w:szCs w:val="28"/>
        </w:rPr>
        <w:t>Authors’ Profiles</w:t>
      </w:r>
    </w:p>
    <w:p>
      <w:pPr>
        <w:pStyle w:val="ListParagraph"/>
        <w:bidi w:val="0"/>
        <w:snapToGrid w:val="false"/>
        <w:spacing w:lineRule="auto" w:line="240" w:before="0" w:after="0"/>
        <w:ind w:left="0" w:hanging="0"/>
        <w:contextualSpacing w:val="false"/>
        <w:jc w:val="both"/>
        <w:rPr>
          <w:rFonts w:ascii="Times New Roman" w:hAnsi="Times New Roman" w:cs="Times New Roman"/>
          <w:color w:val="000000" w:themeColor="text1"/>
          <w:sz w:val="18"/>
          <w:szCs w:val="28"/>
          <w:lang w:eastAsia="zh-CN"/>
        </w:rPr>
      </w:pPr>
      <w:r>
        <w:rPr>
          <w:rFonts w:cs="Times New Roman" w:ascii="Times New Roman" w:hAnsi="Times New Roman"/>
          <w:b w:val="false"/>
          <w:bCs w:val="false"/>
          <w:color w:val="000000" w:themeColor="text1"/>
          <w:sz w:val="18"/>
          <w:szCs w:val="28"/>
          <w:lang w:eastAsia="zh-CN"/>
        </w:rPr>
      </w:r>
    </w:p>
    <w:p>
      <w:pPr>
        <w:pStyle w:val="ListParagraph"/>
        <w:bidi w:val="0"/>
        <w:snapToGrid w:val="false"/>
        <w:spacing w:lineRule="auto" w:line="240" w:before="0" w:after="0"/>
        <w:ind w:left="0" w:hanging="0"/>
        <w:contextualSpacing w:val="false"/>
        <w:jc w:val="both"/>
        <w:rPr>
          <w:rFonts w:ascii="Times New Roman" w:hAnsi="Times New Roman" w:cs="Times New Roman"/>
          <w:color w:val="000000" w:themeColor="text1"/>
          <w:sz w:val="18"/>
          <w:szCs w:val="28"/>
          <w:lang w:eastAsia="zh-CN"/>
        </w:rPr>
      </w:pPr>
      <w:r>
        <w:rPr>
          <w:rFonts w:cs="Times New Roman" w:ascii="Times New Roman" w:hAnsi="Times New Roman"/>
          <w:b w:val="false"/>
          <w:bCs w:val="false"/>
          <w:color w:val="000000" w:themeColor="text1"/>
          <w:sz w:val="18"/>
          <w:szCs w:val="28"/>
          <w:lang w:eastAsia="zh-CN"/>
        </w:rPr>
        <w:drawing>
          <wp:anchor behindDoc="0" distT="0" distB="0" distL="114300" distR="114300" simplePos="0" locked="0" layoutInCell="0" allowOverlap="1" relativeHeight="3">
            <wp:simplePos x="0" y="0"/>
            <wp:positionH relativeFrom="column">
              <wp:posOffset>8890</wp:posOffset>
            </wp:positionH>
            <wp:positionV relativeFrom="paragraph">
              <wp:posOffset>89535</wp:posOffset>
            </wp:positionV>
            <wp:extent cx="776605" cy="807085"/>
            <wp:effectExtent l="0" t="0" r="0" b="0"/>
            <wp:wrapSquare wrapText="bothSides"/>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776605" cy="807085"/>
                    </a:xfrm>
                    <a:prstGeom prst="rect">
                      <a:avLst/>
                    </a:prstGeom>
                  </pic:spPr>
                </pic:pic>
              </a:graphicData>
            </a:graphic>
          </wp:anchor>
        </w:drawing>
      </w:r>
    </w:p>
    <w:p>
      <w:pPr>
        <w:pStyle w:val="Normal"/>
        <w:bidi w:val="0"/>
        <w:snapToGrid w:val="false"/>
        <w:spacing w:lineRule="auto" w:line="240" w:before="0" w:after="0"/>
        <w:jc w:val="both"/>
        <w:rPr>
          <w:rFonts w:ascii="Times New Roman" w:hAnsi="Times New Roman" w:cs="Times New Roman"/>
          <w:color w:val="000000" w:themeColor="text1"/>
          <w:sz w:val="18"/>
          <w:szCs w:val="18"/>
        </w:rPr>
      </w:pPr>
      <w:r>
        <w:rPr>
          <w:rFonts w:cs="Times New Roman" w:ascii="Times New Roman" w:hAnsi="Times New Roman"/>
          <w:b w:val="false"/>
          <w:bCs w:val="false"/>
          <w:sz w:val="18"/>
          <w:szCs w:val="18"/>
        </w:rPr>
        <w:t xml:space="preserve">Dr. Md Iftekharul Mobin is an Assistant Professor of the Faculty of Science and Technology at American International University-Bangladesh (AIUB). His research interests are NLP, time-series prediction, health informatics, IoT, Image processing etc. He can be contacted at </w:t>
      </w:r>
      <w:r>
        <w:rPr>
          <w:rFonts w:cs="Times New Roman" w:ascii="Times New Roman" w:hAnsi="Times New Roman"/>
          <w:b w:val="false"/>
          <w:bCs w:val="false"/>
          <w:color w:val="000000" w:themeColor="text1"/>
          <w:sz w:val="18"/>
          <w:szCs w:val="18"/>
        </w:rPr>
        <w:t>iftekhar.mobin@aiub.edu</w:t>
      </w:r>
    </w:p>
    <w:p>
      <w:pPr>
        <w:pStyle w:val="Normal"/>
        <w:bidi w:val="0"/>
        <w:jc w:val="both"/>
        <w:rPr>
          <w:rFonts w:ascii="Times New Roman" w:hAnsi="Times New Roman" w:cs="Times New Roman"/>
          <w:sz w:val="16"/>
          <w:szCs w:val="16"/>
        </w:rPr>
      </w:pPr>
      <w:r>
        <w:rPr>
          <w:rFonts w:cs="Times New Roman" w:ascii="Times New Roman" w:hAnsi="Times New Roman"/>
          <w:b w:val="false"/>
          <w:bCs w:val="false"/>
          <w:sz w:val="16"/>
          <w:szCs w:val="16"/>
        </w:rPr>
      </w:r>
    </w:p>
    <w:p>
      <w:pPr>
        <w:pStyle w:val="Normal"/>
        <w:bidi w:val="0"/>
        <w:jc w:val="both"/>
        <w:rPr>
          <w:rFonts w:ascii="Times New Roman" w:hAnsi="Times New Roman" w:cs="Times New Roman"/>
          <w:sz w:val="16"/>
          <w:szCs w:val="16"/>
        </w:rPr>
      </w:pPr>
      <w:r>
        <w:rPr>
          <w:rFonts w:cs="Times New Roman" w:ascii="Times New Roman" w:hAnsi="Times New Roman"/>
          <w:b w:val="false"/>
          <w:bCs w:val="false"/>
          <w:sz w:val="16"/>
          <w:szCs w:val="16"/>
        </w:rPr>
      </w:r>
    </w:p>
    <w:p>
      <w:pPr>
        <w:pStyle w:val="Normal"/>
        <w:bidi w:val="0"/>
        <w:jc w:val="both"/>
        <w:rPr>
          <w:rFonts w:ascii="Times New Roman" w:hAnsi="Times New Roman" w:cs="Times New Roman"/>
          <w:sz w:val="16"/>
          <w:szCs w:val="16"/>
        </w:rPr>
      </w:pPr>
      <w:r>
        <w:rPr>
          <w:rFonts w:cs="Times New Roman" w:ascii="Times New Roman" w:hAnsi="Times New Roman"/>
          <w:b w:val="false"/>
          <w:bCs w:val="false"/>
          <w:sz w:val="16"/>
          <w:szCs w:val="16"/>
        </w:rPr>
      </w:r>
    </w:p>
    <w:p>
      <w:pPr>
        <w:pStyle w:val="Normal"/>
        <w:bidi w:val="0"/>
        <w:jc w:val="both"/>
        <w:rPr>
          <w:rFonts w:ascii="Times New Roman" w:hAnsi="Times New Roman" w:cs="Times New Roman"/>
          <w:sz w:val="16"/>
          <w:szCs w:val="16"/>
        </w:rPr>
      </w:pPr>
      <w:r>
        <w:rPr>
          <w:rFonts w:cs="Times New Roman" w:ascii="Times New Roman" w:hAnsi="Times New Roman"/>
          <w:b w:val="false"/>
          <w:bCs w:val="false"/>
          <w:sz w:val="16"/>
          <w:szCs w:val="16"/>
        </w:rPr>
        <w:drawing>
          <wp:anchor behindDoc="0" distT="0" distB="0" distL="0" distR="0" simplePos="0" locked="0" layoutInCell="0" allowOverlap="1" relativeHeight="5">
            <wp:simplePos x="0" y="0"/>
            <wp:positionH relativeFrom="column">
              <wp:posOffset>25400</wp:posOffset>
            </wp:positionH>
            <wp:positionV relativeFrom="paragraph">
              <wp:posOffset>52705</wp:posOffset>
            </wp:positionV>
            <wp:extent cx="760095" cy="9004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760095" cy="900430"/>
                    </a:xfrm>
                    <a:prstGeom prst="rect">
                      <a:avLst/>
                    </a:prstGeom>
                  </pic:spPr>
                </pic:pic>
              </a:graphicData>
            </a:graphic>
          </wp:anchor>
        </w:drawing>
      </w:r>
    </w:p>
    <w:p>
      <w:pPr>
        <w:pStyle w:val="Normal"/>
        <w:bidi w:val="0"/>
        <w:jc w:val="both"/>
        <w:rPr>
          <w:rFonts w:ascii="Times New Roman" w:hAnsi="Times New Roman" w:cs="Times New Roman"/>
          <w:sz w:val="16"/>
          <w:szCs w:val="16"/>
        </w:rPr>
      </w:pPr>
      <w:r>
        <w:rPr>
          <w:rFonts w:cs="Times New Roman" w:ascii="Times New Roman" w:hAnsi="Times New Roman"/>
          <w:b w:val="false"/>
          <w:bCs w:val="false"/>
          <w:sz w:val="16"/>
          <w:szCs w:val="16"/>
        </w:rPr>
      </w:r>
    </w:p>
    <w:p>
      <w:pPr>
        <w:pStyle w:val="Normal"/>
        <w:bidi w:val="0"/>
        <w:jc w:val="both"/>
        <w:rPr>
          <w:rFonts w:ascii="Times New Roman" w:hAnsi="Times New Roman" w:cs="Times New Roman"/>
          <w:sz w:val="16"/>
          <w:szCs w:val="16"/>
        </w:rPr>
      </w:pPr>
      <w:r>
        <w:rPr>
          <w:rFonts w:cs="Times New Roman" w:ascii="Times New Roman" w:hAnsi="Times New Roman"/>
          <w:b w:val="false"/>
          <w:bCs w:val="false"/>
          <w:sz w:val="16"/>
          <w:szCs w:val="16"/>
        </w:rPr>
      </w:r>
    </w:p>
    <w:p>
      <w:pPr>
        <w:pStyle w:val="Normal"/>
        <w:bidi w:val="0"/>
        <w:jc w:val="both"/>
        <w:rPr>
          <w:rFonts w:ascii="Times New Roman" w:hAnsi="Times New Roman" w:cs="Times New Roman"/>
          <w:sz w:val="16"/>
          <w:szCs w:val="16"/>
        </w:rPr>
      </w:pPr>
      <w:r>
        <w:rPr>
          <w:rFonts w:cs="Times New Roman" w:ascii="Times New Roman" w:hAnsi="Times New Roman"/>
          <w:b w:val="false"/>
          <w:bCs w:val="false"/>
          <w:i w:val="false"/>
          <w:caps w:val="false"/>
          <w:smallCaps w:val="false"/>
          <w:color w:val="212529"/>
          <w:spacing w:val="0"/>
          <w:sz w:val="18"/>
          <w:szCs w:val="18"/>
        </w:rPr>
        <w:t xml:space="preserve">Dr. S. M. HASAN MAHMUD </w:t>
      </w:r>
      <w:r>
        <w:rPr>
          <w:rFonts w:cs="Times New Roman" w:ascii="Times New Roman" w:hAnsi="Times New Roman"/>
          <w:b w:val="false"/>
          <w:bCs w:val="false"/>
          <w:i w:val="false"/>
          <w:caps w:val="false"/>
          <w:smallCaps w:val="false"/>
          <w:color w:val="212529"/>
          <w:spacing w:val="0"/>
          <w:sz w:val="18"/>
          <w:szCs w:val="18"/>
        </w:rPr>
        <w:t>is an</w:t>
      </w:r>
      <w:r>
        <w:rPr>
          <w:rFonts w:cs="Times New Roman" w:ascii="Times New Roman" w:hAnsi="Times New Roman"/>
          <w:b w:val="false"/>
          <w:bCs w:val="false"/>
          <w:i w:val="false"/>
          <w:caps w:val="false"/>
          <w:smallCaps w:val="false"/>
          <w:color w:val="212529"/>
          <w:spacing w:val="0"/>
          <w:sz w:val="18"/>
          <w:szCs w:val="18"/>
        </w:rPr>
        <w:t xml:space="preserve"> Assistant Professor of the Faculty of Science and Technology at American International University-Bangladesh (AIUB). </w:t>
      </w:r>
      <w:r>
        <w:rPr>
          <w:rFonts w:ascii="Times New Roman" w:hAnsi="Times New Roman"/>
          <w:b w:val="false"/>
          <w:bCs w:val="false"/>
          <w:i w:val="false"/>
          <w:caps w:val="false"/>
          <w:smallCaps w:val="false"/>
          <w:color w:val="212529"/>
          <w:spacing w:val="0"/>
          <w:sz w:val="18"/>
          <w:szCs w:val="18"/>
        </w:rPr>
        <w:t xml:space="preserve">His research interests include machine learning, deep learning, bioinformatics, drug discovery, and pattern recognition. </w:t>
      </w:r>
      <w:r>
        <w:rPr>
          <w:rFonts w:ascii="Times New Roman" w:hAnsi="Times New Roman"/>
          <w:b w:val="false"/>
          <w:bCs w:val="false"/>
          <w:i w:val="false"/>
          <w:caps w:val="false"/>
          <w:smallCaps w:val="false"/>
          <w:color w:val="212529"/>
          <w:spacing w:val="0"/>
          <w:sz w:val="18"/>
          <w:szCs w:val="18"/>
        </w:rPr>
        <w:t xml:space="preserve">Email address  hasan.swe@aiub.edu </w:t>
      </w:r>
    </w:p>
    <w:p>
      <w:pPr>
        <w:pStyle w:val="Normal"/>
        <w:bidi w:val="0"/>
        <w:jc w:val="both"/>
        <w:rPr>
          <w:rFonts w:ascii="Times New Roman" w:hAnsi="Times New Roman" w:cs="Times New Roman"/>
          <w:sz w:val="16"/>
          <w:szCs w:val="16"/>
        </w:rPr>
      </w:pPr>
      <w:r>
        <w:rPr>
          <w:rFonts w:cs="Times New Roman" w:ascii="Times New Roman" w:hAnsi="Times New Roman"/>
          <w:b w:val="false"/>
          <w:bCs w:val="false"/>
          <w:sz w:val="16"/>
          <w:szCs w:val="16"/>
        </w:rPr>
      </w:r>
    </w:p>
    <w:p>
      <w:pPr>
        <w:pStyle w:val="Normal"/>
        <w:bidi w:val="0"/>
        <w:jc w:val="both"/>
        <w:rPr>
          <w:rFonts w:ascii="Times New Roman" w:hAnsi="Times New Roman" w:cs="Times New Roman"/>
          <w:sz w:val="16"/>
          <w:szCs w:val="16"/>
        </w:rPr>
      </w:pPr>
      <w:r>
        <w:rPr>
          <w:rFonts w:cs="Times New Roman" w:ascii="Times New Roman" w:hAnsi="Times New Roman"/>
          <w:b w:val="false"/>
          <w:bCs w:val="false"/>
          <w:sz w:val="16"/>
          <w:szCs w:val="16"/>
        </w:rPr>
      </w:r>
    </w:p>
    <w:p>
      <w:pPr>
        <w:pStyle w:val="Normal"/>
        <w:bidi w:val="0"/>
        <w:jc w:val="both"/>
        <w:rPr>
          <w:rFonts w:ascii="Times New Roman" w:hAnsi="Times New Roman" w:cs="Times New Roman"/>
          <w:sz w:val="16"/>
          <w:szCs w:val="16"/>
        </w:rPr>
      </w:pPr>
      <w:r>
        <w:rPr>
          <w:rFonts w:cs="Times New Roman" w:ascii="Times New Roman" w:hAnsi="Times New Roman"/>
          <w:b w:val="false"/>
          <w:bCs w:val="false"/>
          <w:sz w:val="16"/>
          <w:szCs w:val="16"/>
        </w:rPr>
      </w:r>
    </w:p>
    <w:p>
      <w:pPr>
        <w:pStyle w:val="Normal"/>
        <w:bidi w:val="0"/>
        <w:jc w:val="both"/>
        <w:rPr>
          <w:rFonts w:ascii="Times New Roman" w:hAnsi="Times New Roman" w:cs="Times New Roman"/>
          <w:sz w:val="16"/>
          <w:szCs w:val="16"/>
        </w:rPr>
      </w:pPr>
      <w:r>
        <w:rPr>
          <w:rFonts w:cs="Times New Roman" w:ascii="Times New Roman" w:hAnsi="Times New Roman"/>
          <w:b w:val="false"/>
          <w:bCs w:val="false"/>
          <w:sz w:val="16"/>
          <w:szCs w:val="16"/>
        </w:rPr>
      </w:r>
    </w:p>
    <w:p>
      <w:pPr>
        <w:pStyle w:val="Normal"/>
        <w:bidi w:val="0"/>
        <w:jc w:val="both"/>
        <w:rPr>
          <w:rFonts w:ascii="Times New Roman" w:hAnsi="Times New Roman" w:cs="Times New Roman"/>
          <w:b/>
          <w:bCs/>
          <w:sz w:val="18"/>
          <w:szCs w:val="18"/>
        </w:rPr>
      </w:pPr>
      <w:r>
        <w:rPr>
          <w:rFonts w:cs="Times New Roman" w:ascii="Times New Roman" w:hAnsi="Times New Roman"/>
          <w:b w:val="false"/>
          <w:bCs w:val="false"/>
          <w:sz w:val="18"/>
          <w:szCs w:val="18"/>
        </w:rPr>
      </w:r>
    </w:p>
    <w:p>
      <w:pPr>
        <w:pStyle w:val="Normal"/>
        <w:bidi w:val="0"/>
        <w:jc w:val="both"/>
        <w:rPr>
          <w:rFonts w:ascii="Times New Roman" w:hAnsi="Times New Roman" w:cs="Times New Roman"/>
          <w:sz w:val="18"/>
          <w:szCs w:val="18"/>
        </w:rPr>
      </w:pPr>
      <w:r>
        <w:drawing>
          <wp:anchor behindDoc="0" distT="0" distB="0" distL="114300" distR="114300" simplePos="0" locked="0" layoutInCell="0" allowOverlap="1" relativeHeight="4">
            <wp:simplePos x="0" y="0"/>
            <wp:positionH relativeFrom="column">
              <wp:posOffset>36195</wp:posOffset>
            </wp:positionH>
            <wp:positionV relativeFrom="paragraph">
              <wp:posOffset>3175</wp:posOffset>
            </wp:positionV>
            <wp:extent cx="749935" cy="863600"/>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749935" cy="863600"/>
                    </a:xfrm>
                    <a:prstGeom prst="rect">
                      <a:avLst/>
                    </a:prstGeom>
                  </pic:spPr>
                </pic:pic>
              </a:graphicData>
            </a:graphic>
          </wp:anchor>
        </w:drawing>
      </w:r>
      <w:r>
        <w:rPr>
          <w:rFonts w:cs="Times New Roman" w:ascii="Times New Roman" w:hAnsi="Times New Roman"/>
          <w:b w:val="false"/>
          <w:bCs w:val="false"/>
          <w:sz w:val="18"/>
          <w:szCs w:val="18"/>
        </w:rPr>
        <w:t>Dr. Debajyoti Karmaker is currently working as an Associate Professor of the Faculty of Science and Technology at American International University-Bangladesh (AIUB). His research interests include computer vision, machine learning, and deep learning. I am particularly interested in the areas of object detection, action recognition, and biologically inspired collision avoidance strategies for quadcopters. He can be contacted at d.karmaker@aiub.edu</w:t>
      </w:r>
    </w:p>
    <w:p>
      <w:pPr>
        <w:pStyle w:val="Biography"/>
        <w:widowControl w:val="false"/>
        <w:bidi w:val="0"/>
        <w:snapToGrid w:val="false"/>
        <w:ind w:hanging="0"/>
        <w:rPr>
          <w:color w:val="000000" w:themeColor="text1"/>
        </w:rPr>
      </w:pPr>
      <w:r>
        <w:rPr>
          <w:b w:val="false"/>
          <w:bCs w:val="false"/>
          <w:color w:val="000000" w:themeColor="text1"/>
        </w:rPr>
      </w:r>
    </w:p>
    <w:p>
      <w:pPr>
        <w:pStyle w:val="ListParagraph"/>
        <w:bidi w:val="0"/>
        <w:snapToGrid w:val="false"/>
        <w:spacing w:lineRule="auto" w:line="240" w:before="0" w:after="0"/>
        <w:ind w:left="0" w:hanging="0"/>
        <w:contextualSpacing w:val="false"/>
        <w:jc w:val="both"/>
        <w:rPr>
          <w:rFonts w:ascii="Times New Roman" w:hAnsi="Times New Roman" w:cs="Times New Roman"/>
          <w:color w:val="000000" w:themeColor="text1"/>
          <w:sz w:val="18"/>
          <w:szCs w:val="28"/>
          <w:lang w:eastAsia="zh-CN"/>
        </w:rPr>
      </w:pPr>
      <w:r>
        <w:rPr>
          <w:rFonts w:cs="Times New Roman" w:ascii="Times New Roman" w:hAnsi="Times New Roman"/>
          <w:b w:val="false"/>
          <w:bCs w:val="false"/>
          <w:color w:val="000000" w:themeColor="text1"/>
          <w:sz w:val="18"/>
          <w:szCs w:val="28"/>
          <w:lang w:eastAsia="zh-CN"/>
        </w:rPr>
      </w:r>
    </w:p>
    <w:p>
      <w:pPr>
        <w:pStyle w:val="ListParagraph"/>
        <w:bidi w:val="0"/>
        <w:snapToGrid w:val="false"/>
        <w:spacing w:lineRule="auto" w:line="240" w:before="0" w:after="0"/>
        <w:ind w:left="0" w:hanging="0"/>
        <w:contextualSpacing w:val="false"/>
        <w:jc w:val="both"/>
        <w:rPr>
          <w:rFonts w:ascii="Times New Roman" w:hAnsi="Times New Roman" w:cs="Times New Roman"/>
          <w:color w:val="000000" w:themeColor="text1"/>
          <w:sz w:val="18"/>
          <w:szCs w:val="28"/>
          <w:lang w:eastAsia="zh-CN"/>
        </w:rPr>
      </w:pPr>
      <w:r>
        <w:rPr>
          <w:rFonts w:cs="Times New Roman" w:ascii="Times New Roman" w:hAnsi="Times New Roman"/>
          <w:b w:val="false"/>
          <w:bCs w:val="false"/>
          <w:sz w:val="16"/>
          <w:szCs w:val="16"/>
        </w:rPr>
      </w:r>
    </w:p>
    <w:p>
      <w:pPr>
        <w:pStyle w:val="Normal"/>
        <w:bidi w:val="0"/>
        <w:jc w:val="both"/>
        <w:rPr>
          <w:rFonts w:ascii="Times New Roman" w:hAnsi="Times New Roman" w:cs="Times New Roman"/>
          <w:sz w:val="16"/>
          <w:szCs w:val="16"/>
        </w:rPr>
      </w:pPr>
      <w:r>
        <w:rPr>
          <w:rFonts w:cs="Times New Roman" w:ascii="Times New Roman" w:hAnsi="Times New Roman"/>
          <w:b w:val="false"/>
          <w:bCs w:val="false"/>
          <w:sz w:val="16"/>
          <w:szCs w:val="16"/>
        </w:rPr>
      </w:r>
    </w:p>
    <w:p>
      <w:pPr>
        <w:pStyle w:val="ListParagraph"/>
        <w:bidi w:val="0"/>
        <w:snapToGrid w:val="false"/>
        <w:spacing w:lineRule="auto" w:line="240" w:before="0" w:after="0"/>
        <w:ind w:left="0" w:hanging="0"/>
        <w:contextualSpacing w:val="false"/>
        <w:jc w:val="both"/>
        <w:rPr>
          <w:rFonts w:ascii="Times New Roman" w:hAnsi="Times New Roman" w:cs="Times New Roman"/>
          <w:b/>
          <w:color w:val="000000" w:themeColor="text1"/>
          <w:sz w:val="16"/>
          <w:lang w:eastAsia="zh-CN"/>
        </w:rPr>
      </w:pPr>
      <w:r>
        <w:drawing>
          <wp:anchor behindDoc="0" distT="0" distB="0" distL="114300" distR="114300" simplePos="0" locked="0" layoutInCell="0" allowOverlap="1" relativeHeight="2">
            <wp:simplePos x="0" y="0"/>
            <wp:positionH relativeFrom="column">
              <wp:posOffset>36195</wp:posOffset>
            </wp:positionH>
            <wp:positionV relativeFrom="paragraph">
              <wp:posOffset>44450</wp:posOffset>
            </wp:positionV>
            <wp:extent cx="784860" cy="936625"/>
            <wp:effectExtent l="0" t="0" r="0" b="0"/>
            <wp:wrapSquare wrapText="bothSides"/>
            <wp:docPr id="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
                    <pic:cNvPicPr>
                      <a:picLocks noChangeAspect="1" noChangeArrowheads="1"/>
                    </pic:cNvPicPr>
                  </pic:nvPicPr>
                  <pic:blipFill>
                    <a:blip r:embed="rId5"/>
                    <a:stretch>
                      <a:fillRect/>
                    </a:stretch>
                  </pic:blipFill>
                  <pic:spPr bwMode="auto">
                    <a:xfrm>
                      <a:off x="0" y="0"/>
                      <a:ext cx="784860" cy="936625"/>
                    </a:xfrm>
                    <a:prstGeom prst="rect">
                      <a:avLst/>
                    </a:prstGeom>
                  </pic:spPr>
                </pic:pic>
              </a:graphicData>
            </a:graphic>
          </wp:anchor>
        </w:drawing>
      </w:r>
      <w:r>
        <w:rPr>
          <w:rFonts w:cs="Times New Roman" w:ascii="Times New Roman" w:hAnsi="Times New Roman"/>
          <w:b w:val="false"/>
          <w:bCs w:val="false"/>
          <w:color w:val="000000" w:themeColor="text1"/>
          <w:sz w:val="18"/>
        </w:rPr>
        <w:t>Ariful Islam has completed his Bachelor's in Computer Science &amp; Engineering and Master's in Information &amp; Database Management from American International University-Bangladesh (AIUB) in 2021 and 2023, respectively. He is interested in research areas including Data Mining, Machine Learning, Data Analytics, Graph Theory, and a wide variety of Algorithms and Data</w:t>
      </w:r>
      <w:r>
        <w:rPr>
          <w:rFonts w:cs="Times New Roman" w:ascii="Times New Roman" w:hAnsi="Times New Roman"/>
          <w:b w:val="false"/>
          <w:bCs w:val="false"/>
          <w:color w:val="000000" w:themeColor="text1"/>
          <w:sz w:val="18"/>
          <w:lang w:eastAsia="zh-CN"/>
        </w:rPr>
        <w:t xml:space="preserve"> </w:t>
      </w:r>
      <w:r>
        <w:rPr>
          <w:rFonts w:cs="Times New Roman" w:ascii="Times New Roman" w:hAnsi="Times New Roman"/>
          <w:b w:val="false"/>
          <w:bCs w:val="false"/>
          <w:color w:val="000000" w:themeColor="text1"/>
          <w:sz w:val="18"/>
        </w:rPr>
        <w:t>Structures.</w:t>
      </w:r>
    </w:p>
    <w:p>
      <w:pPr>
        <w:pStyle w:val="Biography"/>
        <w:widowControl w:val="false"/>
        <w:bidi w:val="0"/>
        <w:snapToGrid w:val="false"/>
        <w:ind w:hanging="0"/>
        <w:rPr>
          <w:rFonts w:eastAsia="等线" w:eastAsiaTheme="minorEastAsia"/>
          <w:b/>
          <w:bCs w:val="false"/>
          <w:color w:val="000000" w:themeColor="text1"/>
          <w:sz w:val="20"/>
          <w:szCs w:val="28"/>
          <w:lang w:eastAsia="zh-CN"/>
        </w:rPr>
      </w:pPr>
      <w:r>
        <w:rPr>
          <w:rFonts w:eastAsia="等线" w:eastAsiaTheme="minorEastAsia"/>
          <w:b w:val="false"/>
          <w:bCs w:val="false"/>
          <w:color w:val="000000" w:themeColor="text1"/>
          <w:sz w:val="20"/>
          <w:szCs w:val="28"/>
          <w:lang w:eastAsia="zh-CN"/>
        </w:rPr>
      </w:r>
    </w:p>
    <w:p>
      <w:pPr>
        <w:pStyle w:val="Biography"/>
        <w:widowControl w:val="false"/>
        <w:bidi w:val="0"/>
        <w:snapToGrid w:val="false"/>
        <w:ind w:hanging="0"/>
        <w:rPr>
          <w:rFonts w:eastAsia="等线" w:eastAsiaTheme="minorEastAsia"/>
          <w:b/>
          <w:bCs w:val="false"/>
          <w:color w:val="000000" w:themeColor="text1"/>
          <w:sz w:val="20"/>
          <w:szCs w:val="28"/>
          <w:lang w:eastAsia="zh-CN"/>
        </w:rPr>
      </w:pPr>
      <w:r>
        <w:rPr>
          <w:rFonts w:eastAsia="等线" w:eastAsiaTheme="minorEastAsia"/>
          <w:b w:val="false"/>
          <w:bCs w:val="false"/>
          <w:color w:val="000000" w:themeColor="text1"/>
          <w:sz w:val="20"/>
          <w:szCs w:val="28"/>
          <w:lang w:eastAsia="zh-CN"/>
        </w:rPr>
      </w:r>
    </w:p>
    <w:p>
      <w:pPr>
        <w:pStyle w:val="Normal"/>
        <w:bidi w:val="0"/>
        <w:jc w:val="both"/>
        <w:rPr>
          <w:rFonts w:ascii="Times New Roman" w:hAnsi="Times New Roman" w:cs="Times New Roman"/>
          <w:b/>
          <w:bCs/>
          <w:sz w:val="18"/>
          <w:szCs w:val="18"/>
        </w:rPr>
      </w:pPr>
      <w:r>
        <w:rPr>
          <w:rFonts w:cs="Times New Roman" w:ascii="Times New Roman" w:hAnsi="Times New Roman"/>
          <w:b w:val="false"/>
          <w:bCs w:val="false"/>
          <w:sz w:val="18"/>
          <w:szCs w:val="18"/>
        </w:rPr>
      </w:r>
    </w:p>
    <w:p>
      <w:pPr>
        <w:pStyle w:val="Normal"/>
        <w:bidi w:val="0"/>
        <w:jc w:val="both"/>
        <w:rPr>
          <w:rFonts w:ascii="Times New Roman" w:hAnsi="Times New Roman" w:cs="Times New Roman"/>
          <w:b/>
          <w:bCs/>
          <w:sz w:val="18"/>
          <w:szCs w:val="18"/>
        </w:rPr>
      </w:pPr>
      <w:r>
        <w:rPr>
          <w:rFonts w:cs="Times New Roman" w:ascii="Times New Roman" w:hAnsi="Times New Roman"/>
          <w:b w:val="false"/>
          <w:bCs w:val="false"/>
          <w:sz w:val="16"/>
          <w:szCs w:val="16"/>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Liberation Mono">
    <w:altName w:val="Courier New"/>
    <w:charset w:val="00"/>
    <w:family w:val="modern"/>
    <w:pitch w:val="fixed"/>
  </w:font>
  <w:font w:name="Times New Roman">
    <w:charset w:val="01"/>
    <w:family w:val="roman"/>
    <w:pitch w:val="variable"/>
  </w:font>
</w:fonts>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US" w:eastAsia="zh-CN" w:bidi="hi-IN"/>
    </w:rPr>
  </w:style>
  <w:style w:type="character" w:styleId="DefaultParagraphFont">
    <w:name w:val="Default Paragraph Font"/>
    <w:qFormat/>
    <w:rPr/>
  </w:style>
  <w:style w:type="character" w:styleId="InternetLink">
    <w:name w:val="Hyperlink"/>
    <w:basedOn w:val="DefaultParagraphFont"/>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spacing w:before="0" w:after="160"/>
      <w:ind w:left="720" w:hanging="0"/>
      <w:contextualSpacing/>
    </w:pPr>
    <w:rPr/>
  </w:style>
  <w:style w:type="paragraph" w:styleId="Biography">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TotalTime>
  <Application>LibreOffice/7.5.5.2$Windows_X86_64 LibreOffice_project/ca8fe7424262805f223b9a2334bc7181abbcbf5e</Application>
  <AppVersion>15.0000</AppVersion>
  <Pages>1</Pages>
  <Words>407</Words>
  <Characters>2639</Characters>
  <CharactersWithSpaces>3039</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2023-11-17T17:04:09Z</dcterms:created>
  <dc:creator/>
  <dc:description/>
  <dc:language>en-US</dc:language>
  <cp:lastModifiedBy/>
  <dcterms:modified xsi:type="dcterms:W3CDTF">2023-11-17T17:27:19Z</dcterms:modified>
  <cp:revision>2</cp:revision>
  <dc:subject/>
  <dc:title/>
</cp:coreProperties>
</file>