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173" w14:textId="403B6E7C" w:rsidR="00B06BB4" w:rsidRDefault="00B06BB4" w:rsidP="00B06BB4">
      <w:pPr>
        <w:rPr>
          <w:rFonts w:ascii="Times New Roman" w:hAnsi="Times New Roman"/>
          <w:sz w:val="24"/>
          <w:szCs w:val="24"/>
        </w:rPr>
      </w:pPr>
      <w:r>
        <w:rPr>
          <w:rFonts w:ascii="Times New Roman" w:hAnsi="Times New Roman"/>
          <w:sz w:val="24"/>
          <w:szCs w:val="24"/>
        </w:rPr>
        <w:t xml:space="preserve">Unleashing the Potential </w:t>
      </w:r>
      <w:r w:rsidR="00B668C4">
        <w:rPr>
          <w:rFonts w:ascii="Times New Roman" w:hAnsi="Times New Roman"/>
          <w:sz w:val="24"/>
          <w:szCs w:val="24"/>
        </w:rPr>
        <w:t xml:space="preserve">of </w:t>
      </w:r>
      <w:r>
        <w:rPr>
          <w:rFonts w:ascii="Times New Roman" w:hAnsi="Times New Roman"/>
          <w:sz w:val="24"/>
          <w:szCs w:val="24"/>
        </w:rPr>
        <w:t>Unsupervised Topic Modeling for Enhanced English Textbook Content Comprehension</w:t>
      </w:r>
    </w:p>
    <w:p w14:paraId="217F3F14" w14:textId="29A3B91C" w:rsidR="00B06BB4" w:rsidRDefault="00B06BB4">
      <w:pPr>
        <w:rPr>
          <w:rFonts w:ascii="Times New Roman" w:hAnsi="Times New Roman" w:cs="Times New Roman"/>
          <w:sz w:val="24"/>
          <w:szCs w:val="24"/>
        </w:rPr>
      </w:pPr>
      <w:r>
        <w:rPr>
          <w:rFonts w:ascii="Times New Roman" w:hAnsi="Times New Roman" w:cs="Times New Roman"/>
          <w:sz w:val="24"/>
          <w:szCs w:val="24"/>
        </w:rPr>
        <w:t xml:space="preserve">Abstract </w:t>
      </w:r>
    </w:p>
    <w:p w14:paraId="77925846" w14:textId="2FD9BFF5" w:rsidR="003C394C" w:rsidRPr="007B1E99" w:rsidRDefault="00DE7C76" w:rsidP="007B1E99">
      <w:pPr>
        <w:rPr>
          <w:rFonts w:ascii="Times New Roman" w:hAnsi="Times New Roman" w:cs="Times New Roman"/>
          <w:color w:val="000000"/>
          <w:sz w:val="24"/>
          <w:szCs w:val="24"/>
        </w:rPr>
      </w:pPr>
      <w:r w:rsidRPr="0003013A">
        <w:rPr>
          <w:rFonts w:ascii="Times New Roman" w:hAnsi="Times New Roman" w:cs="Times New Roman"/>
          <w:sz w:val="24"/>
          <w:szCs w:val="24"/>
        </w:rPr>
        <w:t xml:space="preserve">In this research Natural Language Processing (NLP) driven exploratory analysis is shown to </w:t>
      </w:r>
      <w:r w:rsidR="000A2304">
        <w:rPr>
          <w:rFonts w:ascii="Times New Roman" w:hAnsi="Times New Roman" w:cs="Times New Roman"/>
          <w:sz w:val="24"/>
          <w:szCs w:val="24"/>
        </w:rPr>
        <w:t>depict</w:t>
      </w:r>
      <w:r w:rsidRPr="0003013A">
        <w:rPr>
          <w:rFonts w:ascii="Times New Roman" w:hAnsi="Times New Roman" w:cs="Times New Roman"/>
          <w:sz w:val="24"/>
          <w:szCs w:val="24"/>
        </w:rPr>
        <w:t xml:space="preserve"> various keywords related to subtle topic</w:t>
      </w:r>
      <w:r w:rsidR="0003013A" w:rsidRPr="0003013A">
        <w:rPr>
          <w:rFonts w:ascii="Times New Roman" w:hAnsi="Times New Roman" w:cs="Times New Roman"/>
          <w:sz w:val="24"/>
          <w:szCs w:val="24"/>
        </w:rPr>
        <w:t xml:space="preserve"> in context</w:t>
      </w:r>
      <w:r w:rsidRPr="0003013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Leveraged by </w:t>
      </w:r>
      <w:r w:rsidR="00E2187A" w:rsidRPr="0003013A">
        <w:rPr>
          <w:rFonts w:ascii="Times New Roman" w:hAnsi="Times New Roman" w:cs="Times New Roman"/>
          <w:sz w:val="24"/>
          <w:szCs w:val="24"/>
        </w:rPr>
        <w:t>Latent Dirichlet Allocation (LDA)</w:t>
      </w:r>
      <w:r w:rsidR="00E2187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and </w:t>
      </w:r>
      <w:proofErr w:type="spellStart"/>
      <w:r w:rsidR="000A2304">
        <w:rPr>
          <w:rFonts w:ascii="Times New Roman" w:hAnsi="Times New Roman" w:cs="Times New Roman"/>
          <w:color w:val="000000"/>
          <w:sz w:val="24"/>
          <w:szCs w:val="24"/>
        </w:rPr>
        <w:t>BERTopic</w:t>
      </w:r>
      <w:proofErr w:type="spellEnd"/>
      <w:r w:rsidR="000A2304" w:rsidRPr="0003013A">
        <w:rPr>
          <w:rFonts w:ascii="Times New Roman" w:hAnsi="Times New Roman" w:cs="Times New Roman"/>
          <w:color w:val="000000"/>
          <w:sz w:val="24"/>
          <w:szCs w:val="24"/>
        </w:rPr>
        <w:t xml:space="preserve">, this research study identifies latent topics within textbook corpus by uncovering word, extract coherent themes from textual data, aims to improve the </w:t>
      </w:r>
      <w:r w:rsidR="000A2304">
        <w:rPr>
          <w:rFonts w:ascii="Times New Roman" w:hAnsi="Times New Roman" w:cs="Times New Roman"/>
          <w:color w:val="000000"/>
          <w:sz w:val="24"/>
          <w:szCs w:val="24"/>
        </w:rPr>
        <w:t>curriculum provided English textbook</w:t>
      </w:r>
      <w:r w:rsidR="000A2304" w:rsidRPr="0003013A">
        <w:rPr>
          <w:rFonts w:ascii="Times New Roman" w:hAnsi="Times New Roman" w:cs="Times New Roman"/>
          <w:color w:val="000000"/>
          <w:sz w:val="24"/>
          <w:szCs w:val="24"/>
        </w:rPr>
        <w:t xml:space="preserve"> content</w:t>
      </w:r>
      <w:r w:rsidR="000A2304">
        <w:rPr>
          <w:rFonts w:ascii="Times New Roman" w:hAnsi="Times New Roman" w:cs="Times New Roman"/>
          <w:color w:val="000000"/>
          <w:sz w:val="24"/>
          <w:szCs w:val="24"/>
        </w:rPr>
        <w:t xml:space="preserve"> synthesis and acquisition skill of learners.</w:t>
      </w:r>
      <w:r w:rsidR="000A2304" w:rsidRPr="0003013A">
        <w:rPr>
          <w:rFonts w:ascii="Times New Roman" w:hAnsi="Times New Roman" w:cs="Times New Roman"/>
          <w:color w:val="000000"/>
          <w:sz w:val="24"/>
          <w:szCs w:val="24"/>
        </w:rPr>
        <w:t xml:space="preserve"> </w:t>
      </w:r>
      <w:r w:rsidR="000A2304">
        <w:rPr>
          <w:rFonts w:ascii="Times New Roman" w:hAnsi="Times New Roman" w:cs="Times New Roman"/>
          <w:color w:val="000000"/>
          <w:sz w:val="24"/>
          <w:szCs w:val="24"/>
        </w:rPr>
        <w:t>Our anticipation e</w:t>
      </w:r>
      <w:r w:rsidR="006A329B" w:rsidRPr="0003013A">
        <w:rPr>
          <w:rFonts w:ascii="Times New Roman" w:hAnsi="Times New Roman" w:cs="Times New Roman"/>
          <w:color w:val="000000"/>
          <w:sz w:val="24"/>
          <w:szCs w:val="24"/>
        </w:rPr>
        <w:t xml:space="preserve">xtracted topics from the </w:t>
      </w:r>
      <w:r w:rsidR="00B06BB4">
        <w:rPr>
          <w:rFonts w:ascii="Times New Roman" w:hAnsi="Times New Roman" w:cs="Times New Roman"/>
          <w:color w:val="000000"/>
          <w:sz w:val="24"/>
          <w:szCs w:val="24"/>
        </w:rPr>
        <w:t xml:space="preserve">English </w:t>
      </w:r>
      <w:r w:rsidR="006A329B" w:rsidRPr="0003013A">
        <w:rPr>
          <w:rFonts w:ascii="Times New Roman" w:hAnsi="Times New Roman" w:cs="Times New Roman"/>
          <w:color w:val="000000"/>
          <w:sz w:val="24"/>
          <w:szCs w:val="24"/>
        </w:rPr>
        <w:t xml:space="preserve">textbook, enabling readers to comprehend the </w:t>
      </w:r>
      <w:r w:rsidR="00DE72FB">
        <w:rPr>
          <w:rFonts w:ascii="Times New Roman" w:hAnsi="Times New Roman" w:cs="Times New Roman"/>
          <w:color w:val="000000"/>
          <w:sz w:val="24"/>
          <w:szCs w:val="24"/>
        </w:rPr>
        <w:t xml:space="preserve">curriculum </w:t>
      </w:r>
      <w:r w:rsidR="006A329B" w:rsidRPr="0003013A">
        <w:rPr>
          <w:rFonts w:ascii="Times New Roman" w:hAnsi="Times New Roman" w:cs="Times New Roman"/>
          <w:color w:val="000000"/>
          <w:sz w:val="24"/>
          <w:szCs w:val="24"/>
        </w:rPr>
        <w:t>material more efficiently</w:t>
      </w:r>
      <w:r w:rsidR="00DE72FB">
        <w:rPr>
          <w:rFonts w:ascii="Times New Roman" w:hAnsi="Times New Roman" w:cs="Times New Roman"/>
          <w:color w:val="000000"/>
          <w:sz w:val="24"/>
          <w:szCs w:val="24"/>
        </w:rPr>
        <w:t>.</w:t>
      </w:r>
      <w:r w:rsidR="006A329B" w:rsidRPr="0003013A">
        <w:rPr>
          <w:rFonts w:ascii="Times New Roman" w:hAnsi="Times New Roman" w:cs="Times New Roman"/>
          <w:sz w:val="24"/>
          <w:szCs w:val="24"/>
        </w:rPr>
        <w:t xml:space="preserve"> </w:t>
      </w:r>
      <w:r w:rsidR="000A2304">
        <w:rPr>
          <w:rFonts w:ascii="Times New Roman" w:hAnsi="Times New Roman" w:cs="Times New Roman"/>
          <w:sz w:val="24"/>
          <w:szCs w:val="24"/>
        </w:rPr>
        <w:t xml:space="preserve">The </w:t>
      </w:r>
      <w:r w:rsidR="0003013A" w:rsidRPr="0003013A">
        <w:rPr>
          <w:rFonts w:ascii="Times New Roman" w:hAnsi="Times New Roman" w:cs="Times New Roman"/>
          <w:sz w:val="24"/>
          <w:szCs w:val="24"/>
        </w:rPr>
        <w:t xml:space="preserve">unsupervised topic modeling </w:t>
      </w:r>
      <w:r w:rsidRPr="0003013A">
        <w:rPr>
          <w:rFonts w:ascii="Times New Roman" w:hAnsi="Times New Roman" w:cs="Times New Roman"/>
          <w:sz w:val="24"/>
          <w:szCs w:val="24"/>
        </w:rPr>
        <w:t xml:space="preserve">application </w:t>
      </w:r>
      <w:r w:rsidR="00E2187A">
        <w:rPr>
          <w:rFonts w:ascii="Times New Roman" w:hAnsi="Times New Roman" w:cs="Times New Roman"/>
          <w:sz w:val="24"/>
          <w:szCs w:val="24"/>
        </w:rPr>
        <w:t xml:space="preserve">LDA </w:t>
      </w:r>
      <w:r w:rsidR="0003013A" w:rsidRPr="0003013A">
        <w:rPr>
          <w:rFonts w:ascii="Times New Roman" w:hAnsi="Times New Roman" w:cs="Times New Roman"/>
          <w:sz w:val="24"/>
          <w:szCs w:val="24"/>
        </w:rPr>
        <w:t xml:space="preserve">and Transformer c-TFIDF based topic modeling model </w:t>
      </w:r>
      <w:proofErr w:type="spellStart"/>
      <w:r w:rsidR="0003013A" w:rsidRPr="0003013A">
        <w:rPr>
          <w:rFonts w:ascii="Times New Roman" w:hAnsi="Times New Roman" w:cs="Times New Roman"/>
          <w:sz w:val="24"/>
          <w:szCs w:val="24"/>
        </w:rPr>
        <w:t>BERTopic</w:t>
      </w:r>
      <w:proofErr w:type="spellEnd"/>
      <w:r w:rsidR="00DE72FB">
        <w:rPr>
          <w:rFonts w:ascii="Times New Roman" w:hAnsi="Times New Roman" w:cs="Times New Roman"/>
          <w:sz w:val="24"/>
          <w:szCs w:val="24"/>
        </w:rPr>
        <w:t xml:space="preserve"> is applied</w:t>
      </w:r>
      <w:r w:rsidRPr="0003013A">
        <w:rPr>
          <w:rFonts w:ascii="Times New Roman" w:hAnsi="Times New Roman" w:cs="Times New Roman"/>
          <w:sz w:val="24"/>
          <w:szCs w:val="24"/>
        </w:rPr>
        <w:t>. Extensive analysis is conducted to determine dominant</w:t>
      </w:r>
      <w:r w:rsidRPr="0003013A">
        <w:rPr>
          <w:rFonts w:ascii="Times New Roman" w:hAnsi="Times New Roman" w:cs="Times New Roman"/>
          <w:sz w:val="24"/>
          <w:szCs w:val="24"/>
        </w:rPr>
        <w:t xml:space="preserve"> keywords, </w:t>
      </w:r>
      <w:r w:rsidR="0003013A" w:rsidRPr="0003013A">
        <w:rPr>
          <w:rFonts w:ascii="Times New Roman" w:hAnsi="Times New Roman" w:cs="Times New Roman"/>
          <w:sz w:val="24"/>
          <w:szCs w:val="24"/>
        </w:rPr>
        <w:t xml:space="preserve">high impact terms, </w:t>
      </w:r>
      <w:r w:rsidR="00DE72FB">
        <w:rPr>
          <w:rFonts w:ascii="Times New Roman" w:hAnsi="Times New Roman" w:cs="Times New Roman"/>
          <w:sz w:val="24"/>
          <w:szCs w:val="24"/>
        </w:rPr>
        <w:t xml:space="preserve">their </w:t>
      </w:r>
      <w:r w:rsidR="0003013A" w:rsidRPr="0003013A">
        <w:rPr>
          <w:rFonts w:ascii="Times New Roman" w:hAnsi="Times New Roman" w:cs="Times New Roman"/>
          <w:sz w:val="24"/>
          <w:szCs w:val="24"/>
        </w:rPr>
        <w:t>similarities</w:t>
      </w:r>
      <w:r w:rsidR="00DE72FB">
        <w:rPr>
          <w:rFonts w:ascii="Times New Roman" w:hAnsi="Times New Roman" w:cs="Times New Roman"/>
          <w:sz w:val="24"/>
          <w:szCs w:val="24"/>
        </w:rPr>
        <w:t xml:space="preserve">, </w:t>
      </w:r>
      <w:r w:rsidR="00DE72FB" w:rsidRPr="0003013A">
        <w:rPr>
          <w:rFonts w:ascii="Times New Roman" w:hAnsi="Times New Roman" w:cs="Times New Roman"/>
          <w:color w:val="000000"/>
          <w:sz w:val="24"/>
          <w:szCs w:val="24"/>
        </w:rPr>
        <w:t>co-occurrence patterns</w:t>
      </w:r>
      <w:r w:rsidR="0003013A" w:rsidRPr="0003013A">
        <w:rPr>
          <w:rFonts w:ascii="Times New Roman" w:hAnsi="Times New Roman" w:cs="Times New Roman"/>
          <w:sz w:val="24"/>
          <w:szCs w:val="24"/>
        </w:rPr>
        <w:t xml:space="preserve"> and </w:t>
      </w:r>
      <w:r w:rsidR="00DE72FB" w:rsidRPr="0003013A">
        <w:rPr>
          <w:rFonts w:ascii="Times New Roman" w:hAnsi="Times New Roman" w:cs="Times New Roman"/>
          <w:sz w:val="24"/>
          <w:szCs w:val="24"/>
        </w:rPr>
        <w:t xml:space="preserve">correlation </w:t>
      </w:r>
      <w:r w:rsidR="00DE72FB">
        <w:rPr>
          <w:rFonts w:ascii="Times New Roman" w:hAnsi="Times New Roman" w:cs="Times New Roman"/>
          <w:sz w:val="24"/>
          <w:szCs w:val="24"/>
        </w:rPr>
        <w:t xml:space="preserve">is </w:t>
      </w:r>
      <w:r w:rsidRPr="0003013A">
        <w:rPr>
          <w:rFonts w:ascii="Times New Roman" w:hAnsi="Times New Roman" w:cs="Times New Roman"/>
          <w:sz w:val="24"/>
          <w:szCs w:val="24"/>
        </w:rPr>
        <w:t>visualize</w:t>
      </w:r>
      <w:r w:rsidR="0003013A" w:rsidRPr="0003013A">
        <w:rPr>
          <w:rFonts w:ascii="Times New Roman" w:hAnsi="Times New Roman" w:cs="Times New Roman"/>
          <w:sz w:val="24"/>
          <w:szCs w:val="24"/>
        </w:rPr>
        <w:t>d</w:t>
      </w:r>
      <w:r w:rsidRPr="0003013A">
        <w:rPr>
          <w:rFonts w:ascii="Times New Roman" w:hAnsi="Times New Roman" w:cs="Times New Roman"/>
          <w:sz w:val="24"/>
          <w:szCs w:val="24"/>
        </w:rPr>
        <w:t xml:space="preserve"> </w:t>
      </w:r>
      <w:r w:rsidR="00DE72FB">
        <w:rPr>
          <w:rFonts w:ascii="Times New Roman" w:hAnsi="Times New Roman" w:cs="Times New Roman"/>
          <w:sz w:val="24"/>
          <w:szCs w:val="24"/>
        </w:rPr>
        <w:t xml:space="preserve">based on extracted </w:t>
      </w:r>
      <w:r w:rsidR="0003013A" w:rsidRPr="0003013A">
        <w:rPr>
          <w:rFonts w:ascii="Times New Roman" w:hAnsi="Times New Roman" w:cs="Times New Roman"/>
          <w:sz w:val="24"/>
          <w:szCs w:val="24"/>
        </w:rPr>
        <w:t>topics</w:t>
      </w:r>
      <w:r w:rsidRPr="0003013A">
        <w:rPr>
          <w:rFonts w:ascii="Times New Roman" w:hAnsi="Times New Roman" w:cs="Times New Roman"/>
          <w:sz w:val="24"/>
          <w:szCs w:val="24"/>
        </w:rPr>
        <w:t>.</w:t>
      </w:r>
      <w:r w:rsidRPr="0003013A">
        <w:rPr>
          <w:rFonts w:ascii="Times New Roman" w:hAnsi="Times New Roman" w:cs="Times New Roman"/>
          <w:color w:val="000000"/>
          <w:sz w:val="24"/>
          <w:szCs w:val="24"/>
        </w:rPr>
        <w:t xml:space="preserve"> </w:t>
      </w:r>
      <w:r w:rsidR="003258A2">
        <w:rPr>
          <w:rFonts w:ascii="Times New Roman" w:hAnsi="Times New Roman" w:cs="Times New Roman"/>
          <w:color w:val="000000"/>
          <w:sz w:val="24"/>
          <w:szCs w:val="24"/>
        </w:rPr>
        <w:t xml:space="preserve">To observe impact of the topic modeling-based content representation prototype mobile app is developed and </w:t>
      </w:r>
      <w:r w:rsidR="003258A2" w:rsidRPr="0003013A">
        <w:rPr>
          <w:rFonts w:ascii="Times New Roman" w:hAnsi="Times New Roman" w:cs="Times New Roman"/>
          <w:color w:val="000000"/>
          <w:sz w:val="24"/>
          <w:szCs w:val="24"/>
        </w:rPr>
        <w:t xml:space="preserve">qualitative research </w:t>
      </w:r>
      <w:r w:rsidR="003258A2">
        <w:rPr>
          <w:rFonts w:ascii="Times New Roman" w:hAnsi="Times New Roman" w:cs="Times New Roman"/>
          <w:color w:val="000000"/>
          <w:sz w:val="24"/>
          <w:szCs w:val="24"/>
        </w:rPr>
        <w:t xml:space="preserve">survey </w:t>
      </w:r>
      <w:r w:rsidR="003258A2" w:rsidRPr="0003013A">
        <w:rPr>
          <w:rFonts w:ascii="Times New Roman" w:hAnsi="Times New Roman" w:cs="Times New Roman"/>
          <w:color w:val="000000"/>
          <w:sz w:val="24"/>
          <w:szCs w:val="24"/>
        </w:rPr>
        <w:t>is undertaken.</w:t>
      </w:r>
      <w:r w:rsidR="003258A2" w:rsidRPr="003258A2">
        <w:rPr>
          <w:rFonts w:ascii="Times New Roman" w:hAnsi="Times New Roman" w:cs="Times New Roman"/>
          <w:color w:val="000000"/>
          <w:sz w:val="24"/>
          <w:szCs w:val="24"/>
        </w:rPr>
        <w:t xml:space="preserve"> </w:t>
      </w:r>
      <w:r w:rsidR="003258A2" w:rsidRPr="0003013A">
        <w:rPr>
          <w:rFonts w:ascii="Times New Roman" w:hAnsi="Times New Roman" w:cs="Times New Roman"/>
          <w:color w:val="000000"/>
          <w:sz w:val="24"/>
          <w:szCs w:val="24"/>
        </w:rPr>
        <w:t xml:space="preserve">The purpose of this survey was to evaluate the effectiveness </w:t>
      </w:r>
      <w:r w:rsidR="003258A2">
        <w:rPr>
          <w:rFonts w:ascii="Times New Roman" w:hAnsi="Times New Roman" w:cs="Times New Roman"/>
          <w:color w:val="000000"/>
          <w:sz w:val="24"/>
          <w:szCs w:val="24"/>
        </w:rPr>
        <w:t xml:space="preserve">and observe the impact on end-users specifically on course instructors. Survey is conducted on </w:t>
      </w:r>
      <w:r w:rsidR="003258A2" w:rsidRPr="0003013A">
        <w:rPr>
          <w:rFonts w:ascii="Times New Roman" w:hAnsi="Times New Roman" w:cs="Times New Roman"/>
          <w:color w:val="000000"/>
          <w:sz w:val="24"/>
          <w:szCs w:val="24"/>
        </w:rPr>
        <w:t>Bangladesh's higher secondary English education</w:t>
      </w:r>
      <w:r w:rsidR="003258A2">
        <w:rPr>
          <w:rFonts w:ascii="Times New Roman" w:hAnsi="Times New Roman" w:cs="Times New Roman"/>
          <w:color w:val="000000"/>
          <w:sz w:val="24"/>
          <w:szCs w:val="24"/>
        </w:rPr>
        <w:t>. T</w:t>
      </w:r>
      <w:r w:rsidR="003258A2" w:rsidRPr="0003013A">
        <w:rPr>
          <w:rFonts w:ascii="Times New Roman" w:hAnsi="Times New Roman" w:cs="Times New Roman"/>
          <w:color w:val="000000"/>
          <w:sz w:val="24"/>
          <w:szCs w:val="24"/>
        </w:rPr>
        <w:t xml:space="preserve">he challenges, and future potential of integrating mobile </w:t>
      </w:r>
      <w:r w:rsidR="00B06BB4">
        <w:rPr>
          <w:rFonts w:ascii="Times New Roman" w:hAnsi="Times New Roman" w:cs="Times New Roman"/>
          <w:color w:val="000000"/>
          <w:sz w:val="24"/>
          <w:szCs w:val="24"/>
        </w:rPr>
        <w:t>app</w:t>
      </w:r>
      <w:r w:rsidR="003258A2" w:rsidRPr="0003013A">
        <w:rPr>
          <w:rFonts w:ascii="Times New Roman" w:hAnsi="Times New Roman" w:cs="Times New Roman"/>
          <w:color w:val="000000"/>
          <w:sz w:val="24"/>
          <w:szCs w:val="24"/>
        </w:rPr>
        <w:t xml:space="preserve"> into the learning process powered by NLP extracted content</w:t>
      </w:r>
      <w:r w:rsidR="003258A2">
        <w:rPr>
          <w:rFonts w:ascii="Times New Roman" w:hAnsi="Times New Roman" w:cs="Times New Roman"/>
          <w:color w:val="000000"/>
          <w:sz w:val="24"/>
          <w:szCs w:val="24"/>
        </w:rPr>
        <w:t xml:space="preserve"> is explored.</w:t>
      </w:r>
      <w:r w:rsidR="003258A2" w:rsidRPr="003258A2">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After collecting feedback, word clouds were used to analyze the frequency of the participants' recommended terms, and the LIWC approach was used to estimate overall sentiment.</w:t>
      </w:r>
      <w:r w:rsidR="00381F24" w:rsidRPr="00381F24">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 xml:space="preserve">The survey's findings </w:t>
      </w:r>
      <w:r w:rsidR="00D80F52">
        <w:rPr>
          <w:rFonts w:ascii="Times New Roman" w:hAnsi="Times New Roman" w:cs="Times New Roman"/>
          <w:color w:val="000000"/>
          <w:sz w:val="24"/>
          <w:szCs w:val="24"/>
        </w:rPr>
        <w:t xml:space="preserve">LIWS and qualitative score </w:t>
      </w:r>
      <w:r w:rsidR="00381F24" w:rsidRPr="0003013A">
        <w:rPr>
          <w:rFonts w:ascii="Times New Roman" w:hAnsi="Times New Roman" w:cs="Times New Roman"/>
          <w:color w:val="000000"/>
          <w:sz w:val="24"/>
          <w:szCs w:val="24"/>
        </w:rPr>
        <w:t>show</w:t>
      </w:r>
      <w:r w:rsidR="00D80F52">
        <w:rPr>
          <w:rFonts w:ascii="Times New Roman" w:hAnsi="Times New Roman" w:cs="Times New Roman"/>
          <w:color w:val="000000"/>
          <w:sz w:val="24"/>
          <w:szCs w:val="24"/>
        </w:rPr>
        <w:t>ed</w:t>
      </w:r>
      <w:r w:rsidR="00381F24" w:rsidRPr="0003013A">
        <w:rPr>
          <w:rFonts w:ascii="Times New Roman" w:hAnsi="Times New Roman" w:cs="Times New Roman"/>
          <w:color w:val="000000"/>
          <w:sz w:val="24"/>
          <w:szCs w:val="24"/>
        </w:rPr>
        <w:t xml:space="preserve"> that </w:t>
      </w:r>
      <w:r w:rsidR="00B06BB4">
        <w:rPr>
          <w:rFonts w:ascii="Times New Roman" w:hAnsi="Times New Roman" w:cs="Times New Roman"/>
          <w:color w:val="000000"/>
          <w:sz w:val="24"/>
          <w:szCs w:val="24"/>
        </w:rPr>
        <w:t>instructors</w:t>
      </w:r>
      <w:r w:rsidR="00381F24" w:rsidRPr="0003013A">
        <w:rPr>
          <w:rFonts w:ascii="Times New Roman" w:hAnsi="Times New Roman" w:cs="Times New Roman"/>
          <w:color w:val="000000"/>
          <w:sz w:val="24"/>
          <w:szCs w:val="24"/>
        </w:rPr>
        <w:t xml:space="preserve"> are eager to use technology in teaching and learning, and there are tremendous opportunities adoption of mobile based digital technology in the context of learning English in Bangladesh.</w:t>
      </w:r>
    </w:p>
    <w:p w14:paraId="44516DEA" w14:textId="77777777" w:rsidR="003C394C" w:rsidRDefault="003C394C">
      <w:pPr>
        <w:pStyle w:val="LO-normal0"/>
        <w:widowControl w:val="0"/>
        <w:jc w:val="both"/>
        <w:rPr>
          <w:rFonts w:ascii="Times New Roman" w:hAnsi="Times New Roman"/>
          <w:sz w:val="24"/>
          <w:szCs w:val="24"/>
        </w:rPr>
      </w:pPr>
    </w:p>
    <w:p w14:paraId="679260EA" w14:textId="69D67936" w:rsidR="003C394C" w:rsidRPr="00745EB4" w:rsidRDefault="00DE7C76" w:rsidP="00745EB4">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1B762209" w14:textId="77777777" w:rsidR="00A04D3D" w:rsidRDefault="00A04D3D">
      <w:pPr>
        <w:pStyle w:val="LO-normal0"/>
        <w:rPr>
          <w:rFonts w:ascii="Times New Roman" w:hAnsi="Times New Roman"/>
          <w:sz w:val="24"/>
          <w:szCs w:val="24"/>
        </w:rPr>
      </w:pPr>
    </w:p>
    <w:p w14:paraId="01530063" w14:textId="1C2B06A5" w:rsidR="00B668C4" w:rsidRDefault="00DE7C76">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w:t>
      </w:r>
      <w:r w:rsidR="001C5724">
        <w:rPr>
          <w:rFonts w:ascii="Times New Roman" w:hAnsi="Times New Roman"/>
          <w:sz w:val="24"/>
          <w:szCs w:val="24"/>
        </w:rPr>
        <w:t xml:space="preserve">skill </w:t>
      </w:r>
      <w:r>
        <w:rPr>
          <w:rFonts w:ascii="Times New Roman" w:hAnsi="Times New Roman"/>
          <w:sz w:val="24"/>
          <w:szCs w:val="24"/>
        </w:rPr>
        <w:t>of English language</w:t>
      </w:r>
      <w:r w:rsidR="001C5724">
        <w:rPr>
          <w:rFonts w:ascii="Times New Roman" w:hAnsi="Times New Roman"/>
          <w:sz w:val="24"/>
          <w:szCs w:val="24"/>
        </w:rPr>
        <w:t xml:space="preserve"> from curriculum provided textbook</w:t>
      </w:r>
      <w:r w:rsidR="00B668C4">
        <w:rPr>
          <w:rFonts w:ascii="Times New Roman" w:hAnsi="Times New Roman"/>
          <w:sz w:val="24"/>
          <w:szCs w:val="24"/>
        </w:rPr>
        <w:t xml:space="preserve"> by National Curriculum and Textbook Board (NCTB)</w:t>
      </w:r>
      <w:r>
        <w:rPr>
          <w:rFonts w:ascii="Times New Roman" w:hAnsi="Times New Roman"/>
          <w:sz w:val="24"/>
          <w:szCs w:val="24"/>
        </w:rPr>
        <w:t xml:space="preserve">. </w:t>
      </w:r>
      <w:r w:rsidR="006A1C6A">
        <w:rPr>
          <w:rFonts w:ascii="Times New Roman" w:hAnsi="Times New Roman"/>
          <w:sz w:val="24"/>
          <w:szCs w:val="24"/>
        </w:rPr>
        <w:t>E</w:t>
      </w:r>
      <w:r>
        <w:rPr>
          <w:rFonts w:ascii="Times New Roman" w:hAnsi="Times New Roman"/>
          <w:sz w:val="24"/>
          <w:szCs w:val="24"/>
        </w:rPr>
        <w:t xml:space="preserve">specially students from rural areas </w:t>
      </w:r>
      <w:r w:rsidR="006A1C6A">
        <w:rPr>
          <w:rFonts w:ascii="Times New Roman" w:hAnsi="Times New Roman"/>
          <w:sz w:val="24"/>
          <w:szCs w:val="24"/>
        </w:rPr>
        <w:t>cannot perform well</w:t>
      </w:r>
      <w:r>
        <w:rPr>
          <w:rFonts w:ascii="Times New Roman" w:hAnsi="Times New Roman"/>
          <w:sz w:val="24"/>
          <w:szCs w:val="24"/>
        </w:rPr>
        <w:t xml:space="preserve"> in English in the national board examinations (such as: PSC, SSC, HSC) [1]</w:t>
      </w:r>
      <w:proofErr w:type="gramStart"/>
      <w:r>
        <w:t>–[</w:t>
      </w:r>
      <w:proofErr w:type="gramEnd"/>
      <w:r>
        <w:t>4]</w:t>
      </w:r>
      <w:r>
        <w:rPr>
          <w:rFonts w:ascii="Times New Roman" w:hAnsi="Times New Roman"/>
          <w:sz w:val="24"/>
          <w:szCs w:val="24"/>
        </w:rPr>
        <w:t xml:space="preserve">. </w:t>
      </w:r>
      <w:r w:rsidR="00B668C4">
        <w:rPr>
          <w:rFonts w:ascii="Times New Roman" w:hAnsi="Times New Roman"/>
          <w:sz w:val="24"/>
          <w:szCs w:val="24"/>
        </w:rPr>
        <w:t>R</w:t>
      </w:r>
      <w:r>
        <w:rPr>
          <w:rFonts w:ascii="Times New Roman" w:hAnsi="Times New Roman"/>
          <w:sz w:val="24"/>
          <w:szCs w:val="24"/>
        </w:rPr>
        <w:t xml:space="preserve">esource scarcity problems can be overcome by adoption of mobile </w:t>
      </w:r>
      <w:r w:rsidR="001C5724">
        <w:rPr>
          <w:rFonts w:ascii="Times New Roman" w:hAnsi="Times New Roman"/>
          <w:sz w:val="24"/>
          <w:szCs w:val="24"/>
        </w:rPr>
        <w:t>app based learning</w:t>
      </w:r>
      <w:r w:rsidR="00BD2349">
        <w:rPr>
          <w:rFonts w:ascii="Times New Roman" w:hAnsi="Times New Roman"/>
          <w:sz w:val="24"/>
          <w:szCs w:val="24"/>
        </w:rPr>
        <w:t xml:space="preserve"> [20]</w:t>
      </w:r>
      <w:proofErr w:type="gramStart"/>
      <w:r w:rsidR="00BD2349">
        <w:t>–[</w:t>
      </w:r>
      <w:proofErr w:type="gramEnd"/>
      <w:r w:rsidR="00BD2349">
        <w:t>22]</w:t>
      </w:r>
      <w:r w:rsidR="001C5724">
        <w:t xml:space="preserve"> </w:t>
      </w:r>
      <w:r>
        <w:rPr>
          <w:rFonts w:ascii="Times New Roman" w:hAnsi="Times New Roman"/>
          <w:sz w:val="24"/>
          <w:szCs w:val="24"/>
        </w:rPr>
        <w:t>[9]</w:t>
      </w:r>
      <w:r>
        <w:t>–[13]</w:t>
      </w:r>
      <w:r w:rsidR="00B668C4">
        <w:t xml:space="preserve"> for </w:t>
      </w:r>
      <w:r w:rsidR="00B668C4">
        <w:rPr>
          <w:rFonts w:ascii="Times New Roman" w:hAnsi="Times New Roman"/>
          <w:sz w:val="24"/>
          <w:szCs w:val="24"/>
        </w:rPr>
        <w:t>English language learning [5]-[8]</w:t>
      </w:r>
      <w:r>
        <w:rPr>
          <w:rFonts w:ascii="Times New Roman" w:hAnsi="Times New Roman"/>
          <w:sz w:val="24"/>
          <w:szCs w:val="24"/>
        </w:rPr>
        <w:t xml:space="preserve">. </w:t>
      </w:r>
    </w:p>
    <w:p w14:paraId="5A99F17E" w14:textId="77777777" w:rsidR="00B668C4" w:rsidRDefault="00B668C4" w:rsidP="00B668C4">
      <w:pPr>
        <w:pStyle w:val="LO-normal0"/>
        <w:jc w:val="right"/>
        <w:rPr>
          <w:rFonts w:ascii="Times New Roman" w:hAnsi="Times New Roman"/>
          <w:sz w:val="24"/>
          <w:szCs w:val="24"/>
        </w:rPr>
      </w:pPr>
    </w:p>
    <w:p w14:paraId="759CD196" w14:textId="5AE19C03" w:rsidR="003C394C" w:rsidRDefault="00DE7C76">
      <w:pPr>
        <w:pStyle w:val="LO-normal0"/>
        <w:rPr>
          <w:rFonts w:ascii="Times New Roman" w:hAnsi="Times New Roman"/>
          <w:sz w:val="24"/>
          <w:szCs w:val="24"/>
        </w:rPr>
      </w:pPr>
      <w:r>
        <w:rPr>
          <w:rFonts w:ascii="Times New Roman" w:hAnsi="Times New Roman"/>
          <w:sz w:val="24"/>
          <w:szCs w:val="24"/>
        </w:rPr>
        <w:t xml:space="preserve">The purpose of this </w:t>
      </w:r>
      <w:r w:rsidR="006A1C6A">
        <w:rPr>
          <w:rFonts w:ascii="Times New Roman" w:hAnsi="Times New Roman"/>
          <w:sz w:val="24"/>
          <w:szCs w:val="24"/>
        </w:rPr>
        <w:t>research</w:t>
      </w:r>
      <w:r>
        <w:rPr>
          <w:rFonts w:ascii="Times New Roman" w:hAnsi="Times New Roman"/>
          <w:sz w:val="24"/>
          <w:szCs w:val="24"/>
        </w:rPr>
        <w:t xml:space="preserve"> </w:t>
      </w:r>
      <w:r w:rsidR="006A1C6A">
        <w:rPr>
          <w:rFonts w:ascii="Times New Roman" w:hAnsi="Times New Roman"/>
          <w:sz w:val="24"/>
          <w:szCs w:val="24"/>
        </w:rPr>
        <w:t>is</w:t>
      </w:r>
      <w:r>
        <w:rPr>
          <w:rFonts w:ascii="Times New Roman" w:hAnsi="Times New Roman"/>
          <w:sz w:val="24"/>
          <w:szCs w:val="24"/>
        </w:rPr>
        <w:t xml:space="preserve"> to determine whether higher secondary </w:t>
      </w:r>
      <w:proofErr w:type="gramStart"/>
      <w:r>
        <w:rPr>
          <w:rFonts w:ascii="Times New Roman" w:hAnsi="Times New Roman"/>
          <w:sz w:val="24"/>
          <w:szCs w:val="24"/>
        </w:rPr>
        <w:t>schools</w:t>
      </w:r>
      <w:proofErr w:type="gramEnd"/>
      <w:r>
        <w:rPr>
          <w:rFonts w:ascii="Times New Roman" w:hAnsi="Times New Roman"/>
          <w:sz w:val="24"/>
          <w:szCs w:val="24"/>
        </w:rPr>
        <w:t xml:space="preserve"> </w:t>
      </w:r>
      <w:r w:rsidR="006A1C6A">
        <w:rPr>
          <w:rFonts w:ascii="Times New Roman" w:hAnsi="Times New Roman"/>
          <w:sz w:val="24"/>
          <w:szCs w:val="24"/>
        </w:rPr>
        <w:t>students can able to</w:t>
      </w:r>
      <w:r>
        <w:rPr>
          <w:rFonts w:ascii="Times New Roman" w:hAnsi="Times New Roman"/>
          <w:sz w:val="24"/>
          <w:szCs w:val="24"/>
        </w:rPr>
        <w:t xml:space="preserve"> learn English </w:t>
      </w:r>
      <w:r w:rsidR="006A1C6A">
        <w:rPr>
          <w:rFonts w:ascii="Times New Roman" w:hAnsi="Times New Roman"/>
          <w:sz w:val="24"/>
          <w:szCs w:val="24"/>
        </w:rPr>
        <w:t xml:space="preserve">better </w:t>
      </w:r>
      <w:r>
        <w:rPr>
          <w:rFonts w:ascii="Times New Roman" w:hAnsi="Times New Roman"/>
          <w:sz w:val="24"/>
          <w:szCs w:val="24"/>
        </w:rPr>
        <w:t xml:space="preserve">more </w:t>
      </w:r>
      <w:r w:rsidR="006A1C6A">
        <w:rPr>
          <w:rFonts w:ascii="Times New Roman" w:hAnsi="Times New Roman"/>
          <w:sz w:val="24"/>
          <w:szCs w:val="24"/>
        </w:rPr>
        <w:t>convenient way</w:t>
      </w:r>
      <w:r w:rsidR="00B668C4">
        <w:rPr>
          <w:rFonts w:ascii="Times New Roman" w:hAnsi="Times New Roman"/>
          <w:sz w:val="24"/>
          <w:szCs w:val="24"/>
        </w:rPr>
        <w:t>.</w:t>
      </w:r>
      <w:r>
        <w:rPr>
          <w:rFonts w:ascii="Times New Roman" w:hAnsi="Times New Roman"/>
          <w:sz w:val="24"/>
          <w:szCs w:val="24"/>
        </w:rPr>
        <w:t xml:space="preserve"> </w:t>
      </w:r>
      <w:r w:rsidR="00B668C4">
        <w:rPr>
          <w:rFonts w:ascii="Times New Roman" w:hAnsi="Times New Roman"/>
          <w:sz w:val="24"/>
          <w:szCs w:val="24"/>
        </w:rPr>
        <w:t>I</w:t>
      </w:r>
      <w:r w:rsidR="006A1C6A">
        <w:rPr>
          <w:rFonts w:ascii="Times New Roman" w:hAnsi="Times New Roman"/>
          <w:sz w:val="24"/>
          <w:szCs w:val="24"/>
        </w:rPr>
        <w:t>f</w:t>
      </w:r>
      <w:r>
        <w:rPr>
          <w:rFonts w:ascii="Times New Roman" w:hAnsi="Times New Roman"/>
          <w:sz w:val="24"/>
          <w:szCs w:val="24"/>
        </w:rPr>
        <w:t xml:space="preserve"> mobile app</w:t>
      </w:r>
      <w:r w:rsidR="006A1C6A">
        <w:rPr>
          <w:rFonts w:ascii="Times New Roman" w:hAnsi="Times New Roman"/>
          <w:sz w:val="24"/>
          <w:szCs w:val="24"/>
        </w:rPr>
        <w:t xml:space="preserve"> is incorporated </w:t>
      </w:r>
      <w:r w:rsidR="00B668C4">
        <w:rPr>
          <w:rFonts w:ascii="Times New Roman" w:hAnsi="Times New Roman"/>
          <w:sz w:val="24"/>
          <w:szCs w:val="24"/>
        </w:rPr>
        <w:t>using</w:t>
      </w:r>
      <w:r w:rsidR="00A61615">
        <w:rPr>
          <w:rFonts w:ascii="Times New Roman" w:hAnsi="Times New Roman"/>
          <w:sz w:val="24"/>
          <w:szCs w:val="24"/>
        </w:rPr>
        <w:t xml:space="preserve"> </w:t>
      </w:r>
      <w:r w:rsidR="00410F25">
        <w:rPr>
          <w:rFonts w:ascii="Times New Roman" w:hAnsi="Times New Roman"/>
          <w:sz w:val="24"/>
          <w:szCs w:val="24"/>
        </w:rPr>
        <w:t>NLP driven topic modeling technique</w:t>
      </w:r>
      <w:r w:rsidR="00B668C4">
        <w:rPr>
          <w:rFonts w:ascii="Times New Roman" w:hAnsi="Times New Roman"/>
          <w:sz w:val="24"/>
          <w:szCs w:val="24"/>
        </w:rPr>
        <w:t>s</w:t>
      </w:r>
      <w:r w:rsidR="00410F25">
        <w:rPr>
          <w:rFonts w:ascii="Times New Roman" w:hAnsi="Times New Roman"/>
          <w:sz w:val="24"/>
          <w:szCs w:val="24"/>
        </w:rPr>
        <w:t xml:space="preserve"> applied extracted keywords </w:t>
      </w:r>
      <w:r w:rsidR="00A61615">
        <w:rPr>
          <w:rFonts w:ascii="Times New Roman" w:hAnsi="Times New Roman"/>
          <w:sz w:val="24"/>
          <w:szCs w:val="24"/>
        </w:rPr>
        <w:t>are presented within mobile app</w:t>
      </w:r>
      <w:r>
        <w:rPr>
          <w:rFonts w:ascii="Times New Roman" w:hAnsi="Times New Roman"/>
          <w:sz w:val="24"/>
          <w:szCs w:val="24"/>
        </w:rPr>
        <w:t>. Are the instructors prepared to accept technology in the classroom</w:t>
      </w:r>
      <w:r w:rsidR="001C5724">
        <w:rPr>
          <w:rFonts w:ascii="Times New Roman" w:hAnsi="Times New Roman"/>
          <w:sz w:val="24"/>
          <w:szCs w:val="24"/>
        </w:rPr>
        <w:t xml:space="preserve"> </w:t>
      </w:r>
      <w:r>
        <w:rPr>
          <w:rFonts w:ascii="Times New Roman" w:hAnsi="Times New Roman"/>
          <w:sz w:val="24"/>
          <w:szCs w:val="24"/>
        </w:rPr>
        <w:t>and app-based learning in the classroom?</w:t>
      </w:r>
    </w:p>
    <w:p w14:paraId="012DB99A" w14:textId="77777777" w:rsidR="007B1E99" w:rsidRDefault="007B1E99">
      <w:pPr>
        <w:pStyle w:val="LO-normal0"/>
        <w:rPr>
          <w:rFonts w:ascii="Times New Roman" w:hAnsi="Times New Roman"/>
          <w:sz w:val="24"/>
          <w:szCs w:val="24"/>
        </w:rPr>
      </w:pPr>
    </w:p>
    <w:p w14:paraId="75F12023"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This article presents the key findings and insights </w:t>
      </w:r>
      <w:r w:rsidR="00D23A4B">
        <w:rPr>
          <w:rFonts w:ascii="Times New Roman" w:hAnsi="Times New Roman" w:cs="Times New Roman"/>
          <w:color w:val="000000"/>
          <w:sz w:val="24"/>
          <w:szCs w:val="24"/>
        </w:rPr>
        <w:t>of qualitative</w:t>
      </w:r>
      <w:r w:rsidRPr="0003013A">
        <w:rPr>
          <w:rFonts w:ascii="Times New Roman" w:hAnsi="Times New Roman" w:cs="Times New Roman"/>
          <w:color w:val="000000"/>
          <w:sz w:val="24"/>
          <w:szCs w:val="24"/>
        </w:rPr>
        <w:t xml:space="preserve"> survey, shedding light on the prospective of mobile</w:t>
      </w:r>
      <w:r w:rsidR="00410F25">
        <w:rPr>
          <w:rFonts w:ascii="Times New Roman" w:hAnsi="Times New Roman" w:cs="Times New Roman"/>
          <w:color w:val="000000"/>
          <w:sz w:val="24"/>
          <w:szCs w:val="24"/>
        </w:rPr>
        <w:t xml:space="preserve"> </w:t>
      </w:r>
      <w:proofErr w:type="gramStart"/>
      <w:r w:rsidR="00410F25">
        <w:rPr>
          <w:rFonts w:ascii="Times New Roman" w:hAnsi="Times New Roman" w:cs="Times New Roman"/>
          <w:color w:val="000000"/>
          <w:sz w:val="24"/>
          <w:szCs w:val="24"/>
        </w:rPr>
        <w:t>app based</w:t>
      </w:r>
      <w:proofErr w:type="gramEnd"/>
      <w:r w:rsidRPr="0003013A">
        <w:rPr>
          <w:rFonts w:ascii="Times New Roman" w:hAnsi="Times New Roman" w:cs="Times New Roman"/>
          <w:color w:val="000000"/>
          <w:sz w:val="24"/>
          <w:szCs w:val="24"/>
        </w:rPr>
        <w:t xml:space="preserve"> learning in schools for higher secondary English </w:t>
      </w:r>
      <w:r w:rsidR="00D23A4B">
        <w:rPr>
          <w:rFonts w:ascii="Times New Roman" w:hAnsi="Times New Roman" w:cs="Times New Roman"/>
          <w:color w:val="000000"/>
          <w:sz w:val="24"/>
          <w:szCs w:val="24"/>
        </w:rPr>
        <w:t>in which contents are collected and presented using cutting edge</w:t>
      </w:r>
      <w:r w:rsidRPr="0003013A">
        <w:rPr>
          <w:rFonts w:ascii="Times New Roman" w:hAnsi="Times New Roman" w:cs="Times New Roman"/>
          <w:color w:val="000000"/>
          <w:sz w:val="24"/>
          <w:szCs w:val="24"/>
        </w:rPr>
        <w:t xml:space="preserve"> NLP</w:t>
      </w:r>
      <w:r w:rsidR="00D23A4B">
        <w:rPr>
          <w:rFonts w:ascii="Times New Roman" w:hAnsi="Times New Roman" w:cs="Times New Roman"/>
          <w:color w:val="000000"/>
          <w:sz w:val="24"/>
          <w:szCs w:val="24"/>
        </w:rPr>
        <w:t xml:space="preserve"> technology provided unsupervised topic modeling</w:t>
      </w:r>
      <w:r w:rsidRPr="0003013A">
        <w:rPr>
          <w:rFonts w:ascii="Times New Roman" w:hAnsi="Times New Roman" w:cs="Times New Roman"/>
          <w:color w:val="000000"/>
          <w:sz w:val="24"/>
          <w:szCs w:val="24"/>
        </w:rPr>
        <w:t xml:space="preserve">. </w:t>
      </w:r>
    </w:p>
    <w:p w14:paraId="248F33C7" w14:textId="77777777" w:rsidR="00D23A4B" w:rsidRDefault="00D23A4B" w:rsidP="007B1E99">
      <w:pPr>
        <w:rPr>
          <w:rFonts w:ascii="Times New Roman" w:hAnsi="Times New Roman" w:cs="Times New Roman"/>
          <w:color w:val="000000"/>
          <w:sz w:val="24"/>
          <w:szCs w:val="24"/>
        </w:rPr>
      </w:pPr>
    </w:p>
    <w:p w14:paraId="43A750C8" w14:textId="23FA89BF" w:rsidR="00D23A4B" w:rsidRPr="00D23A4B" w:rsidRDefault="00D23A4B" w:rsidP="007B1E99">
      <w:pPr>
        <w:rPr>
          <w:rFonts w:ascii="Times New Roman" w:hAnsi="Times New Roman" w:cs="Times New Roman"/>
          <w:b/>
          <w:bCs/>
          <w:color w:val="000000"/>
          <w:sz w:val="24"/>
          <w:szCs w:val="24"/>
        </w:rPr>
      </w:pPr>
      <w:r w:rsidRPr="00D23A4B">
        <w:rPr>
          <w:rFonts w:ascii="Times New Roman" w:hAnsi="Times New Roman" w:cs="Times New Roman"/>
          <w:b/>
          <w:bCs/>
          <w:color w:val="000000"/>
          <w:sz w:val="24"/>
          <w:szCs w:val="24"/>
        </w:rPr>
        <w:t>Qualitative survey</w:t>
      </w:r>
    </w:p>
    <w:p w14:paraId="0D2D86CB"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w:t>
      </w:r>
      <w:r w:rsidR="00D23A4B">
        <w:rPr>
          <w:rFonts w:ascii="Times New Roman" w:hAnsi="Times New Roman" w:cs="Times New Roman"/>
          <w:color w:val="000000"/>
          <w:sz w:val="24"/>
          <w:szCs w:val="24"/>
        </w:rPr>
        <w:t>specify</w:t>
      </w:r>
      <w:r w:rsidRPr="0003013A">
        <w:rPr>
          <w:rFonts w:ascii="Times New Roman" w:hAnsi="Times New Roman" w:cs="Times New Roman"/>
          <w:color w:val="000000"/>
          <w:sz w:val="24"/>
          <w:szCs w:val="24"/>
        </w:rPr>
        <w:t xml:space="preserve"> shortcomings. Presumably It provides an insight of teacher’s emotion about inclusion of mobile technology in higher secondary English education system. </w:t>
      </w:r>
    </w:p>
    <w:p w14:paraId="523350C7" w14:textId="77777777" w:rsidR="00D23A4B" w:rsidRDefault="00D23A4B" w:rsidP="007B1E99">
      <w:pPr>
        <w:rPr>
          <w:rFonts w:ascii="Times New Roman" w:hAnsi="Times New Roman" w:cs="Times New Roman"/>
          <w:color w:val="000000"/>
          <w:sz w:val="24"/>
          <w:szCs w:val="24"/>
        </w:rPr>
      </w:pPr>
    </w:p>
    <w:p w14:paraId="03D6BFD5" w14:textId="15AED2B0" w:rsidR="007B1E99" w:rsidRPr="00D23A4B" w:rsidRDefault="007B1E99" w:rsidP="007B1E99">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BE24FC0" w14:textId="77777777" w:rsidR="007B1E99" w:rsidRDefault="007B1E99">
      <w:pPr>
        <w:pStyle w:val="LO-normal0"/>
        <w:rPr>
          <w:rFonts w:ascii="Times New Roman" w:hAnsi="Times New Roman"/>
          <w:sz w:val="24"/>
          <w:szCs w:val="24"/>
        </w:rPr>
      </w:pPr>
    </w:p>
    <w:p w14:paraId="1C216CDE" w14:textId="77777777" w:rsidR="003C394C" w:rsidRDefault="003C394C">
      <w:pPr>
        <w:pStyle w:val="LO-normal0"/>
        <w:rPr>
          <w:rFonts w:ascii="Times New Roman" w:hAnsi="Times New Roman"/>
          <w:sz w:val="24"/>
          <w:szCs w:val="24"/>
        </w:rPr>
      </w:pPr>
    </w:p>
    <w:p w14:paraId="73689348" w14:textId="77777777" w:rsidR="003C394C" w:rsidRDefault="00DE7C76">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w:t>
      </w:r>
      <w:r>
        <w:lastRenderedPageBreak/>
        <w:t>To observe the potentiality and acceptance of similar a</w:t>
      </w:r>
      <w:r>
        <w:t xml:space="preserve">pproach we conducted a survey with some teachers targeting teachers would be main user who will be using it during teaching in the classroom. </w:t>
      </w:r>
    </w:p>
    <w:p w14:paraId="0DE738B4" w14:textId="77777777" w:rsidR="003C394C" w:rsidRDefault="003C394C">
      <w:pPr>
        <w:pStyle w:val="LO-normal0"/>
        <w:widowControl w:val="0"/>
        <w:pBdr>
          <w:bottom w:val="single" w:sz="6" w:space="1" w:color="auto"/>
        </w:pBdr>
        <w:jc w:val="both"/>
        <w:rPr>
          <w:rFonts w:ascii="Times New Roman" w:hAnsi="Times New Roman"/>
          <w:sz w:val="24"/>
          <w:szCs w:val="24"/>
        </w:rPr>
      </w:pPr>
    </w:p>
    <w:p w14:paraId="7A771B7E" w14:textId="77777777" w:rsidR="003C394C" w:rsidRDefault="003C394C">
      <w:pPr>
        <w:pStyle w:val="LO-normal0"/>
        <w:widowControl w:val="0"/>
        <w:jc w:val="both"/>
        <w:rPr>
          <w:rFonts w:ascii="Times New Roman" w:hAnsi="Times New Roman"/>
          <w:b/>
          <w:bCs/>
          <w:sz w:val="24"/>
          <w:szCs w:val="24"/>
        </w:rPr>
      </w:pPr>
    </w:p>
    <w:p w14:paraId="4666A344" w14:textId="77777777" w:rsidR="003C394C" w:rsidRDefault="00DE7C76">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A923028" w14:textId="77777777" w:rsidR="003C394C" w:rsidRDefault="00DE7C76">
      <w:pPr>
        <w:pStyle w:val="LO-normal0"/>
        <w:rPr>
          <w:rFonts w:ascii="Times New Roman" w:hAnsi="Times New Roman"/>
          <w:sz w:val="24"/>
          <w:szCs w:val="24"/>
        </w:rPr>
      </w:pPr>
      <w:r>
        <w:rPr>
          <w:rFonts w:ascii="Times New Roman" w:hAnsi="Times New Roman"/>
          <w:sz w:val="24"/>
          <w:szCs w:val="24"/>
        </w:rPr>
        <w:t>Mobile</w:t>
      </w:r>
      <w:r>
        <w:rPr>
          <w:rFonts w:ascii="Times New Roman" w:hAnsi="Times New Roman"/>
          <w:sz w:val="24"/>
          <w:szCs w:val="24"/>
        </w:rPr>
        <w:t xml:space="preserve"> assisted language learning first appeared around 2005, when some USA universities began to give their students free mobile devices [14] for learning class lesson. It has been implemented in Turkey, Kuwait, Iran and neighbor country India positive attitude</w:t>
      </w:r>
      <w:r>
        <w:rPr>
          <w:rFonts w:ascii="Times New Roman" w:hAnsi="Times New Roman"/>
          <w:sz w:val="24"/>
          <w:szCs w:val="24"/>
        </w:rPr>
        <w:t xml:space="preserve"> is found from the students [27], [28]. It came to appear more globally around 2009, when the British Council developed mobile applications (apps) for language learning. Major English language teaching (ELT) publishers producing standalone or coursebook-re</w:t>
      </w:r>
      <w:r>
        <w:rPr>
          <w:rFonts w:ascii="Times New Roman" w:hAnsi="Times New Roman"/>
          <w:sz w:val="24"/>
          <w:szCs w:val="24"/>
        </w:rPr>
        <w:t>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(2023) designed a study to examine the mobile technology and effect of this technology in language learning, and they found that “students enjoyed to lear</w:t>
      </w:r>
      <w:r>
        <w:rPr>
          <w:rFonts w:ascii="Times New Roman" w:hAnsi="Times New Roman"/>
          <w:sz w:val="24"/>
          <w:szCs w:val="24"/>
        </w:rPr>
        <w:t>n new words with the help of their mobile phone, motivation was significantly stronger compared to traditional English language learning; moreover, learning outcomes were significantly better than traditional English language learning.” In order to test th</w:t>
      </w:r>
      <w:r>
        <w:rPr>
          <w:rFonts w:ascii="Times New Roman" w:hAnsi="Times New Roman"/>
          <w:sz w:val="24"/>
          <w:szCs w:val="24"/>
        </w:rPr>
        <w:t>e effectiveness of mobile games based English vocabulary test is conducted [17]. For reading comprehension, researchers designed content aware learning environments on mobile platforms. The results of these study showed students preferred the mobile learni</w:t>
      </w:r>
      <w:r>
        <w:rPr>
          <w:rFonts w:ascii="Times New Roman" w:hAnsi="Times New Roman"/>
          <w:sz w:val="24"/>
          <w:szCs w:val="24"/>
        </w:rPr>
        <w:t xml:space="preserve">ng approach way more than the conventional approach. From various literature review it is revealed, mobile language learning can be very beneficial if it is managed in a systematic way considering the context. </w:t>
      </w:r>
    </w:p>
    <w:p w14:paraId="054E612D" w14:textId="77777777" w:rsidR="003C394C" w:rsidRDefault="003C394C">
      <w:pPr>
        <w:pStyle w:val="LO-normal0"/>
        <w:widowControl w:val="0"/>
        <w:jc w:val="both"/>
        <w:rPr>
          <w:rFonts w:ascii="Times New Roman" w:hAnsi="Times New Roman"/>
          <w:sz w:val="24"/>
          <w:szCs w:val="24"/>
        </w:rPr>
      </w:pPr>
    </w:p>
    <w:p w14:paraId="2AF2AB61" w14:textId="77777777" w:rsidR="003C394C" w:rsidRDefault="003C394C">
      <w:pPr>
        <w:rPr>
          <w:rFonts w:ascii="Times New Roman" w:hAnsi="Times New Roman"/>
          <w:sz w:val="24"/>
          <w:szCs w:val="24"/>
        </w:rPr>
      </w:pPr>
    </w:p>
    <w:p w14:paraId="3AA56C46" w14:textId="77777777" w:rsidR="003C394C" w:rsidRDefault="00DE7C76">
      <w:pPr>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14:paraId="77379091" w14:textId="77777777" w:rsidR="003C394C" w:rsidRDefault="00DE7C76">
      <w:pPr>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w:t>
      </w:r>
      <w:r>
        <w:rPr>
          <w:rFonts w:ascii="Times New Roman" w:hAnsi="Times New Roman"/>
          <w:color w:val="000000"/>
          <w:sz w:val="24"/>
          <w:szCs w:val="24"/>
        </w:rPr>
        <w:t xml:space="preserve">ile apps have revealed vividly that it can be used as a teaching learning assistive tool. Numerous English learning apps are available in Google play store and iOS store. There are many renowned publishers worldwide have their own app for English Language </w:t>
      </w:r>
      <w:r>
        <w:rPr>
          <w:rFonts w:ascii="Times New Roman" w:hAnsi="Times New Roman"/>
          <w:color w:val="000000"/>
          <w:sz w:val="24"/>
          <w:szCs w:val="24"/>
        </w:rPr>
        <w:t xml:space="preserve">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w:t>
      </w:r>
      <w:r>
        <w:rPr>
          <w:rFonts w:ascii="Times New Roman" w:hAnsi="Times New Roman"/>
          <w:color w:val="000000"/>
          <w:sz w:val="24"/>
          <w:szCs w:val="24"/>
        </w:rPr>
        <w:t>Popular Apps:</w:t>
      </w:r>
      <w:r>
        <w:rPr>
          <w:rFonts w:ascii="Times New Roman" w:hAnsi="Times New Roman"/>
          <w:sz w:val="24"/>
          <w:szCs w:val="24"/>
        </w:rPr>
        <w:t xml:space="preserve"> </w:t>
      </w:r>
    </w:p>
    <w:p w14:paraId="29B21465" w14:textId="77777777" w:rsidR="003C394C" w:rsidRDefault="00DE7C76">
      <w:pPr>
        <w:rPr>
          <w:rFonts w:ascii="Times New Roman" w:hAnsi="Times New Roman"/>
          <w:sz w:val="24"/>
          <w:szCs w:val="24"/>
        </w:rPr>
      </w:pPr>
      <w:r>
        <w:rPr>
          <w:rFonts w:ascii="Times New Roman" w:hAnsi="Times New Roman"/>
          <w:sz w:val="24"/>
          <w:szCs w:val="24"/>
        </w:rPr>
        <w:t>Duolingo [26] Uses games for learning language. New words are taught based on a topic and skill points are awarded for completing lessons. Exercises are tailored to help the users learn and review vocabulary effectively. Another app Babbel F</w:t>
      </w:r>
      <w:r>
        <w:rPr>
          <w:rFonts w:ascii="Times New Roman" w:hAnsi="Times New Roman"/>
          <w:sz w:val="24"/>
          <w:szCs w:val="24"/>
        </w:rPr>
        <w:t>ocuses more on helping English language learners to acquire the basic conversational skills. Babbel has a strong focus on vocabulary. The app has different approaches: Sound/Picture Recognition, Spelling and Fill in the blanks. It uses a custom goal system</w:t>
      </w:r>
      <w:r>
        <w:rPr>
          <w:rFonts w:ascii="Times New Roman" w:hAnsi="Times New Roman"/>
          <w:sz w:val="24"/>
          <w:szCs w:val="24"/>
        </w:rPr>
        <w:t xml:space="preserve">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w:t>
      </w:r>
      <w:r>
        <w:rPr>
          <w:rFonts w:ascii="Times New Roman" w:hAnsi="Times New Roman"/>
          <w:sz w:val="24"/>
          <w:szCs w:val="24"/>
        </w:rPr>
        <w:t xml:space="preserve">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w:t>
      </w:r>
      <w:r>
        <w:rPr>
          <w:rFonts w:ascii="Times New Roman" w:hAnsi="Times New Roman"/>
          <w:sz w:val="24"/>
          <w:szCs w:val="24"/>
        </w:rPr>
        <w:t>n and words users are already familiar with.</w:t>
      </w:r>
    </w:p>
    <w:p w14:paraId="2FC53B23" w14:textId="77777777" w:rsidR="003C394C" w:rsidRDefault="00DE7C76">
      <w:pPr>
        <w:pStyle w:val="LO-normal0"/>
        <w:rPr>
          <w:rFonts w:ascii="Times New Roman" w:hAnsi="Times New Roman"/>
          <w:sz w:val="24"/>
          <w:szCs w:val="24"/>
        </w:rPr>
      </w:pPr>
      <w:r>
        <w:rPr>
          <w:rFonts w:ascii="Times New Roman" w:hAnsi="Times New Roman"/>
          <w:sz w:val="24"/>
          <w:szCs w:val="24"/>
        </w:rPr>
        <w:lastRenderedPageBreak/>
        <w:t>Across all applications, 55% have activities for vocabulary learning and vocabulary applications are about 41% [18], [19]. The most frequently employed approaches are task-based (mostly cognitive problem-solving</w:t>
      </w:r>
      <w:r>
        <w:rPr>
          <w:rFonts w:ascii="Times New Roman" w:hAnsi="Times New Roman"/>
          <w:sz w:val="24"/>
          <w:szCs w:val="24"/>
        </w:rPr>
        <w:t xml:space="preserve"> tasks). A few applications provide list of quizzes, tests, and game for enhancing learners’ comprehension and self-checks [17]. In terms of target learners’ profile age, interest, and proficiency level, difficulty level varies. Most dominant organization </w:t>
      </w:r>
      <w:r>
        <w:rPr>
          <w:rFonts w:ascii="Times New Roman" w:hAnsi="Times New Roman"/>
          <w:sz w:val="24"/>
          <w:szCs w:val="24"/>
        </w:rPr>
        <w:t xml:space="preserve">type is the word list with its definition and example sentences. </w:t>
      </w:r>
    </w:p>
    <w:p w14:paraId="3C7A7C64" w14:textId="77777777" w:rsidR="003C394C" w:rsidRDefault="003C394C">
      <w:pPr>
        <w:pStyle w:val="LO-normal0"/>
        <w:rPr>
          <w:rFonts w:ascii="Times New Roman" w:hAnsi="Times New Roman"/>
          <w:sz w:val="24"/>
          <w:szCs w:val="24"/>
        </w:rPr>
      </w:pPr>
    </w:p>
    <w:p w14:paraId="4202D787" w14:textId="77777777" w:rsidR="003C394C" w:rsidRDefault="00DE7C76">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w:t>
      </w:r>
      <w:r>
        <w:rPr>
          <w:rFonts w:ascii="Times New Roman" w:hAnsi="Times New Roman"/>
          <w:sz w:val="24"/>
          <w:szCs w:val="24"/>
        </w:rPr>
        <w:t xml:space="preserve">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w:t>
      </w:r>
      <w:r>
        <w:rPr>
          <w:rFonts w:ascii="Times New Roman" w:hAnsi="Times New Roman"/>
          <w:sz w:val="24"/>
          <w:szCs w:val="24"/>
        </w:rPr>
        <w:t xml:space="preserve">ountry. Some heavily used popular apps are emphasizing techniques for only toddlers whereas others assumed the users are adult. It has been seen that predominantly most the users of these applications are adults only. In Bangladesh apps users for learning </w:t>
      </w:r>
      <w:r>
        <w:rPr>
          <w:rFonts w:ascii="Times New Roman" w:hAnsi="Times New Roman"/>
          <w:sz w:val="24"/>
          <w:szCs w:val="24"/>
        </w:rPr>
        <w:t xml:space="preserve">English among school going students are nearly Zero percent. We anticipate to make an app useful among Bangladeshi pupil the app should contain the content of NCTB English Textbook’s course curriculum. </w:t>
      </w:r>
    </w:p>
    <w:p w14:paraId="02132FA9" w14:textId="77777777" w:rsidR="003C394C" w:rsidRDefault="00DE7C76">
      <w:pPr>
        <w:rPr>
          <w:rFonts w:ascii="Times New Roman" w:hAnsi="Times New Roman"/>
          <w:sz w:val="24"/>
          <w:szCs w:val="24"/>
        </w:rPr>
      </w:pPr>
      <w:r>
        <w:rPr>
          <w:rFonts w:ascii="Times New Roman" w:hAnsi="Times New Roman"/>
          <w:b/>
          <w:bCs/>
          <w:sz w:val="24"/>
          <w:szCs w:val="24"/>
        </w:rPr>
        <w:t>Challenges [23], [24]</w:t>
      </w:r>
    </w:p>
    <w:p w14:paraId="3518232A" w14:textId="77777777" w:rsidR="003C394C" w:rsidRDefault="00DE7C76">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Questions may arise from the pe</w:t>
      </w:r>
      <w:r>
        <w:rPr>
          <w:rFonts w:ascii="Times New Roman" w:hAnsi="Times New Roman"/>
          <w:color w:val="000000"/>
          <w:sz w:val="24"/>
          <w:szCs w:val="24"/>
        </w:rPr>
        <w:t xml:space="preserve">dagogue experts that the current education system is not yet prepared to offer this kind of education in all parts of the country. </w:t>
      </w:r>
    </w:p>
    <w:p w14:paraId="7A09C1A5" w14:textId="77777777" w:rsidR="003C394C" w:rsidRDefault="00DE7C76">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Successful integration of mobile app based English learning depends to some degree on students’ and teachers’ acceptance and</w:t>
      </w:r>
      <w:r>
        <w:rPr>
          <w:rFonts w:ascii="Times New Roman" w:hAnsi="Times New Roman"/>
          <w:color w:val="000000"/>
          <w:sz w:val="24"/>
          <w:szCs w:val="24"/>
        </w:rPr>
        <w:t xml:space="preserve"> awareness </w:t>
      </w:r>
    </w:p>
    <w:p w14:paraId="6356E168" w14:textId="77777777" w:rsidR="003C394C" w:rsidRDefault="00DE7C76">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17124666" w14:textId="77777777" w:rsidR="003C394C" w:rsidRDefault="00DE7C76">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Beside sometimes mobile devices such as regular cellular phones distract students' atte</w:t>
      </w:r>
      <w:r>
        <w:rPr>
          <w:rFonts w:ascii="Times New Roman" w:hAnsi="Times New Roman"/>
          <w:color w:val="000000"/>
          <w:sz w:val="24"/>
          <w:szCs w:val="24"/>
        </w:rPr>
        <w:t xml:space="preserve">ntion engaging in different activities rather than study. </w:t>
      </w:r>
    </w:p>
    <w:p w14:paraId="332374F2" w14:textId="77777777" w:rsidR="003C394C" w:rsidRDefault="003C394C">
      <w:pPr>
        <w:pStyle w:val="LO-normal0"/>
        <w:rPr>
          <w:rFonts w:ascii="Times New Roman" w:hAnsi="Times New Roman"/>
          <w:sz w:val="24"/>
          <w:szCs w:val="24"/>
        </w:rPr>
      </w:pPr>
    </w:p>
    <w:p w14:paraId="724A4319" w14:textId="77777777" w:rsidR="003C394C" w:rsidRDefault="00DE7C76">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5FD1876" w14:textId="77777777" w:rsidR="003C394C" w:rsidRDefault="00DE7C76">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w:t>
      </w:r>
      <w:r>
        <w:rPr>
          <w:rFonts w:ascii="Times New Roman" w:eastAsia="Times New Roman" w:hAnsi="Times New Roman" w:cs="Times New Roman"/>
          <w:color w:val="202124"/>
          <w:kern w:val="0"/>
          <w:sz w:val="24"/>
          <w:szCs w:val="24"/>
          <w14:ligatures w14:val="none"/>
        </w:rPr>
        <w:t>[30]. The data list for words and sentences is then cleaned by eliminating extra characters like apostrophes, commas, semicolons, etc. The keywords are organized into a number of categories sections, chapters, lessons, exercises, and quizzes. Each sentence</w:t>
      </w:r>
      <w:r>
        <w:rPr>
          <w:rFonts w:ascii="Times New Roman" w:eastAsia="Times New Roman" w:hAnsi="Times New Roman" w:cs="Times New Roman"/>
          <w:color w:val="202124"/>
          <w:kern w:val="0"/>
          <w:sz w:val="24"/>
          <w:szCs w:val="24"/>
          <w14:ligatures w14:val="none"/>
        </w:rPr>
        <w:t>'s and word's Bengali meaning is provided in accordance with the chapter or lesson. A quiz is used to ascertain word meaning. Students can take quizzes, and their results are recorded in the history so that history can be reviewed and performance can be im</w:t>
      </w:r>
      <w:r>
        <w:rPr>
          <w:rFonts w:ascii="Times New Roman" w:eastAsia="Times New Roman" w:hAnsi="Times New Roman" w:cs="Times New Roman"/>
          <w:color w:val="202124"/>
          <w:kern w:val="0"/>
          <w:sz w:val="24"/>
          <w:szCs w:val="24"/>
          <w14:ligatures w14:val="none"/>
        </w:rPr>
        <w:t>proved by more practice in the future. Students can learn how to respond to questions from a variety of options by taking the quiz. This app uses a quiz game-based learning strategy. For the following version, synonyms antonyms were proposed. The terms' sy</w:t>
      </w:r>
      <w:r>
        <w:rPr>
          <w:rFonts w:ascii="Times New Roman" w:eastAsia="Times New Roman" w:hAnsi="Times New Roman" w:cs="Times New Roman"/>
          <w:color w:val="202124"/>
          <w:kern w:val="0"/>
          <w:sz w:val="24"/>
          <w:szCs w:val="24"/>
          <w14:ligatures w14:val="none"/>
        </w:rPr>
        <w:t xml:space="preserve">nonyms will be shown, providing a wide selection of answers to the various questions pertaining to that subject. The app will provide example phrases to demonstrate how to </w:t>
      </w:r>
      <w:r>
        <w:rPr>
          <w:rFonts w:ascii="Times New Roman" w:eastAsia="Times New Roman" w:hAnsi="Times New Roman" w:cs="Times New Roman"/>
          <w:color w:val="202124"/>
          <w:kern w:val="0"/>
          <w:sz w:val="24"/>
          <w:szCs w:val="24"/>
          <w14:ligatures w14:val="none"/>
        </w:rPr>
        <w:lastRenderedPageBreak/>
        <w:t>use synonyms. Gradually, either teachers or pupils will learn how to properly and ef</w:t>
      </w:r>
      <w:r>
        <w:rPr>
          <w:rFonts w:ascii="Times New Roman" w:eastAsia="Times New Roman" w:hAnsi="Times New Roman" w:cs="Times New Roman"/>
          <w:color w:val="202124"/>
          <w:kern w:val="0"/>
          <w:sz w:val="24"/>
          <w:szCs w:val="24"/>
          <w14:ligatures w14:val="none"/>
        </w:rPr>
        <w:t xml:space="preserve">ficiently use specific words. </w:t>
      </w:r>
    </w:p>
    <w:p w14:paraId="79A01C70" w14:textId="77777777" w:rsidR="003C394C" w:rsidRDefault="003C394C">
      <w:pPr>
        <w:rPr>
          <w:rFonts w:ascii="Times New Roman" w:eastAsia="Times New Roman" w:hAnsi="Times New Roman" w:cs="Times New Roman"/>
          <w:color w:val="202124"/>
          <w:kern w:val="0"/>
          <w:sz w:val="24"/>
          <w:szCs w:val="24"/>
          <w14:ligatures w14:val="none"/>
        </w:rPr>
      </w:pPr>
    </w:p>
    <w:p w14:paraId="0E6FF006" w14:textId="77777777" w:rsidR="003C394C" w:rsidRDefault="003C394C">
      <w:pPr>
        <w:rPr>
          <w:rFonts w:ascii="Times New Roman" w:eastAsia="Times New Roman" w:hAnsi="Times New Roman" w:cs="Times New Roman"/>
          <w:b/>
          <w:bCs/>
          <w:color w:val="202124"/>
          <w:kern w:val="0"/>
          <w:sz w:val="24"/>
          <w:szCs w:val="24"/>
          <w14:ligatures w14:val="none"/>
        </w:rPr>
      </w:pPr>
    </w:p>
    <w:p w14:paraId="7757C90E" w14:textId="77777777" w:rsidR="003C394C" w:rsidRDefault="003C394C">
      <w:pPr>
        <w:rPr>
          <w:rFonts w:ascii="Times New Roman" w:eastAsia="Times New Roman" w:hAnsi="Times New Roman" w:cs="Times New Roman"/>
          <w:b/>
          <w:bCs/>
          <w:color w:val="202124"/>
          <w:kern w:val="0"/>
          <w:sz w:val="24"/>
          <w:szCs w:val="24"/>
          <w14:ligatures w14:val="none"/>
        </w:rPr>
      </w:pPr>
    </w:p>
    <w:p w14:paraId="7DC904BC" w14:textId="77777777" w:rsidR="003C394C" w:rsidRDefault="003C394C">
      <w:pPr>
        <w:rPr>
          <w:rFonts w:ascii="Times New Roman" w:eastAsia="Times New Roman" w:hAnsi="Times New Roman" w:cs="Times New Roman"/>
          <w:b/>
          <w:bCs/>
          <w:color w:val="202124"/>
          <w:kern w:val="0"/>
          <w:sz w:val="24"/>
          <w:szCs w:val="24"/>
          <w14:ligatures w14:val="none"/>
        </w:rPr>
      </w:pPr>
    </w:p>
    <w:p w14:paraId="23C79ACF" w14:textId="77777777" w:rsidR="003C394C" w:rsidRDefault="00DE7C76">
      <w:pPr>
        <w:rPr>
          <w:rFonts w:ascii="Times New Roman" w:hAnsi="Times New Roman"/>
          <w:sz w:val="24"/>
          <w:szCs w:val="24"/>
        </w:rPr>
      </w:pPr>
      <w:bookmarkStart w:id="2" w:name="docs-internal-guid-5dd393da-7fff-2d37-24"/>
      <w:bookmarkEnd w:id="2"/>
      <w:r>
        <w:rPr>
          <w:noProof/>
        </w:rPr>
        <w:drawing>
          <wp:inline distT="0" distB="0" distL="0" distR="0" wp14:anchorId="6882AAF5" wp14:editId="77E55F81">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5"/>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noProof/>
        </w:rPr>
        <w:drawing>
          <wp:inline distT="0" distB="0" distL="0" distR="0" wp14:anchorId="358DC449" wp14:editId="1AAFF811">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noProof/>
        </w:rPr>
        <w:drawing>
          <wp:inline distT="0" distB="0" distL="0" distR="0" wp14:anchorId="6BCC6BF4" wp14:editId="1C56704C">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3B8AAA13" w14:textId="77777777" w:rsidR="003C394C" w:rsidRDefault="003C394C">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3C394C" w14:paraId="364E85FC" w14:textId="77777777">
        <w:tc>
          <w:tcPr>
            <w:tcW w:w="3056" w:type="dxa"/>
            <w:tcBorders>
              <w:top w:val="single" w:sz="4" w:space="0" w:color="000000"/>
              <w:left w:val="single" w:sz="4" w:space="0" w:color="000000"/>
              <w:bottom w:val="single" w:sz="4" w:space="0" w:color="000000"/>
            </w:tcBorders>
          </w:tcPr>
          <w:p w14:paraId="51AB818E" w14:textId="77777777" w:rsidR="003C394C" w:rsidRDefault="00DE7C76">
            <w:pPr>
              <w:pStyle w:val="TableContents"/>
              <w:rPr>
                <w:rFonts w:ascii="Times New Roman" w:hAnsi="Times New Roman"/>
                <w:sz w:val="24"/>
                <w:szCs w:val="24"/>
              </w:rPr>
            </w:pPr>
            <w:r>
              <w:rPr>
                <w:noProof/>
              </w:rPr>
              <w:lastRenderedPageBreak/>
              <w:drawing>
                <wp:inline distT="0" distB="0" distL="0" distR="0" wp14:anchorId="3B1EC271" wp14:editId="261630AF">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8"/>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3B95F895" w14:textId="77777777" w:rsidR="003C394C" w:rsidRDefault="00DE7C76">
            <w:pPr>
              <w:pStyle w:val="TableContents"/>
              <w:rPr>
                <w:rFonts w:ascii="Times New Roman" w:hAnsi="Times New Roman"/>
                <w:sz w:val="24"/>
                <w:szCs w:val="24"/>
              </w:rPr>
            </w:pPr>
            <w:r>
              <w:rPr>
                <w:noProof/>
              </w:rPr>
              <w:drawing>
                <wp:inline distT="0" distB="0" distL="0" distR="0" wp14:anchorId="3C5675ED" wp14:editId="5BF6E275">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036E375C" w14:textId="77777777" w:rsidR="003C394C" w:rsidRDefault="00DE7C76">
            <w:pPr>
              <w:pStyle w:val="TableContents"/>
              <w:rPr>
                <w:rFonts w:ascii="Times New Roman" w:hAnsi="Times New Roman"/>
                <w:sz w:val="24"/>
                <w:szCs w:val="24"/>
              </w:rPr>
            </w:pPr>
            <w:r>
              <w:rPr>
                <w:noProof/>
              </w:rPr>
              <w:drawing>
                <wp:inline distT="0" distB="0" distL="0" distR="0" wp14:anchorId="295A88C8" wp14:editId="113E382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p>
        </w:tc>
      </w:tr>
    </w:tbl>
    <w:p w14:paraId="7D76EBE9" w14:textId="77777777" w:rsidR="003C394C" w:rsidRDefault="003C394C">
      <w:pPr>
        <w:rPr>
          <w:rFonts w:ascii="Times New Roman" w:hAnsi="Times New Roman"/>
          <w:sz w:val="24"/>
          <w:szCs w:val="24"/>
        </w:rPr>
      </w:pPr>
    </w:p>
    <w:p w14:paraId="564541E7" w14:textId="77777777" w:rsidR="003C394C" w:rsidRDefault="003C394C">
      <w:pPr>
        <w:rPr>
          <w:rFonts w:ascii="Times New Roman" w:hAnsi="Times New Roman"/>
          <w:sz w:val="24"/>
          <w:szCs w:val="24"/>
        </w:rPr>
      </w:pPr>
    </w:p>
    <w:p w14:paraId="39FE294A" w14:textId="77777777" w:rsidR="003C394C" w:rsidRDefault="00DE7C76">
      <w:pPr>
        <w:rPr>
          <w:rFonts w:ascii="Times New Roman" w:hAnsi="Times New Roman"/>
          <w:sz w:val="24"/>
          <w:szCs w:val="24"/>
        </w:rPr>
      </w:pPr>
      <w:r>
        <w:rPr>
          <w:rFonts w:ascii="Times New Roman" w:hAnsi="Times New Roman"/>
          <w:b/>
          <w:bCs/>
          <w:sz w:val="24"/>
          <w:szCs w:val="24"/>
        </w:rPr>
        <w:t>Methodology:</w:t>
      </w:r>
    </w:p>
    <w:p w14:paraId="6682C4B6" w14:textId="77777777" w:rsidR="003C394C" w:rsidRDefault="00DE7C76">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41C1693C" w14:textId="77777777" w:rsidR="003C394C" w:rsidRDefault="00DE7C76">
      <w:pPr>
        <w:pStyle w:val="BodyText"/>
        <w:rPr>
          <w:rFonts w:ascii="Times New Roman" w:hAnsi="Times New Roman"/>
          <w:sz w:val="24"/>
          <w:szCs w:val="24"/>
        </w:rPr>
      </w:pPr>
      <w:r>
        <w:rPr>
          <w:rFonts w:ascii="Times New Roman" w:hAnsi="Times New Roman"/>
          <w:b/>
          <w:bCs/>
          <w:sz w:val="24"/>
          <w:szCs w:val="24"/>
        </w:rPr>
        <w:t>The methodology inv</w:t>
      </w:r>
      <w:r>
        <w:rPr>
          <w:rFonts w:ascii="Times New Roman" w:hAnsi="Times New Roman"/>
          <w:b/>
          <w:bCs/>
          <w:sz w:val="24"/>
          <w:szCs w:val="24"/>
        </w:rPr>
        <w:t>olves preprocessing textual data to remove noise and standardize text, followed by the application of LDA to identify underlying topics. By transforming dense textual information into a collection of interpretable topics, readers can navigate through compl</w:t>
      </w:r>
      <w:r>
        <w:rPr>
          <w:rFonts w:ascii="Times New Roman" w:hAnsi="Times New Roman"/>
          <w:b/>
          <w:bCs/>
          <w:sz w:val="24"/>
          <w:szCs w:val="24"/>
        </w:rPr>
        <w:t>ex subject matter more efficiently. Moreover, the study proposes an interactive interface that integrates LDA-derived topics with the textbook, facilitating an immersive learning experience. This interface allows readers to explore content through relevant</w:t>
      </w:r>
      <w:r>
        <w:rPr>
          <w:rFonts w:ascii="Times New Roman" w:hAnsi="Times New Roman"/>
          <w:b/>
          <w:bCs/>
          <w:sz w:val="24"/>
          <w:szCs w:val="24"/>
        </w:rPr>
        <w:t xml:space="preserve"> themes, thereby promoting active engagement and a deeper understanding of the material.</w:t>
      </w:r>
    </w:p>
    <w:p w14:paraId="33EF0AF3" w14:textId="77777777" w:rsidR="003C394C" w:rsidRDefault="00DE7C76">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 xml:space="preserve">To evaluate the effectiveness of this approach, a series of experiments are conducted using a diverse range of textbooks from various disciplines. The results </w:t>
      </w:r>
      <w:r>
        <w:t>demonstrate that LDA-based topic modeling significantly enhances content comprehension by providing concise summaries of the material. Readers can grasp the main ideas and connections between topics, aiding in retention and knowledge acquisition. Additiona</w:t>
      </w:r>
      <w:r>
        <w:t>lly, the interactive interface receives positive feedback for its user-friendly design and utility in assisting readers' navigation through the textbook.</w:t>
      </w:r>
    </w:p>
    <w:p w14:paraId="7483D22F" w14:textId="77777777" w:rsidR="003C394C" w:rsidRDefault="003C394C">
      <w:pPr>
        <w:rPr>
          <w:rFonts w:ascii="Times New Roman" w:hAnsi="Times New Roman"/>
          <w:sz w:val="24"/>
          <w:szCs w:val="24"/>
        </w:rPr>
      </w:pPr>
    </w:p>
    <w:p w14:paraId="002340FA" w14:textId="77777777" w:rsidR="003C394C" w:rsidRDefault="00DE7C76">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w:t>
      </w:r>
      <w:r>
        <w:rPr>
          <w:rFonts w:ascii="Times New Roman" w:hAnsi="Times New Roman"/>
          <w:sz w:val="24"/>
          <w:szCs w:val="24"/>
        </w:rPr>
        <w:t xml:space="preserve"> google play store.</w:t>
      </w:r>
    </w:p>
    <w:p w14:paraId="63805983" w14:textId="77777777" w:rsidR="003C394C" w:rsidRDefault="00DE7C76">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DF6D440" w14:textId="77777777" w:rsidR="003C394C" w:rsidRDefault="00DE7C76">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w:t>
      </w:r>
      <w:r>
        <w:rPr>
          <w:rFonts w:ascii="Times New Roman" w:hAnsi="Times New Roman"/>
          <w:sz w:val="24"/>
          <w:szCs w:val="24"/>
        </w:rPr>
        <w:t>ology incorporation for learning English. Involve teachers in an interrogation session.</w:t>
      </w:r>
    </w:p>
    <w:p w14:paraId="1139856D" w14:textId="77777777" w:rsidR="003C394C" w:rsidRDefault="00DE7C76">
      <w:pPr>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14:paraId="66C068D5" w14:textId="77777777" w:rsidR="003C394C" w:rsidRDefault="00DE7C76">
      <w:pPr>
        <w:numPr>
          <w:ilvl w:val="0"/>
          <w:numId w:val="3"/>
        </w:numPr>
        <w:rPr>
          <w:rFonts w:ascii="Times New Roman" w:hAnsi="Times New Roman"/>
          <w:sz w:val="24"/>
          <w:szCs w:val="24"/>
        </w:rPr>
      </w:pPr>
      <w:r>
        <w:rPr>
          <w:rFonts w:ascii="Times New Roman" w:hAnsi="Times New Roman"/>
          <w:sz w:val="24"/>
          <w:szCs w:val="24"/>
        </w:rPr>
        <w:t>We are expecting through this way we can find out most effective technique for teachers and students how t</w:t>
      </w:r>
      <w:r>
        <w:rPr>
          <w:rFonts w:ascii="Times New Roman" w:hAnsi="Times New Roman"/>
          <w:sz w:val="24"/>
          <w:szCs w:val="24"/>
        </w:rPr>
        <w:t xml:space="preserve">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7E82A318" w14:textId="77777777" w:rsidR="003C394C" w:rsidRDefault="00DE7C76">
      <w:pPr>
        <w:rPr>
          <w:rFonts w:ascii="Times New Roman" w:hAnsi="Times New Roman"/>
          <w:b/>
          <w:bCs/>
          <w:sz w:val="24"/>
          <w:szCs w:val="24"/>
        </w:rPr>
      </w:pPr>
      <w:r>
        <w:rPr>
          <w:rFonts w:ascii="Times New Roman" w:hAnsi="Times New Roman"/>
          <w:b/>
          <w:bCs/>
          <w:sz w:val="24"/>
          <w:szCs w:val="24"/>
        </w:rPr>
        <w:t>Exploratory analysis of Textbook content</w:t>
      </w:r>
    </w:p>
    <w:p w14:paraId="74B7C940" w14:textId="77777777" w:rsidR="003C394C" w:rsidRDefault="00DE7C76">
      <w:pPr>
        <w:rPr>
          <w:rFonts w:ascii="Times New Roman" w:hAnsi="Times New Roman"/>
          <w:sz w:val="24"/>
          <w:szCs w:val="24"/>
        </w:rPr>
      </w:pPr>
      <w:r>
        <w:rPr>
          <w:rFonts w:ascii="Times New Roman" w:hAnsi="Times New Roman"/>
          <w:sz w:val="24"/>
          <w:szCs w:val="24"/>
        </w:rPr>
        <w:t>Extensive analysis is conducted in this research to understand the context of the English Textbook. In this experiment we have used NLP based exploratory analysis to visualize the content. Here whole book is segregated into Lessons and we wanted to explore</w:t>
      </w:r>
      <w:r>
        <w:rPr>
          <w:rFonts w:ascii="Times New Roman" w:hAnsi="Times New Roman"/>
          <w:sz w:val="24"/>
          <w:szCs w:val="24"/>
        </w:rPr>
        <w:t xml:space="preserve"> the important topics within the content. Similar topics words will remain together. </w:t>
      </w:r>
      <w:proofErr w:type="gramStart"/>
      <w:r>
        <w:rPr>
          <w:rFonts w:ascii="Times New Roman" w:hAnsi="Times New Roman"/>
          <w:sz w:val="24"/>
          <w:szCs w:val="24"/>
        </w:rPr>
        <w:t>Therefore</w:t>
      </w:r>
      <w:proofErr w:type="gramEnd"/>
      <w:r>
        <w:rPr>
          <w:rFonts w:ascii="Times New Roman" w:hAnsi="Times New Roman"/>
          <w:sz w:val="24"/>
          <w:szCs w:val="24"/>
        </w:rPr>
        <w:t xml:space="preserve"> assumptions is, it helps students to understands the words, sentences and context of the book. </w:t>
      </w:r>
    </w:p>
    <w:p w14:paraId="49B08E11" w14:textId="77777777" w:rsidR="003C394C" w:rsidRDefault="00DE7C76">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w:t>
      </w:r>
      <w:r>
        <w:rPr>
          <w:rFonts w:ascii="Times New Roman" w:hAnsi="Times New Roman"/>
          <w:sz w:val="24"/>
          <w:szCs w:val="24"/>
        </w:rPr>
        <w:t xml:space="preserve"> for meaningful token or feature extraction is conducted. All text converted to Lowercased and Normalized to ensure consistent pre-processing</w:t>
      </w:r>
    </w:p>
    <w:p w14:paraId="1546F8B9" w14:textId="77777777" w:rsidR="003C394C" w:rsidRDefault="00DE7C76">
      <w:pPr>
        <w:pStyle w:val="ListParagraph"/>
        <w:numPr>
          <w:ilvl w:val="2"/>
          <w:numId w:val="2"/>
        </w:numPr>
        <w:rPr>
          <w:rFonts w:ascii="Times New Roman" w:hAnsi="Times New Roman"/>
          <w:sz w:val="24"/>
          <w:szCs w:val="24"/>
        </w:rPr>
      </w:pPr>
      <w:r>
        <w:rPr>
          <w:rFonts w:ascii="Times New Roman" w:hAnsi="Times New Roman"/>
          <w:sz w:val="24"/>
          <w:szCs w:val="24"/>
        </w:rPr>
        <w:t>Data cleaning (unwanted characters Punctuation and Special Character Removed and stop words (such as "and," "the,"</w:t>
      </w:r>
      <w:r>
        <w:rPr>
          <w:rFonts w:ascii="Times New Roman" w:hAnsi="Times New Roman"/>
          <w:sz w:val="24"/>
          <w:szCs w:val="24"/>
        </w:rPr>
        <w:t xml:space="preserve"> "is," </w:t>
      </w:r>
      <w:proofErr w:type="spellStart"/>
      <w:r>
        <w:rPr>
          <w:rFonts w:ascii="Times New Roman" w:hAnsi="Times New Roman"/>
          <w:sz w:val="24"/>
          <w:szCs w:val="24"/>
        </w:rPr>
        <w:t>etc</w:t>
      </w:r>
      <w:proofErr w:type="spellEnd"/>
      <w:r>
        <w:rPr>
          <w:rFonts w:ascii="Times New Roman" w:hAnsi="Times New Roman"/>
          <w:sz w:val="24"/>
          <w:szCs w:val="24"/>
        </w:rPr>
        <w:t xml:space="preserve">) are removed) </w:t>
      </w:r>
      <w:proofErr w:type="spellStart"/>
      <w:r>
        <w:rPr>
          <w:rFonts w:ascii="Times New Roman" w:hAnsi="Times New Roman"/>
          <w:sz w:val="24"/>
          <w:szCs w:val="24"/>
        </w:rPr>
        <w:t>spacy’s</w:t>
      </w:r>
      <w:proofErr w:type="spellEnd"/>
      <w:r>
        <w:rPr>
          <w:rFonts w:ascii="Times New Roman" w:hAnsi="Times New Roman"/>
          <w:sz w:val="24"/>
          <w:szCs w:val="24"/>
        </w:rPr>
        <w:t xml:space="preserve"> English word model and NLTK’s </w:t>
      </w:r>
      <w:proofErr w:type="spellStart"/>
      <w:r>
        <w:rPr>
          <w:rFonts w:ascii="Times New Roman" w:hAnsi="Times New Roman"/>
          <w:sz w:val="24"/>
          <w:szCs w:val="24"/>
        </w:rPr>
        <w:t>stopwords</w:t>
      </w:r>
      <w:proofErr w:type="spellEnd"/>
      <w:r>
        <w:rPr>
          <w:rFonts w:ascii="Times New Roman" w:hAnsi="Times New Roman"/>
          <w:sz w:val="24"/>
          <w:szCs w:val="24"/>
        </w:rPr>
        <w:t xml:space="preserve"> list are used together. </w:t>
      </w:r>
      <w:proofErr w:type="gramStart"/>
      <w:r>
        <w:rPr>
          <w:rFonts w:ascii="Times New Roman" w:hAnsi="Times New Roman"/>
          <w:sz w:val="24"/>
          <w:szCs w:val="24"/>
        </w:rPr>
        <w:t>Also</w:t>
      </w:r>
      <w:proofErr w:type="gramEnd"/>
      <w:r>
        <w:rPr>
          <w:rFonts w:ascii="Times New Roman" w:hAnsi="Times New Roman"/>
          <w:sz w:val="24"/>
          <w:szCs w:val="24"/>
        </w:rPr>
        <w:t xml:space="preserve"> Words less than two characters are removed such as: I, Hi, Oh etc. Hence, Noise is Removed and irrelevant characters, symbols, or data artifacts that have</w:t>
      </w:r>
      <w:r>
        <w:rPr>
          <w:rFonts w:ascii="Times New Roman" w:hAnsi="Times New Roman"/>
          <w:sz w:val="24"/>
          <w:szCs w:val="24"/>
        </w:rPr>
        <w:t xml:space="preserve"> been introduced during data collection or scraping from pdf file to text file generation are separated. Hence, we found a cleaned corpus.  </w:t>
      </w:r>
    </w:p>
    <w:p w14:paraId="5EC07CD0" w14:textId="77777777" w:rsidR="003C394C" w:rsidRDefault="00DE7C76">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t>
      </w:r>
      <w:proofErr w:type="spellStart"/>
      <w:r>
        <w:rPr>
          <w:rFonts w:ascii="Times New Roman" w:hAnsi="Times New Roman"/>
          <w:sz w:val="24"/>
          <w:szCs w:val="24"/>
        </w:rPr>
        <w:t>WordNetLe</w:t>
      </w:r>
      <w:r>
        <w:rPr>
          <w:rFonts w:ascii="Times New Roman" w:hAnsi="Times New Roman"/>
          <w:sz w:val="24"/>
          <w:szCs w:val="24"/>
        </w:rPr>
        <w:t>mmatizer</w:t>
      </w:r>
      <w:proofErr w:type="spellEnd"/>
      <w:r>
        <w:rPr>
          <w:rFonts w:ascii="Times New Roman" w:hAnsi="Times New Roman"/>
          <w:sz w:val="24"/>
          <w:szCs w:val="24"/>
        </w:rPr>
        <w:t xml:space="preserve"> package. Stemming Reduce words to their base or root form is not used since sometimes it changes the expression of actual words. </w:t>
      </w:r>
    </w:p>
    <w:p w14:paraId="19812CD4" w14:textId="77777777" w:rsidR="003C394C" w:rsidRDefault="00DE7C76">
      <w:pPr>
        <w:pStyle w:val="ListParagraph"/>
        <w:numPr>
          <w:ilvl w:val="2"/>
          <w:numId w:val="2"/>
        </w:numPr>
        <w:rPr>
          <w:rFonts w:ascii="Times New Roman" w:hAnsi="Times New Roman"/>
          <w:sz w:val="24"/>
          <w:szCs w:val="24"/>
        </w:rPr>
      </w:pPr>
      <w:r>
        <w:rPr>
          <w:rFonts w:ascii="Times New Roman" w:hAnsi="Times New Roman"/>
          <w:sz w:val="24"/>
          <w:szCs w:val="24"/>
        </w:rPr>
        <w:t xml:space="preserve">Part-of-Speech Tagging: </w:t>
      </w:r>
      <w:proofErr w:type="spellStart"/>
      <w:r>
        <w:rPr>
          <w:rFonts w:ascii="Times New Roman" w:hAnsi="Times New Roman"/>
          <w:sz w:val="24"/>
          <w:szCs w:val="24"/>
        </w:rPr>
        <w:t>Spacy’s</w:t>
      </w:r>
      <w:proofErr w:type="spellEnd"/>
      <w:r>
        <w:rPr>
          <w:rFonts w:ascii="Times New Roman" w:hAnsi="Times New Roman"/>
          <w:sz w:val="24"/>
          <w:szCs w:val="24"/>
        </w:rPr>
        <w:t xml:space="preserve"> English model ‘</w:t>
      </w:r>
      <w:proofErr w:type="spellStart"/>
      <w:r>
        <w:rPr>
          <w:rFonts w:ascii="Times New Roman" w:hAnsi="Times New Roman"/>
          <w:sz w:val="24"/>
          <w:szCs w:val="24"/>
        </w:rPr>
        <w:t>en_core_web_sm</w:t>
      </w:r>
      <w:proofErr w:type="spellEnd"/>
      <w:r>
        <w:rPr>
          <w:rFonts w:ascii="Times New Roman" w:hAnsi="Times New Roman"/>
          <w:sz w:val="24"/>
          <w:szCs w:val="24"/>
        </w:rPr>
        <w:t>’ is used to extract interested words (such as noun, ver</w:t>
      </w:r>
      <w:r>
        <w:rPr>
          <w:rFonts w:ascii="Times New Roman" w:hAnsi="Times New Roman"/>
          <w:sz w:val="24"/>
          <w:szCs w:val="24"/>
        </w:rPr>
        <w:t xml:space="preserve">b, adjective) and excluded (CCONJ, AUX, DET, INTJ, PART </w:t>
      </w:r>
      <w:proofErr w:type="spellStart"/>
      <w:r>
        <w:rPr>
          <w:rFonts w:ascii="Times New Roman" w:hAnsi="Times New Roman"/>
          <w:sz w:val="24"/>
          <w:szCs w:val="24"/>
        </w:rPr>
        <w:t>etc</w:t>
      </w:r>
      <w:proofErr w:type="spellEnd"/>
      <w:r>
        <w:rPr>
          <w:rFonts w:ascii="Times New Roman" w:hAnsi="Times New Roman"/>
          <w:sz w:val="24"/>
          <w:szCs w:val="24"/>
        </w:rPr>
        <w:t xml:space="preserve"> which are Coordinating Conjunction, Auxiliary, Determinator, Interjection, Particle </w:t>
      </w:r>
      <w:proofErr w:type="spellStart"/>
      <w:r>
        <w:rPr>
          <w:rFonts w:ascii="Times New Roman" w:hAnsi="Times New Roman"/>
          <w:sz w:val="24"/>
          <w:szCs w:val="24"/>
        </w:rPr>
        <w:t>etc</w:t>
      </w:r>
      <w:proofErr w:type="spellEnd"/>
      <w:r>
        <w:rPr>
          <w:rFonts w:ascii="Times New Roman" w:hAnsi="Times New Roman"/>
          <w:sz w:val="24"/>
          <w:szCs w:val="24"/>
        </w:rPr>
        <w:t>) thereby token is collected for only which are not punctuation, conjunction, symbol etc.</w:t>
      </w:r>
    </w:p>
    <w:p w14:paraId="0BA17EC3" w14:textId="77777777" w:rsidR="003C394C" w:rsidRDefault="003C394C">
      <w:pPr>
        <w:pStyle w:val="ListParagraph"/>
        <w:ind w:left="1080"/>
        <w:rPr>
          <w:rFonts w:ascii="Times New Roman" w:hAnsi="Times New Roman"/>
          <w:b/>
          <w:bCs/>
          <w:sz w:val="24"/>
          <w:szCs w:val="24"/>
        </w:rPr>
      </w:pPr>
    </w:p>
    <w:p w14:paraId="4D88A5BA" w14:textId="77777777" w:rsidR="003C394C" w:rsidRDefault="00DE7C76">
      <w:pPr>
        <w:rPr>
          <w:rFonts w:ascii="Times New Roman" w:hAnsi="Times New Roman"/>
          <w:b/>
          <w:bCs/>
          <w:sz w:val="24"/>
          <w:szCs w:val="24"/>
        </w:rPr>
      </w:pPr>
      <w:r>
        <w:rPr>
          <w:rFonts w:ascii="Times New Roman" w:hAnsi="Times New Roman"/>
          <w:b/>
          <w:bCs/>
          <w:sz w:val="24"/>
          <w:szCs w:val="24"/>
        </w:rPr>
        <w:t>Topic Modeling</w:t>
      </w:r>
    </w:p>
    <w:p w14:paraId="4D7B12DD" w14:textId="77777777" w:rsidR="00EC2558" w:rsidRPr="00FD5102" w:rsidRDefault="00EC2558">
      <w:pPr>
        <w:rPr>
          <w:rStyle w:val="Strong"/>
          <w:rFonts w:ascii="Times New Roman" w:hAnsi="Times New Roman" w:cs="Times New Roman"/>
          <w:b w:val="0"/>
          <w:bCs w:val="0"/>
          <w:color w:val="242424"/>
          <w:spacing w:val="-1"/>
          <w:sz w:val="24"/>
          <w:szCs w:val="24"/>
          <w:shd w:val="clear" w:color="auto" w:fill="FFFFFF"/>
        </w:rPr>
      </w:pPr>
      <w:r w:rsidRPr="00FD5102">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each with its own strengths and limitations. Let's briefly discuss LDA, Mallet LDA, STM (Structural Topic Model), and HDP (Hierarchical Dirichlet Process) and why LDA is often considered one of the best choices. </w:t>
      </w:r>
    </w:p>
    <w:p w14:paraId="6F239B6A" w14:textId="77777777" w:rsidR="00EC2558" w:rsidRPr="00FD5102" w:rsidRDefault="00EC2558">
      <w:pPr>
        <w:rPr>
          <w:rStyle w:val="Strong"/>
          <w:rFonts w:ascii="Georgia" w:hAnsi="Georgia"/>
          <w:b w:val="0"/>
          <w:bCs w:val="0"/>
          <w:color w:val="242424"/>
          <w:spacing w:val="-1"/>
          <w:sz w:val="30"/>
          <w:szCs w:val="30"/>
          <w:shd w:val="clear" w:color="auto" w:fill="FFFFFF"/>
        </w:rPr>
      </w:pPr>
    </w:p>
    <w:p w14:paraId="12482F30" w14:textId="3006E790" w:rsidR="00EC2558" w:rsidRPr="00FD5102" w:rsidRDefault="00EC2558">
      <w:pPr>
        <w:rPr>
          <w:rStyle w:val="Strong"/>
          <w:rFonts w:ascii="Times New Roman" w:hAnsi="Times New Roman" w:cs="Times New Roman"/>
          <w:b w:val="0"/>
          <w:bCs w:val="0"/>
          <w:color w:val="242424"/>
          <w:spacing w:val="-1"/>
          <w:sz w:val="24"/>
          <w:szCs w:val="24"/>
          <w:shd w:val="clear" w:color="auto" w:fill="FFFFFF"/>
        </w:rPr>
      </w:pPr>
      <w:r w:rsidRPr="00FD5102">
        <w:rPr>
          <w:rStyle w:val="Strong"/>
          <w:rFonts w:ascii="Times New Roman" w:hAnsi="Times New Roman" w:cs="Times New Roman"/>
          <w:b w:val="0"/>
          <w:bCs w:val="0"/>
          <w:color w:val="242424"/>
          <w:spacing w:val="-1"/>
          <w:sz w:val="24"/>
          <w:szCs w:val="24"/>
          <w:shd w:val="clear" w:color="auto" w:fill="FFFFFF"/>
        </w:rPr>
        <w:t>Latent Dirichlet Allocation (LDA):</w:t>
      </w:r>
    </w:p>
    <w:p w14:paraId="20FDDD48" w14:textId="781D2CAF" w:rsidR="001D054F" w:rsidRDefault="001D054F">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w:t>
      </w:r>
      <w:r w:rsidRPr="008F6842">
        <w:rPr>
          <w:rFonts w:ascii="Times New Roman" w:eastAsia="Times New Roman" w:hAnsi="Times New Roman" w:cs="Times New Roman"/>
          <w:color w:val="374151"/>
          <w:kern w:val="0"/>
          <w:sz w:val="24"/>
          <w:szCs w:val="24"/>
          <w14:ligatures w14:val="none"/>
        </w:rPr>
        <w:t>DA is a probabilistic model that assumes documents are mixtures of topics, and each topic is a distribution over words. The goal is to infer the hidden topic assignments and the topic-word distributions that best explain the observed documents.</w:t>
      </w:r>
      <w:r w:rsidRPr="00B40F0C">
        <w:rPr>
          <w:rFonts w:ascii="Times New Roman" w:eastAsia="Times New Roman" w:hAnsi="Times New Roman" w:cs="Times New Roman"/>
          <w:color w:val="374151"/>
          <w:kern w:val="0"/>
          <w:sz w:val="24"/>
          <w:szCs w:val="24"/>
          <w14:ligatures w14:val="none"/>
        </w:rPr>
        <w:t xml:space="preserve"> The joint distribution of LDA model can be expressed as</w:t>
      </w:r>
    </w:p>
    <w:p w14:paraId="15AB21C5" w14:textId="613B2E8C" w:rsidR="001D054F" w:rsidRPr="001D054F" w:rsidRDefault="001D054F">
      <w:pPr>
        <w:rPr>
          <w:rFonts w:ascii="Times New Roman" w:hAnsi="Times New Roman"/>
          <w:sz w:val="24"/>
          <w:szCs w:val="24"/>
        </w:rPr>
      </w:pPr>
      <m:oMathPara>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z</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w</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β</m:t>
          </m:r>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α</m:t>
          </m:r>
          <m:r>
            <m:rPr>
              <m:sty m:val="p"/>
            </m:rPr>
            <w:rPr>
              <w:rFonts w:ascii="Cambria Math" w:eastAsia="Times New Roman" w:hAnsi="Cambria Math" w:cs="Times New Roman"/>
              <w:color w:val="374151"/>
              <w:kern w:val="0"/>
              <w:sz w:val="24"/>
              <w:szCs w:val="24"/>
              <w:bdr w:val="single" w:sz="2" w:space="0" w:color="D9D9E3" w:frame="1"/>
              <w14:ligatures w14:val="none"/>
            </w:rPr>
            <m:t>)</m:t>
          </m:r>
          <m:nary>
            <m:naryPr>
              <m:chr m:val="∏"/>
              <m:limLoc m:val="undOvr"/>
              <m:ctrlPr>
                <w:rPr>
                  <w:rFonts w:ascii="Cambria Math" w:eastAsia="Times New Roman" w:hAnsi="Cambria Math" w:cs="Times New Roman"/>
                  <w:color w:val="374151"/>
                  <w:kern w:val="0"/>
                  <w:sz w:val="24"/>
                  <w:szCs w:val="24"/>
                  <w:bdr w:val="single" w:sz="2" w:space="0" w:color="D9D9E3" w:frame="1"/>
                  <w14:ligatures w14:val="none"/>
                </w:rPr>
              </m:ctrlPr>
            </m:naryPr>
            <m:sub>
              <m:r>
                <w:rPr>
                  <w:rFonts w:ascii="Cambria Math" w:eastAsia="Times New Roman" w:hAnsi="Cambria Math" w:cs="Times New Roman"/>
                  <w:color w:val="374151"/>
                  <w:kern w:val="0"/>
                  <w:sz w:val="24"/>
                  <w:szCs w:val="24"/>
                  <w:bdr w:val="single" w:sz="2" w:space="0" w:color="D9D9E3" w:frame="1"/>
                  <w14:ligatures w14:val="none"/>
                </w:rPr>
                <m:t>n=1</m:t>
              </m:r>
            </m:sub>
            <m:sup>
              <m:r>
                <w:rPr>
                  <w:rFonts w:ascii="Cambria Math" w:eastAsia="Times New Roman" w:hAnsi="Cambria Math" w:cs="Times New Roman"/>
                  <w:color w:val="374151"/>
                  <w:kern w:val="0"/>
                  <w:sz w:val="24"/>
                  <w:szCs w:val="24"/>
                  <w:bdr w:val="single" w:sz="2" w:space="0" w:color="D9D9E3" w:frame="1"/>
                  <w14:ligatures w14:val="none"/>
                </w:rPr>
                <m:t>N</m:t>
              </m:r>
            </m:sup>
            <m:e>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m:t>
                  </m:r>
                </m:sub>
              </m:sSub>
              <m:r>
                <m:rPr>
                  <m:sty m:val="p"/>
                </m:rPr>
                <w:rPr>
                  <w:rFonts w:ascii="Cambria Math" w:eastAsia="Times New Roman" w:hAnsi="Cambria Math" w:cs="Times New Roman"/>
                  <w:color w:val="374151"/>
                  <w:kern w:val="0"/>
                  <w:sz w:val="24"/>
                  <w:szCs w:val="24"/>
                  <w:bdr w:val="single" w:sz="2" w:space="0" w:color="D9D9E3" w:frame="1"/>
                  <w14:ligatures w14:val="none"/>
                </w:rPr>
                <m:t>)</m:t>
              </m:r>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e>
          </m:nary>
        </m:oMath>
      </m:oMathPara>
    </w:p>
    <w:p w14:paraId="572BA9AD" w14:textId="41192984"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 xml:space="preserve">Where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w</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w:t>
      </w:r>
      <w:r w:rsidRPr="004F17D1">
        <w:rPr>
          <w:rFonts w:ascii="Times New Roman" w:eastAsia="Times New Roman" w:hAnsi="Times New Roman" w:cs="Times New Roman"/>
          <w:color w:val="374151"/>
          <w:kern w:val="0"/>
          <w:sz w:val="24"/>
          <w:szCs w:val="24"/>
          <w14:ligatures w14:val="none"/>
        </w:rPr>
        <w:t xml:space="preserve">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word in document d</w:t>
      </w:r>
      <w:r w:rsidRPr="00B40F0C">
        <w:rPr>
          <w:rFonts w:ascii="Times New Roman" w:eastAsia="Times New Roman" w:hAnsi="Times New Roman" w:cs="Times New Roman"/>
          <w:color w:val="374151"/>
          <w:kern w:val="0"/>
          <w:sz w:val="24"/>
          <w:szCs w:val="24"/>
          <w14:ligatures w14:val="none"/>
        </w:rPr>
        <w:t xml:space="preserv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z</m:t>
            </m:r>
          </m:e>
          <m:sub>
            <m:r>
              <w:rPr>
                <w:rFonts w:ascii="Cambria Math" w:eastAsia="Times New Roman" w:hAnsi="Cambria Math" w:cs="Times New Roman"/>
                <w:color w:val="374151"/>
                <w:kern w:val="0"/>
                <w:sz w:val="24"/>
                <w:szCs w:val="24"/>
                <w14:ligatures w14:val="none"/>
              </w:rPr>
              <m:t>d,n</m:t>
            </m:r>
          </m:sub>
        </m:sSub>
      </m:oMath>
      <w:r w:rsidRPr="00B40F0C">
        <w:rPr>
          <w:rFonts w:ascii="Times New Roman" w:eastAsia="Times New Roman" w:hAnsi="Times New Roman" w:cs="Times New Roman"/>
          <w:color w:val="374151"/>
          <w:kern w:val="0"/>
          <w:sz w:val="24"/>
          <w:szCs w:val="24"/>
          <w14:ligatures w14:val="none"/>
        </w:rPr>
        <w:t xml:space="preserve"> t</w:t>
      </w:r>
      <w:r w:rsidRPr="004F17D1">
        <w:rPr>
          <w:rFonts w:ascii="Times New Roman" w:eastAsia="Times New Roman" w:hAnsi="Times New Roman" w:cs="Times New Roman"/>
          <w:color w:val="374151"/>
          <w:kern w:val="0"/>
          <w:sz w:val="24"/>
          <w:szCs w:val="24"/>
          <w14:ligatures w14:val="none"/>
        </w:rPr>
        <w:t xml:space="preserve">he topic assigned to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4F17D1">
        <w:rPr>
          <w:rFonts w:ascii="Times New Roman" w:eastAsia="Times New Roman" w:hAnsi="Times New Roman" w:cs="Times New Roman"/>
          <w:color w:val="374151"/>
          <w:kern w:val="0"/>
          <w:sz w:val="24"/>
          <w:szCs w:val="24"/>
          <w14:ligatures w14:val="none"/>
        </w:rPr>
        <w:t xml:space="preserve"> word in document d</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14:ligatures w14:val="none"/>
          </w:rPr>
          <m:t>α, β</m:t>
        </m:r>
      </m:oMath>
      <w:r w:rsidRPr="00B40F0C">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θ</m:t>
            </m:r>
          </m:e>
          <m:sub>
            <m:r>
              <w:rPr>
                <w:rFonts w:ascii="Cambria Math" w:eastAsia="Times New Roman" w:hAnsi="Cambria Math" w:cs="Times New Roman"/>
                <w:color w:val="374151"/>
                <w:kern w:val="0"/>
                <w:sz w:val="24"/>
                <w:szCs w:val="24"/>
                <w14:ligatures w14:val="none"/>
              </w:rPr>
              <m:t>d</m:t>
            </m:r>
          </m:sub>
        </m:sSub>
      </m:oMath>
      <w:r w:rsidRPr="00B40F0C">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e>
            <m:r>
              <w:rPr>
                <w:rFonts w:ascii="Cambria Math" w:eastAsia="Times New Roman" w:hAnsi="Cambria Math" w:cs="Times New Roman"/>
                <w:color w:val="374151"/>
                <w:kern w:val="0"/>
                <w:sz w:val="24"/>
                <w:szCs w:val="24"/>
                <w:bdr w:val="single" w:sz="2" w:space="0" w:color="D9D9E3" w:frame="1"/>
                <w14:ligatures w14:val="none"/>
              </w:rPr>
              <m:t>α</m:t>
            </m:r>
          </m:e>
        </m:d>
        <m:r>
          <w:rPr>
            <w:rFonts w:ascii="Cambria Math" w:eastAsia="Times New Roman" w:hAnsi="Cambria Math" w:cs="Times New Roman"/>
            <w:color w:val="374151"/>
            <w:kern w:val="0"/>
            <w:sz w:val="24"/>
            <w:szCs w:val="24"/>
            <w:bdr w:val="single" w:sz="2" w:space="0" w:color="D9D9E3" w:frame="1"/>
            <w14:ligatures w14:val="none"/>
          </w:rPr>
          <m:t xml:space="preserve"> </m:t>
        </m:r>
      </m:oMath>
      <w:r w:rsidRPr="008F6842">
        <w:rPr>
          <w:rFonts w:ascii="Times New Roman" w:eastAsia="Times New Roman" w:hAnsi="Times New Roman" w:cs="Times New Roman"/>
          <w:color w:val="374151"/>
          <w:kern w:val="0"/>
          <w:sz w:val="24"/>
          <w:szCs w:val="24"/>
          <w14:ligatures w14:val="none"/>
        </w:rPr>
        <w:t>Dirichlet distribution representing the document-topic distribution</w:t>
      </w:r>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d>
          <m:dPr>
            <m:ctrlPr>
              <w:rPr>
                <w:rFonts w:ascii="Cambria Math" w:eastAsia="Times New Roman" w:hAnsi="Cambria Math" w:cs="Times New Roman"/>
                <w:color w:val="374151"/>
                <w:kern w:val="0"/>
                <w:sz w:val="24"/>
                <w:szCs w:val="24"/>
                <w:bdr w:val="single" w:sz="2" w:space="0" w:color="D9D9E3" w:frame="1"/>
                <w14:ligatures w14:val="none"/>
              </w:rPr>
            </m:ctrlPr>
          </m:dPr>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e>
          <m:e>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θ</m:t>
                </m:r>
              </m:e>
              <m:sub>
                <m:r>
                  <w:rPr>
                    <w:rFonts w:ascii="Cambria Math" w:eastAsia="Times New Roman" w:hAnsi="Cambria Math" w:cs="Times New Roman"/>
                    <w:color w:val="374151"/>
                    <w:kern w:val="0"/>
                    <w:sz w:val="24"/>
                    <w:szCs w:val="24"/>
                    <w:bdr w:val="single" w:sz="2" w:space="0" w:color="D9D9E3" w:frame="1"/>
                    <w14:ligatures w14:val="none"/>
                  </w:rPr>
                  <m:t>d</m:t>
                </m:r>
              </m:sub>
            </m:sSub>
          </m:e>
        </m:d>
      </m:oMath>
      <w:r w:rsidRPr="00B40F0C">
        <w:rPr>
          <w:rFonts w:ascii="Times New Roman" w:eastAsia="Times New Roman" w:hAnsi="Times New Roman" w:cs="Times New Roman"/>
          <w:color w:val="374151"/>
          <w:kern w:val="0"/>
          <w:sz w:val="24"/>
          <w:szCs w:val="24"/>
          <w14:ligatures w14:val="none"/>
        </w:rPr>
        <w:t xml:space="preserve"> is</w:t>
      </w:r>
      <w:r w:rsidRPr="008F6842">
        <w:rPr>
          <w:rFonts w:ascii="Times New Roman" w:eastAsia="Times New Roman" w:hAnsi="Times New Roman" w:cs="Times New Roman"/>
          <w:color w:val="374151"/>
          <w:kern w:val="0"/>
          <w:sz w:val="24"/>
          <w:szCs w:val="24"/>
          <w14:ligatures w14:val="none"/>
        </w:rPr>
        <w:t xml:space="preserve"> the </w:t>
      </w:r>
      <w:r w:rsidRPr="00B40F0C">
        <w:rPr>
          <w:rFonts w:ascii="Times New Roman" w:eastAsia="Times New Roman" w:hAnsi="Times New Roman" w:cs="Times New Roman"/>
          <w:color w:val="374151"/>
          <w:kern w:val="0"/>
          <w:sz w:val="24"/>
          <w:szCs w:val="24"/>
          <w14:ligatures w14:val="none"/>
        </w:rPr>
        <w:t>word</w:t>
      </w:r>
      <w:r w:rsidRPr="008F6842">
        <w:rPr>
          <w:rFonts w:ascii="Times New Roman" w:eastAsia="Times New Roman" w:hAnsi="Times New Roman" w:cs="Times New Roman"/>
          <w:color w:val="374151"/>
          <w:kern w:val="0"/>
          <w:sz w:val="24"/>
          <w:szCs w:val="24"/>
          <w14:ligatures w14:val="none"/>
        </w:rPr>
        <w:t xml:space="preserve"> topic assignment for the </w:t>
      </w:r>
      <m:oMath>
        <m:sSub>
          <m:sSubPr>
            <m:ctrlPr>
              <w:rPr>
                <w:rFonts w:ascii="Cambria Math" w:eastAsia="Times New Roman" w:hAnsi="Cambria Math" w:cs="Times New Roman"/>
                <w:i/>
                <w:color w:val="374151"/>
                <w:kern w:val="0"/>
                <w:sz w:val="24"/>
                <w:szCs w:val="24"/>
                <w14:ligatures w14:val="none"/>
              </w:rPr>
            </m:ctrlPr>
          </m:sSubPr>
          <m:e>
            <m:r>
              <w:rPr>
                <w:rFonts w:ascii="Cambria Math" w:eastAsia="Times New Roman" w:hAnsi="Cambria Math" w:cs="Times New Roman"/>
                <w:color w:val="374151"/>
                <w:kern w:val="0"/>
                <w:sz w:val="24"/>
                <w:szCs w:val="24"/>
                <w14:ligatures w14:val="none"/>
              </w:rPr>
              <m:t>n</m:t>
            </m:r>
          </m:e>
          <m:sub>
            <m:r>
              <w:rPr>
                <w:rFonts w:ascii="Cambria Math" w:eastAsia="Times New Roman" w:hAnsi="Cambria Math" w:cs="Times New Roman"/>
                <w:color w:val="374151"/>
                <w:kern w:val="0"/>
                <w:sz w:val="24"/>
                <w:szCs w:val="24"/>
                <w14:ligatures w14:val="none"/>
              </w:rPr>
              <m:t>th</m:t>
            </m:r>
          </m:sub>
        </m:sSub>
      </m:oMath>
      <w:r w:rsidRPr="008F6842">
        <w:rPr>
          <w:rFonts w:ascii="Times New Roman" w:eastAsia="Times New Roman" w:hAnsi="Times New Roman" w:cs="Times New Roman"/>
          <w:color w:val="374151"/>
          <w:kern w:val="0"/>
          <w:sz w:val="24"/>
          <w:szCs w:val="24"/>
          <w14:ligatures w14:val="none"/>
        </w:rPr>
        <w:t xml:space="preserve"> word in document </w:t>
      </w:r>
      <m:oMath>
        <m:r>
          <w:rPr>
            <w:rFonts w:ascii="Cambria Math" w:eastAsia="Times New Roman" w:hAnsi="Cambria Math" w:cs="Times New Roman"/>
            <w:color w:val="374151"/>
            <w:kern w:val="0"/>
            <w:sz w:val="24"/>
            <w:szCs w:val="24"/>
            <w14:ligatures w14:val="none"/>
          </w:rPr>
          <m:t>d</m:t>
        </m:r>
      </m:oMath>
      <w:r w:rsidRPr="00B40F0C">
        <w:rPr>
          <w:rFonts w:ascii="Times New Roman" w:eastAsia="Times New Roman" w:hAnsi="Times New Roman" w:cs="Times New Roman"/>
          <w:color w:val="374151"/>
          <w:kern w:val="0"/>
          <w:sz w:val="24"/>
          <w:szCs w:val="24"/>
          <w14:ligatures w14:val="none"/>
        </w:rPr>
        <w:t xml:space="preserve">, </w:t>
      </w:r>
      <m:oMath>
        <m:r>
          <w:rPr>
            <w:rFonts w:ascii="Cambria Math" w:eastAsia="Times New Roman" w:hAnsi="Cambria Math" w:cs="Times New Roman"/>
            <w:color w:val="374151"/>
            <w:kern w:val="0"/>
            <w:sz w:val="24"/>
            <w:szCs w:val="24"/>
            <w:bdr w:val="single" w:sz="2" w:space="0" w:color="D9D9E3" w:frame="1"/>
            <w14:ligatures w14:val="none"/>
          </w:rPr>
          <m:t>p</m:t>
        </m:r>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w</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m:rPr>
            <m:sty m:val="p"/>
          </m:rPr>
          <w:rPr>
            <w:rFonts w:ascii="Cambria Math" w:eastAsia="Times New Roman" w:hAnsi="Cambria Math" w:cs="Times New Roman"/>
            <w:color w:val="374151"/>
            <w:kern w:val="0"/>
            <w:sz w:val="24"/>
            <w:szCs w:val="24"/>
            <w:bdr w:val="single" w:sz="2" w:space="0" w:color="D9D9E3" w:frame="1"/>
            <w14:ligatures w14:val="none"/>
          </w:rPr>
          <m:t>​|</m:t>
        </m:r>
        <m:sSub>
          <m:sSubPr>
            <m:ctrlPr>
              <w:rPr>
                <w:rFonts w:ascii="Cambria Math" w:eastAsia="Times New Roman" w:hAnsi="Cambria Math" w:cs="Times New Roman"/>
                <w:i/>
                <w:iCs/>
                <w:color w:val="374151"/>
                <w:kern w:val="0"/>
                <w:sz w:val="24"/>
                <w:szCs w:val="24"/>
                <w:bdr w:val="single" w:sz="2" w:space="0" w:color="D9D9E3" w:frame="1"/>
                <w14:ligatures w14:val="none"/>
              </w:rPr>
            </m:ctrlPr>
          </m:sSubPr>
          <m:e>
            <m:r>
              <w:rPr>
                <w:rFonts w:ascii="Cambria Math" w:eastAsia="Times New Roman" w:hAnsi="Cambria Math" w:cs="Times New Roman"/>
                <w:color w:val="374151"/>
                <w:kern w:val="0"/>
                <w:sz w:val="24"/>
                <w:szCs w:val="24"/>
                <w:bdr w:val="single" w:sz="2" w:space="0" w:color="D9D9E3" w:frame="1"/>
                <w14:ligatures w14:val="none"/>
              </w:rPr>
              <m:t>z</m:t>
            </m:r>
            <m:ctrlPr>
              <w:rPr>
                <w:rFonts w:ascii="Cambria Math" w:eastAsia="Times New Roman" w:hAnsi="Cambria Math" w:cs="Times New Roman"/>
                <w:color w:val="374151"/>
                <w:kern w:val="0"/>
                <w:sz w:val="24"/>
                <w:szCs w:val="24"/>
                <w:bdr w:val="single" w:sz="2" w:space="0" w:color="D9D9E3" w:frame="1"/>
                <w14:ligatures w14:val="none"/>
              </w:rPr>
            </m:ctrlPr>
          </m:e>
          <m:sub>
            <m:r>
              <w:rPr>
                <w:rFonts w:ascii="Cambria Math" w:eastAsia="Times New Roman" w:hAnsi="Cambria Math" w:cs="Times New Roman"/>
                <w:color w:val="374151"/>
                <w:kern w:val="0"/>
                <w:sz w:val="24"/>
                <w:szCs w:val="24"/>
                <w:bdr w:val="single" w:sz="2" w:space="0" w:color="D9D9E3" w:frame="1"/>
                <w14:ligatures w14:val="none"/>
              </w:rPr>
              <m:t>d,n</m:t>
            </m:r>
          </m:sub>
        </m:sSub>
        <m:r>
          <w:rPr>
            <w:rFonts w:ascii="Cambria Math" w:eastAsia="Times New Roman" w:hAnsi="Cambria Math" w:cs="Times New Roman"/>
            <w:color w:val="374151"/>
            <w:kern w:val="0"/>
            <w:sz w:val="24"/>
            <w:szCs w:val="24"/>
            <w:bdr w:val="single" w:sz="2" w:space="0" w:color="D9D9E3" w:frame="1"/>
            <w14:ligatures w14:val="none"/>
          </w:rPr>
          <m:t>, β</m:t>
        </m:r>
        <m:r>
          <m:rPr>
            <m:sty m:val="p"/>
          </m:rPr>
          <w:rPr>
            <w:rFonts w:ascii="Cambria Math" w:eastAsia="Times New Roman" w:hAnsi="Cambria Math" w:cs="Times New Roman"/>
            <w:color w:val="374151"/>
            <w:kern w:val="0"/>
            <w:sz w:val="24"/>
            <w:szCs w:val="24"/>
            <w:bdr w:val="single" w:sz="2" w:space="0" w:color="D9D9E3" w:frame="1"/>
            <w14:ligatures w14:val="none"/>
          </w:rPr>
          <m:t>)</m:t>
        </m:r>
      </m:oMath>
      <w:r w:rsidRPr="00B40F0C">
        <w:rPr>
          <w:rFonts w:ascii="Times New Roman" w:eastAsia="Times New Roman" w:hAnsi="Times New Roman" w:cs="Times New Roman"/>
          <w:color w:val="374151"/>
          <w:kern w:val="0"/>
          <w:sz w:val="24"/>
          <w:szCs w:val="24"/>
          <w14:ligatures w14:val="none"/>
        </w:rPr>
        <w:t xml:space="preserve"> i</w:t>
      </w:r>
      <w:proofErr w:type="spellStart"/>
      <w:r w:rsidRPr="008F6842">
        <w:rPr>
          <w:rFonts w:ascii="Times New Roman" w:eastAsia="Times New Roman" w:hAnsi="Times New Roman" w:cs="Times New Roman"/>
          <w:color w:val="374151"/>
          <w:kern w:val="0"/>
          <w:sz w:val="24"/>
          <w:szCs w:val="24"/>
          <w14:ligatures w14:val="none"/>
        </w:rPr>
        <w:t>s</w:t>
      </w:r>
      <w:proofErr w:type="spellEnd"/>
      <w:r w:rsidRPr="008F6842">
        <w:rPr>
          <w:rFonts w:ascii="Times New Roman" w:eastAsia="Times New Roman" w:hAnsi="Times New Roman" w:cs="Times New Roman"/>
          <w:color w:val="374151"/>
          <w:kern w:val="0"/>
          <w:sz w:val="24"/>
          <w:szCs w:val="24"/>
          <w14:ligatures w14:val="none"/>
        </w:rPr>
        <w:t xml:space="preserve"> the distribution representing the </w:t>
      </w:r>
      <w:r w:rsidRPr="00B40F0C">
        <w:rPr>
          <w:rFonts w:ascii="Times New Roman" w:eastAsia="Times New Roman" w:hAnsi="Times New Roman" w:cs="Times New Roman"/>
          <w:color w:val="374151"/>
          <w:kern w:val="0"/>
          <w:sz w:val="24"/>
          <w:szCs w:val="24"/>
          <w14:ligatures w14:val="none"/>
        </w:rPr>
        <w:t xml:space="preserve">observed </w:t>
      </w:r>
      <w:r w:rsidRPr="008F6842">
        <w:rPr>
          <w:rFonts w:ascii="Times New Roman" w:eastAsia="Times New Roman" w:hAnsi="Times New Roman" w:cs="Times New Roman"/>
          <w:color w:val="374151"/>
          <w:kern w:val="0"/>
          <w:sz w:val="24"/>
          <w:szCs w:val="24"/>
          <w14:ligatures w14:val="none"/>
        </w:rPr>
        <w:t>word given a topic</w:t>
      </w:r>
    </w:p>
    <w:p w14:paraId="1EBD7E93" w14:textId="10BF0570" w:rsidR="001D054F" w:rsidRDefault="001D054F" w:rsidP="001D054F">
      <w:pPr>
        <w:rPr>
          <w:rFonts w:ascii="Times New Roman" w:eastAsia="Times New Roman" w:hAnsi="Times New Roman" w:cs="Times New Roman"/>
          <w:color w:val="374151"/>
          <w:kern w:val="0"/>
          <w:sz w:val="24"/>
          <w:szCs w:val="24"/>
          <w14:ligatures w14:val="none"/>
        </w:rPr>
      </w:pPr>
      <w:r w:rsidRPr="00B40F0C">
        <w:rPr>
          <w:rFonts w:ascii="Times New Roman" w:eastAsia="Times New Roman" w:hAnsi="Times New Roman" w:cs="Times New Roman"/>
          <w:color w:val="374151"/>
          <w:kern w:val="0"/>
          <w:sz w:val="24"/>
          <w:szCs w:val="24"/>
          <w14:ligatures w14:val="none"/>
        </w:rPr>
        <w:t>In this research</w:t>
      </w:r>
      <w:r w:rsidRPr="008F6842">
        <w:rPr>
          <w:rFonts w:ascii="Times New Roman" w:eastAsia="Times New Roman" w:hAnsi="Times New Roman" w:cs="Times New Roman"/>
          <w:color w:val="374151"/>
          <w:kern w:val="0"/>
          <w:sz w:val="24"/>
          <w:szCs w:val="24"/>
          <w14:ligatures w14:val="none"/>
        </w:rPr>
        <w:t xml:space="preserve"> LDA</w:t>
      </w:r>
      <w:r w:rsidRPr="00B40F0C">
        <w:rPr>
          <w:rFonts w:ascii="Times New Roman" w:eastAsia="Times New Roman" w:hAnsi="Times New Roman" w:cs="Times New Roman"/>
          <w:color w:val="374151"/>
          <w:kern w:val="0"/>
          <w:sz w:val="24"/>
          <w:szCs w:val="24"/>
          <w14:ligatures w14:val="none"/>
        </w:rPr>
        <w:t xml:space="preserve"> </w:t>
      </w:r>
      <w:r w:rsidRPr="008F6842">
        <w:rPr>
          <w:rFonts w:ascii="Times New Roman" w:eastAsia="Times New Roman" w:hAnsi="Times New Roman" w:cs="Times New Roman"/>
          <w:color w:val="374151"/>
          <w:kern w:val="0"/>
          <w:sz w:val="24"/>
          <w:szCs w:val="24"/>
          <w14:ligatures w14:val="none"/>
        </w:rPr>
        <w:t xml:space="preserve">is used for </w:t>
      </w:r>
      <w:r w:rsidRPr="00B40F0C">
        <w:rPr>
          <w:rFonts w:ascii="Times New Roman" w:eastAsia="Times New Roman" w:hAnsi="Times New Roman" w:cs="Times New Roman"/>
          <w:color w:val="374151"/>
          <w:kern w:val="0"/>
          <w:sz w:val="24"/>
          <w:szCs w:val="24"/>
          <w14:ligatures w14:val="none"/>
        </w:rPr>
        <w:t xml:space="preserve">latent </w:t>
      </w:r>
      <w:r w:rsidRPr="008F6842">
        <w:rPr>
          <w:rFonts w:ascii="Times New Roman" w:eastAsia="Times New Roman" w:hAnsi="Times New Roman" w:cs="Times New Roman"/>
          <w:color w:val="374151"/>
          <w:kern w:val="0"/>
          <w:sz w:val="24"/>
          <w:szCs w:val="24"/>
          <w14:ligatures w14:val="none"/>
        </w:rPr>
        <w:t>topic modeling</w:t>
      </w:r>
      <w:r w:rsidRPr="00B40F0C">
        <w:rPr>
          <w:rFonts w:ascii="Times New Roman" w:eastAsia="Times New Roman" w:hAnsi="Times New Roman" w:cs="Times New Roman"/>
          <w:color w:val="374151"/>
          <w:kern w:val="0"/>
          <w:sz w:val="24"/>
          <w:szCs w:val="24"/>
          <w14:ligatures w14:val="none"/>
        </w:rPr>
        <w:t xml:space="preserve"> for NCTB’s English curriculum provided textbook</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In this study Textbook corpus is divided into lessons which</w:t>
      </w:r>
      <w:r w:rsidRPr="008F6842">
        <w:rPr>
          <w:rFonts w:ascii="Times New Roman" w:eastAsia="Times New Roman" w:hAnsi="Times New Roman" w:cs="Times New Roman"/>
          <w:color w:val="374151"/>
          <w:kern w:val="0"/>
          <w:sz w:val="24"/>
          <w:szCs w:val="24"/>
          <w14:ligatures w14:val="none"/>
        </w:rPr>
        <w:t xml:space="preserve"> is a mixture of topics and </w:t>
      </w:r>
      <w:r w:rsidRPr="00B40F0C">
        <w:rPr>
          <w:rFonts w:ascii="Times New Roman" w:eastAsia="Times New Roman" w:hAnsi="Times New Roman" w:cs="Times New Roman"/>
          <w:color w:val="374151"/>
          <w:kern w:val="0"/>
          <w:sz w:val="24"/>
          <w:szCs w:val="24"/>
          <w14:ligatures w14:val="none"/>
        </w:rPr>
        <w:t>using LDA expecting to determine which</w:t>
      </w:r>
      <w:r w:rsidRPr="008F6842">
        <w:rPr>
          <w:rFonts w:ascii="Times New Roman" w:eastAsia="Times New Roman" w:hAnsi="Times New Roman" w:cs="Times New Roman"/>
          <w:color w:val="374151"/>
          <w:kern w:val="0"/>
          <w:sz w:val="24"/>
          <w:szCs w:val="24"/>
          <w14:ligatures w14:val="none"/>
        </w:rPr>
        <w:t xml:space="preserve"> word in the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 xml:space="preserve"> </w:t>
      </w:r>
      <w:r w:rsidRPr="00B40F0C">
        <w:rPr>
          <w:rFonts w:ascii="Times New Roman" w:eastAsia="Times New Roman" w:hAnsi="Times New Roman" w:cs="Times New Roman"/>
          <w:color w:val="374151"/>
          <w:kern w:val="0"/>
          <w:sz w:val="24"/>
          <w:szCs w:val="24"/>
          <w14:ligatures w14:val="none"/>
        </w:rPr>
        <w:t xml:space="preserve">belong </w:t>
      </w:r>
      <w:r w:rsidRPr="008F6842">
        <w:rPr>
          <w:rFonts w:ascii="Times New Roman" w:eastAsia="Times New Roman" w:hAnsi="Times New Roman" w:cs="Times New Roman"/>
          <w:color w:val="374151"/>
          <w:kern w:val="0"/>
          <w:sz w:val="24"/>
          <w:szCs w:val="24"/>
          <w14:ligatures w14:val="none"/>
        </w:rPr>
        <w:t xml:space="preserve">to </w:t>
      </w:r>
      <w:r w:rsidRPr="00B40F0C">
        <w:rPr>
          <w:rFonts w:ascii="Times New Roman" w:eastAsia="Times New Roman" w:hAnsi="Times New Roman" w:cs="Times New Roman"/>
          <w:color w:val="374151"/>
          <w:kern w:val="0"/>
          <w:sz w:val="24"/>
          <w:szCs w:val="24"/>
          <w14:ligatures w14:val="none"/>
        </w:rPr>
        <w:t>Lesson</w:t>
      </w:r>
      <w:r w:rsidRPr="008F6842">
        <w:rPr>
          <w:rFonts w:ascii="Times New Roman" w:eastAsia="Times New Roman" w:hAnsi="Times New Roman" w:cs="Times New Roman"/>
          <w:color w:val="374151"/>
          <w:kern w:val="0"/>
          <w:sz w:val="24"/>
          <w:szCs w:val="24"/>
          <w14:ligatures w14:val="none"/>
        </w:rPr>
        <w:t>'s topics</w:t>
      </w:r>
      <w:r w:rsidR="00502378">
        <w:rPr>
          <w:rFonts w:ascii="Times New Roman" w:eastAsia="Times New Roman" w:hAnsi="Times New Roman" w:cs="Times New Roman"/>
          <w:color w:val="374151"/>
          <w:kern w:val="0"/>
          <w:sz w:val="24"/>
          <w:szCs w:val="24"/>
          <w14:ligatures w14:val="none"/>
        </w:rPr>
        <w:t xml:space="preserve">. Here how many topics are ideal need to determine and topic modeling quality depends on that. </w:t>
      </w:r>
    </w:p>
    <w:p w14:paraId="7150E947"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LDA:</w:t>
      </w:r>
    </w:p>
    <w:p w14:paraId="481237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Mallet (</w:t>
      </w:r>
      <w:proofErr w:type="spellStart"/>
      <w:r w:rsidRPr="00661288">
        <w:rPr>
          <w:rFonts w:ascii="Times New Roman" w:hAnsi="Times New Roman"/>
          <w:sz w:val="24"/>
          <w:szCs w:val="24"/>
        </w:rPr>
        <w:t>MAchine</w:t>
      </w:r>
      <w:proofErr w:type="spellEnd"/>
      <w:r w:rsidRPr="00661288">
        <w:rPr>
          <w:rFonts w:ascii="Times New Roman" w:hAnsi="Times New Roman"/>
          <w:sz w:val="24"/>
          <w:szCs w:val="24"/>
        </w:rPr>
        <w:t xml:space="preserve"> Learning for </w:t>
      </w:r>
      <w:proofErr w:type="spellStart"/>
      <w:r w:rsidRPr="00661288">
        <w:rPr>
          <w:rFonts w:ascii="Times New Roman" w:hAnsi="Times New Roman"/>
          <w:sz w:val="24"/>
          <w:szCs w:val="24"/>
        </w:rPr>
        <w:t>LanguagE</w:t>
      </w:r>
      <w:proofErr w:type="spellEnd"/>
      <w:r w:rsidRPr="00661288">
        <w:rPr>
          <w:rFonts w:ascii="Times New Roman" w:hAnsi="Times New Roman"/>
          <w:sz w:val="24"/>
          <w:szCs w:val="24"/>
        </w:rPr>
        <w:t xml:space="preserv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14:paraId="7DE0CEE7" w14:textId="77777777" w:rsidR="00661288" w:rsidRPr="00661288" w:rsidRDefault="00661288" w:rsidP="00661288">
      <w:pPr>
        <w:rPr>
          <w:rFonts w:ascii="Times New Roman" w:hAnsi="Times New Roman"/>
          <w:sz w:val="24"/>
          <w:szCs w:val="24"/>
        </w:rPr>
      </w:pPr>
    </w:p>
    <w:p w14:paraId="346E61C4"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Structural Topic Model (STM):</w:t>
      </w:r>
    </w:p>
    <w:p w14:paraId="09A95AC6"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14:paraId="410C04BE" w14:textId="77777777" w:rsidR="00661288" w:rsidRPr="00661288" w:rsidRDefault="00661288" w:rsidP="00661288">
      <w:pPr>
        <w:rPr>
          <w:rFonts w:ascii="Times New Roman" w:hAnsi="Times New Roman"/>
          <w:sz w:val="24"/>
          <w:szCs w:val="24"/>
        </w:rPr>
      </w:pPr>
    </w:p>
    <w:p w14:paraId="051ECA50"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Hierarchical Dirichlet Process (HDP):</w:t>
      </w:r>
    </w:p>
    <w:p w14:paraId="09441803" w14:textId="77777777" w:rsidR="00661288" w:rsidRPr="00661288" w:rsidRDefault="00661288" w:rsidP="00661288">
      <w:pPr>
        <w:rPr>
          <w:rFonts w:ascii="Times New Roman" w:hAnsi="Times New Roman"/>
          <w:sz w:val="24"/>
          <w:szCs w:val="24"/>
        </w:rPr>
      </w:pPr>
      <w:r w:rsidRPr="00661288">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14:paraId="0E2B0B8C" w14:textId="1FAFA5B8" w:rsidR="0010310B" w:rsidRPr="00661288" w:rsidRDefault="0010310B" w:rsidP="001D054F">
      <w:pPr>
        <w:rPr>
          <w:rFonts w:ascii="Times New Roman" w:hAnsi="Times New Roman"/>
          <w:sz w:val="24"/>
          <w:szCs w:val="24"/>
        </w:rPr>
      </w:pPr>
    </w:p>
    <w:p w14:paraId="517CFBEA" w14:textId="2650A5FA" w:rsidR="00661288" w:rsidRPr="00661288" w:rsidRDefault="00661288" w:rsidP="001D054F">
      <w:pPr>
        <w:rPr>
          <w:rFonts w:ascii="Times New Roman" w:hAnsi="Times New Roman"/>
          <w:sz w:val="24"/>
          <w:szCs w:val="24"/>
        </w:rPr>
      </w:pPr>
      <w:r w:rsidRPr="00661288">
        <w:rPr>
          <w:rFonts w:ascii="Times New Roman" w:hAnsi="Times New Roman"/>
          <w:sz w:val="24"/>
          <w:szCs w:val="24"/>
        </w:rPr>
        <w:t>Topic models comparative analysis</w:t>
      </w:r>
    </w:p>
    <w:p w14:paraId="6CB0B8B5" w14:textId="35C04D7A" w:rsidR="00661288" w:rsidRPr="00661288" w:rsidRDefault="00661288" w:rsidP="00661288">
      <w:pPr>
        <w:rPr>
          <w:rFonts w:ascii="Times New Roman" w:hAnsi="Times New Roman"/>
          <w:sz w:val="24"/>
          <w:szCs w:val="24"/>
        </w:rPr>
      </w:pPr>
      <w:r w:rsidRPr="00661288">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14:paraId="1BEF404B" w14:textId="5218641B" w:rsidR="00661288" w:rsidRPr="00661288" w:rsidRDefault="00661288" w:rsidP="00661288">
      <w:pPr>
        <w:rPr>
          <w:rFonts w:ascii="Times New Roman" w:hAnsi="Times New Roman"/>
          <w:sz w:val="24"/>
          <w:szCs w:val="24"/>
        </w:rPr>
      </w:pPr>
      <w:r w:rsidRPr="00661288">
        <w:rPr>
          <w:rFonts w:ascii="Times New Roman" w:hAnsi="Times New Roman"/>
          <w:sz w:val="24"/>
          <w:szCs w:val="24"/>
        </w:rPr>
        <w:t xml:space="preserve">Baseline Model: LDA serves as a solid baseline for topic modeling tasks. It's a starting point for researchers to experiment with and compare against other techniques. </w:t>
      </w:r>
      <w:proofErr w:type="gramStart"/>
      <w:r w:rsidRPr="00661288">
        <w:rPr>
          <w:rFonts w:ascii="Times New Roman" w:hAnsi="Times New Roman"/>
          <w:sz w:val="24"/>
          <w:szCs w:val="24"/>
        </w:rPr>
        <w:t>Hence</w:t>
      </w:r>
      <w:proofErr w:type="gramEnd"/>
      <w:r w:rsidRPr="00661288">
        <w:rPr>
          <w:rFonts w:ascii="Times New Roman" w:hAnsi="Times New Roman"/>
          <w:sz w:val="24"/>
          <w:szCs w:val="24"/>
        </w:rPr>
        <w:t xml:space="preserve"> we have chosen LDA for baseline statistical topic modeling tool </w:t>
      </w:r>
    </w:p>
    <w:p w14:paraId="22602EF4" w14:textId="40253F3F" w:rsidR="00B40F0C" w:rsidRPr="001D054F" w:rsidRDefault="001D054F">
      <w:pPr>
        <w:rPr>
          <w:b/>
          <w:bCs/>
        </w:rPr>
      </w:pPr>
      <w:r w:rsidRPr="001D054F">
        <w:rPr>
          <w:b/>
          <w:bCs/>
        </w:rPr>
        <w:t>Determining Optimal Topics</w:t>
      </w:r>
      <w:r w:rsidR="00B100C2">
        <w:rPr>
          <w:b/>
          <w:bCs/>
        </w:rPr>
        <w:t xml:space="preserve"> with Coherence </w:t>
      </w:r>
    </w:p>
    <w:p w14:paraId="36689773" w14:textId="18AD11D3" w:rsidR="000B6B2D" w:rsidRDefault="00DE7C76">
      <w:r>
        <w:t xml:space="preserve">Coherence </w:t>
      </w:r>
      <w:r w:rsidR="000B6B2D">
        <w:t xml:space="preserve">score </w:t>
      </w:r>
      <w:r w:rsidR="000B6B2D" w:rsidRPr="000B6B2D">
        <w:t>measure how coherent or interpretable the words in that topic</w:t>
      </w:r>
      <w:r w:rsidR="000B6B2D">
        <w:t xml:space="preserve"> and estimates number of topic clusters. Coherence score assess the quality of the topics produced by LDA and ensures that the topics generated are statistically significant.</w:t>
      </w:r>
      <w:r w:rsidR="000B6B2D" w:rsidRPr="000B6B2D">
        <w:t xml:space="preserve"> </w:t>
      </w:r>
      <w:r w:rsidR="000B6B2D">
        <w:t xml:space="preserve">Coherence </w:t>
      </w:r>
      <m:oMath>
        <m:sSub>
          <m:sSubPr>
            <m:ctrlPr>
              <w:rPr>
                <w:rFonts w:ascii="Cambria Math" w:hAnsi="Cambria Math"/>
                <w:i/>
              </w:rPr>
            </m:ctrlPr>
          </m:sSubPr>
          <m:e>
            <m:r>
              <w:rPr>
                <w:rFonts w:ascii="Cambria Math" w:hAnsi="Cambria Math"/>
              </w:rPr>
              <m:t>C</m:t>
            </m:r>
          </m:e>
          <m:sub>
            <m:r>
              <w:rPr>
                <w:rFonts w:ascii="Cambria Math" w:hAnsi="Cambria Math"/>
              </w:rPr>
              <m:t>topic</m:t>
            </m:r>
          </m:sub>
        </m:sSub>
      </m:oMath>
      <w:r w:rsidR="000B6B2D">
        <w:rPr>
          <w:rFonts w:eastAsiaTheme="minorEastAsia"/>
        </w:rPr>
        <w:t xml:space="preserve"> </w:t>
      </w:r>
      <w:r w:rsidR="000B6B2D">
        <w:t>can be expressed as follows</w:t>
      </w:r>
    </w:p>
    <w:p w14:paraId="6550896E" w14:textId="066A25A8" w:rsidR="000B6B2D" w:rsidRPr="000B6B2D" w:rsidRDefault="00DE7C76">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topic</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i</m:t>
                  </m:r>
                </m:sup>
                <m:e>
                  <m:r>
                    <w:rPr>
                      <w:rFonts w:ascii="Cambria Math" w:hAnsi="Cambria Math"/>
                    </w:rPr>
                    <m:t>P</m:t>
                  </m:r>
                  <m:r>
                    <w:rPr>
                      <w:rFonts w:ascii="Cambria Math" w:hAnsi="Cambria Math"/>
                    </w:rPr>
                    <m:t>MI</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m:oMathPara>
    </w:p>
    <w:p w14:paraId="1297AD90" w14:textId="1D325307" w:rsidR="00502378" w:rsidRPr="00502378" w:rsidRDefault="000B6B2D">
      <w:pPr>
        <w:rPr>
          <w:rFonts w:eastAsiaTheme="minorEastAsia"/>
        </w:rPr>
      </w:pPr>
      <w:r>
        <w:rPr>
          <w:rFonts w:eastAsiaTheme="minorEastAsia"/>
        </w:rPr>
        <w:t xml:space="preserve">Where,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represent pointwise mutual </w:t>
      </w:r>
      <w:r w:rsidR="00502378">
        <w:rPr>
          <w:rFonts w:eastAsiaTheme="minorEastAsia"/>
        </w:rPr>
        <w:t xml:space="preserve">information </w:t>
      </w:r>
      <w:r w:rsidR="00502378" w:rsidRPr="00502378">
        <w:rPr>
          <w:rFonts w:eastAsiaTheme="minorEastAsia"/>
        </w:rPr>
        <w:t>statistical association between two words occurring together</w:t>
      </w:r>
      <w:r w:rsidR="00502378">
        <w:rPr>
          <w:rFonts w:eastAsiaTheme="minorEastAsia"/>
        </w:rPr>
        <w:t>.</w:t>
      </w:r>
      <w:r w:rsidR="00502378" w:rsidRPr="00502378">
        <w:rPr>
          <w:rFonts w:eastAsiaTheme="minorEastAsia"/>
        </w:rPr>
        <w:t xml:space="preserve"> PMI score indicates that the two words are more closely related within a topi</w:t>
      </w:r>
      <w:r w:rsidR="00502378">
        <w:rPr>
          <w:rFonts w:eastAsiaTheme="minorEastAsia"/>
        </w:rPr>
        <w:t xml:space="preserve">c.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can expressed as </w:t>
      </w:r>
      <m:oMath>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oMath>
      <w:r w:rsidR="00502378">
        <w:rPr>
          <w:rFonts w:eastAsiaTheme="minorEastAsia"/>
        </w:rPr>
        <w:t xml:space="preserve"> where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502378">
        <w:rPr>
          <w:rFonts w:eastAsiaTheme="minorEastAsia"/>
        </w:rPr>
        <w:t xml:space="preserve"> is joint probability of occurrence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0237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502378">
        <w:rPr>
          <w:rFonts w:eastAsiaTheme="minorEastAsia"/>
        </w:rPr>
        <w:t xml:space="preserve">. </w:t>
      </w:r>
    </w:p>
    <w:p w14:paraId="34DDDF82" w14:textId="68CA13AC" w:rsidR="00900FC6" w:rsidRPr="002424B0" w:rsidRDefault="000F3E39" w:rsidP="000F3E39">
      <w:pPr>
        <w:rPr>
          <w:rStyle w:val="Emphasis"/>
          <w:rFonts w:eastAsiaTheme="minorEastAsia"/>
          <w:i w:val="0"/>
          <w:iCs w:val="0"/>
        </w:rPr>
      </w:pPr>
      <w:r>
        <w:t>To calculate the coherence score genism library provides range of options such as</w:t>
      </w:r>
      <w:r w:rsidR="00DA56AC">
        <w:t xml:space="preserve"> </w:t>
      </w:r>
      <m:oMath>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u</m:t>
            </m:r>
          </m:e>
          <m:sub>
            <m:r>
              <m:rPr>
                <m:sty m:val="p"/>
              </m:rPr>
              <w:rPr>
                <w:rStyle w:val="Emphasis"/>
                <w:rFonts w:ascii="Cambria Math" w:hAnsi="Cambria Math"/>
                <w:color w:val="404040"/>
                <w:shd w:val="clear" w:color="auto" w:fill="FCFCFC"/>
              </w:rPr>
              <m:t>mass</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v</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uci</m:t>
            </m:r>
          </m:sub>
        </m:sSub>
        <m:r>
          <m:rPr>
            <m:sty m:val="p"/>
          </m:rPr>
          <w:rPr>
            <w:rStyle w:val="Emphasis"/>
            <w:rFonts w:ascii="Cambria Math" w:hAnsi="Cambria Math"/>
            <w:color w:val="404040"/>
            <w:shd w:val="clear" w:color="auto" w:fill="FCFCFC"/>
          </w:rPr>
          <m:t>,</m:t>
        </m:r>
        <m:sSub>
          <m:sSubPr>
            <m:ctrlPr>
              <w:rPr>
                <w:rStyle w:val="Emphasis"/>
                <w:rFonts w:ascii="Cambria Math" w:hAnsi="Cambria Math"/>
                <w:i w:val="0"/>
                <w:iCs w:val="0"/>
                <w:color w:val="404040"/>
                <w:shd w:val="clear" w:color="auto" w:fill="FCFCFC"/>
              </w:rPr>
            </m:ctrlPr>
          </m:sSubPr>
          <m:e>
            <m:r>
              <m:rPr>
                <m:sty m:val="p"/>
              </m:rPr>
              <w:rPr>
                <w:rStyle w:val="Emphasis"/>
                <w:rFonts w:ascii="Cambria Math" w:hAnsi="Cambria Math"/>
                <w:color w:val="404040"/>
                <w:shd w:val="clear" w:color="auto" w:fill="FCFCFC"/>
              </w:rPr>
              <m:t> c</m:t>
            </m:r>
          </m:e>
          <m:sub>
            <m:r>
              <m:rPr>
                <m:sty m:val="p"/>
              </m:rPr>
              <w:rPr>
                <w:rStyle w:val="Emphasis"/>
                <w:rFonts w:ascii="Cambria Math" w:hAnsi="Cambria Math"/>
                <w:color w:val="404040"/>
                <w:shd w:val="clear" w:color="auto" w:fill="FCFCFC"/>
              </w:rPr>
              <m:t>npmi</m:t>
            </m:r>
          </m:sub>
        </m:sSub>
      </m:oMath>
      <w:r>
        <w:t xml:space="preserve"> </w:t>
      </w:r>
      <w:r w:rsidR="00900FC6">
        <w:t>.</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u</m:t>
            </m:r>
          </m:e>
          <m:sub>
            <m:r>
              <m:rPr>
                <m:sty m:val="p"/>
              </m:rPr>
              <w:rPr>
                <w:rStyle w:val="Emphasis"/>
                <w:rFonts w:ascii="Cambria Math" w:eastAsiaTheme="minorEastAsia" w:hAnsi="Cambria Math"/>
                <w:color w:val="404040"/>
                <w:shd w:val="clear" w:color="auto" w:fill="FCFCFC"/>
              </w:rPr>
              <m:t>mass</m:t>
            </m:r>
          </m:sub>
        </m:sSub>
      </m:oMath>
      <w:r w:rsidR="00900FC6">
        <w:rPr>
          <w:rStyle w:val="Emphasis"/>
          <w:rFonts w:eastAsiaTheme="minorEastAsia"/>
          <w:i w:val="0"/>
          <w:iCs w:val="0"/>
          <w:color w:val="404040"/>
          <w:shd w:val="clear" w:color="auto" w:fill="FCFCFC"/>
        </w:rPr>
        <w:t xml:space="preserve"> and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900FC6">
        <w:rPr>
          <w:rStyle w:val="Emphasis"/>
          <w:rFonts w:eastAsiaTheme="minorEastAsia"/>
          <w:i w:val="0"/>
          <w:iCs w:val="0"/>
          <w:color w:val="404040"/>
          <w:shd w:val="clear" w:color="auto" w:fill="FCFCFC"/>
        </w:rPr>
        <w:t xml:space="preserve">These two methods are most popular. For given topic with words </w:t>
      </w:r>
      <m:oMath>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1</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2</m:t>
            </m:r>
          </m:sub>
        </m:sSub>
        <m:r>
          <m:rPr>
            <m:sty m:val="p"/>
          </m:rPr>
          <w:rPr>
            <w:rStyle w:val="Emphasis"/>
            <w:rFonts w:ascii="Cambria Math" w:eastAsiaTheme="minorEastAsia" w:hAnsi="Cambria Math"/>
            <w:color w:val="404040"/>
            <w:shd w:val="clear" w:color="auto" w:fill="FCFCFC"/>
          </w:rPr>
          <m:t>,</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3</m:t>
            </m:r>
          </m:sub>
        </m:sSub>
        <m:r>
          <m:rPr>
            <m:sty m:val="p"/>
          </m:rPr>
          <w:rPr>
            <w:rStyle w:val="Emphasis"/>
            <w:rFonts w:ascii="Cambria Math" w:eastAsiaTheme="minorEastAsia" w:hAnsi="Cambria Math"/>
            <w:color w:val="404040"/>
            <w:shd w:val="clear" w:color="auto" w:fill="FCFCFC"/>
          </w:rPr>
          <m:t xml:space="preserve">,….., </m:t>
        </m:r>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w</m:t>
            </m:r>
          </m:e>
          <m:sub>
            <m:r>
              <m:rPr>
                <m:sty m:val="p"/>
              </m:rPr>
              <w:rPr>
                <w:rStyle w:val="Emphasis"/>
                <w:rFonts w:ascii="Cambria Math" w:eastAsiaTheme="minorEastAsia" w:hAnsi="Cambria Math"/>
                <w:color w:val="404040"/>
                <w:shd w:val="clear" w:color="auto" w:fill="FCFCFC"/>
              </w:rPr>
              <m:t>n</m:t>
            </m:r>
          </m:sub>
        </m:sSub>
        <m:r>
          <m:rPr>
            <m:sty m:val="p"/>
          </m:rPr>
          <w:rPr>
            <w:rStyle w:val="Emphasis"/>
            <w:rFonts w:ascii="Cambria Math" w:eastAsiaTheme="minorEastAsia" w:hAnsi="Cambria Math"/>
            <w:color w:val="404040"/>
            <w:shd w:val="clear" w:color="auto" w:fill="FCFCFC"/>
          </w:rPr>
          <m:t>}</m:t>
        </m:r>
      </m:oMath>
      <w:r w:rsidR="00900FC6">
        <w:rPr>
          <w:rStyle w:val="Emphasis"/>
          <w:rFonts w:eastAsiaTheme="minorEastAsia"/>
          <w:i w:val="0"/>
          <w:iCs w:val="0"/>
          <w:color w:val="404040"/>
          <w:shd w:val="clear" w:color="auto" w:fill="FCFCFC"/>
        </w:rPr>
        <w:t xml:space="preserve"> a fixed context window size is provided (default size 10 words) then coherence score is calculated using an equation </w:t>
      </w:r>
      <m:oMath>
        <m:nary>
          <m:naryPr>
            <m:chr m:val="∑"/>
            <m:limLoc m:val="undOvr"/>
            <m:ctrlPr>
              <w:rPr>
                <w:rStyle w:val="Emphasis"/>
                <w:rFonts w:ascii="Cambria Math" w:eastAsiaTheme="minorEastAsia" w:hAnsi="Cambria Math"/>
                <w:i w:val="0"/>
                <w:iCs w:val="0"/>
                <w:color w:val="404040"/>
                <w:shd w:val="clear" w:color="auto" w:fill="FCFCFC"/>
              </w:rPr>
            </m:ctrlPr>
          </m:naryPr>
          <m:sub>
            <m:r>
              <m:rPr>
                <m:sty m:val="p"/>
              </m:rPr>
              <w:rPr>
                <w:rStyle w:val="Emphasis"/>
                <w:rFonts w:ascii="Cambria Math" w:eastAsiaTheme="minorEastAsia" w:hAnsi="Cambria Math"/>
                <w:color w:val="404040"/>
                <w:shd w:val="clear" w:color="auto" w:fill="FCFCFC"/>
              </w:rPr>
              <m:t>j=1</m:t>
            </m:r>
          </m:sub>
          <m:sup>
            <m:r>
              <m:rPr>
                <m:sty m:val="p"/>
              </m:rPr>
              <w:rPr>
                <w:rStyle w:val="Emphasis"/>
                <w:rFonts w:ascii="Cambria Math" w:eastAsiaTheme="minorEastAsia" w:hAnsi="Cambria Math"/>
                <w:color w:val="404040"/>
                <w:shd w:val="clear" w:color="auto" w:fill="FCFCFC"/>
              </w:rPr>
              <m:t>i</m:t>
            </m:r>
          </m:sup>
          <m:e>
            <m:r>
              <w:rPr>
                <w:rFonts w:ascii="Cambria Math" w:eastAsiaTheme="minorEastAsia" w:hAnsi="Cambria Math"/>
              </w:rPr>
              <m:t>log</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den>
            </m:f>
          </m:e>
        </m:nary>
      </m:oMath>
      <w:r w:rsidR="002424B0">
        <w:rPr>
          <w:rStyle w:val="Emphasis"/>
          <w:rFonts w:eastAsiaTheme="minorEastAsia"/>
          <w:i w:val="0"/>
          <w:iCs w:val="0"/>
          <w:color w:val="404040"/>
          <w:shd w:val="clear" w:color="auto" w:fill="FCFCFC"/>
        </w:rPr>
        <w:t xml:space="preserve"> which provides negative coherence score</w:t>
      </w:r>
      <w:r w:rsidR="00900FC6">
        <w:rPr>
          <w:rStyle w:val="Emphasis"/>
          <w:rFonts w:eastAsiaTheme="minorEastAsia"/>
          <w:i w:val="0"/>
          <w:iCs w:val="0"/>
          <w:color w:val="404040"/>
          <w:shd w:val="clear" w:color="auto" w:fill="FCFCFC"/>
        </w:rPr>
        <w:t xml:space="preserve">. </w:t>
      </w:r>
      <m:oMath>
        <m:sSub>
          <m:sSubPr>
            <m:ctrlPr>
              <w:rPr>
                <w:rStyle w:val="Emphasis"/>
                <w:rFonts w:ascii="Cambria Math" w:eastAsiaTheme="minorEastAsia" w:hAnsi="Cambria Math"/>
                <w:i w:val="0"/>
                <w:iCs w:val="0"/>
                <w:color w:val="404040"/>
                <w:shd w:val="clear" w:color="auto" w:fill="FCFCFC"/>
              </w:rPr>
            </m:ctrlPr>
          </m:sSubPr>
          <m:e>
            <m:r>
              <m:rPr>
                <m:sty m:val="p"/>
              </m:rPr>
              <w:rPr>
                <w:rStyle w:val="Emphasis"/>
                <w:rFonts w:ascii="Cambria Math" w:eastAsiaTheme="minorEastAsia" w:hAnsi="Cambria Math"/>
                <w:color w:val="404040"/>
                <w:shd w:val="clear" w:color="auto" w:fill="FCFCFC"/>
              </w:rPr>
              <m:t>c</m:t>
            </m:r>
          </m:e>
          <m:sub>
            <m:r>
              <m:rPr>
                <m:sty m:val="p"/>
              </m:rP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can be expressed as </w:t>
      </w:r>
      <m:oMath>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w:r w:rsidR="002424B0">
        <w:rPr>
          <w:rFonts w:eastAsiaTheme="minorEastAsia"/>
        </w:rPr>
        <w:t xml:space="preserve"> in which </w:t>
      </w:r>
      <m:oMath>
        <m:r>
          <w:rPr>
            <w:rFonts w:ascii="Cambria Math" w:hAnsi="Cambria Math"/>
          </w:rPr>
          <m:t>similarity(</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rsidR="002424B0">
        <w:rPr>
          <w:rFonts w:eastAsiaTheme="minorEastAsia"/>
        </w:rPr>
        <w:t xml:space="preserve"> represent the pairwise similarity between terms based on </w:t>
      </w:r>
      <m:oMath>
        <m:r>
          <w:rPr>
            <w:rFonts w:ascii="Cambria Math" w:eastAsiaTheme="minorEastAsia" w:hAnsi="Cambria Math"/>
          </w:rPr>
          <m:t>PMI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002424B0">
        <w:rPr>
          <w:rFonts w:eastAsiaTheme="minorEastAsia"/>
        </w:rPr>
        <w:t xml:space="preserve"> scores. </w:t>
      </w:r>
      <m:oMath>
        <m:sSub>
          <m:sSubPr>
            <m:ctrlPr>
              <w:rPr>
                <w:rStyle w:val="Emphasis"/>
                <w:rFonts w:ascii="Cambria Math" w:eastAsiaTheme="minorEastAsia" w:hAnsi="Cambria Math"/>
                <w:i w:val="0"/>
                <w:iCs w:val="0"/>
                <w:color w:val="404040"/>
                <w:shd w:val="clear" w:color="auto" w:fill="FCFCFC"/>
              </w:rPr>
            </m:ctrlPr>
          </m:sSubPr>
          <m:e>
            <m:r>
              <w:rPr>
                <w:rStyle w:val="Emphasis"/>
                <w:rFonts w:ascii="Cambria Math" w:eastAsiaTheme="minorEastAsia" w:hAnsi="Cambria Math"/>
                <w:color w:val="404040"/>
                <w:shd w:val="clear" w:color="auto" w:fill="FCFCFC"/>
              </w:rPr>
              <m:t>c</m:t>
            </m:r>
          </m:e>
          <m:sub>
            <m:r>
              <w:rPr>
                <w:rStyle w:val="Emphasis"/>
                <w:rFonts w:ascii="Cambria Math" w:eastAsiaTheme="minorEastAsia" w:hAnsi="Cambria Math"/>
                <w:color w:val="404040"/>
                <w:shd w:val="clear" w:color="auto" w:fill="FCFCFC"/>
              </w:rPr>
              <m:t>v</m:t>
            </m:r>
          </m:sub>
        </m:sSub>
      </m:oMath>
      <w:r w:rsidR="002424B0">
        <w:rPr>
          <w:rStyle w:val="Emphasis"/>
          <w:rFonts w:eastAsiaTheme="minorEastAsia"/>
          <w:i w:val="0"/>
          <w:iCs w:val="0"/>
          <w:color w:val="404040"/>
          <w:shd w:val="clear" w:color="auto" w:fill="FCFCFC"/>
        </w:rPr>
        <w:t xml:space="preserve"> provides a positive coherence score. </w:t>
      </w:r>
      <w:r w:rsidR="002424B0" w:rsidRPr="002424B0">
        <w:rPr>
          <w:rFonts w:ascii="Cambria Math" w:hAnsi="Cambria Math"/>
          <w:i/>
        </w:rPr>
        <w:br/>
      </w:r>
    </w:p>
    <w:p w14:paraId="60DD39EA" w14:textId="6FF82DDF" w:rsidR="000F3E39" w:rsidRDefault="00900FC6">
      <w:r>
        <w:t xml:space="preserve">Higher coherence values indicate that the topics are more coherent and representative of meaningful themes within the text data. Coherence score 0.5 are fairly good, according to John </w:t>
      </w:r>
      <w:proofErr w:type="spellStart"/>
      <w:r>
        <w:t>McLevey</w:t>
      </w:r>
      <w:proofErr w:type="spellEnd"/>
      <w:r>
        <w:t xml:space="preserve"> (source: Doing Computational Social Science: A Practical Introduction </w:t>
      </w:r>
      <w:proofErr w:type="gramStart"/>
      <w:r>
        <w:t>By</w:t>
      </w:r>
      <w:proofErr w:type="gramEnd"/>
      <w:r>
        <w:t xml:space="preserve"> John </w:t>
      </w:r>
      <w:proofErr w:type="spellStart"/>
      <w:r>
        <w:t>McLevey</w:t>
      </w:r>
      <w:proofErr w:type="spellEnd"/>
      <w:r>
        <w:t>).</w:t>
      </w:r>
    </w:p>
    <w:p w14:paraId="15C599B2" w14:textId="77777777" w:rsidR="00B100C2" w:rsidRDefault="00B100C2"/>
    <w:p w14:paraId="7723A8D2" w14:textId="7CDDFCCB" w:rsidR="007750C6" w:rsidRPr="00B100C2" w:rsidRDefault="00B100C2">
      <w:pPr>
        <w:rPr>
          <w:b/>
          <w:bCs/>
        </w:rPr>
      </w:pPr>
      <w:r w:rsidRPr="00B100C2">
        <w:rPr>
          <w:b/>
          <w:bCs/>
        </w:rPr>
        <w:t>Coherence</w:t>
      </w:r>
      <w:r w:rsidR="007750C6" w:rsidRPr="00B100C2">
        <w:rPr>
          <w:b/>
          <w:bCs/>
        </w:rPr>
        <w:t xml:space="preserve"> </w:t>
      </w:r>
      <w:r w:rsidR="00E27A83">
        <w:rPr>
          <w:b/>
          <w:bCs/>
        </w:rPr>
        <w:t>for LDA model</w:t>
      </w:r>
    </w:p>
    <w:p w14:paraId="3FD65D1E" w14:textId="73C1C012" w:rsidR="003C394C" w:rsidRDefault="00DE7C76">
      <w:r>
        <w:lastRenderedPageBreak/>
        <w:t xml:space="preserve">To measure coherence in the context of LDA, following steps are </w:t>
      </w:r>
      <w:r w:rsidR="00E27A83">
        <w:t>followed</w:t>
      </w:r>
      <w:r>
        <w:t>:</w:t>
      </w:r>
    </w:p>
    <w:p w14:paraId="6387E4D5" w14:textId="1465ECF4" w:rsidR="00A42D37" w:rsidRDefault="00A42D37" w:rsidP="00E27A83">
      <w:pPr>
        <w:pStyle w:val="ListParagraph"/>
        <w:numPr>
          <w:ilvl w:val="0"/>
          <w:numId w:val="4"/>
        </w:numPr>
        <w:suppressAutoHyphens w:val="0"/>
      </w:pPr>
      <w:r>
        <w:t xml:space="preserve">Cleaned document samples are prepared using python’s NLP data mining techniques explain in detailed in data reprocessing section. </w:t>
      </w:r>
      <w:r w:rsidR="00EB38F9">
        <w:t xml:space="preserve">Prepared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oMath>
      <w:r w:rsidR="00EB38F9">
        <w:rPr>
          <w:rFonts w:eastAsiaTheme="minorEastAsia"/>
        </w:rPr>
        <w:t xml:space="preserve"> set of tokens in Documents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EB38F9">
        <w:rPr>
          <w:rFonts w:eastAsiaTheme="minorEastAsia"/>
        </w:rPr>
        <w:t xml:space="preserve"> for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EB38F9">
        <w:rPr>
          <w:rFonts w:eastAsiaTheme="minorEastAsia"/>
        </w:rPr>
        <w:t xml:space="preserve">document samples in corpus </w:t>
      </w:r>
      <m:oMath>
        <m:r>
          <w:rPr>
            <w:rFonts w:ascii="Cambria Math" w:eastAsiaTheme="minorEastAsia" w:hAnsi="Cambria Math"/>
          </w:rPr>
          <m:t>D</m:t>
        </m:r>
      </m:oMath>
      <w:r w:rsidR="00EB38F9">
        <w:rPr>
          <w:rFonts w:eastAsiaTheme="minorEastAsia"/>
        </w:rPr>
        <w:t xml:space="preserve">. </w:t>
      </w:r>
      <w:r>
        <w:t xml:space="preserve"> </w:t>
      </w:r>
    </w:p>
    <w:p w14:paraId="7CC26FE5" w14:textId="43D1D38B" w:rsidR="00A42D37" w:rsidRPr="00A42D37" w:rsidRDefault="00A42D37" w:rsidP="00E27A83">
      <w:pPr>
        <w:pStyle w:val="ListParagraph"/>
        <w:numPr>
          <w:ilvl w:val="0"/>
          <w:numId w:val="4"/>
        </w:numPr>
        <w:suppressAutoHyphens w:val="0"/>
      </w:pPr>
      <w:r>
        <w:t>Doc to BOW corpus dictionary is prepared</w:t>
      </w:r>
      <w:r w:rsidR="00EB38F9">
        <w:t xml:space="preserve"> with</w:t>
      </w:r>
      <w:r>
        <w:t xml:space="preserve"> Doc2Bow vector</w:t>
      </w:r>
      <w:r w:rsidR="00EB38F9">
        <w:t>. This vector</w:t>
      </w:r>
      <w:r>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Pr>
          <w:rFonts w:eastAsiaTheme="minorEastAsia"/>
        </w:rPr>
        <w:t xml:space="preserve"> can be represented as</w:t>
      </w:r>
      <w:r w:rsidR="00EB38F9">
        <w:rPr>
          <w:rFonts w:eastAsiaTheme="minorEastAsia"/>
        </w:rPr>
        <w:t xml:space="preserve"> </w:t>
      </w:r>
      <m:oMath>
        <m:r>
          <w:rPr>
            <w:rFonts w:ascii="Cambria Math" w:eastAsiaTheme="minorEastAsia"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 d</m:t>
            </m:r>
          </m:e>
        </m:d>
        <m:r>
          <m:rPr>
            <m:sty m:val="p"/>
          </m:rPr>
          <w:rPr>
            <w:rFonts w:ascii="Cambria Math" w:eastAsiaTheme="minorEastAsia" w:hAnsi="Cambria Math"/>
          </w:rPr>
          <m:t xml:space="preserve">] </m:t>
        </m:r>
      </m:oMath>
      <w:r>
        <w:rPr>
          <w:rFonts w:eastAsiaTheme="minorEastAsia"/>
        </w:rPr>
        <w:t xml:space="preserve">where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d</m:t>
            </m:r>
          </m:e>
        </m:d>
      </m:oMath>
      <w:r>
        <w:rPr>
          <w:rFonts w:eastAsiaTheme="minorEastAsia"/>
        </w:rPr>
        <w:t xml:space="preserve"> denotes the count of words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for the document </w:t>
      </w:r>
      <m:oMath>
        <m:r>
          <w:rPr>
            <w:rFonts w:ascii="Cambria Math" w:eastAsiaTheme="minorEastAsia" w:hAnsi="Cambria Math"/>
          </w:rPr>
          <m:t>d</m:t>
        </m:r>
      </m:oMath>
      <w:r>
        <w:rPr>
          <w:rFonts w:eastAsiaTheme="minorEastAsia"/>
        </w:rPr>
        <w:t>.</w:t>
      </w:r>
    </w:p>
    <w:p w14:paraId="461F0722" w14:textId="2321E8E3" w:rsidR="00E27A83" w:rsidRDefault="00DE7C76" w:rsidP="00E27A83">
      <w:pPr>
        <w:pStyle w:val="ListParagraph"/>
        <w:numPr>
          <w:ilvl w:val="0"/>
          <w:numId w:val="4"/>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w:t>
      </w:r>
      <w:r>
        <w:t xml:space="preserve">ur </w:t>
      </w:r>
      <w:r w:rsidR="00EB38F9">
        <w:t xml:space="preserve">CPU </w:t>
      </w:r>
      <w:r>
        <w:t>worker thread</w:t>
      </w:r>
      <w:r w:rsidR="00EB38F9">
        <w:t xml:space="preserve"> is applied.</w:t>
      </w:r>
      <w:r>
        <w:t xml:space="preserve"> </w:t>
      </w:r>
      <w:r w:rsidR="003648DD">
        <w:t xml:space="preserve">Doc2Bow dictionary is applied along with </w:t>
      </w:r>
      <w:r>
        <w:t xml:space="preserve">20 iterations </w:t>
      </w:r>
      <w:r w:rsidR="00EB38F9">
        <w:t>is invoked</w:t>
      </w:r>
      <w:r w:rsidR="003648DD">
        <w:t>.</w:t>
      </w:r>
      <w:r w:rsidR="00EB38F9">
        <w:t xml:space="preserve"> </w:t>
      </w:r>
      <w:r w:rsidR="003648DD">
        <w:t xml:space="preserve">The rest of the parameters for LDA model training was default parameter settings of </w:t>
      </w:r>
      <w:proofErr w:type="spellStart"/>
      <w:r w:rsidR="003648DD">
        <w:t>gensim</w:t>
      </w:r>
      <w:proofErr w:type="spellEnd"/>
      <w:r w:rsidR="003648DD">
        <w:t xml:space="preserve"> library.</w:t>
      </w:r>
    </w:p>
    <w:p w14:paraId="34A6DC94" w14:textId="75762C13" w:rsidR="00A01011" w:rsidRPr="00C20761" w:rsidRDefault="00DE7C76" w:rsidP="002424B0">
      <w:pPr>
        <w:pStyle w:val="ListParagraph"/>
        <w:numPr>
          <w:ilvl w:val="0"/>
          <w:numId w:val="4"/>
        </w:numPr>
        <w:suppressAutoHyphens w:val="0"/>
        <w:rPr>
          <w:rFonts w:eastAsiaTheme="minorEastAsia"/>
        </w:rPr>
      </w:pPr>
      <w:r>
        <w:t xml:space="preserve">Calculate Coherence: </w:t>
      </w:r>
      <w:r w:rsidR="003648DD">
        <w:t xml:space="preserve">To </w:t>
      </w:r>
      <w:r>
        <w:t>Calculate the coherence score fo</w:t>
      </w:r>
      <w:r>
        <w:t xml:space="preserve">r each </w:t>
      </w:r>
      <w:r w:rsidR="003648DD">
        <w:t>LDA model</w:t>
      </w:r>
      <w:r>
        <w:t xml:space="preserve"> </w:t>
      </w:r>
      <w:r w:rsidR="00C20761">
        <w:t xml:space="preserve">for </w:t>
      </w:r>
      <m:oMath>
        <m:r>
          <w:rPr>
            <w:rFonts w:ascii="Cambria Math" w:hAnsi="Cambria Math"/>
          </w:rPr>
          <m:t>n</m:t>
        </m:r>
      </m:oMath>
      <w:r w:rsidR="00C20761">
        <w:rPr>
          <w:rFonts w:eastAsiaTheme="minorEastAsia"/>
        </w:rPr>
        <w:t xml:space="preserve"> number of </w:t>
      </w:r>
      <w:r w:rsidR="00C20761">
        <w:t xml:space="preserve">topics </w:t>
      </w:r>
      <w:r w:rsidR="003648DD">
        <w:t xml:space="preserve">step 3 is </w:t>
      </w:r>
      <w:r w:rsidR="00C20761">
        <w:t xml:space="preserve">iterated for </w:t>
      </w:r>
      <m:oMath>
        <m:r>
          <w:rPr>
            <w:rFonts w:ascii="Cambria Math" w:hAnsi="Cambria Math"/>
          </w:rPr>
          <m:t>n</m:t>
        </m:r>
        <m:r>
          <w:rPr>
            <w:rFonts w:ascii="Cambria Math" w:hAnsi="Cambria Math"/>
          </w:rPr>
          <m:t>=15</m:t>
        </m:r>
      </m:oMath>
      <w:r w:rsidR="00C20761">
        <w:rPr>
          <w:rFonts w:eastAsiaTheme="minorEastAsia"/>
        </w:rPr>
        <w:t xml:space="preserve"> </w:t>
      </w:r>
      <w:r w:rsidR="00C20761">
        <w:t xml:space="preserve">times. </w:t>
      </w:r>
    </w:p>
    <w:p w14:paraId="72636345" w14:textId="24E6E0A6" w:rsidR="003C394C" w:rsidRPr="00C20761" w:rsidRDefault="00C20761" w:rsidP="00C20761">
      <w:pPr>
        <w:pStyle w:val="ListParagraph"/>
        <w:numPr>
          <w:ilvl w:val="0"/>
          <w:numId w:val="4"/>
        </w:numPr>
        <w:suppressAutoHyphens w:val="0"/>
        <w:rPr>
          <w:rFonts w:eastAsiaTheme="minorEastAsia"/>
        </w:rPr>
      </w:pPr>
      <w:r>
        <w:t>Iteration result</w:t>
      </w:r>
      <w:r w:rsidR="002424B0">
        <w:t xml:space="preserve"> </w:t>
      </w:r>
      <w:r>
        <w:t xml:space="preserve">coherence score for </w:t>
      </w:r>
      <m:oMath>
        <m:r>
          <w:rPr>
            <w:rFonts w:ascii="Cambria Math" w:hAnsi="Cambria Math"/>
          </w:rPr>
          <m:t>n</m:t>
        </m:r>
      </m:oMath>
      <w:r w:rsidRPr="00C20761">
        <w:rPr>
          <w:rFonts w:eastAsiaTheme="minorEastAsia"/>
        </w:rPr>
        <w:t xml:space="preserve"> </w:t>
      </w:r>
      <w:r w:rsidR="002424B0">
        <w:t xml:space="preserve">number of topics </w:t>
      </w:r>
      <w:r>
        <w:t>are</w:t>
      </w:r>
      <w:r w:rsidR="002424B0">
        <w:t xml:space="preserve"> save</w:t>
      </w:r>
      <w:r>
        <w:t>d</w:t>
      </w:r>
      <w:r w:rsidR="002424B0">
        <w:t xml:space="preserve"> in a list</w:t>
      </w:r>
      <w:r>
        <w:t xml:space="preserve"> and plotted</w:t>
      </w:r>
      <w:r w:rsidR="002424B0">
        <w:t xml:space="preserve"> using seaborn.</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9"/>
        <w:gridCol w:w="4787"/>
      </w:tblGrid>
      <w:tr w:rsidR="003C394C" w14:paraId="09CBF46B" w14:textId="77777777" w:rsidTr="004E547A">
        <w:tc>
          <w:tcPr>
            <w:tcW w:w="4789" w:type="dxa"/>
          </w:tcPr>
          <w:p w14:paraId="452D5A7B" w14:textId="77777777" w:rsidR="003C394C" w:rsidRDefault="00DE7C76">
            <w:pPr>
              <w:widowControl w:val="0"/>
              <w:rPr>
                <w:rFonts w:ascii="Times New Roman" w:hAnsi="Times New Roman"/>
                <w:b/>
                <w:bCs/>
                <w:sz w:val="24"/>
                <w:szCs w:val="24"/>
              </w:rPr>
            </w:pPr>
            <w:r>
              <w:rPr>
                <w:noProof/>
              </w:rPr>
              <w:drawing>
                <wp:inline distT="0" distB="0" distL="0" distR="0" wp14:anchorId="43DD467B" wp14:editId="1AE5A9DD">
                  <wp:extent cx="2660015" cy="20027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2660015" cy="2002790"/>
                          </a:xfrm>
                          <a:prstGeom prst="rect">
                            <a:avLst/>
                          </a:prstGeom>
                        </pic:spPr>
                      </pic:pic>
                    </a:graphicData>
                  </a:graphic>
                </wp:inline>
              </w:drawing>
            </w:r>
          </w:p>
        </w:tc>
        <w:tc>
          <w:tcPr>
            <w:tcW w:w="4787" w:type="dxa"/>
          </w:tcPr>
          <w:p w14:paraId="77F4EA43" w14:textId="77777777" w:rsidR="003C394C" w:rsidRDefault="00DE7C76">
            <w:pPr>
              <w:widowControl w:val="0"/>
              <w:rPr>
                <w:rFonts w:ascii="Times New Roman" w:hAnsi="Times New Roman"/>
                <w:b/>
                <w:bCs/>
                <w:sz w:val="24"/>
                <w:szCs w:val="24"/>
              </w:rPr>
            </w:pPr>
            <w:r>
              <w:rPr>
                <w:noProof/>
              </w:rPr>
              <w:drawing>
                <wp:inline distT="0" distB="0" distL="0" distR="0" wp14:anchorId="77B23A34" wp14:editId="0B6FE291">
                  <wp:extent cx="2673985" cy="201739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2"/>
                          <a:stretch>
                            <a:fillRect/>
                          </a:stretch>
                        </pic:blipFill>
                        <pic:spPr bwMode="auto">
                          <a:xfrm>
                            <a:off x="0" y="0"/>
                            <a:ext cx="2673985" cy="2017395"/>
                          </a:xfrm>
                          <a:prstGeom prst="rect">
                            <a:avLst/>
                          </a:prstGeom>
                        </pic:spPr>
                      </pic:pic>
                    </a:graphicData>
                  </a:graphic>
                </wp:inline>
              </w:drawing>
            </w:r>
          </w:p>
        </w:tc>
      </w:tr>
      <w:tr w:rsidR="000D785F" w14:paraId="7D3940F3" w14:textId="77777777" w:rsidTr="004E547A">
        <w:tc>
          <w:tcPr>
            <w:tcW w:w="9576" w:type="dxa"/>
            <w:gridSpan w:val="2"/>
          </w:tcPr>
          <w:p w14:paraId="50188A14" w14:textId="1F685DE9" w:rsidR="00F95554" w:rsidRDefault="000D785F" w:rsidP="000D785F">
            <w:pPr>
              <w:rPr>
                <w:rFonts w:eastAsiaTheme="minorEastAsia"/>
              </w:rPr>
            </w:pPr>
            <w:r>
              <w:t xml:space="preserve">From the chart we can see that six topics are dominant in our provided corpus. The chart shown at the left shows the coherence score for </w:t>
            </w:r>
            <m:oMath>
              <m:sSub>
                <m:sSubPr>
                  <m:ctrlPr>
                    <w:rPr>
                      <w:rFonts w:ascii="Cambria Math" w:hAnsi="Cambria Math"/>
                      <w:i/>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r>
              <w:rPr>
                <w:rFonts w:eastAsiaTheme="minorEastAsia"/>
              </w:rPr>
              <w:t xml:space="preserve"> for multiple iterations. </w:t>
            </w:r>
            <w:r w:rsidR="005F0143">
              <w:rPr>
                <w:rFonts w:eastAsiaTheme="minorEastAsia"/>
              </w:rPr>
              <w:t xml:space="preserve">Using 6 topics we can see the output of corresponding topic and top 10 words in a topic. </w:t>
            </w:r>
          </w:p>
          <w:p w14:paraId="0343B396"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01</w:t>
            </w:r>
            <w:r w:rsidR="005F0143">
              <w:rPr>
                <w:color w:val="000000"/>
                <w:sz w:val="21"/>
                <w:szCs w:val="21"/>
              </w:rPr>
              <w:t xml:space="preserve"> [</w:t>
            </w:r>
            <w:r>
              <w:rPr>
                <w:color w:val="000000"/>
                <w:sz w:val="21"/>
                <w:szCs w:val="21"/>
              </w:rPr>
              <w:t>"energy" 0.060, "source" 0.029, "renewable" 0.018, "water" 0.016, "use" 0.013, "gas" 0.013, "produce" 0.013, "green" 0.013, "warm" 0.013, "cause" 0.012,</w:t>
            </w:r>
            <w:r w:rsidR="005F0143">
              <w:rPr>
                <w:color w:val="000000"/>
                <w:sz w:val="21"/>
                <w:szCs w:val="21"/>
              </w:rPr>
              <w:t>]</w:t>
            </w:r>
            <w:r>
              <w:rPr>
                <w:color w:val="000000"/>
                <w:sz w:val="21"/>
                <w:szCs w:val="21"/>
              </w:rPr>
              <w:t xml:space="preserve"> </w:t>
            </w:r>
          </w:p>
          <w:p w14:paraId="0CE5F7EC"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2</w:t>
            </w:r>
            <w:r w:rsidR="005F0143">
              <w:rPr>
                <w:color w:val="000000"/>
                <w:sz w:val="21"/>
                <w:szCs w:val="21"/>
              </w:rPr>
              <w:t xml:space="preserve"> [</w:t>
            </w:r>
            <w:r>
              <w:rPr>
                <w:color w:val="000000"/>
                <w:sz w:val="21"/>
                <w:szCs w:val="21"/>
              </w:rPr>
              <w:t>"pastime" 0.024, "computer" 0.024, "social" 0.023, "user" 0.022, "network" 0.020, "student" 0.019, "class" 0.017, "change" 0.016, "book" 0.015, "survey" 0.013,</w:t>
            </w:r>
            <w:r w:rsidR="005F0143">
              <w:rPr>
                <w:color w:val="000000"/>
                <w:sz w:val="21"/>
                <w:szCs w:val="21"/>
              </w:rPr>
              <w:t>]</w:t>
            </w:r>
            <w:r>
              <w:rPr>
                <w:color w:val="000000"/>
                <w:sz w:val="21"/>
                <w:szCs w:val="21"/>
              </w:rPr>
              <w:t xml:space="preserve"> </w:t>
            </w:r>
          </w:p>
          <w:p w14:paraId="6EA281B9" w14:textId="77777777"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3</w:t>
            </w:r>
            <w:r w:rsidR="005F0143">
              <w:rPr>
                <w:color w:val="000000"/>
                <w:sz w:val="21"/>
                <w:szCs w:val="21"/>
              </w:rPr>
              <w:t xml:space="preserve"> [</w:t>
            </w:r>
            <w:r>
              <w:rPr>
                <w:color w:val="000000"/>
                <w:sz w:val="21"/>
                <w:szCs w:val="21"/>
              </w:rPr>
              <w:t>"mother" 0.083, "buy" 0.021, "love" 0.018, "child" 0.014, "worker" 0.014, "begin" 0.013, "cultural" 0.012, "observe" 0.012, "thing" 0.012, "language" 0.011,</w:t>
            </w:r>
            <w:r w:rsidR="005F0143">
              <w:rPr>
                <w:color w:val="000000"/>
                <w:sz w:val="21"/>
                <w:szCs w:val="21"/>
              </w:rPr>
              <w:t>]</w:t>
            </w:r>
          </w:p>
          <w:p w14:paraId="65B6E6D8" w14:textId="1A52BAC5"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4</w:t>
            </w:r>
            <w:r w:rsidR="005F0143">
              <w:rPr>
                <w:color w:val="000000"/>
                <w:sz w:val="21"/>
                <w:szCs w:val="21"/>
              </w:rPr>
              <w:t xml:space="preserve"> [</w:t>
            </w:r>
            <w:r>
              <w:rPr>
                <w:color w:val="000000"/>
                <w:sz w:val="21"/>
                <w:szCs w:val="21"/>
              </w:rPr>
              <w:t>"life" 0.016, "</w:t>
            </w:r>
            <w:r w:rsidR="005F0143">
              <w:rPr>
                <w:color w:val="000000"/>
                <w:sz w:val="21"/>
                <w:szCs w:val="21"/>
              </w:rPr>
              <w:t>B</w:t>
            </w:r>
            <w:r>
              <w:rPr>
                <w:color w:val="000000"/>
                <w:sz w:val="21"/>
                <w:szCs w:val="21"/>
              </w:rPr>
              <w:t>angladesh" 0.016, "family" 0.015, "home" 0.014, "root" 0.014, "language" 0.014, "country" 0.013, "</w:t>
            </w:r>
            <w:r w:rsidR="005F0143">
              <w:rPr>
                <w:color w:val="000000"/>
                <w:sz w:val="21"/>
                <w:szCs w:val="21"/>
              </w:rPr>
              <w:t>P</w:t>
            </w:r>
            <w:r>
              <w:rPr>
                <w:color w:val="000000"/>
                <w:sz w:val="21"/>
                <w:szCs w:val="21"/>
              </w:rPr>
              <w:t>akistan" 0.010, "war" 0.010, "man" 0.009,</w:t>
            </w:r>
            <w:r w:rsidR="005F0143">
              <w:rPr>
                <w:color w:val="000000"/>
                <w:sz w:val="21"/>
                <w:szCs w:val="21"/>
              </w:rPr>
              <w:t>]</w:t>
            </w:r>
            <w:r>
              <w:rPr>
                <w:color w:val="000000"/>
                <w:sz w:val="21"/>
                <w:szCs w:val="21"/>
              </w:rPr>
              <w:t xml:space="preserve"> </w:t>
            </w:r>
          </w:p>
          <w:p w14:paraId="0DE0FB29" w14:textId="444EDD94" w:rsidR="005F0143" w:rsidRDefault="00A23979" w:rsidP="00A23979">
            <w:pPr>
              <w:pStyle w:val="HTMLPreformatted"/>
              <w:shd w:val="clear" w:color="auto" w:fill="FFFFFF"/>
              <w:wordWrap w:val="0"/>
              <w:textAlignment w:val="baseline"/>
              <w:rPr>
                <w:color w:val="000000"/>
                <w:sz w:val="21"/>
                <w:szCs w:val="21"/>
              </w:rPr>
            </w:pPr>
            <w:r>
              <w:rPr>
                <w:color w:val="000000"/>
                <w:sz w:val="21"/>
                <w:szCs w:val="21"/>
              </w:rPr>
              <w:t>Topic: 5</w:t>
            </w:r>
            <w:r w:rsidR="005F0143">
              <w:rPr>
                <w:color w:val="000000"/>
                <w:sz w:val="21"/>
                <w:szCs w:val="21"/>
              </w:rPr>
              <w:t xml:space="preserve"> [</w:t>
            </w:r>
            <w:r>
              <w:rPr>
                <w:color w:val="000000"/>
                <w:sz w:val="21"/>
                <w:szCs w:val="21"/>
              </w:rPr>
              <w:t>"country" 0.031, "river" 0.022, "</w:t>
            </w:r>
            <w:r w:rsidR="005F0143">
              <w:rPr>
                <w:color w:val="000000"/>
                <w:sz w:val="21"/>
                <w:szCs w:val="21"/>
              </w:rPr>
              <w:t>I</w:t>
            </w:r>
            <w:r>
              <w:rPr>
                <w:color w:val="000000"/>
                <w:sz w:val="21"/>
                <w:szCs w:val="21"/>
              </w:rPr>
              <w:t>ndia" 0.022, "land" 0.021, "boat" 0.015, "small" 0.015, "population" 0.015, "lake" 0.013, "group" 0.012, "house" 0.011,</w:t>
            </w:r>
            <w:r w:rsidR="005F0143">
              <w:rPr>
                <w:color w:val="000000"/>
                <w:sz w:val="21"/>
                <w:szCs w:val="21"/>
              </w:rPr>
              <w:t>]</w:t>
            </w:r>
            <w:r>
              <w:rPr>
                <w:color w:val="000000"/>
                <w:sz w:val="21"/>
                <w:szCs w:val="21"/>
              </w:rPr>
              <w:t xml:space="preserve"> </w:t>
            </w:r>
          </w:p>
          <w:p w14:paraId="7154B90E" w14:textId="77777777" w:rsidR="000D785F" w:rsidRDefault="00A23979" w:rsidP="004E547A">
            <w:pPr>
              <w:pStyle w:val="HTMLPreformatted"/>
              <w:shd w:val="clear" w:color="auto" w:fill="FFFFFF"/>
              <w:wordWrap w:val="0"/>
              <w:textAlignment w:val="baseline"/>
              <w:rPr>
                <w:color w:val="000000"/>
                <w:sz w:val="21"/>
                <w:szCs w:val="21"/>
              </w:rPr>
            </w:pPr>
            <w:r>
              <w:rPr>
                <w:color w:val="000000"/>
                <w:sz w:val="21"/>
                <w:szCs w:val="21"/>
              </w:rPr>
              <w:lastRenderedPageBreak/>
              <w:t>Topic: 6</w:t>
            </w:r>
            <w:r w:rsidR="005F0143">
              <w:rPr>
                <w:color w:val="000000"/>
                <w:sz w:val="21"/>
                <w:szCs w:val="21"/>
              </w:rPr>
              <w:t xml:space="preserve"> [</w:t>
            </w:r>
            <w:r>
              <w:rPr>
                <w:color w:val="000000"/>
                <w:sz w:val="21"/>
                <w:szCs w:val="21"/>
              </w:rPr>
              <w:t>"job" 0.064, "</w:t>
            </w:r>
            <w:r w:rsidR="005F0143">
              <w:rPr>
                <w:color w:val="000000"/>
                <w:sz w:val="21"/>
                <w:szCs w:val="21"/>
              </w:rPr>
              <w:t>E</w:t>
            </w:r>
            <w:r>
              <w:rPr>
                <w:color w:val="000000"/>
                <w:sz w:val="21"/>
                <w:szCs w:val="21"/>
              </w:rPr>
              <w:t>nglish" 0.023, "learn" 0.021, "teacher" 0.017, "use" 0.016, "dream" 0.016, "think" 0.016, "thing" 0.015, "school" 0.014, "education" 0.013</w:t>
            </w:r>
            <w:r w:rsidR="005F0143">
              <w:rPr>
                <w:color w:val="000000"/>
                <w:sz w:val="21"/>
                <w:szCs w:val="21"/>
              </w:rPr>
              <w:t>]</w:t>
            </w:r>
          </w:p>
          <w:p w14:paraId="3955571F" w14:textId="77777777" w:rsidR="00B50FCB" w:rsidRDefault="00B50FCB" w:rsidP="004E547A">
            <w:pPr>
              <w:pStyle w:val="HTMLPreformatted"/>
              <w:shd w:val="clear" w:color="auto" w:fill="FFFFFF"/>
              <w:wordWrap w:val="0"/>
              <w:textAlignment w:val="baseline"/>
              <w:rPr>
                <w:color w:val="000000"/>
                <w:sz w:val="21"/>
                <w:szCs w:val="21"/>
              </w:rPr>
            </w:pPr>
          </w:p>
          <w:p w14:paraId="669F4BDD" w14:textId="500B95D3" w:rsidR="00B50FCB" w:rsidRDefault="00B50FCB" w:rsidP="004E547A">
            <w:pPr>
              <w:pStyle w:val="HTMLPreformatted"/>
              <w:shd w:val="clear" w:color="auto" w:fill="FFFFFF"/>
              <w:wordWrap w:val="0"/>
              <w:textAlignment w:val="baseline"/>
              <w:rPr>
                <w:rFonts w:ascii="Times New Roman" w:hAnsi="Times New Roman" w:cs="Times New Roman"/>
                <w:b/>
                <w:bCs/>
                <w:color w:val="000000"/>
                <w:sz w:val="21"/>
                <w:szCs w:val="21"/>
              </w:rPr>
            </w:pPr>
            <w:r w:rsidRPr="00B50FCB">
              <w:rPr>
                <w:rFonts w:ascii="Times New Roman" w:hAnsi="Times New Roman" w:cs="Times New Roman"/>
                <w:b/>
                <w:bCs/>
                <w:color w:val="000000"/>
                <w:sz w:val="21"/>
                <w:szCs w:val="21"/>
              </w:rPr>
              <w:t>Word count vs Relative Importance measurement</w:t>
            </w:r>
          </w:p>
          <w:p w14:paraId="260D9E7D" w14:textId="31C54D85" w:rsidR="00B50FCB" w:rsidRPr="00EC2558"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r w:rsidRPr="00EC2558">
              <w:rPr>
                <w:rFonts w:ascii="Times New Roman" w:hAnsi="Times New Roman" w:cs="Times New Roman"/>
                <w:color w:val="000000"/>
                <w:sz w:val="21"/>
                <w:szCs w:val="21"/>
              </w:rPr>
              <w:t xml:space="preserve">Word frequency </w:t>
            </w:r>
            <m:oMath>
              <m:r>
                <w:rPr>
                  <w:rFonts w:ascii="Cambria Math" w:hAnsi="Cambria Math" w:cs="Times New Roman"/>
                  <w:color w:val="000000"/>
                  <w:sz w:val="21"/>
                  <w:szCs w:val="21"/>
                </w:rPr>
                <m:t>n(</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j</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m:t>
              </m:r>
            </m:oMath>
            <w:r w:rsidRPr="00EC2558">
              <w:rPr>
                <w:rFonts w:ascii="Times New Roman" w:hAnsi="Times New Roman" w:cs="Times New Roman"/>
                <w:color w:val="000000"/>
                <w:sz w:val="21"/>
                <w:szCs w:val="21"/>
              </w:rPr>
              <w:t xml:space="preserve"> in each document </w:t>
            </w:r>
            <m:oMath>
              <m:r>
                <w:rPr>
                  <w:rFonts w:ascii="Cambria Math" w:hAnsi="Cambria Math" w:cs="Times New Roman"/>
                  <w:color w:val="000000"/>
                  <w:sz w:val="21"/>
                  <w:szCs w:val="21"/>
                </w:rPr>
                <m:t>D</m:t>
              </m:r>
            </m:oMath>
            <w:r w:rsidRPr="00EC2558">
              <w:rPr>
                <w:rFonts w:ascii="Times New Roman" w:hAnsi="Times New Roman" w:cs="Times New Roman"/>
                <w:color w:val="000000"/>
                <w:sz w:val="21"/>
                <w:szCs w:val="21"/>
              </w:rPr>
              <w:t xml:space="preserve"> is measured </w:t>
            </w:r>
            <m:oMath>
              <m:nary>
                <m:naryPr>
                  <m:chr m:val="∑"/>
                  <m:limLoc m:val="subSup"/>
                  <m:supHide m:val="1"/>
                  <m:ctrlPr>
                    <w:rPr>
                      <w:rFonts w:ascii="Cambria Math" w:hAnsi="Cambria Math" w:cs="Times New Roman"/>
                      <w:i/>
                      <w:color w:val="000000"/>
                      <w:sz w:val="21"/>
                      <w:szCs w:val="21"/>
                    </w:rPr>
                  </m:ctrlPr>
                </m:naryPr>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r>
                    <w:rPr>
                      <w:rFonts w:ascii="Cambria Math" w:hAnsi="Cambria Math" w:cs="Times New Roman"/>
                      <w:color w:val="000000"/>
                      <w:sz w:val="21"/>
                      <w:szCs w:val="21"/>
                    </w:rPr>
                    <m:t>∈D</m:t>
                  </m:r>
                </m:sub>
                <m:sup/>
                <m:e>
                  <m:d>
                    <m:dPr>
                      <m:begChr m:val="{"/>
                      <m:endChr m:val=""/>
                      <m:ctrlPr>
                        <w:rPr>
                          <w:rFonts w:ascii="Cambria Math" w:hAnsi="Cambria Math" w:cs="Times New Roman"/>
                          <w:i/>
                          <w:color w:val="000000"/>
                          <w:sz w:val="21"/>
                          <w:szCs w:val="21"/>
                        </w:rPr>
                      </m:ctrlPr>
                    </m:dPr>
                    <m:e>
                      <m:eqArr>
                        <m:eqArrPr>
                          <m:ctrlPr>
                            <w:rPr>
                              <w:rFonts w:ascii="Cambria Math" w:hAnsi="Cambria Math" w:cs="Times New Roman"/>
                              <w:i/>
                              <w:color w:val="000000"/>
                              <w:sz w:val="21"/>
                              <w:szCs w:val="21"/>
                            </w:rPr>
                          </m:ctrlPr>
                        </m:eqArrPr>
                        <m:e>
                          <m:r>
                            <w:rPr>
                              <w:rFonts w:ascii="Cambria Math" w:hAnsi="Cambria Math" w:cs="Times New Roman"/>
                              <w:color w:val="000000"/>
                              <w:sz w:val="21"/>
                              <w:szCs w:val="21"/>
                            </w:rPr>
                            <m:t>1,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&gt;0</m:t>
                          </m:r>
                        </m:e>
                        <m:e>
                          <m:r>
                            <w:rPr>
                              <w:rFonts w:ascii="Cambria Math" w:hAnsi="Cambria Math" w:cs="Times New Roman"/>
                              <w:color w:val="000000"/>
                              <w:sz w:val="21"/>
                              <w:szCs w:val="21"/>
                            </w:rPr>
                            <m:t>0, n</m:t>
                          </m:r>
                          <m:d>
                            <m:dPr>
                              <m:ctrlPr>
                                <w:rPr>
                                  <w:rFonts w:ascii="Cambria Math" w:hAnsi="Cambria Math" w:cs="Times New Roman"/>
                                  <w:i/>
                                  <w:color w:val="000000"/>
                                  <w:sz w:val="21"/>
                                  <w:szCs w:val="21"/>
                                </w:rPr>
                              </m:ctrlPr>
                            </m:dPr>
                            <m:e>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w</m:t>
                                  </m:r>
                                </m:e>
                                <m:sub>
                                  <m:r>
                                    <w:rPr>
                                      <w:rFonts w:ascii="Cambria Math" w:hAnsi="Cambria Math" w:cs="Times New Roman"/>
                                      <w:color w:val="000000"/>
                                      <w:sz w:val="21"/>
                                      <w:szCs w:val="21"/>
                                    </w:rPr>
                                    <m:t>i</m:t>
                                  </m:r>
                                </m:sub>
                              </m:sSub>
                              <m:r>
                                <w:rPr>
                                  <w:rFonts w:ascii="Cambria Math" w:hAnsi="Cambria Math" w:cs="Times New Roman"/>
                                  <w:color w:val="000000"/>
                                  <w:sz w:val="21"/>
                                  <w:szCs w:val="21"/>
                                </w:rPr>
                                <m:t xml:space="preserve">, </m:t>
                              </m:r>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d</m:t>
                                  </m:r>
                                </m:e>
                                <m:sub>
                                  <m:r>
                                    <w:rPr>
                                      <w:rFonts w:ascii="Cambria Math" w:hAnsi="Cambria Math" w:cs="Times New Roman"/>
                                      <w:color w:val="000000"/>
                                      <w:sz w:val="21"/>
                                      <w:szCs w:val="21"/>
                                    </w:rPr>
                                    <m:t>i</m:t>
                                  </m:r>
                                </m:sub>
                              </m:sSub>
                            </m:e>
                          </m:d>
                          <m:r>
                            <w:rPr>
                              <w:rFonts w:ascii="Cambria Math" w:hAnsi="Cambria Math" w:cs="Times New Roman"/>
                              <w:color w:val="000000"/>
                              <w:sz w:val="21"/>
                              <w:szCs w:val="21"/>
                            </w:rPr>
                            <m:t xml:space="preserve">=0 </m:t>
                          </m:r>
                        </m:e>
                      </m:eqArr>
                    </m:e>
                  </m:d>
                </m:e>
              </m:nary>
            </m:oMath>
            <w:r w:rsidR="00EC2558" w:rsidRPr="00EC2558">
              <w:rPr>
                <w:rFonts w:ascii="Times New Roman" w:hAnsi="Times New Roman" w:cs="Times New Roman"/>
                <w:color w:val="000000"/>
                <w:sz w:val="21"/>
                <w:szCs w:val="21"/>
              </w:rPr>
              <w:t xml:space="preserve"> </w:t>
            </w:r>
            <w:r w:rsidRPr="00EC2558">
              <w:rPr>
                <w:rFonts w:ascii="Times New Roman" w:hAnsi="Times New Roman" w:cs="Times New Roman"/>
                <w:color w:val="000000"/>
                <w:sz w:val="21"/>
                <w:szCs w:val="21"/>
              </w:rPr>
              <w:t xml:space="preserve">and plotted inclined with LDA provided weights. </w:t>
            </w:r>
            <w:r w:rsidR="00EC2558">
              <w:rPr>
                <w:rFonts w:ascii="Times New Roman" w:hAnsi="Times New Roman" w:cs="Times New Roman"/>
                <w:color w:val="000000"/>
                <w:sz w:val="21"/>
                <w:szCs w:val="21"/>
              </w:rPr>
              <w:t xml:space="preserve">It </w:t>
            </w:r>
            <w:r w:rsidR="00EC2558" w:rsidRPr="00EC2558">
              <w:rPr>
                <w:rFonts w:ascii="Times New Roman" w:hAnsi="Times New Roman" w:cs="Times New Roman"/>
                <w:color w:val="000000"/>
                <w:sz w:val="21"/>
                <w:szCs w:val="21"/>
              </w:rPr>
              <w:t>identif</w:t>
            </w:r>
            <w:r w:rsidR="00EC2558">
              <w:rPr>
                <w:rFonts w:ascii="Times New Roman" w:hAnsi="Times New Roman" w:cs="Times New Roman"/>
                <w:color w:val="000000"/>
                <w:sz w:val="21"/>
                <w:szCs w:val="21"/>
              </w:rPr>
              <w:t>ies</w:t>
            </w:r>
            <w:r w:rsidR="00EC2558" w:rsidRPr="00EC2558">
              <w:rPr>
                <w:rFonts w:ascii="Times New Roman" w:hAnsi="Times New Roman" w:cs="Times New Roman"/>
                <w:color w:val="000000"/>
                <w:sz w:val="21"/>
                <w:szCs w:val="21"/>
              </w:rPr>
              <w:t xml:space="preserve"> the most frequent words within each document </w:t>
            </w:r>
            <w:r w:rsidR="00EC2558">
              <w:rPr>
                <w:rFonts w:ascii="Times New Roman" w:hAnsi="Times New Roman" w:cs="Times New Roman"/>
                <w:color w:val="000000"/>
                <w:sz w:val="21"/>
                <w:szCs w:val="21"/>
              </w:rPr>
              <w:t>and</w:t>
            </w:r>
            <w:r w:rsidR="00EC2558" w:rsidRPr="00EC2558">
              <w:rPr>
                <w:rFonts w:ascii="Times New Roman" w:hAnsi="Times New Roman" w:cs="Times New Roman"/>
                <w:color w:val="000000"/>
                <w:sz w:val="21"/>
                <w:szCs w:val="21"/>
              </w:rPr>
              <w:t xml:space="preserve"> across the entire corpus</w:t>
            </w:r>
            <w:r w:rsidR="00EC2558">
              <w:rPr>
                <w:rFonts w:ascii="Times New Roman" w:hAnsi="Times New Roman" w:cs="Times New Roman"/>
                <w:color w:val="000000"/>
                <w:sz w:val="21"/>
                <w:szCs w:val="21"/>
              </w:rPr>
              <w:t xml:space="preserve"> we can visualize relative importance of any keywords in terms of frequency. </w:t>
            </w:r>
          </w:p>
          <w:p w14:paraId="069AD710" w14:textId="104103B6" w:rsidR="00B50FCB" w:rsidRPr="00B50FCB" w:rsidRDefault="00B50FCB" w:rsidP="004E547A">
            <w:pPr>
              <w:pStyle w:val="HTMLPreformatted"/>
              <w:shd w:val="clear" w:color="auto" w:fill="FFFFFF"/>
              <w:wordWrap w:val="0"/>
              <w:textAlignment w:val="baseline"/>
              <w:rPr>
                <w:rFonts w:ascii="Times New Roman" w:hAnsi="Times New Roman" w:cs="Times New Roman"/>
                <w:color w:val="000000"/>
                <w:sz w:val="21"/>
                <w:szCs w:val="21"/>
              </w:rPr>
            </w:pPr>
          </w:p>
        </w:tc>
      </w:tr>
      <w:tr w:rsidR="003C394C" w14:paraId="197D91DE" w14:textId="77777777" w:rsidTr="004E547A">
        <w:tc>
          <w:tcPr>
            <w:tcW w:w="9576" w:type="dxa"/>
            <w:gridSpan w:val="2"/>
          </w:tcPr>
          <w:p w14:paraId="396958B9" w14:textId="2A40CB29" w:rsidR="003C394C" w:rsidRDefault="00B50FCB">
            <w:pPr>
              <w:widowControl w:val="0"/>
              <w:rPr>
                <w:rFonts w:ascii="Calibri" w:eastAsia="Calibri" w:hAnsi="Calibri"/>
              </w:rPr>
            </w:pPr>
            <w:r>
              <w:rPr>
                <w:noProof/>
              </w:rPr>
              <w:lastRenderedPageBreak/>
              <w:drawing>
                <wp:inline distT="0" distB="0" distL="0" distR="0" wp14:anchorId="12BEAB74" wp14:editId="37C44686">
                  <wp:extent cx="5943600" cy="2839085"/>
                  <wp:effectExtent l="0" t="0" r="0" b="0"/>
                  <wp:docPr id="171904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0749" name=""/>
                          <pic:cNvPicPr/>
                        </pic:nvPicPr>
                        <pic:blipFill>
                          <a:blip r:embed="rId13"/>
                          <a:stretch>
                            <a:fillRect/>
                          </a:stretch>
                        </pic:blipFill>
                        <pic:spPr>
                          <a:xfrm>
                            <a:off x="0" y="0"/>
                            <a:ext cx="5943600" cy="2839085"/>
                          </a:xfrm>
                          <a:prstGeom prst="rect">
                            <a:avLst/>
                          </a:prstGeom>
                        </pic:spPr>
                      </pic:pic>
                    </a:graphicData>
                  </a:graphic>
                </wp:inline>
              </w:drawing>
            </w:r>
          </w:p>
        </w:tc>
      </w:tr>
    </w:tbl>
    <w:p w14:paraId="0151B144" w14:textId="77777777" w:rsidR="003C394C" w:rsidRDefault="003C394C">
      <w:pPr>
        <w:rPr>
          <w:rFonts w:ascii="Times New Roman" w:hAnsi="Times New Roman"/>
          <w:b/>
          <w:bCs/>
          <w:sz w:val="24"/>
          <w:szCs w:val="24"/>
        </w:rPr>
      </w:pPr>
    </w:p>
    <w:p w14:paraId="6AC7B66F"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AAEA2B5" w14:textId="77777777" w:rsidR="00FF2733" w:rsidRDefault="00FF2733" w:rsidP="00FF2733">
      <w:pPr>
        <w:widowControl w:val="0"/>
        <w:rPr>
          <w:rFonts w:ascii="Times New Roman" w:hAnsi="Times New Roman"/>
          <w:sz w:val="24"/>
          <w:szCs w:val="24"/>
        </w:rPr>
      </w:pPr>
      <w:r>
        <w:rPr>
          <w:rFonts w:ascii="Times New Roman" w:eastAsia="Calibri" w:hAnsi="Times New Roman"/>
          <w:sz w:val="24"/>
          <w:szCs w:val="24"/>
        </w:rPr>
        <w:t xml:space="preserve">In LDA models, each document is composed of multiple topics. </w:t>
      </w:r>
      <w:proofErr w:type="gramStart"/>
      <w:r>
        <w:rPr>
          <w:rFonts w:ascii="Times New Roman" w:eastAsia="Calibri" w:hAnsi="Times New Roman"/>
          <w:sz w:val="24"/>
          <w:szCs w:val="24"/>
        </w:rPr>
        <w:t>But,</w:t>
      </w:r>
      <w:proofErr w:type="gramEnd"/>
      <w:r>
        <w:rPr>
          <w:rFonts w:ascii="Times New Roman" w:eastAsia="Calibri" w:hAnsi="Times New Roman"/>
          <w:sz w:val="24"/>
          <w:szCs w:val="24"/>
        </w:rPr>
        <w:t xml:space="preserve">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68A4C042" w14:textId="77777777" w:rsidR="00FF2733" w:rsidRDefault="00FF2733" w:rsidP="00FF2733">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696535A4" w14:textId="3C716E99" w:rsidR="00FF2733" w:rsidRPr="000F4644" w:rsidRDefault="00FF2733" w:rsidP="000F4644">
      <w:pPr>
        <w:widowControl w:val="0"/>
        <w:rPr>
          <w:rFonts w:ascii="Times New Roman" w:hAnsi="Times New Roman"/>
          <w:sz w:val="24"/>
          <w:szCs w:val="24"/>
        </w:rPr>
      </w:pPr>
      <w:r>
        <w:rPr>
          <w:rFonts w:ascii="Times New Roman" w:eastAsia="Calibri" w:hAnsi="Times New Roman"/>
          <w:sz w:val="24"/>
          <w:szCs w:val="24"/>
        </w:rPr>
        <w:t xml:space="preserve">We trained a LDA model using library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Gensim</w:t>
      </w:r>
      <w:proofErr w:type="spellEnd"/>
      <w:r>
        <w:rPr>
          <w:rFonts w:ascii="Times New Roman" w:eastAsia="Calibri" w:hAnsi="Times New Roman"/>
          <w:sz w:val="24"/>
          <w:szCs w:val="24"/>
        </w:rPr>
        <w:t xml:space="preserve"> and Scikit-Learn parameters was provided four CPU core, 100 passes, 2</w:t>
      </w:r>
      <w:r w:rsidR="004E547A">
        <w:rPr>
          <w:rFonts w:ascii="Times New Roman" w:eastAsia="Calibri" w:hAnsi="Times New Roman"/>
          <w:sz w:val="24"/>
          <w:szCs w:val="24"/>
        </w:rPr>
        <w:t>0</w:t>
      </w:r>
      <w:r>
        <w:rPr>
          <w:rFonts w:ascii="Times New Roman" w:eastAsia="Calibri" w:hAnsi="Times New Roman"/>
          <w:sz w:val="24"/>
          <w:szCs w:val="24"/>
        </w:rPr>
        <w:t xml:space="preserve"> iterations and corpus’s token frequency’s enumerated data dictionary.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facilitates us to extract the necessary information from the trained LDA model, such as topic-term distributions and topic-document assignments.</w:t>
      </w:r>
      <w:r w:rsidR="000F4644">
        <w:rPr>
          <w:rFonts w:ascii="Times New Roman" w:hAnsi="Times New Roman"/>
          <w:sz w:val="24"/>
          <w:szCs w:val="24"/>
        </w:rPr>
        <w:t xml:space="preserve"> </w:t>
      </w:r>
      <w:r>
        <w:rPr>
          <w:rFonts w:ascii="Times New Roman" w:eastAsia="Calibri" w:hAnsi="Times New Roman"/>
          <w:sz w:val="24"/>
          <w:szCs w:val="24"/>
        </w:rPr>
        <w:t xml:space="preserve">The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library depict visualization and interpret the results by interactive web-based visualization. It combines various visualizations to understand the underlying topics, their relationships, and the distribution of words within each topic.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creates a scatter plot where each circle represents a topic. The distance between circles indicates the similarity between topics. </w:t>
      </w:r>
      <w:proofErr w:type="spellStart"/>
      <w:r>
        <w:rPr>
          <w:rFonts w:ascii="Times New Roman" w:eastAsia="Calibri" w:hAnsi="Times New Roman"/>
          <w:sz w:val="24"/>
          <w:szCs w:val="24"/>
        </w:rPr>
        <w:lastRenderedPageBreak/>
        <w:t>pyLDAvis</w:t>
      </w:r>
      <w:proofErr w:type="spellEnd"/>
      <w:r>
        <w:rPr>
          <w:rFonts w:ascii="Times New Roman" w:eastAsia="Calibri" w:hAnsi="Times New Roman"/>
          <w:sz w:val="24"/>
          <w:szCs w:val="24"/>
        </w:rPr>
        <w:t xml:space="preserve">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360A3959" w14:textId="4CBA0295" w:rsidR="003C394C" w:rsidRDefault="004E547A">
      <w:pPr>
        <w:rPr>
          <w:rFonts w:ascii="Times New Roman" w:hAnsi="Times New Roman"/>
          <w:b/>
          <w:bCs/>
          <w:sz w:val="24"/>
          <w:szCs w:val="24"/>
        </w:rPr>
      </w:pPr>
      <w:r>
        <w:rPr>
          <w:noProof/>
        </w:rPr>
        <w:drawing>
          <wp:inline distT="0" distB="0" distL="0" distR="0" wp14:anchorId="1701EB1E" wp14:editId="7D97B6D5">
            <wp:extent cx="5943600" cy="3737610"/>
            <wp:effectExtent l="0" t="0" r="0" b="0"/>
            <wp:docPr id="197389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7356" name=""/>
                    <pic:cNvPicPr/>
                  </pic:nvPicPr>
                  <pic:blipFill>
                    <a:blip r:embed="rId14"/>
                    <a:stretch>
                      <a:fillRect/>
                    </a:stretch>
                  </pic:blipFill>
                  <pic:spPr>
                    <a:xfrm>
                      <a:off x="0" y="0"/>
                      <a:ext cx="5943600" cy="3737610"/>
                    </a:xfrm>
                    <a:prstGeom prst="rect">
                      <a:avLst/>
                    </a:prstGeom>
                  </pic:spPr>
                </pic:pic>
              </a:graphicData>
            </a:graphic>
          </wp:inline>
        </w:drawing>
      </w:r>
    </w:p>
    <w:p w14:paraId="30EE2898" w14:textId="77777777" w:rsidR="00FF2733" w:rsidRDefault="00FF2733">
      <w:pPr>
        <w:rPr>
          <w:rFonts w:ascii="Times New Roman" w:hAnsi="Times New Roman"/>
          <w:b/>
          <w:bCs/>
          <w:sz w:val="24"/>
          <w:szCs w:val="24"/>
        </w:rPr>
      </w:pPr>
    </w:p>
    <w:p w14:paraId="59712A09" w14:textId="02B9CC78" w:rsidR="00475E88" w:rsidRPr="000F4644" w:rsidRDefault="00FF2733" w:rsidP="000F4644">
      <w:pPr>
        <w:rPr>
          <w:rFonts w:ascii="Times New Roman" w:hAnsi="Times New Roman" w:cs="Times New Roman"/>
          <w:sz w:val="24"/>
          <w:szCs w:val="24"/>
        </w:rPr>
      </w:pPr>
      <w:proofErr w:type="spellStart"/>
      <w:r w:rsidRPr="000F4644">
        <w:rPr>
          <w:rFonts w:ascii="Times New Roman" w:hAnsi="Times New Roman" w:cs="Times New Roman"/>
          <w:sz w:val="24"/>
          <w:szCs w:val="24"/>
        </w:rPr>
        <w:t>pyLDAvis</w:t>
      </w:r>
      <w:proofErr w:type="spellEnd"/>
      <w:r w:rsidRPr="000F4644">
        <w:rPr>
          <w:rFonts w:ascii="Times New Roman" w:hAnsi="Times New Roman" w:cs="Times New Roman"/>
          <w:sz w:val="24"/>
          <w:szCs w:val="24"/>
        </w:rPr>
        <w:t xml:space="preserve"> library generated </w:t>
      </w:r>
      <w:r w:rsidR="00DB29B7" w:rsidRPr="000F4644">
        <w:rPr>
          <w:rFonts w:ascii="Times New Roman" w:hAnsi="Times New Roman" w:cs="Times New Roman"/>
          <w:sz w:val="24"/>
          <w:szCs w:val="24"/>
        </w:rPr>
        <w:t xml:space="preserve">interactive </w:t>
      </w:r>
      <w:r w:rsidR="000F3E39" w:rsidRPr="000F4644">
        <w:rPr>
          <w:rFonts w:ascii="Times New Roman" w:hAnsi="Times New Roman" w:cs="Times New Roman"/>
          <w:sz w:val="24"/>
          <w:szCs w:val="24"/>
        </w:rPr>
        <w:t xml:space="preserve">chart </w:t>
      </w:r>
      <w:r w:rsidR="00DB29B7" w:rsidRPr="000F4644">
        <w:rPr>
          <w:rFonts w:ascii="Times New Roman" w:hAnsi="Times New Roman" w:cs="Times New Roman"/>
          <w:sz w:val="24"/>
          <w:szCs w:val="24"/>
        </w:rPr>
        <w:t xml:space="preserve">is </w:t>
      </w:r>
      <w:r w:rsidR="000F3E39" w:rsidRPr="000F4644">
        <w:rPr>
          <w:rFonts w:ascii="Times New Roman" w:hAnsi="Times New Roman" w:cs="Times New Roman"/>
          <w:sz w:val="24"/>
          <w:szCs w:val="24"/>
        </w:rPr>
        <w:t>represent</w:t>
      </w:r>
      <w:r w:rsidRPr="000F4644">
        <w:rPr>
          <w:rFonts w:ascii="Times New Roman" w:hAnsi="Times New Roman" w:cs="Times New Roman"/>
          <w:sz w:val="24"/>
          <w:szCs w:val="24"/>
        </w:rPr>
        <w:t>ed</w:t>
      </w:r>
      <w:r w:rsidR="000F3E39" w:rsidRPr="000F4644">
        <w:rPr>
          <w:rFonts w:ascii="Times New Roman" w:hAnsi="Times New Roman" w:cs="Times New Roman"/>
          <w:sz w:val="24"/>
          <w:szCs w:val="24"/>
        </w:rPr>
        <w:t xml:space="preserve"> </w:t>
      </w:r>
      <w:r w:rsidR="00DB29B7" w:rsidRPr="000F4644">
        <w:rPr>
          <w:rFonts w:ascii="Times New Roman" w:hAnsi="Times New Roman" w:cs="Times New Roman"/>
          <w:sz w:val="24"/>
          <w:szCs w:val="24"/>
        </w:rPr>
        <w:t xml:space="preserve">above </w:t>
      </w:r>
      <w:r w:rsidR="000F4644" w:rsidRPr="000F4644">
        <w:rPr>
          <w:rFonts w:ascii="Times New Roman" w:hAnsi="Times New Roman" w:cs="Times New Roman"/>
          <w:sz w:val="24"/>
          <w:szCs w:val="24"/>
        </w:rPr>
        <w:t xml:space="preserve">shows four different topics </w:t>
      </w:r>
      <w:r w:rsidR="000F4644">
        <w:rPr>
          <w:rFonts w:ascii="Times New Roman" w:hAnsi="Times New Roman" w:cs="Times New Roman"/>
          <w:sz w:val="24"/>
          <w:szCs w:val="24"/>
        </w:rPr>
        <w:t xml:space="preserve">in </w:t>
      </w:r>
      <w:r w:rsidRPr="000F4644">
        <w:rPr>
          <w:rFonts w:ascii="Times New Roman" w:hAnsi="Times New Roman" w:cs="Times New Roman"/>
          <w:sz w:val="24"/>
          <w:szCs w:val="24"/>
        </w:rPr>
        <w:t>four</w:t>
      </w:r>
      <w:r w:rsidR="000F3E39" w:rsidRPr="000F4644">
        <w:rPr>
          <w:rFonts w:ascii="Times New Roman" w:hAnsi="Times New Roman" w:cs="Times New Roman"/>
          <w:sz w:val="24"/>
          <w:szCs w:val="24"/>
        </w:rPr>
        <w:t xml:space="preserve"> circles. </w:t>
      </w:r>
      <w:r w:rsidR="00DB29B7" w:rsidRPr="000F4644">
        <w:rPr>
          <w:rFonts w:ascii="Times New Roman" w:hAnsi="Times New Roman" w:cs="Times New Roman"/>
          <w:sz w:val="24"/>
          <w:szCs w:val="24"/>
        </w:rPr>
        <w:t xml:space="preserve">PCA </w:t>
      </w:r>
      <w:r w:rsidR="000F3E39" w:rsidRPr="000F4644">
        <w:rPr>
          <w:rFonts w:ascii="Times New Roman" w:hAnsi="Times New Roman" w:cs="Times New Roman"/>
          <w:sz w:val="24"/>
          <w:szCs w:val="24"/>
        </w:rPr>
        <w:t xml:space="preserve">dimensionality reduction technique </w:t>
      </w:r>
      <w:r w:rsidR="00DB29B7" w:rsidRPr="000F4644">
        <w:rPr>
          <w:rFonts w:ascii="Times New Roman" w:hAnsi="Times New Roman" w:cs="Times New Roman"/>
          <w:sz w:val="24"/>
          <w:szCs w:val="24"/>
        </w:rPr>
        <w:t>is applied here to embed the LDA result into a 2D plain scale. Project the data onto the lower-dimensional subspace by computing eigenvectors and eigenvalues of the covariance matrix</w:t>
      </w:r>
      <w:r w:rsidR="000F4644" w:rsidRPr="000F4644">
        <w:rPr>
          <w:rFonts w:ascii="Times New Roman" w:hAnsi="Times New Roman" w:cs="Times New Roman"/>
          <w:sz w:val="24"/>
          <w:szCs w:val="24"/>
        </w:rPr>
        <w:t>, reduced the circle overlapping. This interactive chart provides the opportunity of</w:t>
      </w:r>
      <w:r w:rsidR="000F3E39" w:rsidRPr="000F4644">
        <w:rPr>
          <w:rFonts w:ascii="Times New Roman" w:hAnsi="Times New Roman" w:cs="Times New Roman"/>
          <w:sz w:val="24"/>
          <w:szCs w:val="24"/>
        </w:rPr>
        <w:t xml:space="preserve"> hover</w:t>
      </w:r>
      <w:r w:rsidR="000F4644" w:rsidRPr="000F4644">
        <w:rPr>
          <w:rFonts w:ascii="Times New Roman" w:hAnsi="Times New Roman" w:cs="Times New Roman"/>
          <w:sz w:val="24"/>
          <w:szCs w:val="24"/>
        </w:rPr>
        <w:t>ing</w:t>
      </w:r>
      <w:r w:rsidR="000F3E39" w:rsidRPr="000F4644">
        <w:rPr>
          <w:rFonts w:ascii="Times New Roman" w:hAnsi="Times New Roman" w:cs="Times New Roman"/>
          <w:sz w:val="24"/>
          <w:szCs w:val="24"/>
        </w:rPr>
        <w:t xml:space="preserve"> </w:t>
      </w:r>
      <w:r w:rsidR="000F4644" w:rsidRPr="000F4644">
        <w:rPr>
          <w:rFonts w:ascii="Times New Roman" w:hAnsi="Times New Roman" w:cs="Times New Roman"/>
          <w:sz w:val="24"/>
          <w:szCs w:val="24"/>
        </w:rPr>
        <w:t xml:space="preserve">effect </w:t>
      </w:r>
      <w:r w:rsidR="000F3E39" w:rsidRPr="000F4644">
        <w:rPr>
          <w:rFonts w:ascii="Times New Roman" w:hAnsi="Times New Roman" w:cs="Times New Roman"/>
          <w:sz w:val="24"/>
          <w:szCs w:val="24"/>
        </w:rPr>
        <w:t>over a circle</w:t>
      </w:r>
      <w:r w:rsidR="000F4644" w:rsidRPr="000F4644">
        <w:rPr>
          <w:rFonts w:ascii="Times New Roman" w:hAnsi="Times New Roman" w:cs="Times New Roman"/>
          <w:sz w:val="24"/>
          <w:szCs w:val="24"/>
        </w:rPr>
        <w:t>. It displays different</w:t>
      </w:r>
      <w:r w:rsidR="000F3E39" w:rsidRPr="000F4644">
        <w:rPr>
          <w:rFonts w:ascii="Times New Roman" w:hAnsi="Times New Roman" w:cs="Times New Roman"/>
          <w:sz w:val="24"/>
          <w:szCs w:val="24"/>
        </w:rPr>
        <w:t xml:space="preserve"> words on the right, showing word frequency (blue) and estimated term frequency within the selected topic (red). </w:t>
      </w:r>
      <w:r w:rsidR="000F4644" w:rsidRPr="000F4644">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sidR="000F3E39" w:rsidRPr="000F4644">
        <w:rPr>
          <w:rFonts w:ascii="Times New Roman" w:hAnsi="Times New Roman" w:cs="Times New Roman"/>
          <w:sz w:val="24"/>
          <w:szCs w:val="24"/>
        </w:rPr>
        <w:t>Topics closer to each other are more related.</w:t>
      </w:r>
      <w:r w:rsidR="000F4644" w:rsidRPr="000F4644">
        <w:rPr>
          <w:rFonts w:ascii="Times New Roman" w:hAnsi="Times New Roman" w:cs="Times New Roman"/>
          <w:sz w:val="24"/>
          <w:szCs w:val="24"/>
        </w:rPr>
        <w:t xml:space="preserve"> </w:t>
      </w:r>
      <w:r w:rsidR="00475E88" w:rsidRPr="000F4644">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w:t>
      </w:r>
      <w:r w:rsidR="000F4644" w:rsidRPr="000F4644">
        <w:rPr>
          <w:rFonts w:ascii="Times New Roman" w:hAnsi="Times New Roman" w:cs="Times New Roman"/>
          <w:color w:val="242424"/>
          <w:spacing w:val="-1"/>
          <w:sz w:val="24"/>
          <w:szCs w:val="24"/>
        </w:rPr>
        <w:t>~4</w:t>
      </w:r>
      <w:r w:rsidR="00475E88" w:rsidRPr="000F4644">
        <w:rPr>
          <w:rFonts w:ascii="Times New Roman" w:hAnsi="Times New Roman" w:cs="Times New Roman"/>
          <w:color w:val="242424"/>
          <w:spacing w:val="-1"/>
          <w:sz w:val="24"/>
          <w:szCs w:val="24"/>
        </w:rPr>
        <w:t xml:space="preserve"> </w:t>
      </w:r>
      <w:proofErr w:type="gramStart"/>
      <w:r w:rsidR="000F4644" w:rsidRPr="000F4644">
        <w:rPr>
          <w:rFonts w:ascii="Times New Roman" w:hAnsi="Times New Roman" w:cs="Times New Roman"/>
          <w:color w:val="242424"/>
          <w:spacing w:val="-1"/>
          <w:sz w:val="24"/>
          <w:szCs w:val="24"/>
        </w:rPr>
        <w:t>are</w:t>
      </w:r>
      <w:proofErr w:type="gramEnd"/>
      <w:r w:rsidR="000F4644" w:rsidRPr="000F4644">
        <w:rPr>
          <w:rFonts w:ascii="Times New Roman" w:hAnsi="Times New Roman" w:cs="Times New Roman"/>
          <w:color w:val="242424"/>
          <w:spacing w:val="-1"/>
          <w:sz w:val="24"/>
          <w:szCs w:val="24"/>
        </w:rPr>
        <w:t xml:space="preserve"> equally significant</w:t>
      </w:r>
      <w:r w:rsidR="00475E88" w:rsidRPr="000F4644">
        <w:rPr>
          <w:rFonts w:ascii="Times New Roman" w:hAnsi="Times New Roman" w:cs="Times New Roman"/>
          <w:color w:val="242424"/>
          <w:spacing w:val="-1"/>
          <w:sz w:val="24"/>
          <w:szCs w:val="24"/>
        </w:rPr>
        <w:t>.</w:t>
      </w:r>
      <w:r w:rsidR="000F4644" w:rsidRPr="000F4644">
        <w:rPr>
          <w:rFonts w:ascii="Times New Roman" w:hAnsi="Times New Roman" w:cs="Times New Roman"/>
          <w:color w:val="242424"/>
          <w:spacing w:val="-1"/>
          <w:sz w:val="24"/>
          <w:szCs w:val="24"/>
        </w:rPr>
        <w:t xml:space="preserve"> </w:t>
      </w:r>
      <w:r w:rsidR="00475E88" w:rsidRPr="000F4644">
        <w:rPr>
          <w:rFonts w:ascii="Times New Roman" w:hAnsi="Times New Roman" w:cs="Times New Roman"/>
          <w:color w:val="242424"/>
          <w:spacing w:val="-1"/>
          <w:sz w:val="24"/>
          <w:szCs w:val="24"/>
        </w:rPr>
        <w:t>On top of it, you can see a slide to adjust the relevance metric λ (where 0 ≤ λ ≤ 1) and λ = 1 tunes the visualization for the words most likely to occur in each topic, and λ = 0 tunes for the words only specific for the selected topic.</w:t>
      </w:r>
    </w:p>
    <w:p w14:paraId="03790736" w14:textId="77777777" w:rsidR="00475E88" w:rsidRDefault="00475E88">
      <w:pPr>
        <w:rPr>
          <w:rFonts w:ascii="Times New Roman" w:hAnsi="Times New Roman"/>
          <w:b/>
          <w:bCs/>
          <w:sz w:val="24"/>
          <w:szCs w:val="24"/>
        </w:rPr>
      </w:pPr>
    </w:p>
    <w:p w14:paraId="4146D54A" w14:textId="7D906E36" w:rsidR="003C394C" w:rsidRDefault="00DE7C76">
      <w:pPr>
        <w:rPr>
          <w:rFonts w:ascii="Times New Roman" w:hAnsi="Times New Roman"/>
          <w:b/>
          <w:bCs/>
          <w:sz w:val="24"/>
          <w:szCs w:val="24"/>
        </w:rPr>
      </w:pPr>
      <w:r>
        <w:rPr>
          <w:rFonts w:ascii="Times New Roman" w:hAnsi="Times New Roman"/>
          <w:b/>
          <w:bCs/>
          <w:sz w:val="24"/>
          <w:szCs w:val="24"/>
        </w:rPr>
        <w:t>Survey Planning</w:t>
      </w:r>
    </w:p>
    <w:p w14:paraId="55714189" w14:textId="77777777" w:rsidR="003C394C" w:rsidRDefault="00DE7C76">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w:t>
      </w:r>
      <w:r>
        <w:rPr>
          <w:rFonts w:ascii="Times New Roman" w:hAnsi="Times New Roman"/>
          <w:sz w:val="24"/>
          <w:szCs w:val="24"/>
        </w:rPr>
        <w:t>chool. A questionnaire was distributed to teachers allowing us to gather a well-rounded perspective on the utilization of digital mobile-based learning. The questions focused on aspects such as frequency of technology usage among students for learning dail</w:t>
      </w:r>
      <w:r>
        <w:rPr>
          <w:rFonts w:ascii="Times New Roman" w:hAnsi="Times New Roman"/>
          <w:sz w:val="24"/>
          <w:szCs w:val="24"/>
        </w:rPr>
        <w:t>y class tutorials, preferred learning activities related to specific apps, perceived advantages, and areas for improvement for a proposed solution.</w:t>
      </w:r>
    </w:p>
    <w:p w14:paraId="74EC13CF" w14:textId="77777777" w:rsidR="003C394C" w:rsidRDefault="00DE7C76">
      <w:pPr>
        <w:rPr>
          <w:rFonts w:ascii="Times New Roman" w:hAnsi="Times New Roman"/>
          <w:sz w:val="24"/>
          <w:szCs w:val="24"/>
        </w:rPr>
      </w:pPr>
      <w:r>
        <w:rPr>
          <w:rFonts w:ascii="Times New Roman" w:hAnsi="Times New Roman"/>
          <w:b/>
          <w:bCs/>
          <w:sz w:val="24"/>
          <w:szCs w:val="24"/>
        </w:rPr>
        <w:t>Survey Questionnaires</w:t>
      </w:r>
    </w:p>
    <w:p w14:paraId="1FC0F3BF"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w:t>
      </w:r>
      <w:r>
        <w:rPr>
          <w:rFonts w:ascii="Times New Roman" w:hAnsi="Times New Roman"/>
          <w:sz w:val="24"/>
          <w:szCs w:val="24"/>
        </w:rPr>
        <w:t xml:space="preserve">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4853B07E"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DA69DE6"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0C046F61"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w:t>
      </w:r>
      <w:r>
        <w:rPr>
          <w:rFonts w:ascii="Times New Roman" w:hAnsi="Times New Roman"/>
          <w:sz w:val="24"/>
          <w:szCs w:val="24"/>
        </w:rPr>
        <w:t xml:space="preserve">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21318227"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035AE890"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5198A059"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674C4D79"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 xml:space="preserve">Internet or Mobile app to </w:t>
      </w:r>
      <w:r>
        <w:rPr>
          <w:rFonts w:ascii="Times New Roman" w:hAnsi="Times New Roman"/>
          <w:sz w:val="24"/>
          <w:szCs w:val="24"/>
        </w:rPr>
        <w:t>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7544FE4F"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w:t>
      </w:r>
      <w:r>
        <w:rPr>
          <w:rFonts w:ascii="Times New Roman" w:hAnsi="Times New Roman"/>
          <w:sz w:val="24"/>
          <w:szCs w:val="24"/>
        </w:rPr>
        <w:t>sed mobile app for teaching</w:t>
      </w:r>
    </w:p>
    <w:p w14:paraId="72DD175B"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26D5E53D"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76C80D47"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w:t>
      </w:r>
      <w:r>
        <w:rPr>
          <w:rFonts w:ascii="Times New Roman" w:hAnsi="Times New Roman"/>
          <w:sz w:val="24"/>
          <w:szCs w:val="24"/>
        </w:rPr>
        <w:t>le based technology App can replace guide book</w:t>
      </w:r>
    </w:p>
    <w:p w14:paraId="73B25EDE"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CEE5114"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DA92B6D" w14:textId="77777777" w:rsidR="003C394C" w:rsidRDefault="00DE7C76">
      <w:pPr>
        <w:pStyle w:val="NoSpacing"/>
        <w:numPr>
          <w:ilvl w:val="0"/>
          <w:numId w:val="1"/>
        </w:numPr>
        <w:rPr>
          <w:rFonts w:ascii="Times New Roman" w:hAnsi="Times New Roman"/>
          <w:sz w:val="24"/>
          <w:szCs w:val="24"/>
        </w:rPr>
      </w:pPr>
      <w:r>
        <w:rPr>
          <w:rFonts w:ascii="Times New Roman" w:hAnsi="Times New Roman"/>
          <w:sz w:val="24"/>
          <w:szCs w:val="24"/>
        </w:rPr>
        <w:t>Do you thin</w:t>
      </w:r>
      <w:r>
        <w:rPr>
          <w:rFonts w:ascii="Times New Roman" w:hAnsi="Times New Roman"/>
          <w:sz w:val="24"/>
          <w:szCs w:val="24"/>
        </w:rPr>
        <w:t xml:space="preserve">k Govt should promote these types of innovation for education sector </w:t>
      </w:r>
    </w:p>
    <w:p w14:paraId="5DF3F985" w14:textId="77777777" w:rsidR="003C394C" w:rsidRDefault="003C394C">
      <w:pPr>
        <w:rPr>
          <w:rFonts w:ascii="Times New Roman" w:hAnsi="Times New Roman"/>
          <w:sz w:val="24"/>
          <w:szCs w:val="24"/>
        </w:rPr>
      </w:pPr>
    </w:p>
    <w:p w14:paraId="73B84625" w14:textId="77777777" w:rsidR="003C394C" w:rsidRDefault="00DE7C76">
      <w:pPr>
        <w:rPr>
          <w:rFonts w:ascii="Times New Roman" w:hAnsi="Times New Roman"/>
          <w:b/>
          <w:bCs/>
          <w:sz w:val="24"/>
          <w:szCs w:val="24"/>
        </w:rPr>
      </w:pPr>
      <w:r>
        <w:rPr>
          <w:rFonts w:ascii="Times New Roman" w:hAnsi="Times New Roman"/>
          <w:b/>
          <w:bCs/>
          <w:sz w:val="24"/>
          <w:szCs w:val="24"/>
        </w:rPr>
        <w:t>Survey Results:</w:t>
      </w:r>
    </w:p>
    <w:p w14:paraId="7F67E9AE" w14:textId="77777777" w:rsidR="003C394C" w:rsidRDefault="00DE7C76">
      <w:pPr>
        <w:pStyle w:val="LO-normal"/>
        <w:rPr>
          <w:rFonts w:ascii="Times New Roman" w:hAnsi="Times New Roman"/>
          <w:sz w:val="24"/>
          <w:szCs w:val="24"/>
        </w:rPr>
      </w:pPr>
      <w:r>
        <w:rPr>
          <w:rFonts w:ascii="Times New Roman" w:hAnsi="Times New Roman"/>
          <w:sz w:val="24"/>
          <w:szCs w:val="24"/>
        </w:rPr>
        <w:t>We have done extensive analysis with the survey data collected. In our data collection highest priority is given for the secondary class student teachers who teach betwe</w:t>
      </w:r>
      <w:r>
        <w:rPr>
          <w:rFonts w:ascii="Times New Roman" w:hAnsi="Times New Roman"/>
          <w:sz w:val="24"/>
          <w:szCs w:val="24"/>
        </w:rPr>
        <w:t xml:space="preserve">en 6-10th class about 46%. High school, KG college and KG High school. Details about the statistics are depicted in the following figure. Adjacent chart explains the percentage of teachers who teach in which class. Hence, from these two figures we can get </w:t>
      </w:r>
      <w:r>
        <w:rPr>
          <w:rFonts w:ascii="Times New Roman" w:hAnsi="Times New Roman"/>
          <w:sz w:val="24"/>
          <w:szCs w:val="24"/>
        </w:rPr>
        <w:t xml:space="preserve">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8"/>
        <w:gridCol w:w="4730"/>
      </w:tblGrid>
      <w:tr w:rsidR="003C394C" w14:paraId="2B4DFC4A" w14:textId="77777777">
        <w:trPr>
          <w:trHeight w:val="2316"/>
        </w:trPr>
        <w:tc>
          <w:tcPr>
            <w:tcW w:w="4997" w:type="dxa"/>
          </w:tcPr>
          <w:p w14:paraId="507CBC4F" w14:textId="77777777" w:rsidR="003C394C" w:rsidRDefault="00DE7C76">
            <w:pPr>
              <w:widowControl w:val="0"/>
              <w:spacing w:after="0" w:line="240" w:lineRule="auto"/>
              <w:rPr>
                <w:rFonts w:ascii="Times New Roman" w:hAnsi="Times New Roman"/>
                <w:sz w:val="24"/>
                <w:szCs w:val="24"/>
              </w:rPr>
            </w:pPr>
            <w:r>
              <w:rPr>
                <w:noProof/>
              </w:rPr>
              <w:lastRenderedPageBreak/>
              <w:drawing>
                <wp:inline distT="0" distB="0" distL="0" distR="0" wp14:anchorId="1DC25865" wp14:editId="43C5EADD">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15"/>
                          <a:srcRect l="3138" t="6578" r="6532" b="10942"/>
                          <a:stretch>
                            <a:fillRect/>
                          </a:stretch>
                        </pic:blipFill>
                        <pic:spPr bwMode="auto">
                          <a:xfrm>
                            <a:off x="0" y="0"/>
                            <a:ext cx="3128010" cy="1356995"/>
                          </a:xfrm>
                          <a:prstGeom prst="rect">
                            <a:avLst/>
                          </a:prstGeom>
                        </pic:spPr>
                      </pic:pic>
                    </a:graphicData>
                  </a:graphic>
                </wp:inline>
              </w:drawing>
            </w:r>
          </w:p>
        </w:tc>
        <w:tc>
          <w:tcPr>
            <w:tcW w:w="4730" w:type="dxa"/>
          </w:tcPr>
          <w:p w14:paraId="5C510587"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1AD007C4" wp14:editId="39C697C3">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6"/>
                          <a:srcRect l="2898" t="7725" r="8534" b="10404"/>
                          <a:stretch>
                            <a:fillRect/>
                          </a:stretch>
                        </pic:blipFill>
                        <pic:spPr bwMode="auto">
                          <a:xfrm>
                            <a:off x="0" y="0"/>
                            <a:ext cx="2956560" cy="1299210"/>
                          </a:xfrm>
                          <a:prstGeom prst="rect">
                            <a:avLst/>
                          </a:prstGeom>
                        </pic:spPr>
                      </pic:pic>
                    </a:graphicData>
                  </a:graphic>
                </wp:inline>
              </w:drawing>
            </w:r>
          </w:p>
        </w:tc>
      </w:tr>
    </w:tbl>
    <w:p w14:paraId="69D45A1A" w14:textId="77777777" w:rsidR="003C394C" w:rsidRDefault="003C394C">
      <w:pPr>
        <w:rPr>
          <w:rFonts w:ascii="Times New Roman" w:hAnsi="Times New Roman"/>
          <w:sz w:val="24"/>
          <w:szCs w:val="24"/>
        </w:rPr>
      </w:pPr>
    </w:p>
    <w:p w14:paraId="129192A1" w14:textId="74865B04" w:rsidR="003C394C" w:rsidRDefault="00DE7C76">
      <w:pPr>
        <w:pStyle w:val="LO-normal"/>
        <w:rPr>
          <w:rFonts w:ascii="Times New Roman" w:hAnsi="Times New Roman"/>
          <w:sz w:val="24"/>
          <w:szCs w:val="24"/>
        </w:rPr>
      </w:pPr>
      <w:r>
        <w:rPr>
          <w:rFonts w:ascii="Times New Roman" w:hAnsi="Times New Roman"/>
          <w:sz w:val="24"/>
          <w:szCs w:val="24"/>
        </w:rPr>
        <w:t>The infrastructure's overall quality and condition, which is generally above average</w:t>
      </w:r>
      <w:r w:rsidR="007951AC">
        <w:rPr>
          <w:rFonts w:ascii="Times New Roman" w:hAnsi="Times New Roman"/>
          <w:sz w:val="24"/>
          <w:szCs w:val="24"/>
        </w:rPr>
        <w:t xml:space="preserve"> (76% good and 26% considered as average)</w:t>
      </w:r>
      <w:r>
        <w:rPr>
          <w:rFonts w:ascii="Times New Roman" w:hAnsi="Times New Roman"/>
          <w:sz w:val="24"/>
          <w:szCs w:val="24"/>
        </w:rPr>
        <w:t xml:space="preserve">, are shown in the following </w:t>
      </w:r>
      <w:r>
        <w:rPr>
          <w:rFonts w:ascii="Times New Roman" w:hAnsi="Times New Roman"/>
          <w:sz w:val="24"/>
          <w:szCs w:val="24"/>
        </w:rPr>
        <w:t>statistics. The majority of school owners are privately held 45%, yet there are some of variable quality.</w:t>
      </w:r>
      <w:r w:rsidR="00A23979">
        <w:rPr>
          <w:rFonts w:ascii="Times New Roman" w:hAnsi="Times New Roman"/>
          <w:sz w:val="24"/>
          <w:szCs w:val="24"/>
        </w:rPr>
        <w:t xml:space="preserve"> </w:t>
      </w:r>
      <w:r>
        <w:rPr>
          <w:rFonts w:ascii="Times New Roman" w:hAnsi="Times New Roman"/>
          <w:sz w:val="24"/>
          <w:szCs w:val="24"/>
        </w:rPr>
        <w:t>32% of which are MPO institutes—non-government educational institutions that receive funding from the government nonetheless—and 22% of which are gove</w:t>
      </w:r>
      <w:r>
        <w:rPr>
          <w:rFonts w:ascii="Times New Roman" w:hAnsi="Times New Roman"/>
          <w:sz w:val="24"/>
          <w:szCs w:val="24"/>
        </w:rPr>
        <w:t xml:space="preserve">rnment institutes. There are quite a few students overall. Over 1000 students attend almost 40% of the institutions. A sizable number of pupils are present in each section and class. A significant percentage of classes—38%—have a size greater than 50. So, </w:t>
      </w:r>
      <w:r>
        <w:rPr>
          <w:rFonts w:ascii="Times New Roman" w:hAnsi="Times New Roman"/>
          <w:sz w:val="24"/>
          <w:szCs w:val="24"/>
        </w:rPr>
        <w:t>we can presume that the participating teachers have quite a bit of experience teaching a lot of children.</w:t>
      </w:r>
      <w:r w:rsidR="00A23979">
        <w:rPr>
          <w:rFonts w:ascii="Times New Roman" w:hAnsi="Times New Roman"/>
          <w:sz w:val="24"/>
          <w:szCs w:val="24"/>
        </w:rPr>
        <w:t xml:space="preserve"> </w:t>
      </w:r>
      <w:r>
        <w:rPr>
          <w:rFonts w:ascii="Times New Roman" w:hAnsi="Times New Roman"/>
          <w:sz w:val="24"/>
          <w:szCs w:val="24"/>
        </w:rPr>
        <w:t xml:space="preserve"> </w:t>
      </w:r>
    </w:p>
    <w:p w14:paraId="75B2F5A3" w14:textId="77777777" w:rsidR="003C394C" w:rsidRDefault="003C394C">
      <w:pPr>
        <w:rPr>
          <w:rFonts w:ascii="Times New Roman" w:hAnsi="Times New Roman"/>
          <w:sz w:val="24"/>
          <w:szCs w:val="24"/>
        </w:rPr>
      </w:pPr>
    </w:p>
    <w:p w14:paraId="6D867588" w14:textId="77777777" w:rsidR="003C394C" w:rsidRDefault="003C394C">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3C394C" w14:paraId="59EF4055" w14:textId="77777777" w:rsidTr="007951AC">
        <w:tc>
          <w:tcPr>
            <w:tcW w:w="4676" w:type="dxa"/>
          </w:tcPr>
          <w:p w14:paraId="16F0778F"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38BD117C" wp14:editId="48548209">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7"/>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22754DC"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6D0D71C0" wp14:editId="37D1D4D4">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8"/>
                          <a:srcRect l="2593" r="26355" b="10012"/>
                          <a:stretch>
                            <a:fillRect/>
                          </a:stretch>
                        </pic:blipFill>
                        <pic:spPr bwMode="auto">
                          <a:xfrm>
                            <a:off x="0" y="0"/>
                            <a:ext cx="2588895" cy="1379220"/>
                          </a:xfrm>
                          <a:prstGeom prst="rect">
                            <a:avLst/>
                          </a:prstGeom>
                        </pic:spPr>
                      </pic:pic>
                    </a:graphicData>
                  </a:graphic>
                </wp:inline>
              </w:drawing>
            </w:r>
          </w:p>
        </w:tc>
      </w:tr>
    </w:tbl>
    <w:p w14:paraId="4A83D080" w14:textId="77777777" w:rsidR="003C394C" w:rsidRDefault="003C394C">
      <w:pPr>
        <w:rPr>
          <w:rFonts w:ascii="Times New Roman" w:hAnsi="Times New Roman"/>
          <w:sz w:val="24"/>
          <w:szCs w:val="24"/>
        </w:rPr>
      </w:pPr>
    </w:p>
    <w:p w14:paraId="3DE28D40" w14:textId="08AF78D1" w:rsidR="003C394C" w:rsidRDefault="00DE7C76">
      <w:pPr>
        <w:rPr>
          <w:rFonts w:ascii="Times New Roman" w:hAnsi="Times New Roman"/>
          <w:sz w:val="24"/>
          <w:szCs w:val="24"/>
        </w:rPr>
      </w:pPr>
      <w:r>
        <w:rPr>
          <w:rFonts w:ascii="Times New Roman" w:hAnsi="Times New Roman"/>
          <w:sz w:val="24"/>
          <w:szCs w:val="24"/>
        </w:rPr>
        <w:t>For the data privacy and security issues Teachers were reluctant to provide their social website address to the surveyor. Among 50 participa</w:t>
      </w:r>
      <w:r>
        <w:rPr>
          <w:rFonts w:ascii="Times New Roman" w:hAnsi="Times New Roman"/>
          <w:sz w:val="24"/>
          <w:szCs w:val="24"/>
        </w:rPr>
        <w:t>nts only 12 has, that means 24% attendees provided their social sites address to use them for research purpose.</w:t>
      </w:r>
      <w:r w:rsidR="00A23979">
        <w:rPr>
          <w:rFonts w:ascii="Times New Roman" w:hAnsi="Times New Roman"/>
          <w:sz w:val="24"/>
          <w:szCs w:val="24"/>
        </w:rPr>
        <w:t xml:space="preserve"> </w:t>
      </w:r>
    </w:p>
    <w:p w14:paraId="3751A66B" w14:textId="65BA06AB" w:rsidR="003C394C" w:rsidRDefault="00DE7C76">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The following graphs give an overview of the English teaching experiences of the teachers as well as the general consensus regarding the use of</w:t>
      </w:r>
      <w:r>
        <w:rPr>
          <w:rFonts w:ascii="Times New Roman" w:eastAsia="Times New Roman" w:hAnsi="Times New Roman" w:cs="Times New Roman"/>
          <w:color w:val="202124"/>
          <w:kern w:val="0"/>
          <w:sz w:val="24"/>
          <w:szCs w:val="24"/>
          <w14:ligatures w14:val="none"/>
        </w:rPr>
        <w:t xml:space="preserve"> digital content and mobile apps in everyday teaching and learning. Almost 62% of teachers have been teaching for more than 8 to 10 years, and some of them have been teaching for decades in higher secondary education. 32% of teachers have three to eight ye</w:t>
      </w:r>
      <w:r>
        <w:rPr>
          <w:rFonts w:ascii="Times New Roman" w:eastAsia="Times New Roman" w:hAnsi="Times New Roman" w:cs="Times New Roman"/>
          <w:color w:val="202124"/>
          <w:kern w:val="0"/>
          <w:sz w:val="24"/>
          <w:szCs w:val="24"/>
          <w14:ligatures w14:val="none"/>
        </w:rPr>
        <w:t xml:space="preserve">ars of experience, while just 6% are fresh to the profession. Around 83.7% of teachers </w:t>
      </w:r>
      <w:r w:rsidR="00CF1B53">
        <w:rPr>
          <w:rFonts w:ascii="Times New Roman" w:eastAsia="Times New Roman" w:hAnsi="Times New Roman" w:cs="Times New Roman"/>
          <w:color w:val="202124"/>
          <w:kern w:val="0"/>
          <w:sz w:val="24"/>
          <w:szCs w:val="24"/>
          <w14:ligatures w14:val="none"/>
        </w:rPr>
        <w:t>the</w:t>
      </w:r>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w:t>
      </w:r>
      <w:r>
        <w:rPr>
          <w:rFonts w:ascii="Times New Roman" w:eastAsia="Times New Roman" w:hAnsi="Times New Roman" w:cs="Times New Roman"/>
          <w:color w:val="202124"/>
          <w:kern w:val="0"/>
          <w:sz w:val="24"/>
          <w:szCs w:val="24"/>
          <w14:ligatures w14:val="none"/>
        </w:rPr>
        <w:t>ficiency.</w:t>
      </w:r>
      <w:r w:rsidR="00A23979">
        <w:rPr>
          <w:rFonts w:ascii="Times New Roman" w:eastAsia="Times New Roman" w:hAnsi="Times New Roman" w:cs="Times New Roman"/>
          <w:color w:val="202124"/>
          <w:kern w:val="0"/>
          <w:sz w:val="24"/>
          <w:szCs w:val="24"/>
          <w14:ligatures w14:val="none"/>
        </w:rPr>
        <w:t xml:space="preserve"> </w:t>
      </w:r>
      <w:r>
        <w:rPr>
          <w:rFonts w:ascii="Times New Roman" w:eastAsia="Times New Roman" w:hAnsi="Times New Roman" w:cs="Times New Roman"/>
          <w:color w:val="202124"/>
          <w:kern w:val="0"/>
          <w:sz w:val="24"/>
          <w:szCs w:val="24"/>
          <w14:ligatures w14:val="none"/>
        </w:rPr>
        <w:t xml:space="preserve"> </w:t>
      </w:r>
    </w:p>
    <w:tbl>
      <w:tblPr>
        <w:tblStyle w:val="TableGrid"/>
        <w:tblW w:w="10015" w:type="dxa"/>
        <w:tblInd w:w="113" w:type="dxa"/>
        <w:tblLayout w:type="fixed"/>
        <w:tblLook w:val="04A0" w:firstRow="1" w:lastRow="0" w:firstColumn="1" w:lastColumn="0" w:noHBand="0" w:noVBand="1"/>
      </w:tblPr>
      <w:tblGrid>
        <w:gridCol w:w="5068"/>
        <w:gridCol w:w="4947"/>
      </w:tblGrid>
      <w:tr w:rsidR="003C394C" w14:paraId="5B012C1D" w14:textId="77777777">
        <w:trPr>
          <w:trHeight w:val="2416"/>
        </w:trPr>
        <w:tc>
          <w:tcPr>
            <w:tcW w:w="5067" w:type="dxa"/>
          </w:tcPr>
          <w:p w14:paraId="526A2C5D" w14:textId="77777777" w:rsidR="003C394C" w:rsidRDefault="00DE7C76">
            <w:pPr>
              <w:widowControl w:val="0"/>
              <w:spacing w:after="0" w:line="240" w:lineRule="auto"/>
              <w:rPr>
                <w:rFonts w:ascii="Times New Roman" w:hAnsi="Times New Roman"/>
                <w:sz w:val="24"/>
                <w:szCs w:val="24"/>
              </w:rPr>
            </w:pPr>
            <w:r>
              <w:rPr>
                <w:noProof/>
              </w:rPr>
              <w:lastRenderedPageBreak/>
              <w:drawing>
                <wp:inline distT="0" distB="0" distL="0" distR="0" wp14:anchorId="07DE8915" wp14:editId="7F3DA9B7">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19"/>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E34CF4A"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7BA4CF6E" wp14:editId="7CB6BC33">
                  <wp:extent cx="3017520" cy="136525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0"/>
                          <a:srcRect l="2735" t="7874" r="21178" b="10279"/>
                          <a:stretch>
                            <a:fillRect/>
                          </a:stretch>
                        </pic:blipFill>
                        <pic:spPr bwMode="auto">
                          <a:xfrm>
                            <a:off x="0" y="0"/>
                            <a:ext cx="3017520" cy="1365250"/>
                          </a:xfrm>
                          <a:prstGeom prst="rect">
                            <a:avLst/>
                          </a:prstGeom>
                        </pic:spPr>
                      </pic:pic>
                    </a:graphicData>
                  </a:graphic>
                </wp:inline>
              </w:drawing>
            </w:r>
          </w:p>
        </w:tc>
      </w:tr>
      <w:tr w:rsidR="003C394C" w14:paraId="0FF98CED" w14:textId="77777777">
        <w:trPr>
          <w:trHeight w:val="294"/>
        </w:trPr>
        <w:tc>
          <w:tcPr>
            <w:tcW w:w="5067" w:type="dxa"/>
          </w:tcPr>
          <w:p w14:paraId="57063365"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095ED981" wp14:editId="16CAEFC6">
                  <wp:extent cx="2976880" cy="145605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21"/>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3EE81E2" w14:textId="77777777" w:rsidR="003C394C" w:rsidRDefault="00DE7C76">
            <w:pPr>
              <w:widowControl w:val="0"/>
              <w:spacing w:after="0" w:line="240" w:lineRule="auto"/>
              <w:rPr>
                <w:rFonts w:ascii="Times New Roman" w:hAnsi="Times New Roman"/>
                <w:sz w:val="24"/>
                <w:szCs w:val="24"/>
              </w:rPr>
            </w:pPr>
            <w:r>
              <w:rPr>
                <w:noProof/>
              </w:rPr>
              <w:drawing>
                <wp:inline distT="0" distB="0" distL="0" distR="0" wp14:anchorId="025D4478" wp14:editId="4F185249">
                  <wp:extent cx="2947035" cy="13868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2"/>
                          <a:srcRect l="2662" t="8328" r="24842" b="10561"/>
                          <a:stretch>
                            <a:fillRect/>
                          </a:stretch>
                        </pic:blipFill>
                        <pic:spPr bwMode="auto">
                          <a:xfrm>
                            <a:off x="0" y="0"/>
                            <a:ext cx="2947035" cy="1386840"/>
                          </a:xfrm>
                          <a:prstGeom prst="rect">
                            <a:avLst/>
                          </a:prstGeom>
                        </pic:spPr>
                      </pic:pic>
                    </a:graphicData>
                  </a:graphic>
                </wp:inline>
              </w:drawing>
            </w:r>
          </w:p>
        </w:tc>
      </w:tr>
    </w:tbl>
    <w:p w14:paraId="73A0210F" w14:textId="77777777" w:rsidR="003C394C" w:rsidRDefault="003C394C">
      <w:pPr>
        <w:rPr>
          <w:rFonts w:ascii="Times New Roman" w:hAnsi="Times New Roman"/>
          <w:sz w:val="24"/>
          <w:szCs w:val="24"/>
        </w:rPr>
      </w:pPr>
    </w:p>
    <w:p w14:paraId="612128CB" w14:textId="77777777" w:rsidR="003C394C" w:rsidRDefault="00DE7C76">
      <w:pPr>
        <w:rPr>
          <w:rFonts w:ascii="Times New Roman" w:hAnsi="Times New Roman"/>
          <w:b/>
          <w:bCs/>
          <w:sz w:val="24"/>
          <w:szCs w:val="24"/>
        </w:rPr>
      </w:pPr>
      <w:r>
        <w:rPr>
          <w:rFonts w:ascii="Times New Roman" w:hAnsi="Times New Roman"/>
          <w:b/>
          <w:bCs/>
          <w:sz w:val="24"/>
          <w:szCs w:val="24"/>
        </w:rPr>
        <w:t xml:space="preserve">Analysis Facts: </w:t>
      </w:r>
    </w:p>
    <w:p w14:paraId="5026E6C3" w14:textId="77777777" w:rsidR="003C394C" w:rsidRDefault="00DE7C76">
      <w:pPr>
        <w:rPr>
          <w:rFonts w:ascii="Times New Roman" w:hAnsi="Times New Roman"/>
          <w:sz w:val="24"/>
          <w:szCs w:val="24"/>
        </w:rPr>
      </w:pPr>
      <w:r>
        <w:rPr>
          <w:rFonts w:ascii="Times New Roman" w:hAnsi="Times New Roman"/>
          <w:sz w:val="24"/>
          <w:szCs w:val="24"/>
        </w:rPr>
        <w:t>More than half of teachers, or 58%, have no prior experience utilizing mobile apps or technology for teaching, but 90% of them agree, and more than 45% strongly agree, that it encourages pupils to engage actively in their learning. However, they (almost 60</w:t>
      </w:r>
      <w:r>
        <w:rPr>
          <w:rFonts w:ascii="Times New Roman" w:hAnsi="Times New Roman"/>
          <w:sz w:val="24"/>
          <w:szCs w:val="24"/>
        </w:rPr>
        <w:t xml:space="preserve">%) also hold the opinion that a notebook cannot be completely replaced, despite the fact that mobile apps may solve many problems and provide technological support for teaching and learning. Promisingly optimistic approximately 40%, although thinking that </w:t>
      </w:r>
      <w:r>
        <w:rPr>
          <w:rFonts w:ascii="Times New Roman" w:hAnsi="Times New Roman"/>
          <w:sz w:val="24"/>
          <w:szCs w:val="24"/>
        </w:rPr>
        <w:t xml:space="preserve">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3"/>
        <w:gridCol w:w="1196"/>
      </w:tblGrid>
      <w:tr w:rsidR="007951AC" w14:paraId="6D970C16"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6F99B5" w14:textId="77777777" w:rsidR="007951AC" w:rsidRDefault="007951AC" w:rsidP="007951AC">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8B0E8" w14:textId="2C0F5534"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57B3BD" w14:textId="634472C5" w:rsidR="007951AC" w:rsidRDefault="007951AC" w:rsidP="007951AC">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7951AC" w14:paraId="0003561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78B3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3E9E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07272"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7951AC" w14:paraId="4848566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0B29B8"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4C3E81"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06A72E"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7951AC" w14:paraId="0FA6780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27A8F1"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D68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9BD77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7951AC" w14:paraId="5D49F52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05879EC" w14:textId="77777777" w:rsidR="007951AC" w:rsidRDefault="007951AC" w:rsidP="007951AC">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7951AC" w14:paraId="519595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794DB4C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val="clear" w:color="auto" w:fill="auto"/>
            <w:vAlign w:val="bottom"/>
          </w:tcPr>
          <w:p w14:paraId="351D0A97"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val="clear" w:color="auto" w:fill="auto"/>
            <w:vAlign w:val="bottom"/>
          </w:tcPr>
          <w:p w14:paraId="362C03A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7951AC" w14:paraId="26DBB2C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965726"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9A375B"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4A5CED"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7951AC" w14:paraId="7DDFC6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6695D2"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E7A1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EEDEA3"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7951AC" w14:paraId="1B3C4EB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D3661B" w14:textId="77777777" w:rsidR="007951AC" w:rsidRDefault="007951AC" w:rsidP="007951AC">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00D108"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5FF4BA" w14:textId="77777777" w:rsidR="007951AC" w:rsidRDefault="007951AC" w:rsidP="007951AC">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73A4F029" w14:textId="77777777" w:rsidR="003C394C" w:rsidRDefault="003C394C">
      <w:pPr>
        <w:rPr>
          <w:rFonts w:ascii="Times New Roman" w:hAnsi="Times New Roman"/>
          <w:sz w:val="24"/>
          <w:szCs w:val="24"/>
        </w:rPr>
      </w:pPr>
    </w:p>
    <w:p w14:paraId="199E56BF" w14:textId="77777777" w:rsidR="003C394C" w:rsidRDefault="00DE7C76">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This study proposes the Englisher mobile app and presents it to the participating teachers to gather the</w:t>
      </w:r>
      <w:r>
        <w:rPr>
          <w:rFonts w:ascii="Times New Roman" w:eastAsia="Times New Roman" w:hAnsi="Times New Roman" w:cs="Times New Roman"/>
          <w:color w:val="202124"/>
          <w:kern w:val="0"/>
          <w:sz w:val="24"/>
          <w:szCs w:val="24"/>
          <w14:ligatures w14:val="none"/>
        </w:rPr>
        <w:t xml:space="preserve">ir insightful feedback. 92% of teachers reported that they would use this type of mobile app for teaching if it were made available after using the trial version of the offered customized </w:t>
      </w:r>
      <w:r>
        <w:rPr>
          <w:rFonts w:ascii="Times New Roman" w:eastAsia="Times New Roman" w:hAnsi="Times New Roman" w:cs="Times New Roman"/>
          <w:color w:val="202124"/>
          <w:kern w:val="0"/>
          <w:sz w:val="24"/>
          <w:szCs w:val="24"/>
          <w14:ligatures w14:val="none"/>
        </w:rPr>
        <w:lastRenderedPageBreak/>
        <w:t>Englisher app. Teachers anticipate that 80% of students will utilize</w:t>
      </w:r>
      <w:r>
        <w:rPr>
          <w:rFonts w:ascii="Times New Roman" w:eastAsia="Times New Roman" w:hAnsi="Times New Roman" w:cs="Times New Roman"/>
          <w:color w:val="202124"/>
          <w:kern w:val="0"/>
          <w:sz w:val="24"/>
          <w:szCs w:val="24"/>
          <w14:ligatures w14:val="none"/>
        </w:rPr>
        <w:t xml:space="preserve"> this app during class. 86% of respondents believed it may help students' English proficiency, and 98% agreed that the government should support this kind of innovation in the education sector. </w:t>
      </w:r>
    </w:p>
    <w:p w14:paraId="39114FB3" w14:textId="77777777" w:rsidR="00E2187A" w:rsidRDefault="00E2187A">
      <w:pPr>
        <w:rPr>
          <w:rFonts w:ascii="Times New Roman" w:hAnsi="Times New Roman"/>
          <w:sz w:val="24"/>
          <w:szCs w:val="24"/>
        </w:rPr>
      </w:pPr>
    </w:p>
    <w:p w14:paraId="5AEBE579" w14:textId="53B4A89D" w:rsidR="00CC1C86" w:rsidRDefault="00DE7C76">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 xml:space="preserve">Linguistic Inquiry and Word Count (LIWC) </w:t>
      </w:r>
      <w:r w:rsidR="001D054F">
        <w:rPr>
          <w:rFonts w:ascii="Times New Roman" w:hAnsi="Times New Roman"/>
          <w:b/>
          <w:bCs/>
          <w:color w:val="343434"/>
          <w:sz w:val="24"/>
          <w:szCs w:val="24"/>
          <w:shd w:val="clear" w:color="auto" w:fill="FFFFFF"/>
        </w:rPr>
        <w:t>for Qualitative sentiment</w:t>
      </w:r>
    </w:p>
    <w:p w14:paraId="217AAD69" w14:textId="0E1BC3DF" w:rsidR="00F23790" w:rsidRPr="00E55132" w:rsidRDefault="00CC1C86" w:rsidP="00F23790">
      <w:pPr>
        <w:rPr>
          <w:rFonts w:ascii="Times New Roman"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Linguistic Inquiry and Word Count (LIWC) </w:t>
      </w:r>
      <w:r w:rsidR="00F455EC">
        <w:rPr>
          <w:rFonts w:ascii="Times New Roman" w:hAnsi="Times New Roman"/>
          <w:color w:val="343434"/>
          <w:sz w:val="24"/>
          <w:szCs w:val="24"/>
          <w:shd w:val="clear" w:color="auto" w:fill="FFFFFF"/>
        </w:rPr>
        <w:t xml:space="preserve">[31], [32] </w:t>
      </w:r>
      <w:r w:rsidRPr="00E55132">
        <w:rPr>
          <w:rFonts w:ascii="Times New Roman" w:hAnsi="Times New Roman"/>
          <w:color w:val="343434"/>
          <w:sz w:val="24"/>
          <w:szCs w:val="24"/>
          <w:shd w:val="clear" w:color="auto" w:fill="FFFFFF"/>
        </w:rPr>
        <w:t xml:space="preserve">is a text analysis tool </w:t>
      </w:r>
      <w:r w:rsidR="00F23790" w:rsidRPr="00E55132">
        <w:rPr>
          <w:rFonts w:ascii="Times New Roman" w:hAnsi="Times New Roman"/>
          <w:color w:val="343434"/>
          <w:sz w:val="24"/>
          <w:szCs w:val="24"/>
          <w:shd w:val="clear" w:color="auto" w:fill="FFFFFF"/>
        </w:rPr>
        <w:t xml:space="preserve">to measure </w:t>
      </w:r>
      <w:r w:rsidR="00F23790" w:rsidRPr="00E55132">
        <w:rPr>
          <w:rFonts w:ascii="Segoe UI" w:hAnsi="Segoe UI" w:cs="Segoe UI"/>
          <w:color w:val="374151"/>
          <w:shd w:val="clear" w:color="auto" w:fill="F7F7F8"/>
        </w:rPr>
        <w:t>psychological or emotional characteristics</w:t>
      </w:r>
      <w:r w:rsidRPr="00E55132">
        <w:rPr>
          <w:rFonts w:ascii="Times New Roman" w:hAnsi="Times New Roman"/>
          <w:color w:val="343434"/>
          <w:sz w:val="24"/>
          <w:szCs w:val="24"/>
          <w:shd w:val="clear" w:color="auto" w:fill="FFFFFF"/>
        </w:rPr>
        <w:t xml:space="preserve">. It aims to </w:t>
      </w:r>
      <w:r w:rsidR="00F23790" w:rsidRPr="00E55132">
        <w:rPr>
          <w:rFonts w:ascii="Times New Roman" w:hAnsi="Times New Roman"/>
          <w:color w:val="343434"/>
          <w:sz w:val="24"/>
          <w:szCs w:val="24"/>
          <w:shd w:val="clear" w:color="auto" w:fill="FFFFFF"/>
        </w:rPr>
        <w:t>quantify</w:t>
      </w:r>
      <w:r w:rsidRPr="00E55132">
        <w:rPr>
          <w:rFonts w:ascii="Times New Roman" w:hAnsi="Times New Roman"/>
          <w:color w:val="343434"/>
          <w:sz w:val="24"/>
          <w:szCs w:val="24"/>
          <w:shd w:val="clear" w:color="auto" w:fill="FFFFFF"/>
        </w:rPr>
        <w:t xml:space="preserve"> </w:t>
      </w:r>
      <w:r w:rsidR="00F23790" w:rsidRPr="00E55132">
        <w:rPr>
          <w:rFonts w:ascii="Times New Roman" w:hAnsi="Times New Roman"/>
          <w:color w:val="343434"/>
          <w:sz w:val="24"/>
          <w:szCs w:val="24"/>
          <w:shd w:val="clear" w:color="auto" w:fill="FFFFFF"/>
        </w:rPr>
        <w:t xml:space="preserve">sentiment </w:t>
      </w:r>
      <w:r w:rsidRPr="00E55132">
        <w:rPr>
          <w:rFonts w:ascii="Times New Roman" w:hAnsi="Times New Roman"/>
          <w:color w:val="343434"/>
          <w:sz w:val="24"/>
          <w:szCs w:val="24"/>
          <w:shd w:val="clear" w:color="auto" w:fill="FFFFFF"/>
        </w:rPr>
        <w:t xml:space="preserve">by examining the frequencies of different linguistic </w:t>
      </w:r>
      <w:r w:rsidR="00F23790" w:rsidRPr="00E55132">
        <w:rPr>
          <w:rFonts w:ascii="Times New Roman" w:hAnsi="Times New Roman"/>
          <w:color w:val="343434"/>
          <w:sz w:val="24"/>
          <w:szCs w:val="24"/>
          <w:shd w:val="clear" w:color="auto" w:fill="FFFFFF"/>
        </w:rPr>
        <w:t>terms within given text based on predefined dictionary of words associated with various categories</w:t>
      </w:r>
      <w:r w:rsidRPr="00E55132">
        <w:rPr>
          <w:rFonts w:ascii="Times New Roman" w:hAnsi="Times New Roman"/>
          <w:color w:val="343434"/>
          <w:sz w:val="24"/>
          <w:szCs w:val="24"/>
          <w:shd w:val="clear" w:color="auto" w:fill="FFFFFF"/>
        </w:rPr>
        <w:t xml:space="preserve">. </w:t>
      </w:r>
    </w:p>
    <w:p w14:paraId="65FBE440" w14:textId="61CE89CC" w:rsidR="00014BF8" w:rsidRPr="00F455EC" w:rsidRDefault="00DF4792" w:rsidP="00CC1C86">
      <w:pPr>
        <w:rPr>
          <w:rFonts w:ascii="Times New Roman" w:eastAsiaTheme="minorEastAsia"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014BF8">
        <w:rPr>
          <w:rFonts w:ascii="Times New Roman" w:eastAsiaTheme="minorEastAsia"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and </w:t>
      </w:r>
      <w:r w:rsidR="00CC1C86" w:rsidRPr="00E55132">
        <w:rPr>
          <w:rFonts w:ascii="Times New Roman" w:hAnsi="Times New Roman"/>
          <w:color w:val="343434"/>
          <w:sz w:val="24"/>
          <w:szCs w:val="24"/>
          <w:shd w:val="clear" w:color="auto" w:fill="FFFFFF"/>
        </w:rPr>
        <w:t>M different linguistic categories:</w:t>
      </w:r>
      <w:r w:rsidR="005037D2" w:rsidRPr="00E55132">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m</m:t>
                </m:r>
              </m:sub>
            </m:sSub>
          </m:e>
        </m:d>
      </m:oMath>
      <w:r w:rsidR="00A23979">
        <w:rPr>
          <w:rFonts w:ascii="Times New Roman" w:hAnsi="Times New Roman"/>
          <w:color w:val="343434"/>
          <w:sz w:val="24"/>
          <w:szCs w:val="24"/>
          <w:shd w:val="clear" w:color="auto" w:fill="FFFFFF"/>
        </w:rPr>
        <w:t xml:space="preserve"> </w:t>
      </w:r>
      <w:r w:rsidR="00CC1C86"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Proportion of words in each category </w:t>
      </w:r>
      <m:oMath>
        <m:r>
          <w:rPr>
            <w:rFonts w:ascii="Cambria Math" w:hAnsi="Cambria Math"/>
            <w:color w:val="343434"/>
            <w:sz w:val="24"/>
            <w:szCs w:val="24"/>
            <w:shd w:val="clear" w:color="auto" w:fill="FFFFFF"/>
          </w:rPr>
          <m:t>P</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r>
              <w:rPr>
                <w:rFonts w:ascii="Cambria Math" w:hAnsi="Cambria Math"/>
                <w:color w:val="343434"/>
                <w:sz w:val="24"/>
                <w:szCs w:val="24"/>
                <w:shd w:val="clear" w:color="auto" w:fill="FFFFFF"/>
              </w:rPr>
              <m:t>w</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num>
          <m:den>
            <m:r>
              <w:rPr>
                <w:rFonts w:ascii="Cambria Math" w:hAnsi="Cambria Math"/>
                <w:color w:val="343434"/>
                <w:sz w:val="24"/>
                <w:szCs w:val="24"/>
                <w:shd w:val="clear" w:color="auto" w:fill="FFFFFF"/>
              </w:rPr>
              <m:t>T</m:t>
            </m:r>
          </m:den>
        </m:f>
      </m:oMath>
      <w:r w:rsidR="005037D2" w:rsidRPr="00E55132">
        <w:rPr>
          <w:rFonts w:ascii="Times New Roman" w:eastAsiaTheme="minorEastAsia" w:hAnsi="Times New Roman"/>
          <w:color w:val="343434"/>
          <w:sz w:val="24"/>
          <w:szCs w:val="24"/>
          <w:shd w:val="clear" w:color="auto" w:fill="FFFFFF"/>
        </w:rPr>
        <w:t xml:space="preserve"> where T is the total number of Text. Now, </w:t>
      </w:r>
      <w:r w:rsidR="005037D2" w:rsidRPr="00E55132">
        <w:rPr>
          <w:rFonts w:ascii="Times New Roman" w:hAnsi="Times New Roman"/>
          <w:color w:val="343434"/>
          <w:sz w:val="24"/>
          <w:szCs w:val="24"/>
          <w:shd w:val="clear" w:color="auto" w:fill="FFFFFF"/>
        </w:rPr>
        <w:t xml:space="preserve">a matrix </w:t>
      </w:r>
      <m:oMath>
        <m:r>
          <w:rPr>
            <w:rFonts w:ascii="Cambria Math" w:hAnsi="Cambria Math"/>
            <w:color w:val="343434"/>
            <w:sz w:val="24"/>
            <w:szCs w:val="24"/>
            <w:shd w:val="clear" w:color="auto" w:fill="FFFFFF"/>
          </w:rPr>
          <m:t>X</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i,j</m:t>
            </m:r>
          </m:e>
        </m:d>
      </m:oMath>
      <w:r w:rsidR="004F410C" w:rsidRPr="00E55132">
        <w:rPr>
          <w:rFonts w:ascii="Times New Roman" w:eastAsiaTheme="minorEastAsia" w:hAnsi="Times New Roman"/>
          <w:color w:val="343434"/>
          <w:sz w:val="24"/>
          <w:szCs w:val="24"/>
          <w:shd w:val="clear" w:color="auto" w:fill="FFFFFF"/>
        </w:rPr>
        <w:t xml:space="preserve"> can be formed</w:t>
      </w:r>
      <w:r w:rsidR="005037D2" w:rsidRPr="00E55132">
        <w:rPr>
          <w:rFonts w:ascii="Times New Roman" w:hAnsi="Times New Roman"/>
          <w:color w:val="343434"/>
          <w:sz w:val="24"/>
          <w:szCs w:val="24"/>
          <w:shd w:val="clear" w:color="auto" w:fill="FFFFFF"/>
        </w:rPr>
        <w:t xml:space="preserve">, </w:t>
      </w:r>
      <w:r w:rsidR="004F410C" w:rsidRPr="00E55132">
        <w:rPr>
          <w:rFonts w:ascii="Times New Roman" w:hAnsi="Times New Roman"/>
          <w:color w:val="343434"/>
          <w:sz w:val="24"/>
          <w:szCs w:val="24"/>
          <w:shd w:val="clear" w:color="auto" w:fill="FFFFFF"/>
        </w:rPr>
        <w:t xml:space="preserve">where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i</m:t>
            </m:r>
          </m:sub>
        </m:sSub>
      </m:oMath>
      <w:r w:rsidR="004F410C" w:rsidRPr="00E55132">
        <w:rPr>
          <w:rFonts w:ascii="Times New Roman" w:hAnsi="Times New Roman"/>
          <w:color w:val="343434"/>
          <w:sz w:val="24"/>
          <w:szCs w:val="24"/>
          <w:shd w:val="clear" w:color="auto" w:fill="FFFFFF"/>
        </w:rPr>
        <w:t xml:space="preserve"> </w:t>
      </w:r>
      <w:r w:rsidR="005037D2" w:rsidRPr="00E55132">
        <w:rPr>
          <w:rFonts w:ascii="Times New Roman" w:hAnsi="Times New Roman"/>
          <w:color w:val="343434"/>
          <w:sz w:val="24"/>
          <w:szCs w:val="24"/>
          <w:shd w:val="clear" w:color="auto" w:fill="FFFFFF"/>
        </w:rPr>
        <w:t xml:space="preserve">represents the frequency of the word in the linguistic category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j</m:t>
            </m:r>
          </m:sub>
        </m:sSub>
      </m:oMath>
      <w:r w:rsidR="004F410C" w:rsidRPr="00E55132">
        <w:rPr>
          <w:rFonts w:ascii="Times New Roman" w:eastAsiaTheme="minorEastAsia" w:hAnsi="Times New Roman"/>
          <w:color w:val="343434"/>
          <w:sz w:val="24"/>
          <w:szCs w:val="24"/>
          <w:shd w:val="clear" w:color="auto" w:fill="FFFFFF"/>
        </w:rPr>
        <w:t xml:space="preserve">. </w:t>
      </w:r>
      <w:r w:rsidR="00014BF8">
        <w:rPr>
          <w:rFonts w:ascii="Times New Roman" w:eastAsiaTheme="minorEastAsia" w:hAnsi="Times New Roman"/>
          <w:color w:val="343434"/>
          <w:sz w:val="24"/>
          <w:szCs w:val="24"/>
          <w:shd w:val="clear" w:color="auto" w:fill="FFFFFF"/>
        </w:rPr>
        <w:t>LIWC</w:t>
      </w:r>
      <w:r w:rsidR="00014BF8" w:rsidRPr="00014BF8">
        <w:rPr>
          <w:rFonts w:ascii="Times New Roman" w:eastAsiaTheme="minorEastAsia" w:hAnsi="Times New Roman"/>
          <w:color w:val="343434"/>
          <w:sz w:val="24"/>
          <w:szCs w:val="24"/>
          <w:shd w:val="clear" w:color="auto" w:fill="FFFFFF"/>
        </w:rPr>
        <w:t xml:space="preserve"> vector containing the proportions of words in each linguistic category</w:t>
      </w:r>
      <w:r w:rsidR="00014BF8">
        <w:rPr>
          <w:rFonts w:ascii="Times New Roman" w:eastAsiaTheme="minorEastAsia" w:hAnsi="Times New Roman"/>
          <w:color w:val="343434"/>
          <w:sz w:val="24"/>
          <w:szCs w:val="24"/>
          <w:shd w:val="clear" w:color="auto" w:fill="FFFFFF"/>
        </w:rPr>
        <w:t xml:space="preserve"> can be expressed as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P</m:t>
            </m:r>
          </m:e>
          <m:sub>
            <m:r>
              <w:rPr>
                <w:rFonts w:ascii="Cambria Math" w:eastAsiaTheme="minorEastAsia" w:hAnsi="Cambria Math"/>
                <w:color w:val="343434"/>
                <w:sz w:val="24"/>
                <w:szCs w:val="24"/>
                <w:shd w:val="clear" w:color="auto" w:fill="FFFFFF"/>
              </w:rPr>
              <m:t>total</m:t>
            </m:r>
          </m:sub>
        </m:sSub>
        <m:r>
          <w:rPr>
            <w:rFonts w:ascii="Cambria Math" w:eastAsiaTheme="minorEastAsia" w:hAnsi="Cambria Math"/>
            <w:color w:val="343434"/>
            <w:sz w:val="24"/>
            <w:szCs w:val="24"/>
            <w:shd w:val="clear" w:color="auto" w:fill="FFFFFF"/>
          </w:rPr>
          <m:t>[j]=</m:t>
        </m:r>
        <m:f>
          <m:fPr>
            <m:ctrlPr>
              <w:rPr>
                <w:rFonts w:ascii="Cambria Math" w:eastAsiaTheme="minorEastAsia" w:hAnsi="Cambria Math"/>
                <w:i/>
                <w:color w:val="343434"/>
                <w:sz w:val="24"/>
                <w:szCs w:val="24"/>
                <w:shd w:val="clear" w:color="auto" w:fill="FFFFFF"/>
              </w:rPr>
            </m:ctrlPr>
          </m:fPr>
          <m:num>
            <m:nary>
              <m:naryPr>
                <m:chr m:val="∑"/>
                <m:limLoc m:val="undOvr"/>
                <m:ctrlPr>
                  <w:rPr>
                    <w:rFonts w:ascii="Cambria Math" w:eastAsiaTheme="minorEastAsia" w:hAnsi="Cambria Math"/>
                    <w:i/>
                    <w:color w:val="343434"/>
                    <w:sz w:val="24"/>
                    <w:szCs w:val="24"/>
                    <w:shd w:val="clear" w:color="auto" w:fill="FFFFFF"/>
                  </w:rPr>
                </m:ctrlPr>
              </m:naryPr>
              <m:sub>
                <m:r>
                  <w:rPr>
                    <w:rFonts w:ascii="Cambria Math" w:eastAsiaTheme="minorEastAsia" w:hAnsi="Cambria Math"/>
                    <w:color w:val="343434"/>
                    <w:sz w:val="24"/>
                    <w:szCs w:val="24"/>
                    <w:shd w:val="clear" w:color="auto" w:fill="FFFFFF"/>
                  </w:rPr>
                  <m:t>i=1</m:t>
                </m:r>
              </m:sub>
              <m:sup>
                <m:r>
                  <w:rPr>
                    <w:rFonts w:ascii="Cambria Math" w:eastAsiaTheme="minorEastAsia" w:hAnsi="Cambria Math"/>
                    <w:color w:val="343434"/>
                    <w:sz w:val="24"/>
                    <w:szCs w:val="24"/>
                    <w:shd w:val="clear" w:color="auto" w:fill="FFFFFF"/>
                  </w:rPr>
                  <m:t>T</m:t>
                </m:r>
              </m:sup>
              <m:e>
                <m:r>
                  <w:rPr>
                    <w:rFonts w:ascii="Cambria Math" w:eastAsiaTheme="minorEastAsia" w:hAnsi="Cambria Math"/>
                    <w:color w:val="343434"/>
                    <w:sz w:val="24"/>
                    <w:szCs w:val="24"/>
                    <w:shd w:val="clear" w:color="auto" w:fill="FFFFFF"/>
                  </w:rPr>
                  <m:t>X</m:t>
                </m:r>
                <m:d>
                  <m:dPr>
                    <m:begChr m:val="["/>
                    <m:endChr m:val="]"/>
                    <m:ctrlPr>
                      <w:rPr>
                        <w:rFonts w:ascii="Cambria Math" w:eastAsiaTheme="minorEastAsia" w:hAnsi="Cambria Math"/>
                        <w:i/>
                        <w:color w:val="343434"/>
                        <w:sz w:val="24"/>
                        <w:szCs w:val="24"/>
                        <w:shd w:val="clear" w:color="auto" w:fill="FFFFFF"/>
                      </w:rPr>
                    </m:ctrlPr>
                  </m:dPr>
                  <m:e>
                    <m:r>
                      <w:rPr>
                        <w:rFonts w:ascii="Cambria Math" w:eastAsiaTheme="minorEastAsia" w:hAnsi="Cambria Math"/>
                        <w:color w:val="343434"/>
                        <w:sz w:val="24"/>
                        <w:szCs w:val="24"/>
                        <w:shd w:val="clear" w:color="auto" w:fill="FFFFFF"/>
                      </w:rPr>
                      <m:t>i,j</m:t>
                    </m:r>
                  </m:e>
                </m:d>
              </m:e>
            </m:nary>
          </m:num>
          <m:den>
            <m:r>
              <w:rPr>
                <w:rFonts w:ascii="Cambria Math" w:eastAsiaTheme="minorEastAsia" w:hAnsi="Cambria Math"/>
                <w:color w:val="343434"/>
                <w:sz w:val="24"/>
                <w:szCs w:val="24"/>
                <w:shd w:val="clear" w:color="auto" w:fill="FFFFFF"/>
              </w:rPr>
              <m:t>T</m:t>
            </m:r>
          </m:den>
        </m:f>
        <m:r>
          <w:rPr>
            <w:rFonts w:ascii="Cambria Math" w:eastAsiaTheme="minorEastAsia" w:hAnsi="Cambria Math"/>
            <w:color w:val="343434"/>
            <w:sz w:val="24"/>
            <w:szCs w:val="24"/>
            <w:shd w:val="clear" w:color="auto" w:fill="FFFFFF"/>
          </w:rPr>
          <m:t xml:space="preserve"> </m:t>
        </m:r>
      </m:oMath>
      <w:r w:rsidR="00014BF8">
        <w:rPr>
          <w:rFonts w:ascii="Times New Roman" w:eastAsiaTheme="minorEastAsia" w:hAnsi="Times New Roman"/>
          <w:color w:val="343434"/>
          <w:sz w:val="24"/>
          <w:szCs w:val="24"/>
          <w:shd w:val="clear" w:color="auto" w:fill="FFFFFF"/>
        </w:rPr>
        <w:t xml:space="preserve">. </w:t>
      </w:r>
    </w:p>
    <w:p w14:paraId="51FC40F3" w14:textId="1B6E76F0" w:rsidR="003C394C" w:rsidRDefault="00F455EC">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64DC22CC" w14:textId="77777777" w:rsidR="00EA30EA" w:rsidRDefault="00EA30EA">
      <w:pPr>
        <w:rPr>
          <w:rFonts w:ascii="Times New Roman" w:hAnsi="Times New Roman"/>
          <w:b/>
          <w:bCs/>
          <w:color w:val="343434"/>
          <w:sz w:val="24"/>
          <w:szCs w:val="24"/>
          <w:shd w:val="clear" w:color="auto" w:fill="FFFFFF"/>
        </w:rPr>
      </w:pPr>
    </w:p>
    <w:tbl>
      <w:tblPr>
        <w:tblStyle w:val="PlainTable2"/>
        <w:tblW w:w="9450" w:type="dxa"/>
        <w:tblLook w:val="04A0" w:firstRow="1" w:lastRow="0" w:firstColumn="1" w:lastColumn="0" w:noHBand="0" w:noVBand="1"/>
      </w:tblPr>
      <w:tblGrid>
        <w:gridCol w:w="1614"/>
        <w:gridCol w:w="987"/>
        <w:gridCol w:w="1695"/>
        <w:gridCol w:w="987"/>
        <w:gridCol w:w="1654"/>
        <w:gridCol w:w="959"/>
        <w:gridCol w:w="1554"/>
      </w:tblGrid>
      <w:tr w:rsidR="00EA30EA" w:rsidRPr="00EA30EA" w14:paraId="2F082BED" w14:textId="77777777" w:rsidTr="00CF1B5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CFFCA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Traditional LIWC Dimension</w:t>
            </w:r>
          </w:p>
        </w:tc>
        <w:tc>
          <w:tcPr>
            <w:tcW w:w="0" w:type="auto"/>
            <w:hideMark/>
          </w:tcPr>
          <w:p w14:paraId="261CBF74"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37E999BC"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Commercial Language</w:t>
            </w:r>
          </w:p>
        </w:tc>
        <w:tc>
          <w:tcPr>
            <w:tcW w:w="0" w:type="auto"/>
            <w:hideMark/>
          </w:tcPr>
          <w:p w14:paraId="17BB9DE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13A5BA9B"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Formal Language</w:t>
            </w:r>
          </w:p>
        </w:tc>
        <w:tc>
          <w:tcPr>
            <w:tcW w:w="0" w:type="auto"/>
            <w:hideMark/>
          </w:tcPr>
          <w:p w14:paraId="57F4804F"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hideMark/>
          </w:tcPr>
          <w:p w14:paraId="59EB32C9" w14:textId="77777777" w:rsidR="00EA30EA" w:rsidRPr="00EA30EA" w:rsidRDefault="00EA30EA" w:rsidP="00EA30EA">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story language</w:t>
            </w:r>
          </w:p>
        </w:tc>
      </w:tr>
      <w:tr w:rsidR="00EA30EA" w:rsidRPr="00EA30EA" w14:paraId="72DD6642"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47F7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Positive Tone</w:t>
            </w:r>
          </w:p>
        </w:tc>
        <w:tc>
          <w:tcPr>
            <w:tcW w:w="0" w:type="auto"/>
            <w:hideMark/>
          </w:tcPr>
          <w:p w14:paraId="4C3BE6B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310E70BE"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3.96</w:t>
            </w:r>
          </w:p>
        </w:tc>
        <w:tc>
          <w:tcPr>
            <w:tcW w:w="0" w:type="auto"/>
            <w:hideMark/>
          </w:tcPr>
          <w:p w14:paraId="1207EB57"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3.91</w:t>
            </w:r>
          </w:p>
        </w:tc>
        <w:tc>
          <w:tcPr>
            <w:tcW w:w="0" w:type="auto"/>
            <w:hideMark/>
          </w:tcPr>
          <w:p w14:paraId="54DC129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2.33</w:t>
            </w:r>
          </w:p>
        </w:tc>
        <w:tc>
          <w:tcPr>
            <w:tcW w:w="0" w:type="auto"/>
            <w:hideMark/>
          </w:tcPr>
          <w:p w14:paraId="19C113B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3.22</w:t>
            </w:r>
          </w:p>
        </w:tc>
        <w:tc>
          <w:tcPr>
            <w:tcW w:w="0" w:type="auto"/>
            <w:hideMark/>
          </w:tcPr>
          <w:p w14:paraId="1F1E9240"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2.18</w:t>
            </w:r>
          </w:p>
        </w:tc>
      </w:tr>
      <w:tr w:rsidR="00EA30EA" w:rsidRPr="00EA30EA" w14:paraId="2A4E0A3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A8D6F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Negative Tone</w:t>
            </w:r>
          </w:p>
        </w:tc>
        <w:tc>
          <w:tcPr>
            <w:tcW w:w="0" w:type="auto"/>
            <w:hideMark/>
          </w:tcPr>
          <w:p w14:paraId="124C2F5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FC082A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1.1</w:t>
            </w:r>
          </w:p>
        </w:tc>
        <w:tc>
          <w:tcPr>
            <w:tcW w:w="0" w:type="auto"/>
            <w:hideMark/>
          </w:tcPr>
          <w:p w14:paraId="67622CE4"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3C61254F"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1.38</w:t>
            </w:r>
          </w:p>
        </w:tc>
        <w:tc>
          <w:tcPr>
            <w:tcW w:w="0" w:type="auto"/>
            <w:hideMark/>
          </w:tcPr>
          <w:p w14:paraId="75E1128D"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569196AB"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1.75</w:t>
            </w:r>
          </w:p>
        </w:tc>
      </w:tr>
      <w:tr w:rsidR="00EA30EA" w:rsidRPr="00EA30EA" w14:paraId="095C4CCF"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EBCA7D"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Social Words</w:t>
            </w:r>
          </w:p>
        </w:tc>
        <w:tc>
          <w:tcPr>
            <w:tcW w:w="0" w:type="auto"/>
            <w:hideMark/>
          </w:tcPr>
          <w:p w14:paraId="06C3C859"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1FE9B4E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6.87</w:t>
            </w:r>
          </w:p>
        </w:tc>
        <w:tc>
          <w:tcPr>
            <w:tcW w:w="0" w:type="auto"/>
            <w:hideMark/>
          </w:tcPr>
          <w:p w14:paraId="63CCFE91"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5.65</w:t>
            </w:r>
          </w:p>
        </w:tc>
        <w:tc>
          <w:tcPr>
            <w:tcW w:w="0" w:type="auto"/>
            <w:hideMark/>
          </w:tcPr>
          <w:p w14:paraId="4A4EF0EB"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6.54</w:t>
            </w:r>
          </w:p>
        </w:tc>
        <w:tc>
          <w:tcPr>
            <w:tcW w:w="0" w:type="auto"/>
            <w:hideMark/>
          </w:tcPr>
          <w:p w14:paraId="517D44F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4.08</w:t>
            </w:r>
          </w:p>
        </w:tc>
        <w:tc>
          <w:tcPr>
            <w:tcW w:w="0" w:type="auto"/>
            <w:hideMark/>
          </w:tcPr>
          <w:p w14:paraId="4DCB3FD2"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10.5</w:t>
            </w:r>
          </w:p>
        </w:tc>
      </w:tr>
      <w:tr w:rsidR="00EA30EA" w:rsidRPr="00EA30EA" w14:paraId="2B4CFE7F"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FB5BC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Cognitive Processes</w:t>
            </w:r>
          </w:p>
        </w:tc>
        <w:tc>
          <w:tcPr>
            <w:tcW w:w="0" w:type="auto"/>
            <w:hideMark/>
          </w:tcPr>
          <w:p w14:paraId="29FD563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13.56</w:t>
            </w:r>
          </w:p>
        </w:tc>
        <w:tc>
          <w:tcPr>
            <w:tcW w:w="0" w:type="auto"/>
            <w:hideMark/>
          </w:tcPr>
          <w:p w14:paraId="76E20D5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9.35</w:t>
            </w:r>
          </w:p>
        </w:tc>
        <w:tc>
          <w:tcPr>
            <w:tcW w:w="0" w:type="auto"/>
            <w:hideMark/>
          </w:tcPr>
          <w:p w14:paraId="5925CE3E"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18.26</w:t>
            </w:r>
          </w:p>
        </w:tc>
        <w:tc>
          <w:tcPr>
            <w:tcW w:w="0" w:type="auto"/>
            <w:hideMark/>
          </w:tcPr>
          <w:p w14:paraId="1A65F71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7.95</w:t>
            </w:r>
          </w:p>
        </w:tc>
        <w:tc>
          <w:tcPr>
            <w:tcW w:w="0" w:type="auto"/>
            <w:hideMark/>
          </w:tcPr>
          <w:p w14:paraId="54C4192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15.88</w:t>
            </w:r>
          </w:p>
        </w:tc>
        <w:tc>
          <w:tcPr>
            <w:tcW w:w="0" w:type="auto"/>
            <w:hideMark/>
          </w:tcPr>
          <w:p w14:paraId="020595B5"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8.7</w:t>
            </w:r>
          </w:p>
        </w:tc>
      </w:tr>
      <w:tr w:rsidR="00EA30EA" w:rsidRPr="00EA30EA" w14:paraId="489E8F40" w14:textId="77777777" w:rsidTr="00CF1B5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CC1B6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Allure</w:t>
            </w:r>
          </w:p>
        </w:tc>
        <w:tc>
          <w:tcPr>
            <w:tcW w:w="0" w:type="auto"/>
            <w:hideMark/>
          </w:tcPr>
          <w:p w14:paraId="0843A03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hideMark/>
          </w:tcPr>
          <w:p w14:paraId="25667CD5"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7.79</w:t>
            </w:r>
          </w:p>
        </w:tc>
        <w:tc>
          <w:tcPr>
            <w:tcW w:w="0" w:type="auto"/>
            <w:hideMark/>
          </w:tcPr>
          <w:p w14:paraId="67CFADDA"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3.04</w:t>
            </w:r>
          </w:p>
        </w:tc>
        <w:tc>
          <w:tcPr>
            <w:tcW w:w="0" w:type="auto"/>
            <w:hideMark/>
          </w:tcPr>
          <w:p w14:paraId="254D600F"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3.58</w:t>
            </w:r>
          </w:p>
        </w:tc>
        <w:tc>
          <w:tcPr>
            <w:tcW w:w="0" w:type="auto"/>
            <w:hideMark/>
          </w:tcPr>
          <w:p w14:paraId="246AED74"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2.79</w:t>
            </w:r>
          </w:p>
        </w:tc>
        <w:tc>
          <w:tcPr>
            <w:tcW w:w="0" w:type="auto"/>
            <w:hideMark/>
          </w:tcPr>
          <w:p w14:paraId="352431FD" w14:textId="77777777" w:rsidR="00EA30EA" w:rsidRPr="00EA30EA" w:rsidRDefault="00EA30EA" w:rsidP="00EA30EA">
            <w:pPr>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5.48</w:t>
            </w:r>
          </w:p>
        </w:tc>
      </w:tr>
      <w:tr w:rsidR="00EA30EA" w:rsidRPr="00EA30EA" w14:paraId="0F63D939" w14:textId="77777777" w:rsidTr="00CF1B53">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5EA6A03"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Moralization</w:t>
            </w:r>
          </w:p>
        </w:tc>
        <w:tc>
          <w:tcPr>
            <w:tcW w:w="0" w:type="auto"/>
            <w:hideMark/>
          </w:tcPr>
          <w:p w14:paraId="0CF1ADD0"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2EA5CB4C"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0.2</w:t>
            </w:r>
          </w:p>
        </w:tc>
        <w:tc>
          <w:tcPr>
            <w:tcW w:w="0" w:type="auto"/>
            <w:hideMark/>
          </w:tcPr>
          <w:p w14:paraId="2974E812"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hideMark/>
          </w:tcPr>
          <w:p w14:paraId="04F7BCA1"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0.3</w:t>
            </w:r>
          </w:p>
        </w:tc>
        <w:tc>
          <w:tcPr>
            <w:tcW w:w="0" w:type="auto"/>
            <w:hideMark/>
          </w:tcPr>
          <w:p w14:paraId="2F0C27E8"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hideMark/>
          </w:tcPr>
          <w:p w14:paraId="0063CAB3" w14:textId="77777777" w:rsidR="00EA30EA" w:rsidRPr="00EA30EA" w:rsidRDefault="00EA30EA" w:rsidP="00EA30EA">
            <w:pPr>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0.21</w:t>
            </w:r>
          </w:p>
        </w:tc>
      </w:tr>
    </w:tbl>
    <w:p w14:paraId="01D7D549" w14:textId="77777777" w:rsidR="00EA30EA" w:rsidRDefault="00EA30EA">
      <w:pPr>
        <w:rPr>
          <w:rFonts w:ascii="Times New Roman" w:hAnsi="Times New Roman"/>
          <w:b/>
          <w:bCs/>
          <w:color w:val="343434"/>
          <w:sz w:val="24"/>
          <w:szCs w:val="24"/>
          <w:shd w:val="clear" w:color="auto" w:fill="FFFFFF"/>
        </w:rPr>
      </w:pPr>
    </w:p>
    <w:p w14:paraId="2FEB65D0" w14:textId="461E959C" w:rsidR="00F455EC" w:rsidRPr="00F455EC" w:rsidRDefault="00496A5D" w:rsidP="00F455EC">
      <w:pPr>
        <w:rPr>
          <w:rFonts w:ascii="Times New Roman" w:hAnsi="Times New Roman"/>
          <w:color w:val="343434"/>
          <w:sz w:val="24"/>
          <w:szCs w:val="24"/>
          <w:shd w:val="clear" w:color="auto" w:fill="FFFFFF"/>
        </w:rPr>
      </w:pPr>
      <w:r w:rsidRPr="00EB78DB">
        <w:rPr>
          <w:rFonts w:ascii="Times New Roman" w:hAnsi="Times New Roman"/>
          <w:color w:val="343434"/>
          <w:sz w:val="24"/>
          <w:szCs w:val="24"/>
          <w:shd w:val="clear" w:color="auto" w:fill="FFFFFF"/>
        </w:rPr>
        <w:t>From this LIWC table higher proportion of words related to positive emotions indicate a positive emotional tone in the text in the answer</w:t>
      </w:r>
      <w:r w:rsidR="00EA30EA" w:rsidRPr="00EB78DB">
        <w:rPr>
          <w:rFonts w:ascii="Times New Roman" w:hAnsi="Times New Roman"/>
          <w:color w:val="343434"/>
          <w:sz w:val="24"/>
          <w:szCs w:val="24"/>
          <w:shd w:val="clear" w:color="auto" w:fill="FFFFFF"/>
        </w:rPr>
        <w:t xml:space="preserve"> for the questions related to “How this app can be improved” and “How English learning can be improved using Mobile App”</w:t>
      </w:r>
      <w:r w:rsidRPr="00EB78DB">
        <w:rPr>
          <w:rFonts w:ascii="Times New Roman" w:hAnsi="Times New Roman"/>
          <w:color w:val="343434"/>
          <w:sz w:val="24"/>
          <w:szCs w:val="24"/>
          <w:shd w:val="clear" w:color="auto" w:fill="FFFFFF"/>
        </w:rPr>
        <w:t>.</w:t>
      </w:r>
      <w:r w:rsidR="00EA30EA" w:rsidRPr="00EB78DB">
        <w:rPr>
          <w:rFonts w:ascii="Times New Roman" w:hAnsi="Times New Roman"/>
          <w:color w:val="343434"/>
          <w:sz w:val="24"/>
          <w:szCs w:val="24"/>
          <w:shd w:val="clear" w:color="auto" w:fill="FFFFFF"/>
        </w:rPr>
        <w:t xml:space="preserve"> LIWC is applied for three different categories “commercial writing”, “Formal language”, and “story language” </w:t>
      </w:r>
      <w:r w:rsidR="00EB78DB" w:rsidRPr="00EB78DB">
        <w:rPr>
          <w:rFonts w:ascii="Times New Roman" w:hAnsi="Times New Roman"/>
          <w:color w:val="343434"/>
          <w:sz w:val="24"/>
          <w:szCs w:val="24"/>
          <w:shd w:val="clear" w:color="auto" w:fill="FFFFFF"/>
        </w:rPr>
        <w:t xml:space="preserve">and in all the categories answer text showed </w:t>
      </w:r>
      <w:r w:rsidR="00DF4792">
        <w:rPr>
          <w:rFonts w:ascii="Times New Roman" w:hAnsi="Times New Roman"/>
          <w:color w:val="343434"/>
          <w:sz w:val="24"/>
          <w:szCs w:val="24"/>
          <w:shd w:val="clear" w:color="auto" w:fill="FFFFFF"/>
        </w:rPr>
        <w:t xml:space="preserve">highly </w:t>
      </w:r>
      <w:r w:rsidR="00EB78DB" w:rsidRPr="00EB78DB">
        <w:rPr>
          <w:rFonts w:ascii="Times New Roman" w:hAnsi="Times New Roman"/>
          <w:color w:val="343434"/>
          <w:sz w:val="24"/>
          <w:szCs w:val="24"/>
          <w:shd w:val="clear" w:color="auto" w:fill="FFFFFF"/>
        </w:rPr>
        <w:t xml:space="preserve">positive sentiment from the survey user. </w:t>
      </w:r>
      <w:r w:rsidR="00F455EC">
        <w:rPr>
          <w:rFonts w:ascii="Times New Roman" w:hAnsi="Times New Roman"/>
          <w:color w:val="343434"/>
          <w:sz w:val="24"/>
          <w:szCs w:val="24"/>
          <w:shd w:val="clear" w:color="auto" w:fill="FFFFFF"/>
        </w:rPr>
        <w:t>Though respondents had a mix of optimism and skepticism regarding the use of mobile apps in teaching and learning. During the interrogation session, their tone was positive and enticed</w:t>
      </w:r>
      <w:r w:rsidR="00BE5A13">
        <w:rPr>
          <w:rFonts w:ascii="Times New Roman" w:hAnsi="Times New Roman"/>
          <w:color w:val="343434"/>
          <w:sz w:val="24"/>
          <w:szCs w:val="24"/>
          <w:shd w:val="clear" w:color="auto" w:fill="FFFFFF"/>
        </w:rPr>
        <w:t xml:space="preserve"> participants</w:t>
      </w:r>
      <w:r w:rsidR="00F455EC">
        <w:rPr>
          <w:rFonts w:ascii="Times New Roman" w:hAnsi="Times New Roman"/>
          <w:color w:val="343434"/>
          <w:sz w:val="24"/>
          <w:szCs w:val="24"/>
          <w:shd w:val="clear" w:color="auto" w:fill="FFFFFF"/>
        </w:rPr>
        <w:t xml:space="preserve">. </w:t>
      </w:r>
    </w:p>
    <w:p w14:paraId="2EF322D7" w14:textId="7E59D986" w:rsidR="00BE5A13" w:rsidRPr="00BE5A13" w:rsidRDefault="00BE5A13">
      <w:pPr>
        <w:rPr>
          <w:rFonts w:ascii="Times New Roman" w:hAnsi="Times New Roman"/>
          <w:b/>
          <w:bCs/>
          <w:color w:val="343434"/>
          <w:sz w:val="24"/>
          <w:szCs w:val="24"/>
          <w:shd w:val="clear" w:color="auto" w:fill="FFFFFF"/>
        </w:rPr>
      </w:pPr>
      <w:r w:rsidRPr="00BE5A13">
        <w:rPr>
          <w:rFonts w:ascii="Times New Roman" w:hAnsi="Times New Roman"/>
          <w:b/>
          <w:bCs/>
          <w:color w:val="343434"/>
          <w:sz w:val="24"/>
          <w:szCs w:val="24"/>
          <w:shd w:val="clear" w:color="auto" w:fill="FFFFFF"/>
        </w:rPr>
        <w:t>Visualize participants response with Word cloud:</w:t>
      </w:r>
    </w:p>
    <w:p w14:paraId="4574F2DB" w14:textId="2F4D866E" w:rsidR="00BE5A13" w:rsidRDefault="00BE5A13" w:rsidP="00BE5A13">
      <w:pPr>
        <w:rPr>
          <w:rFonts w:ascii="Times New Roman" w:hAnsi="Times New Roman"/>
          <w:color w:val="343434"/>
          <w:sz w:val="24"/>
          <w:szCs w:val="24"/>
          <w:shd w:val="clear" w:color="auto" w:fill="FFFFFF"/>
        </w:rPr>
      </w:pPr>
      <w:r w:rsidRPr="00BE5A13">
        <w:rPr>
          <w:rFonts w:ascii="Times New Roman" w:hAnsi="Times New Roman"/>
          <w:color w:val="343434"/>
          <w:sz w:val="24"/>
          <w:szCs w:val="24"/>
          <w:shd w:val="clear" w:color="auto" w:fill="FFFFFF"/>
        </w:rPr>
        <w:lastRenderedPageBreak/>
        <w:t xml:space="preserve">LIWC involves linguistic analysis </w:t>
      </w:r>
      <w:r>
        <w:rPr>
          <w:rFonts w:ascii="Times New Roman" w:hAnsi="Times New Roman"/>
          <w:color w:val="343434"/>
          <w:sz w:val="24"/>
          <w:szCs w:val="24"/>
          <w:shd w:val="clear" w:color="auto" w:fill="FFFFFF"/>
        </w:rPr>
        <w:t>using</w:t>
      </w:r>
      <w:r w:rsidRPr="00BE5A13">
        <w:rPr>
          <w:rFonts w:ascii="Times New Roman" w:hAnsi="Times New Roman"/>
          <w:color w:val="343434"/>
          <w:sz w:val="24"/>
          <w:szCs w:val="24"/>
          <w:shd w:val="clear" w:color="auto" w:fill="FFFFFF"/>
        </w:rPr>
        <w:t xml:space="preserve"> mathematical expression</w:t>
      </w:r>
      <w:r>
        <w:rPr>
          <w:rFonts w:ascii="Times New Roman" w:hAnsi="Times New Roman"/>
          <w:color w:val="343434"/>
          <w:sz w:val="24"/>
          <w:szCs w:val="24"/>
          <w:shd w:val="clear" w:color="auto" w:fill="FFFFFF"/>
        </w:rPr>
        <w:t xml:space="preserve"> but </w:t>
      </w:r>
      <w:r w:rsidR="004653AB">
        <w:rPr>
          <w:rFonts w:ascii="Times New Roman" w:hAnsi="Times New Roman"/>
          <w:color w:val="343434"/>
          <w:sz w:val="24"/>
          <w:szCs w:val="24"/>
          <w:shd w:val="clear" w:color="auto" w:fill="FFFFFF"/>
        </w:rPr>
        <w:t>using word cloud survey answers can be visualized vividly in interpretable interactive format. Word cloud</w:t>
      </w:r>
      <w:r w:rsidRPr="00BE5A13">
        <w:rPr>
          <w:rFonts w:ascii="Times New Roman" w:hAnsi="Times New Roman"/>
          <w:color w:val="343434"/>
          <w:sz w:val="24"/>
          <w:szCs w:val="24"/>
          <w:shd w:val="clear" w:color="auto" w:fill="FFFFFF"/>
        </w:rPr>
        <w:t xml:space="preserve"> consider a set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4653AB">
        <w:rPr>
          <w:rFonts w:ascii="Times New Roman" w:hAnsi="Times New Roman"/>
          <w:color w:val="343434"/>
          <w:sz w:val="24"/>
          <w:szCs w:val="24"/>
          <w:shd w:val="clear" w:color="auto" w:fill="FFFFFF"/>
        </w:rPr>
        <w:t xml:space="preserve"> </w:t>
      </w:r>
      <w:r w:rsidRPr="00BE5A13">
        <w:rPr>
          <w:rFonts w:ascii="Times New Roman" w:hAnsi="Times New Roman"/>
          <w:color w:val="343434"/>
          <w:sz w:val="24"/>
          <w:szCs w:val="24"/>
          <w:shd w:val="clear" w:color="auto" w:fill="FFFFFF"/>
        </w:rPr>
        <w:t xml:space="preserve">extracted from </w:t>
      </w:r>
      <w:r w:rsidR="004653AB">
        <w:rPr>
          <w:rFonts w:ascii="Times New Roman" w:hAnsi="Times New Roman"/>
          <w:color w:val="343434"/>
          <w:sz w:val="24"/>
          <w:szCs w:val="24"/>
          <w:shd w:val="clear" w:color="auto" w:fill="FFFFFF"/>
        </w:rPr>
        <w:t>Text</w:t>
      </w:r>
      <w:r w:rsidRPr="00BE5A13">
        <w:rPr>
          <w:rFonts w:ascii="Times New Roman" w:hAnsi="Times New Roman"/>
          <w:color w:val="343434"/>
          <w:sz w:val="24"/>
          <w:szCs w:val="24"/>
          <w:shd w:val="clear" w:color="auto" w:fill="FFFFFF"/>
        </w:rPr>
        <w:t xml:space="preserve"> document and associated frequencies</w:t>
      </w:r>
      <w:r w:rsidR="004653AB">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n</m:t>
                </m:r>
              </m:sub>
            </m:sSub>
          </m:e>
        </m:d>
      </m:oMath>
      <w:r w:rsidR="004653AB">
        <w:rPr>
          <w:rFonts w:ascii="Times New Roman" w:eastAsiaTheme="minorEastAsia" w:hAnsi="Times New Roman"/>
          <w:color w:val="343434"/>
          <w:sz w:val="24"/>
          <w:szCs w:val="24"/>
          <w:shd w:val="clear" w:color="auto" w:fill="FFFFFF"/>
        </w:rPr>
        <w:t xml:space="preserve">,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s</m:t>
            </m:r>
          </m:e>
          <m:sub>
            <m:r>
              <w:rPr>
                <w:rFonts w:ascii="Cambria Math" w:eastAsiaTheme="minorEastAsia" w:hAnsi="Cambria Math"/>
                <w:color w:val="343434"/>
                <w:sz w:val="24"/>
                <w:szCs w:val="24"/>
                <w:shd w:val="clear" w:color="auto" w:fill="FFFFFF"/>
              </w:rPr>
              <m:t>i</m:t>
            </m:r>
          </m:sub>
        </m:sSub>
      </m:oMath>
      <w:r w:rsidR="004653AB">
        <w:rPr>
          <w:rFonts w:ascii="Times New Roman" w:hAnsi="Times New Roman"/>
          <w:color w:val="343434"/>
          <w:sz w:val="24"/>
          <w:szCs w:val="24"/>
          <w:shd w:val="clear" w:color="auto" w:fill="FFFFFF"/>
        </w:rPr>
        <w:t xml:space="preserve"> </w:t>
      </w:r>
      <w:r w:rsidR="00A8528A">
        <w:rPr>
          <w:rFonts w:ascii="Times New Roman" w:eastAsiaTheme="minorEastAsia" w:hAnsi="Times New Roman"/>
          <w:color w:val="343434"/>
          <w:sz w:val="24"/>
          <w:szCs w:val="24"/>
          <w:shd w:val="clear" w:color="auto" w:fill="FFFFFF"/>
        </w:rPr>
        <w:t>represent the proportional size of the word</w:t>
      </w:r>
      <w:r w:rsidR="00A8528A">
        <w:rPr>
          <w:rFonts w:ascii="Times New Roman" w:hAnsi="Times New Roman"/>
          <w:color w:val="343434"/>
          <w:sz w:val="24"/>
          <w:szCs w:val="24"/>
          <w:shd w:val="clear" w:color="auto" w:fill="FFFFFF"/>
        </w:rPr>
        <w:t xml:space="preserve"> in the cloud </w:t>
      </w:r>
      <w:r w:rsidR="004653AB">
        <w:rPr>
          <w:rFonts w:ascii="Times New Roman" w:hAnsi="Times New Roman"/>
          <w:color w:val="343434"/>
          <w:sz w:val="24"/>
          <w:szCs w:val="24"/>
          <w:shd w:val="clear" w:color="auto" w:fill="FFFFFF"/>
        </w:rPr>
        <w:t xml:space="preserve">can be expressed as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s</m:t>
            </m:r>
          </m:e>
          <m:sub>
            <m:r>
              <w:rPr>
                <w:rFonts w:ascii="Cambria Math" w:hAnsi="Cambria Math"/>
                <w:color w:val="343434"/>
                <w:sz w:val="24"/>
                <w:szCs w:val="24"/>
                <w:shd w:val="clear" w:color="auto" w:fill="FFFFFF"/>
              </w:rPr>
              <m:t>i</m:t>
            </m:r>
          </m:sub>
        </m:sSub>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i</m:t>
                </m:r>
              </m:sub>
            </m:sSub>
          </m:num>
          <m:den>
            <m:nary>
              <m:naryPr>
                <m:chr m:val="∑"/>
                <m:limLoc m:val="undOvr"/>
                <m:ctrlPr>
                  <w:rPr>
                    <w:rFonts w:ascii="Cambria Math" w:hAnsi="Cambria Math"/>
                    <w:i/>
                    <w:color w:val="343434"/>
                    <w:sz w:val="24"/>
                    <w:szCs w:val="24"/>
                    <w:shd w:val="clear" w:color="auto" w:fill="FFFFFF"/>
                  </w:rPr>
                </m:ctrlPr>
              </m:naryPr>
              <m:sub>
                <m:r>
                  <w:rPr>
                    <w:rFonts w:ascii="Cambria Math" w:hAnsi="Cambria Math"/>
                    <w:color w:val="343434"/>
                    <w:sz w:val="24"/>
                    <w:szCs w:val="24"/>
                    <w:shd w:val="clear" w:color="auto" w:fill="FFFFFF"/>
                  </w:rPr>
                  <m:t>j=1</m:t>
                </m:r>
              </m:sub>
              <m:sup>
                <m:r>
                  <w:rPr>
                    <w:rFonts w:ascii="Cambria Math" w:hAnsi="Cambria Math"/>
                    <w:color w:val="343434"/>
                    <w:sz w:val="24"/>
                    <w:szCs w:val="24"/>
                    <w:shd w:val="clear" w:color="auto" w:fill="FFFFFF"/>
                  </w:rPr>
                  <m:t>n</m:t>
                </m:r>
              </m:sup>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j</m:t>
                    </m:r>
                  </m:sub>
                </m:sSub>
              </m:e>
            </m:nary>
          </m:den>
        </m:f>
      </m:oMath>
      <w:r w:rsidR="00A8528A">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f</m:t>
            </m:r>
          </m:e>
          <m:sub>
            <m:r>
              <w:rPr>
                <w:rFonts w:ascii="Cambria Math" w:eastAsiaTheme="minorEastAsia" w:hAnsi="Cambria Math"/>
                <w:color w:val="343434"/>
                <w:sz w:val="24"/>
                <w:szCs w:val="24"/>
                <w:shd w:val="clear" w:color="auto" w:fill="FFFFFF"/>
              </w:rPr>
              <m:t>i</m:t>
            </m:r>
          </m:sub>
        </m:sSub>
      </m:oMath>
      <w:r w:rsidR="00A8528A">
        <w:rPr>
          <w:rFonts w:ascii="Times New Roman" w:eastAsiaTheme="minorEastAsia" w:hAnsi="Times New Roman"/>
          <w:color w:val="343434"/>
          <w:sz w:val="24"/>
          <w:szCs w:val="24"/>
          <w:shd w:val="clear" w:color="auto" w:fill="FFFFFF"/>
        </w:rPr>
        <w:t>.</w:t>
      </w:r>
    </w:p>
    <w:tbl>
      <w:tblPr>
        <w:tblStyle w:val="TableGrid"/>
        <w:tblW w:w="0" w:type="auto"/>
        <w:tblLook w:val="04A0" w:firstRow="1" w:lastRow="0" w:firstColumn="1" w:lastColumn="0" w:noHBand="0" w:noVBand="1"/>
      </w:tblPr>
      <w:tblGrid>
        <w:gridCol w:w="4831"/>
        <w:gridCol w:w="4519"/>
      </w:tblGrid>
      <w:tr w:rsidR="00A8528A" w14:paraId="6C6DF584" w14:textId="77777777" w:rsidTr="00A8528A">
        <w:tc>
          <w:tcPr>
            <w:tcW w:w="4788" w:type="dxa"/>
          </w:tcPr>
          <w:p w14:paraId="0575397A" w14:textId="59AB16B2"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13928448" wp14:editId="0E4184D6">
                  <wp:extent cx="2944051" cy="1387782"/>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3"/>
                          <a:srcRect l="18463" t="21249" r="9230" b="18147"/>
                          <a:stretch>
                            <a:fillRect/>
                          </a:stretch>
                        </pic:blipFill>
                        <pic:spPr bwMode="auto">
                          <a:xfrm>
                            <a:off x="0" y="0"/>
                            <a:ext cx="3001991" cy="1415094"/>
                          </a:xfrm>
                          <a:prstGeom prst="rect">
                            <a:avLst/>
                          </a:prstGeom>
                        </pic:spPr>
                      </pic:pic>
                    </a:graphicData>
                  </a:graphic>
                </wp:inline>
              </w:drawing>
            </w:r>
          </w:p>
        </w:tc>
        <w:tc>
          <w:tcPr>
            <w:tcW w:w="4788" w:type="dxa"/>
          </w:tcPr>
          <w:p w14:paraId="7D2AC253" w14:textId="44B7D329"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5B2C9D57" wp14:editId="2DC96BE1">
                  <wp:extent cx="2744827" cy="1385344"/>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4"/>
                          <a:srcRect l="22249" t="28609" r="11598" b="12047"/>
                          <a:stretch>
                            <a:fillRect/>
                          </a:stretch>
                        </pic:blipFill>
                        <pic:spPr bwMode="auto">
                          <a:xfrm>
                            <a:off x="0" y="0"/>
                            <a:ext cx="2764367" cy="1395206"/>
                          </a:xfrm>
                          <a:prstGeom prst="rect">
                            <a:avLst/>
                          </a:prstGeom>
                        </pic:spPr>
                      </pic:pic>
                    </a:graphicData>
                  </a:graphic>
                </wp:inline>
              </w:drawing>
            </w:r>
          </w:p>
        </w:tc>
      </w:tr>
    </w:tbl>
    <w:p w14:paraId="3DA63CAA" w14:textId="77777777" w:rsidR="004653AB" w:rsidRDefault="004653AB" w:rsidP="00BE5A13">
      <w:pPr>
        <w:rPr>
          <w:rFonts w:ascii="Tahoma" w:eastAsia="Times New Roman" w:hAnsi="Tahoma" w:cs="Tahoma"/>
          <w:color w:val="374151"/>
          <w:kern w:val="0"/>
          <w:sz w:val="29"/>
          <w:szCs w:val="29"/>
          <w:bdr w:val="none" w:sz="0" w:space="0" w:color="auto" w:frame="1"/>
          <w14:ligatures w14:val="none"/>
        </w:rPr>
      </w:pPr>
    </w:p>
    <w:p w14:paraId="0575F951" w14:textId="0C7592BD" w:rsidR="00D80F52" w:rsidRDefault="00A8528A" w:rsidP="00595DD7">
      <w:pPr>
        <w:pBdr>
          <w:bottom w:val="single" w:sz="12" w:space="1" w:color="auto"/>
        </w:pBdr>
        <w:rPr>
          <w:rFonts w:ascii="Times New Roman" w:hAnsi="Times New Roman"/>
          <w:sz w:val="24"/>
          <w:szCs w:val="24"/>
        </w:rPr>
      </w:pPr>
      <w:r>
        <w:rPr>
          <w:rFonts w:ascii="Times New Roman" w:hAnsi="Times New Roman"/>
          <w:color w:val="343434"/>
          <w:sz w:val="24"/>
          <w:szCs w:val="24"/>
          <w:shd w:val="clear" w:color="auto" w:fill="FFFFFF"/>
        </w:rPr>
        <w:t xml:space="preserve">The word cloud is generated from the answers provided question “how the app can be improved” and followed by more generalized question “how English learning can be improved using an App”. </w:t>
      </w:r>
      <w:r w:rsidR="00415A6A">
        <w:rPr>
          <w:rFonts w:ascii="Times New Roman" w:hAnsi="Times New Roman"/>
          <w:color w:val="343434"/>
          <w:sz w:val="24"/>
          <w:szCs w:val="24"/>
          <w:shd w:val="clear" w:color="auto" w:fill="FFFFFF"/>
        </w:rPr>
        <w:t>T</w:t>
      </w:r>
      <w:r w:rsidR="00415A6A">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sidR="00415A6A">
        <w:rPr>
          <w:rFonts w:ascii="Times New Roman" w:hAnsi="Times New Roman"/>
          <w:color w:val="343434"/>
          <w:sz w:val="24"/>
          <w:szCs w:val="24"/>
          <w:shd w:val="clear" w:color="auto" w:fill="FFFFFF"/>
        </w:rPr>
        <w:t xml:space="preserve"> </w:t>
      </w:r>
      <w:r w:rsidR="00415A6A">
        <w:rPr>
          <w:rFonts w:ascii="Times New Roman" w:hAnsi="Times New Roman"/>
          <w:sz w:val="24"/>
          <w:szCs w:val="24"/>
        </w:rPr>
        <w:t>A</w:t>
      </w:r>
      <w:r w:rsidR="00BE5A13">
        <w:rPr>
          <w:rFonts w:ascii="Times New Roman" w:hAnsi="Times New Roman"/>
          <w:sz w:val="24"/>
          <w:szCs w:val="24"/>
        </w:rPr>
        <w:t xml:space="preserve">dd additional vocabulary and involve more experience teachers who have greater experience in digital learning and teaching. </w:t>
      </w:r>
    </w:p>
    <w:p w14:paraId="4968390F" w14:textId="77777777" w:rsidR="00595DD7" w:rsidRDefault="00595DD7" w:rsidP="00595DD7">
      <w:pPr>
        <w:pBdr>
          <w:bottom w:val="single" w:sz="12" w:space="1" w:color="auto"/>
        </w:pBdr>
        <w:rPr>
          <w:rFonts w:ascii="Times New Roman" w:hAnsi="Times New Roman"/>
          <w:sz w:val="24"/>
          <w:szCs w:val="24"/>
        </w:rPr>
      </w:pPr>
    </w:p>
    <w:p w14:paraId="2B5366B5" w14:textId="77777777" w:rsidR="00595DD7" w:rsidRDefault="00595DD7" w:rsidP="00595DD7">
      <w:pPr>
        <w:pStyle w:val="LO-normal"/>
        <w:rPr>
          <w:rFonts w:ascii="Times New Roman" w:hAnsi="Times New Roman"/>
          <w:sz w:val="24"/>
          <w:szCs w:val="24"/>
        </w:rPr>
      </w:pPr>
      <w:r>
        <w:rPr>
          <w:rFonts w:ascii="Times New Roman" w:hAnsi="Times New Roman"/>
          <w:sz w:val="24"/>
          <w:szCs w:val="24"/>
        </w:rPr>
        <w:t>Special Remarks:</w:t>
      </w:r>
    </w:p>
    <w:p w14:paraId="39980A4B" w14:textId="77777777" w:rsidR="00595DD7" w:rsidRDefault="00595DD7" w:rsidP="00595DD7">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18CF9F3D" w14:textId="77777777" w:rsidR="00595DD7" w:rsidRDefault="00595DD7" w:rsidP="00595DD7">
      <w:pPr>
        <w:pStyle w:val="LO-normal"/>
        <w:rPr>
          <w:rFonts w:ascii="Times New Roman" w:hAnsi="Times New Roman"/>
          <w:sz w:val="24"/>
          <w:szCs w:val="24"/>
        </w:rPr>
      </w:pPr>
    </w:p>
    <w:p w14:paraId="701C9F47" w14:textId="77777777" w:rsidR="00595DD7" w:rsidRDefault="00595DD7" w:rsidP="00595DD7">
      <w:pPr>
        <w:pStyle w:val="LO-normal"/>
        <w:rPr>
          <w:rFonts w:ascii="Times New Roman" w:hAnsi="Times New Roman"/>
          <w:sz w:val="24"/>
          <w:szCs w:val="24"/>
        </w:rPr>
      </w:pPr>
      <w:r>
        <w:rPr>
          <w:rFonts w:ascii="Times New Roman" w:hAnsi="Times New Roman"/>
          <w:sz w:val="24"/>
          <w:szCs w:val="24"/>
        </w:rPr>
        <w:t>General Discussion and outcomes:</w:t>
      </w:r>
    </w:p>
    <w:p w14:paraId="151768DF" w14:textId="77777777" w:rsidR="00595DD7" w:rsidRDefault="00595DD7" w:rsidP="00595DD7">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3E1EF313" w14:textId="77777777" w:rsidR="00595DD7" w:rsidRDefault="00595DD7" w:rsidP="00595DD7">
      <w:pPr>
        <w:pStyle w:val="LO-normal0"/>
        <w:rPr>
          <w:rFonts w:ascii="Times New Roman" w:hAnsi="Times New Roman"/>
          <w:sz w:val="24"/>
          <w:szCs w:val="24"/>
        </w:rPr>
      </w:pPr>
    </w:p>
    <w:p w14:paraId="4460055B" w14:textId="77777777" w:rsidR="00595DD7" w:rsidRDefault="00595DD7" w:rsidP="00595DD7">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w:t>
      </w:r>
      <w:r>
        <w:rPr>
          <w:rFonts w:ascii="Times New Roman" w:hAnsi="Times New Roman"/>
          <w:sz w:val="24"/>
          <w:szCs w:val="24"/>
        </w:rPr>
        <w:lastRenderedPageBreak/>
        <w:t xml:space="preserve">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32BA4BA7" w14:textId="77777777" w:rsidR="00595DD7" w:rsidRDefault="00595DD7" w:rsidP="00595DD7">
      <w:pPr>
        <w:ind w:left="720"/>
        <w:rPr>
          <w:rFonts w:ascii="Times New Roman" w:hAnsi="Times New Roman"/>
          <w:sz w:val="24"/>
          <w:szCs w:val="24"/>
        </w:rPr>
      </w:pPr>
    </w:p>
    <w:p w14:paraId="2FF5061C" w14:textId="77777777" w:rsidR="00595DD7" w:rsidRDefault="00595DD7" w:rsidP="00595DD7">
      <w:pPr>
        <w:rPr>
          <w:rFonts w:ascii="Times New Roman" w:hAnsi="Times New Roman"/>
          <w:sz w:val="24"/>
          <w:szCs w:val="24"/>
        </w:rPr>
      </w:pPr>
      <w:r>
        <w:rPr>
          <w:rFonts w:ascii="Times New Roman" w:hAnsi="Times New Roman"/>
          <w:sz w:val="24"/>
          <w:szCs w:val="24"/>
        </w:rPr>
        <w:t>Conclusion:</w:t>
      </w:r>
    </w:p>
    <w:p w14:paraId="65F81BBD" w14:textId="77777777" w:rsidR="00595DD7" w:rsidRDefault="00595DD7" w:rsidP="00595DD7">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7A4D0B02" w14:textId="77777777" w:rsidR="00595DD7" w:rsidRDefault="00595DD7" w:rsidP="00595DD7">
      <w:pPr>
        <w:rPr>
          <w:rFonts w:ascii="Times New Roman" w:hAnsi="Times New Roman"/>
          <w:sz w:val="24"/>
          <w:szCs w:val="24"/>
        </w:rPr>
      </w:pPr>
    </w:p>
    <w:p w14:paraId="78AC3466" w14:textId="77777777" w:rsidR="00595DD7" w:rsidRDefault="00595DD7" w:rsidP="00595DD7">
      <w:pPr>
        <w:rPr>
          <w:rFonts w:ascii="Times New Roman" w:hAnsi="Times New Roman"/>
          <w:sz w:val="24"/>
          <w:szCs w:val="24"/>
        </w:rPr>
      </w:pPr>
      <w:r>
        <w:t>References</w:t>
      </w:r>
    </w:p>
    <w:p w14:paraId="016323D2" w14:textId="77777777" w:rsidR="00595DD7" w:rsidRDefault="00595DD7" w:rsidP="00595DD7">
      <w:pPr>
        <w:sectPr w:rsidR="00595DD7" w:rsidSect="00595DD7">
          <w:type w:val="continuous"/>
          <w:pgSz w:w="12240" w:h="15840"/>
          <w:pgMar w:top="1440" w:right="1440" w:bottom="1440" w:left="1440" w:header="0" w:footer="0" w:gutter="0"/>
          <w:cols w:space="720"/>
          <w:formProt w:val="0"/>
          <w:docGrid w:linePitch="360" w:charSpace="12288"/>
        </w:sectPr>
      </w:pPr>
    </w:p>
    <w:p w14:paraId="5361DF04" w14:textId="77777777" w:rsidR="00595DD7" w:rsidRDefault="00595DD7" w:rsidP="00595DD7">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6CB59157" w14:textId="77777777" w:rsidR="00595DD7" w:rsidRDefault="00595DD7" w:rsidP="00595DD7">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0C95A9B3" w14:textId="77777777" w:rsidR="00595DD7" w:rsidRDefault="00595DD7" w:rsidP="00595DD7">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649BEB80" w14:textId="77777777" w:rsidR="00595DD7" w:rsidRDefault="00595DD7" w:rsidP="00595DD7">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4CA68589" w14:textId="77777777" w:rsidR="00595DD7" w:rsidRDefault="00595DD7" w:rsidP="00595DD7">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2B5DB229" w14:textId="77777777" w:rsidR="00595DD7" w:rsidRDefault="00595DD7" w:rsidP="00595DD7">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44889D1F" w14:textId="77777777" w:rsidR="00595DD7" w:rsidRDefault="00595DD7" w:rsidP="00595DD7">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48007A04" w14:textId="77777777" w:rsidR="00595DD7" w:rsidRDefault="00595DD7" w:rsidP="00595DD7">
      <w:pPr>
        <w:pStyle w:val="Bibliography1"/>
        <w:rPr>
          <w:rFonts w:ascii="Times New Roman" w:hAnsi="Times New Roman"/>
          <w:sz w:val="24"/>
          <w:szCs w:val="24"/>
        </w:rPr>
      </w:pPr>
      <w:r>
        <w:lastRenderedPageBreak/>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5555B76E" w14:textId="77777777" w:rsidR="00595DD7" w:rsidRDefault="00595DD7" w:rsidP="00595DD7">
      <w:pPr>
        <w:pStyle w:val="Bibliography1"/>
        <w:rPr>
          <w:rFonts w:ascii="Times New Roman" w:hAnsi="Times New Roman"/>
          <w:sz w:val="24"/>
          <w:szCs w:val="24"/>
        </w:rPr>
      </w:pPr>
      <w:r>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546AD7D8" w14:textId="77777777" w:rsidR="00595DD7" w:rsidRDefault="00595DD7" w:rsidP="00595DD7">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21E74DFD" w14:textId="77777777" w:rsidR="00595DD7" w:rsidRDefault="00595DD7" w:rsidP="00595DD7">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41A7B88E" w14:textId="77777777" w:rsidR="00595DD7" w:rsidRDefault="00595DD7" w:rsidP="00595DD7">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5A5FEAAA" w14:textId="77777777" w:rsidR="00595DD7" w:rsidRDefault="00595DD7" w:rsidP="00595DD7">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2CBA55C0" w14:textId="77777777" w:rsidR="00595DD7" w:rsidRDefault="00595DD7" w:rsidP="00595DD7">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3786000" w14:textId="77777777" w:rsidR="00595DD7" w:rsidRDefault="00595DD7" w:rsidP="00595DD7">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3C078AC9" w14:textId="77777777" w:rsidR="00595DD7" w:rsidRDefault="00595DD7" w:rsidP="00595DD7">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08640FFF" w14:textId="77777777" w:rsidR="00595DD7" w:rsidRDefault="00595DD7" w:rsidP="00595DD7">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01C66E5A" w14:textId="77777777" w:rsidR="00595DD7" w:rsidRDefault="00595DD7" w:rsidP="00595DD7">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34841577" w14:textId="77777777" w:rsidR="00595DD7" w:rsidRDefault="00595DD7" w:rsidP="00595DD7">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4A38347F" w14:textId="77777777" w:rsidR="00595DD7" w:rsidRDefault="00595DD7" w:rsidP="00595DD7">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6942DACE" w14:textId="77777777" w:rsidR="00595DD7" w:rsidRDefault="00595DD7" w:rsidP="00595DD7">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44D0F58A" w14:textId="77777777" w:rsidR="00595DD7" w:rsidRDefault="00595DD7" w:rsidP="00595DD7">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1F688DC5" w14:textId="77777777" w:rsidR="00595DD7" w:rsidRDefault="00595DD7" w:rsidP="00595DD7">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091381DB" w14:textId="77777777" w:rsidR="00595DD7" w:rsidRDefault="00595DD7" w:rsidP="00595DD7">
      <w:pPr>
        <w:pStyle w:val="Bibliography1"/>
        <w:rPr>
          <w:rFonts w:ascii="Times New Roman" w:hAnsi="Times New Roman"/>
          <w:sz w:val="24"/>
          <w:szCs w:val="24"/>
        </w:rPr>
      </w:pPr>
      <w:r>
        <w:lastRenderedPageBreak/>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4C696661" w14:textId="77777777" w:rsidR="00595DD7" w:rsidRDefault="00595DD7" w:rsidP="00595DD7">
      <w:pPr>
        <w:pStyle w:val="Bibliography1"/>
        <w:rPr>
          <w:rFonts w:ascii="Times New Roman" w:hAnsi="Times New Roman"/>
          <w:sz w:val="24"/>
          <w:szCs w:val="24"/>
        </w:rPr>
      </w:pPr>
      <w:r>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02897D72" w14:textId="77777777" w:rsidR="00595DD7" w:rsidRDefault="00595DD7" w:rsidP="00595DD7">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6F9E2899" w14:textId="77777777" w:rsidR="00595DD7" w:rsidRDefault="00595DD7" w:rsidP="00595DD7">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2188598A" w14:textId="77777777" w:rsidR="00595DD7" w:rsidRDefault="00595DD7" w:rsidP="00595DD7">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06DFD987" w14:textId="77777777" w:rsidR="00595DD7" w:rsidRDefault="00595DD7" w:rsidP="00595DD7">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54A8D414" w14:textId="77777777" w:rsidR="00595DD7" w:rsidRDefault="00595DD7" w:rsidP="00595DD7">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6BDCDA68" w14:textId="77777777" w:rsidR="00595DD7" w:rsidRDefault="00595DD7" w:rsidP="00595DD7">
      <w:pPr>
        <w:pStyle w:val="Bibliography1"/>
        <w:rPr>
          <w:rFonts w:ascii="Times New Roman" w:hAnsi="Times New Roman"/>
          <w:sz w:val="24"/>
          <w:szCs w:val="24"/>
        </w:rPr>
      </w:pPr>
      <w:r>
        <w:t>[31]</w:t>
      </w:r>
      <w:r>
        <w:tab/>
        <w:t>“Welcome to LIWC-22.” https://www.liwc.app/ (accessed May 06, 2023).</w:t>
      </w:r>
    </w:p>
    <w:p w14:paraId="317A90EA" w14:textId="12B3AB24" w:rsidR="00595DD7" w:rsidRDefault="00595DD7" w:rsidP="00595DD7">
      <w:pPr>
        <w:pBdr>
          <w:bottom w:val="single" w:sz="12" w:space="1" w:color="auto"/>
        </w:pBdr>
        <w:rPr>
          <w:rFonts w:ascii="Times New Roman" w:hAnsi="Times New Roman"/>
          <w:color w:val="343434"/>
          <w:sz w:val="24"/>
          <w:szCs w:val="24"/>
          <w:shd w:val="clear" w:color="auto" w:fill="FFFFFF"/>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74F3BB2F" w14:textId="77777777" w:rsidR="00595DD7" w:rsidRPr="00415A6A" w:rsidRDefault="00595DD7" w:rsidP="00595DD7">
      <w:pPr>
        <w:pBdr>
          <w:bottom w:val="single" w:sz="12" w:space="1" w:color="auto"/>
        </w:pBdr>
        <w:shd w:val="clear" w:color="auto" w:fill="FFFFFF" w:themeFill="background1"/>
        <w:rPr>
          <w:rFonts w:ascii="Times New Roman" w:hAnsi="Times New Roman"/>
          <w:color w:val="343434"/>
          <w:sz w:val="24"/>
          <w:szCs w:val="24"/>
          <w:shd w:val="clear" w:color="auto" w:fill="FFFFFF"/>
        </w:rPr>
      </w:pPr>
    </w:p>
    <w:p w14:paraId="165259B9" w14:textId="77777777" w:rsidR="00595DD7" w:rsidRDefault="00595DD7" w:rsidP="00595DD7">
      <w:pPr>
        <w:pStyle w:val="LO-normal"/>
        <w:shd w:val="clear" w:color="auto" w:fill="FFFFFF" w:themeFill="background1"/>
        <w:rPr>
          <w:rFonts w:ascii="Times New Roman" w:hAnsi="Times New Roman"/>
          <w:sz w:val="24"/>
          <w:szCs w:val="24"/>
        </w:rPr>
      </w:pPr>
    </w:p>
    <w:p w14:paraId="24448713" w14:textId="2EFFEDD2" w:rsidR="003C394C" w:rsidRDefault="003C394C">
      <w:pPr>
        <w:pStyle w:val="Bibliography1"/>
        <w:rPr>
          <w:rFonts w:ascii="Times New Roman" w:hAnsi="Times New Roman"/>
          <w:sz w:val="24"/>
          <w:szCs w:val="24"/>
        </w:rPr>
      </w:pPr>
    </w:p>
    <w:p w14:paraId="73FEACA2" w14:textId="77777777" w:rsidR="003C394C" w:rsidRDefault="003C394C">
      <w:pPr>
        <w:sectPr w:rsidR="003C394C">
          <w:type w:val="continuous"/>
          <w:pgSz w:w="12240" w:h="15840"/>
          <w:pgMar w:top="1440" w:right="1440" w:bottom="1440" w:left="1440" w:header="0" w:footer="0" w:gutter="0"/>
          <w:cols w:space="720"/>
          <w:formProt w:val="0"/>
          <w:docGrid w:linePitch="360" w:charSpace="12288"/>
        </w:sectPr>
      </w:pPr>
    </w:p>
    <w:p w14:paraId="0C31AB3B" w14:textId="77777777" w:rsidR="003C394C" w:rsidRDefault="003C394C">
      <w:pPr>
        <w:rPr>
          <w:rFonts w:ascii="Times New Roman" w:hAnsi="Times New Roman"/>
          <w:sz w:val="24"/>
          <w:szCs w:val="24"/>
        </w:rPr>
      </w:pPr>
    </w:p>
    <w:sectPr w:rsidR="003C394C">
      <w:type w:val="continuous"/>
      <w:pgSz w:w="12240" w:h="15840"/>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3945"/>
    <w:multiLevelType w:val="multilevel"/>
    <w:tmpl w:val="82A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64864"/>
    <w:multiLevelType w:val="multilevel"/>
    <w:tmpl w:val="DA2ED6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62563A1"/>
    <w:multiLevelType w:val="multilevel"/>
    <w:tmpl w:val="AC5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736E1"/>
    <w:multiLevelType w:val="multilevel"/>
    <w:tmpl w:val="39364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523051"/>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15:restartNumberingAfterBreak="0">
    <w:nsid w:val="79003FAE"/>
    <w:multiLevelType w:val="multilevel"/>
    <w:tmpl w:val="5582D7C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7EDC1E6B"/>
    <w:multiLevelType w:val="multilevel"/>
    <w:tmpl w:val="5F54A9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10364940">
    <w:abstractNumId w:val="1"/>
  </w:num>
  <w:num w:numId="2" w16cid:durableId="597180236">
    <w:abstractNumId w:val="4"/>
  </w:num>
  <w:num w:numId="3" w16cid:durableId="801119382">
    <w:abstractNumId w:val="5"/>
  </w:num>
  <w:num w:numId="4" w16cid:durableId="362365811">
    <w:abstractNumId w:val="6"/>
  </w:num>
  <w:num w:numId="5" w16cid:durableId="917640946">
    <w:abstractNumId w:val="3"/>
  </w:num>
  <w:num w:numId="6" w16cid:durableId="1535921561">
    <w:abstractNumId w:val="2"/>
  </w:num>
  <w:num w:numId="7" w16cid:durableId="50347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4C"/>
    <w:rsid w:val="00014BF8"/>
    <w:rsid w:val="0003013A"/>
    <w:rsid w:val="00056165"/>
    <w:rsid w:val="000751EA"/>
    <w:rsid w:val="000A0E1F"/>
    <w:rsid w:val="000A2304"/>
    <w:rsid w:val="000B6B2D"/>
    <w:rsid w:val="000D785F"/>
    <w:rsid w:val="000F3E39"/>
    <w:rsid w:val="000F4644"/>
    <w:rsid w:val="0010310B"/>
    <w:rsid w:val="001C5724"/>
    <w:rsid w:val="001D054F"/>
    <w:rsid w:val="002424B0"/>
    <w:rsid w:val="002C2A73"/>
    <w:rsid w:val="002C2BA6"/>
    <w:rsid w:val="003258A2"/>
    <w:rsid w:val="003648DD"/>
    <w:rsid w:val="00381F24"/>
    <w:rsid w:val="00385A6C"/>
    <w:rsid w:val="003C394C"/>
    <w:rsid w:val="00410F25"/>
    <w:rsid w:val="00415A6A"/>
    <w:rsid w:val="004432F5"/>
    <w:rsid w:val="004653AB"/>
    <w:rsid w:val="00475E88"/>
    <w:rsid w:val="00496A5D"/>
    <w:rsid w:val="004E547A"/>
    <w:rsid w:val="004F225D"/>
    <w:rsid w:val="004F410C"/>
    <w:rsid w:val="00502378"/>
    <w:rsid w:val="005037D2"/>
    <w:rsid w:val="00534661"/>
    <w:rsid w:val="00595DD7"/>
    <w:rsid w:val="005F0143"/>
    <w:rsid w:val="00620AD9"/>
    <w:rsid w:val="006508AB"/>
    <w:rsid w:val="00661288"/>
    <w:rsid w:val="00676E64"/>
    <w:rsid w:val="006A1C6A"/>
    <w:rsid w:val="006A329B"/>
    <w:rsid w:val="006D506D"/>
    <w:rsid w:val="00745EB4"/>
    <w:rsid w:val="007750C6"/>
    <w:rsid w:val="007951AC"/>
    <w:rsid w:val="007B1E99"/>
    <w:rsid w:val="00872A87"/>
    <w:rsid w:val="00900FC6"/>
    <w:rsid w:val="009537DC"/>
    <w:rsid w:val="009B2F79"/>
    <w:rsid w:val="00A01011"/>
    <w:rsid w:val="00A04D3D"/>
    <w:rsid w:val="00A23979"/>
    <w:rsid w:val="00A42D37"/>
    <w:rsid w:val="00A61615"/>
    <w:rsid w:val="00A6197E"/>
    <w:rsid w:val="00A704F8"/>
    <w:rsid w:val="00A8528A"/>
    <w:rsid w:val="00A930A3"/>
    <w:rsid w:val="00B06BB4"/>
    <w:rsid w:val="00B100C2"/>
    <w:rsid w:val="00B40F0C"/>
    <w:rsid w:val="00B42946"/>
    <w:rsid w:val="00B50FCB"/>
    <w:rsid w:val="00B668C4"/>
    <w:rsid w:val="00B8009E"/>
    <w:rsid w:val="00BC1956"/>
    <w:rsid w:val="00BD2349"/>
    <w:rsid w:val="00BE5A13"/>
    <w:rsid w:val="00C20761"/>
    <w:rsid w:val="00C3041B"/>
    <w:rsid w:val="00C944DA"/>
    <w:rsid w:val="00CC1C86"/>
    <w:rsid w:val="00CF1B53"/>
    <w:rsid w:val="00D23A4B"/>
    <w:rsid w:val="00D63B2E"/>
    <w:rsid w:val="00D80F52"/>
    <w:rsid w:val="00DA56AC"/>
    <w:rsid w:val="00DB29B7"/>
    <w:rsid w:val="00DE72FB"/>
    <w:rsid w:val="00DF4792"/>
    <w:rsid w:val="00E2187A"/>
    <w:rsid w:val="00E27A83"/>
    <w:rsid w:val="00E55132"/>
    <w:rsid w:val="00EA30EA"/>
    <w:rsid w:val="00EB38F9"/>
    <w:rsid w:val="00EB78DB"/>
    <w:rsid w:val="00EC2558"/>
    <w:rsid w:val="00F23790"/>
    <w:rsid w:val="00F455EC"/>
    <w:rsid w:val="00F95554"/>
    <w:rsid w:val="00F96B8C"/>
    <w:rsid w:val="00FC285E"/>
    <w:rsid w:val="00FD255F"/>
    <w:rsid w:val="00FD5102"/>
    <w:rsid w:val="00FF273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C962"/>
  <w15:docId w15:val="{3344B75F-BAD6-4EDE-BCA4-89DC7C78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1011"/>
    <w:rPr>
      <w:color w:val="808080"/>
    </w:rPr>
  </w:style>
  <w:style w:type="character" w:styleId="CommentReference">
    <w:name w:val="annotation reference"/>
    <w:basedOn w:val="DefaultParagraphFont"/>
    <w:uiPriority w:val="99"/>
    <w:semiHidden/>
    <w:unhideWhenUsed/>
    <w:rsid w:val="00B668C4"/>
    <w:rPr>
      <w:sz w:val="16"/>
      <w:szCs w:val="16"/>
    </w:rPr>
  </w:style>
  <w:style w:type="paragraph" w:styleId="CommentText">
    <w:name w:val="annotation text"/>
    <w:basedOn w:val="Normal"/>
    <w:link w:val="CommentTextChar"/>
    <w:uiPriority w:val="99"/>
    <w:semiHidden/>
    <w:unhideWhenUsed/>
    <w:rsid w:val="00B668C4"/>
    <w:pPr>
      <w:spacing w:line="240" w:lineRule="auto"/>
    </w:pPr>
    <w:rPr>
      <w:sz w:val="20"/>
      <w:szCs w:val="20"/>
    </w:rPr>
  </w:style>
  <w:style w:type="character" w:customStyle="1" w:styleId="CommentTextChar">
    <w:name w:val="Comment Text Char"/>
    <w:basedOn w:val="DefaultParagraphFont"/>
    <w:link w:val="CommentText"/>
    <w:uiPriority w:val="99"/>
    <w:semiHidden/>
    <w:rsid w:val="00B668C4"/>
    <w:rPr>
      <w:sz w:val="20"/>
      <w:szCs w:val="20"/>
    </w:rPr>
  </w:style>
  <w:style w:type="paragraph" w:styleId="CommentSubject">
    <w:name w:val="annotation subject"/>
    <w:basedOn w:val="CommentText"/>
    <w:next w:val="CommentText"/>
    <w:link w:val="CommentSubjectChar"/>
    <w:uiPriority w:val="99"/>
    <w:semiHidden/>
    <w:unhideWhenUsed/>
    <w:rsid w:val="00B668C4"/>
    <w:rPr>
      <w:b/>
      <w:bCs/>
    </w:rPr>
  </w:style>
  <w:style w:type="character" w:customStyle="1" w:styleId="CommentSubjectChar">
    <w:name w:val="Comment Subject Char"/>
    <w:basedOn w:val="CommentTextChar"/>
    <w:link w:val="CommentSubject"/>
    <w:uiPriority w:val="99"/>
    <w:semiHidden/>
    <w:rsid w:val="00B668C4"/>
    <w:rPr>
      <w:b/>
      <w:bCs/>
      <w:sz w:val="20"/>
      <w:szCs w:val="20"/>
    </w:rPr>
  </w:style>
  <w:style w:type="character" w:customStyle="1" w:styleId="katex-mathml">
    <w:name w:val="katex-mathml"/>
    <w:basedOn w:val="DefaultParagraphFont"/>
    <w:rsid w:val="004653AB"/>
  </w:style>
  <w:style w:type="character" w:customStyle="1" w:styleId="mord">
    <w:name w:val="mord"/>
    <w:basedOn w:val="DefaultParagraphFont"/>
    <w:rsid w:val="004653AB"/>
  </w:style>
  <w:style w:type="character" w:customStyle="1" w:styleId="mrel">
    <w:name w:val="mrel"/>
    <w:basedOn w:val="DefaultParagraphFont"/>
    <w:rsid w:val="004653AB"/>
  </w:style>
  <w:style w:type="character" w:customStyle="1" w:styleId="mopen">
    <w:name w:val="mopen"/>
    <w:basedOn w:val="DefaultParagraphFont"/>
    <w:rsid w:val="004653AB"/>
  </w:style>
  <w:style w:type="character" w:customStyle="1" w:styleId="vlist-s">
    <w:name w:val="vlist-s"/>
    <w:basedOn w:val="DefaultParagraphFont"/>
    <w:rsid w:val="004653AB"/>
  </w:style>
  <w:style w:type="character" w:customStyle="1" w:styleId="mpunct">
    <w:name w:val="mpunct"/>
    <w:basedOn w:val="DefaultParagraphFont"/>
    <w:rsid w:val="004653AB"/>
  </w:style>
  <w:style w:type="character" w:customStyle="1" w:styleId="minner">
    <w:name w:val="minner"/>
    <w:basedOn w:val="DefaultParagraphFont"/>
    <w:rsid w:val="004653AB"/>
  </w:style>
  <w:style w:type="character" w:customStyle="1" w:styleId="mclose">
    <w:name w:val="mclose"/>
    <w:basedOn w:val="DefaultParagraphFont"/>
    <w:rsid w:val="004653AB"/>
  </w:style>
  <w:style w:type="paragraph" w:styleId="NormalWeb">
    <w:name w:val="Normal (Web)"/>
    <w:basedOn w:val="Normal"/>
    <w:uiPriority w:val="99"/>
    <w:semiHidden/>
    <w:unhideWhenUsed/>
    <w:rsid w:val="004653AB"/>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p">
    <w:name w:val="mop"/>
    <w:basedOn w:val="DefaultParagraphFont"/>
    <w:rsid w:val="004653AB"/>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rsid w:val="00900FC6"/>
  </w:style>
  <w:style w:type="paragraph" w:customStyle="1" w:styleId="pw-post-body-paragraph">
    <w:name w:val="pw-post-body-paragraph"/>
    <w:basedOn w:val="Normal"/>
    <w:rsid w:val="00475E88"/>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0E1F"/>
    <w:rPr>
      <w:b/>
      <w:bCs/>
    </w:rPr>
  </w:style>
  <w:style w:type="character" w:customStyle="1" w:styleId="mbin">
    <w:name w:val="mbin"/>
    <w:basedOn w:val="DefaultParagraphFont"/>
    <w:rsid w:val="00B100C2"/>
  </w:style>
  <w:style w:type="paragraph" w:styleId="HTMLPreformatted">
    <w:name w:val="HTML Preformatted"/>
    <w:basedOn w:val="Normal"/>
    <w:link w:val="HTMLPreformattedChar"/>
    <w:uiPriority w:val="99"/>
    <w:unhideWhenUsed/>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C1956"/>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6778">
      <w:bodyDiv w:val="1"/>
      <w:marLeft w:val="0"/>
      <w:marRight w:val="0"/>
      <w:marTop w:val="0"/>
      <w:marBottom w:val="0"/>
      <w:divBdr>
        <w:top w:val="none" w:sz="0" w:space="0" w:color="auto"/>
        <w:left w:val="none" w:sz="0" w:space="0" w:color="auto"/>
        <w:bottom w:val="none" w:sz="0" w:space="0" w:color="auto"/>
        <w:right w:val="none" w:sz="0" w:space="0" w:color="auto"/>
      </w:divBdr>
    </w:div>
    <w:div w:id="275716198">
      <w:bodyDiv w:val="1"/>
      <w:marLeft w:val="0"/>
      <w:marRight w:val="0"/>
      <w:marTop w:val="0"/>
      <w:marBottom w:val="0"/>
      <w:divBdr>
        <w:top w:val="none" w:sz="0" w:space="0" w:color="auto"/>
        <w:left w:val="none" w:sz="0" w:space="0" w:color="auto"/>
        <w:bottom w:val="none" w:sz="0" w:space="0" w:color="auto"/>
        <w:right w:val="none" w:sz="0" w:space="0" w:color="auto"/>
      </w:divBdr>
      <w:divsChild>
        <w:div w:id="1005862519">
          <w:marLeft w:val="0"/>
          <w:marRight w:val="0"/>
          <w:marTop w:val="0"/>
          <w:marBottom w:val="0"/>
          <w:divBdr>
            <w:top w:val="none" w:sz="0" w:space="0" w:color="auto"/>
            <w:left w:val="none" w:sz="0" w:space="0" w:color="auto"/>
            <w:bottom w:val="none" w:sz="0" w:space="0" w:color="auto"/>
            <w:right w:val="none" w:sz="0" w:space="0" w:color="auto"/>
          </w:divBdr>
        </w:div>
        <w:div w:id="1989746079">
          <w:marLeft w:val="0"/>
          <w:marRight w:val="0"/>
          <w:marTop w:val="0"/>
          <w:marBottom w:val="0"/>
          <w:divBdr>
            <w:top w:val="none" w:sz="0" w:space="0" w:color="auto"/>
            <w:left w:val="none" w:sz="0" w:space="0" w:color="auto"/>
            <w:bottom w:val="none" w:sz="0" w:space="0" w:color="auto"/>
            <w:right w:val="none" w:sz="0" w:space="0" w:color="auto"/>
          </w:divBdr>
        </w:div>
        <w:div w:id="1661495772">
          <w:marLeft w:val="0"/>
          <w:marRight w:val="0"/>
          <w:marTop w:val="0"/>
          <w:marBottom w:val="0"/>
          <w:divBdr>
            <w:top w:val="none" w:sz="0" w:space="0" w:color="auto"/>
            <w:left w:val="none" w:sz="0" w:space="0" w:color="auto"/>
            <w:bottom w:val="none" w:sz="0" w:space="0" w:color="auto"/>
            <w:right w:val="none" w:sz="0" w:space="0" w:color="auto"/>
          </w:divBdr>
        </w:div>
        <w:div w:id="937560032">
          <w:marLeft w:val="0"/>
          <w:marRight w:val="0"/>
          <w:marTop w:val="0"/>
          <w:marBottom w:val="0"/>
          <w:divBdr>
            <w:top w:val="none" w:sz="0" w:space="0" w:color="auto"/>
            <w:left w:val="none" w:sz="0" w:space="0" w:color="auto"/>
            <w:bottom w:val="none" w:sz="0" w:space="0" w:color="auto"/>
            <w:right w:val="none" w:sz="0" w:space="0" w:color="auto"/>
          </w:divBdr>
        </w:div>
        <w:div w:id="880559801">
          <w:marLeft w:val="0"/>
          <w:marRight w:val="0"/>
          <w:marTop w:val="0"/>
          <w:marBottom w:val="0"/>
          <w:divBdr>
            <w:top w:val="none" w:sz="0" w:space="0" w:color="auto"/>
            <w:left w:val="none" w:sz="0" w:space="0" w:color="auto"/>
            <w:bottom w:val="none" w:sz="0" w:space="0" w:color="auto"/>
            <w:right w:val="none" w:sz="0" w:space="0" w:color="auto"/>
          </w:divBdr>
        </w:div>
        <w:div w:id="1278681288">
          <w:marLeft w:val="0"/>
          <w:marRight w:val="0"/>
          <w:marTop w:val="0"/>
          <w:marBottom w:val="0"/>
          <w:divBdr>
            <w:top w:val="none" w:sz="0" w:space="0" w:color="auto"/>
            <w:left w:val="none" w:sz="0" w:space="0" w:color="auto"/>
            <w:bottom w:val="none" w:sz="0" w:space="0" w:color="auto"/>
            <w:right w:val="none" w:sz="0" w:space="0" w:color="auto"/>
          </w:divBdr>
        </w:div>
        <w:div w:id="920527378">
          <w:marLeft w:val="0"/>
          <w:marRight w:val="0"/>
          <w:marTop w:val="0"/>
          <w:marBottom w:val="0"/>
          <w:divBdr>
            <w:top w:val="none" w:sz="0" w:space="0" w:color="auto"/>
            <w:left w:val="none" w:sz="0" w:space="0" w:color="auto"/>
            <w:bottom w:val="none" w:sz="0" w:space="0" w:color="auto"/>
            <w:right w:val="none" w:sz="0" w:space="0" w:color="auto"/>
          </w:divBdr>
        </w:div>
      </w:divsChild>
    </w:div>
    <w:div w:id="282538517">
      <w:bodyDiv w:val="1"/>
      <w:marLeft w:val="0"/>
      <w:marRight w:val="0"/>
      <w:marTop w:val="0"/>
      <w:marBottom w:val="0"/>
      <w:divBdr>
        <w:top w:val="none" w:sz="0" w:space="0" w:color="auto"/>
        <w:left w:val="none" w:sz="0" w:space="0" w:color="auto"/>
        <w:bottom w:val="none" w:sz="0" w:space="0" w:color="auto"/>
        <w:right w:val="none" w:sz="0" w:space="0" w:color="auto"/>
      </w:divBdr>
    </w:div>
    <w:div w:id="547690570">
      <w:bodyDiv w:val="1"/>
      <w:marLeft w:val="0"/>
      <w:marRight w:val="0"/>
      <w:marTop w:val="0"/>
      <w:marBottom w:val="0"/>
      <w:divBdr>
        <w:top w:val="none" w:sz="0" w:space="0" w:color="auto"/>
        <w:left w:val="none" w:sz="0" w:space="0" w:color="auto"/>
        <w:bottom w:val="none" w:sz="0" w:space="0" w:color="auto"/>
        <w:right w:val="none" w:sz="0" w:space="0" w:color="auto"/>
      </w:divBdr>
    </w:div>
    <w:div w:id="693580689">
      <w:bodyDiv w:val="1"/>
      <w:marLeft w:val="0"/>
      <w:marRight w:val="0"/>
      <w:marTop w:val="0"/>
      <w:marBottom w:val="0"/>
      <w:divBdr>
        <w:top w:val="none" w:sz="0" w:space="0" w:color="auto"/>
        <w:left w:val="none" w:sz="0" w:space="0" w:color="auto"/>
        <w:bottom w:val="none" w:sz="0" w:space="0" w:color="auto"/>
        <w:right w:val="none" w:sz="0" w:space="0" w:color="auto"/>
      </w:divBdr>
    </w:div>
    <w:div w:id="730424613">
      <w:bodyDiv w:val="1"/>
      <w:marLeft w:val="0"/>
      <w:marRight w:val="0"/>
      <w:marTop w:val="0"/>
      <w:marBottom w:val="0"/>
      <w:divBdr>
        <w:top w:val="none" w:sz="0" w:space="0" w:color="auto"/>
        <w:left w:val="none" w:sz="0" w:space="0" w:color="auto"/>
        <w:bottom w:val="none" w:sz="0" w:space="0" w:color="auto"/>
        <w:right w:val="none" w:sz="0" w:space="0" w:color="auto"/>
      </w:divBdr>
    </w:div>
    <w:div w:id="803233631">
      <w:bodyDiv w:val="1"/>
      <w:marLeft w:val="0"/>
      <w:marRight w:val="0"/>
      <w:marTop w:val="0"/>
      <w:marBottom w:val="0"/>
      <w:divBdr>
        <w:top w:val="none" w:sz="0" w:space="0" w:color="auto"/>
        <w:left w:val="none" w:sz="0" w:space="0" w:color="auto"/>
        <w:bottom w:val="none" w:sz="0" w:space="0" w:color="auto"/>
        <w:right w:val="none" w:sz="0" w:space="0" w:color="auto"/>
      </w:divBdr>
    </w:div>
    <w:div w:id="891959759">
      <w:bodyDiv w:val="1"/>
      <w:marLeft w:val="0"/>
      <w:marRight w:val="0"/>
      <w:marTop w:val="0"/>
      <w:marBottom w:val="0"/>
      <w:divBdr>
        <w:top w:val="none" w:sz="0" w:space="0" w:color="auto"/>
        <w:left w:val="none" w:sz="0" w:space="0" w:color="auto"/>
        <w:bottom w:val="none" w:sz="0" w:space="0" w:color="auto"/>
        <w:right w:val="none" w:sz="0" w:space="0" w:color="auto"/>
      </w:divBdr>
    </w:div>
    <w:div w:id="1070614308">
      <w:bodyDiv w:val="1"/>
      <w:marLeft w:val="0"/>
      <w:marRight w:val="0"/>
      <w:marTop w:val="0"/>
      <w:marBottom w:val="0"/>
      <w:divBdr>
        <w:top w:val="none" w:sz="0" w:space="0" w:color="auto"/>
        <w:left w:val="none" w:sz="0" w:space="0" w:color="auto"/>
        <w:bottom w:val="none" w:sz="0" w:space="0" w:color="auto"/>
        <w:right w:val="none" w:sz="0" w:space="0" w:color="auto"/>
      </w:divBdr>
      <w:divsChild>
        <w:div w:id="1232617872">
          <w:marLeft w:val="0"/>
          <w:marRight w:val="0"/>
          <w:marTop w:val="0"/>
          <w:marBottom w:val="0"/>
          <w:divBdr>
            <w:top w:val="none" w:sz="0" w:space="0" w:color="auto"/>
            <w:left w:val="none" w:sz="0" w:space="0" w:color="auto"/>
            <w:bottom w:val="none" w:sz="0" w:space="0" w:color="auto"/>
            <w:right w:val="none" w:sz="0" w:space="0" w:color="auto"/>
          </w:divBdr>
          <w:divsChild>
            <w:div w:id="14612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4665492">
      <w:bodyDiv w:val="1"/>
      <w:marLeft w:val="0"/>
      <w:marRight w:val="0"/>
      <w:marTop w:val="0"/>
      <w:marBottom w:val="0"/>
      <w:divBdr>
        <w:top w:val="none" w:sz="0" w:space="0" w:color="auto"/>
        <w:left w:val="none" w:sz="0" w:space="0" w:color="auto"/>
        <w:bottom w:val="none" w:sz="0" w:space="0" w:color="auto"/>
        <w:right w:val="none" w:sz="0" w:space="0" w:color="auto"/>
      </w:divBdr>
    </w:div>
    <w:div w:id="1198130147">
      <w:bodyDiv w:val="1"/>
      <w:marLeft w:val="0"/>
      <w:marRight w:val="0"/>
      <w:marTop w:val="0"/>
      <w:marBottom w:val="0"/>
      <w:divBdr>
        <w:top w:val="none" w:sz="0" w:space="0" w:color="auto"/>
        <w:left w:val="none" w:sz="0" w:space="0" w:color="auto"/>
        <w:bottom w:val="none" w:sz="0" w:space="0" w:color="auto"/>
        <w:right w:val="none" w:sz="0" w:space="0" w:color="auto"/>
      </w:divBdr>
    </w:div>
    <w:div w:id="1345084209">
      <w:bodyDiv w:val="1"/>
      <w:marLeft w:val="0"/>
      <w:marRight w:val="0"/>
      <w:marTop w:val="0"/>
      <w:marBottom w:val="0"/>
      <w:divBdr>
        <w:top w:val="none" w:sz="0" w:space="0" w:color="auto"/>
        <w:left w:val="none" w:sz="0" w:space="0" w:color="auto"/>
        <w:bottom w:val="none" w:sz="0" w:space="0" w:color="auto"/>
        <w:right w:val="none" w:sz="0" w:space="0" w:color="auto"/>
      </w:divBdr>
    </w:div>
    <w:div w:id="1585064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20</Pages>
  <Words>7173</Words>
  <Characters>40890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22</cp:revision>
  <cp:lastPrinted>2023-08-19T02:45:00Z</cp:lastPrinted>
  <dcterms:created xsi:type="dcterms:W3CDTF">2023-08-15T15:02:00Z</dcterms:created>
  <dcterms:modified xsi:type="dcterms:W3CDTF">2023-08-19T07:28:00Z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