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6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1439"/>
        <w:gridCol w:w="172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220"/>
      </w:tblGrid>
      <w:tr w:rsidR="00AD6E05" w:rsidRPr="00AD6E05" w:rsidTr="00BD1F93">
        <w:trPr>
          <w:cantSplit/>
          <w:trHeight w:val="1260"/>
          <w:tblHeader/>
          <w:jc w:val="center"/>
        </w:trPr>
        <w:tc>
          <w:tcPr>
            <w:tcW w:w="98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St. No.</w:t>
            </w:r>
          </w:p>
        </w:tc>
        <w:tc>
          <w:tcPr>
            <w:tcW w:w="1439" w:type="dxa"/>
            <w:shd w:val="clear" w:color="000000" w:fill="A6A6A6"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Present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 </w:t>
            </w: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 Half</w:t>
            </w:r>
          </w:p>
        </w:tc>
        <w:tc>
          <w:tcPr>
            <w:tcW w:w="1726" w:type="dxa"/>
            <w:shd w:val="clear" w:color="000000" w:fill="A6A6A6"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of </w:t>
            </w: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</w:t>
            </w: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 </w:t>
            </w: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 half (Excluding Exempt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ion</w:t>
            </w: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08.03.21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31.03.21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05.04.21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06.04.21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07.04.21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08.04.21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24.05.21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25.05.21</w:t>
            </w:r>
          </w:p>
        </w:tc>
        <w:tc>
          <w:tcPr>
            <w:tcW w:w="1056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31.05.21</w:t>
            </w:r>
          </w:p>
        </w:tc>
        <w:tc>
          <w:tcPr>
            <w:tcW w:w="1220" w:type="dxa"/>
            <w:shd w:val="clear" w:color="000000" w:fill="A6A6A6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01.06.21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905041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905081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1305050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1305067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1305104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1405037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1405083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1505048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1605051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1705001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1705002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1705003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1705004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1705005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1705006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1705007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1705008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1705009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1705010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1705011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1705012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1705013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1705014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1705015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1705016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1705017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1705018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1705019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1705020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1705021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1705022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1705023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1705024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1705025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1705026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1705027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1705028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1705029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1705030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1705031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1705032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1705033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1705034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1705035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1705036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1705037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1705038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1705039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1705040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1705041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1705042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1705043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1705044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1705045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1705047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1705049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1705050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1705052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1705053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1705054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1705055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1705056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1705057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1705059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1705060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1705062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1705063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1705064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1705065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1705066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1705067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1705069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1705070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1705072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1705073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1705074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1705075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1705076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1705077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1705079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1705080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1705082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1705083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1705084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1705085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1705086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1705087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1705088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1705089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1705090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1705092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1705093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1705094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1705095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1705096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1705097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1705099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1705100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1705102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1705103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1705104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1705105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1705106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1705108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1705109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1705110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1705111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1705112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1705113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1705114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1705115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1705116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1705118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1705119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1705120</w:t>
            </w:r>
          </w:p>
        </w:tc>
        <w:tc>
          <w:tcPr>
            <w:tcW w:w="1439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000000" w:fill="D9D9D9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AD6E05" w:rsidRPr="00AD6E05" w:rsidTr="00BD1F93">
        <w:trPr>
          <w:cantSplit/>
          <w:trHeight w:val="315"/>
          <w:jc w:val="center"/>
        </w:trPr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</w:rPr>
              <w:t>1705121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AD6E05" w:rsidRPr="00AD6E05" w:rsidRDefault="00AD6E05" w:rsidP="00AD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6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:rsidR="000071B6" w:rsidRDefault="000071B6" w:rsidP="00690750">
      <w:pPr>
        <w:jc w:val="center"/>
      </w:pPr>
    </w:p>
    <w:sectPr w:rsidR="000071B6" w:rsidSect="0028579C">
      <w:headerReference w:type="default" r:id="rId7"/>
      <w:footerReference w:type="default" r:id="rId8"/>
      <w:pgSz w:w="316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E31" w:rsidRDefault="00F96E31" w:rsidP="00690750">
      <w:pPr>
        <w:spacing w:after="0" w:line="240" w:lineRule="auto"/>
      </w:pPr>
      <w:r>
        <w:separator/>
      </w:r>
    </w:p>
  </w:endnote>
  <w:endnote w:type="continuationSeparator" w:id="0">
    <w:p w:rsidR="00F96E31" w:rsidRDefault="00F96E31" w:rsidP="0069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210386573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549029420"/>
          <w:docPartObj>
            <w:docPartGallery w:val="Page Numbers (Top of Page)"/>
            <w:docPartUnique/>
          </w:docPartObj>
        </w:sdtPr>
        <w:sdtContent>
          <w:p w:rsidR="00BD1F93" w:rsidRPr="00BD1F93" w:rsidRDefault="00BD1F9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BD1F93">
              <w:rPr>
                <w:rFonts w:ascii="Times New Roman" w:hAnsi="Times New Roman" w:cs="Times New Roman"/>
              </w:rPr>
              <w:t xml:space="preserve">Page </w:t>
            </w:r>
            <w:r w:rsidRPr="00BD1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D1F93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BD1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56EF8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BD1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D1F93">
              <w:rPr>
                <w:rFonts w:ascii="Times New Roman" w:hAnsi="Times New Roman" w:cs="Times New Roman"/>
              </w:rPr>
              <w:t xml:space="preserve"> of </w:t>
            </w:r>
            <w:r w:rsidRPr="00BD1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D1F93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BD1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56EF8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BD1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1F93" w:rsidRDefault="00BD1F93" w:rsidP="00BD1F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E31" w:rsidRDefault="00F96E31" w:rsidP="00690750">
      <w:pPr>
        <w:spacing w:after="0" w:line="240" w:lineRule="auto"/>
      </w:pPr>
      <w:r>
        <w:separator/>
      </w:r>
    </w:p>
  </w:footnote>
  <w:footnote w:type="continuationSeparator" w:id="0">
    <w:p w:rsidR="00F96E31" w:rsidRDefault="00F96E31" w:rsidP="0069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50" w:rsidRDefault="00690750" w:rsidP="0069075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690750">
      <w:rPr>
        <w:rFonts w:ascii="Times New Roman" w:hAnsi="Times New Roman" w:cs="Times New Roman"/>
        <w:b/>
        <w:sz w:val="28"/>
        <w:szCs w:val="28"/>
      </w:rPr>
      <w:t>Attendance Record of CSE3</w:t>
    </w:r>
    <w:r w:rsidR="00AD6E05">
      <w:rPr>
        <w:rFonts w:ascii="Times New Roman" w:hAnsi="Times New Roman" w:cs="Times New Roman"/>
        <w:b/>
        <w:sz w:val="28"/>
        <w:szCs w:val="28"/>
      </w:rPr>
      <w:t xml:space="preserve">11 for </w:t>
    </w:r>
    <w:r w:rsidR="00856EF8">
      <w:rPr>
        <w:rFonts w:ascii="Times New Roman" w:hAnsi="Times New Roman" w:cs="Times New Roman"/>
        <w:b/>
        <w:sz w:val="28"/>
        <w:szCs w:val="28"/>
      </w:rPr>
      <w:t xml:space="preserve">the First Half of </w:t>
    </w:r>
    <w:r w:rsidR="00AD6E05">
      <w:rPr>
        <w:rFonts w:ascii="Times New Roman" w:hAnsi="Times New Roman" w:cs="Times New Roman"/>
        <w:b/>
        <w:sz w:val="28"/>
        <w:szCs w:val="28"/>
      </w:rPr>
      <w:t>January 2021 Term</w:t>
    </w:r>
  </w:p>
  <w:p w:rsidR="00BD1F93" w:rsidRPr="00BD1F93" w:rsidRDefault="00BD1F93" w:rsidP="00690750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BD1F93">
      <w:rPr>
        <w:rFonts w:ascii="Times New Roman" w:hAnsi="Times New Roman" w:cs="Times New Roman"/>
        <w:sz w:val="24"/>
        <w:szCs w:val="28"/>
      </w:rPr>
      <w:t>P</w:t>
    </w:r>
    <w:r>
      <w:rPr>
        <w:rFonts w:ascii="Times New Roman" w:hAnsi="Times New Roman" w:cs="Times New Roman"/>
        <w:sz w:val="24"/>
        <w:szCs w:val="28"/>
      </w:rPr>
      <w:t xml:space="preserve">: Present, </w:t>
    </w:r>
    <w:r w:rsidRPr="00BD1F93">
      <w:rPr>
        <w:rFonts w:ascii="Times New Roman" w:hAnsi="Times New Roman" w:cs="Times New Roman"/>
        <w:b/>
        <w:color w:val="C00000"/>
        <w:sz w:val="24"/>
        <w:szCs w:val="28"/>
      </w:rPr>
      <w:t>A: Absent</w:t>
    </w:r>
    <w:r>
      <w:rPr>
        <w:rFonts w:ascii="Times New Roman" w:hAnsi="Times New Roman" w:cs="Times New Roman"/>
        <w:sz w:val="24"/>
        <w:szCs w:val="28"/>
      </w:rPr>
      <w:t xml:space="preserve">, </w:t>
    </w:r>
    <w:r w:rsidRPr="00BD1F93">
      <w:rPr>
        <w:rFonts w:ascii="Times New Roman" w:hAnsi="Times New Roman" w:cs="Times New Roman"/>
        <w:b/>
        <w:color w:val="0000FF"/>
        <w:sz w:val="24"/>
        <w:szCs w:val="28"/>
      </w:rPr>
      <w:t>E: Exempted for illness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0"/>
    <w:rsid w:val="000071B6"/>
    <w:rsid w:val="0028579C"/>
    <w:rsid w:val="002E4221"/>
    <w:rsid w:val="00572E9E"/>
    <w:rsid w:val="00656977"/>
    <w:rsid w:val="00690750"/>
    <w:rsid w:val="006F66F2"/>
    <w:rsid w:val="00710C23"/>
    <w:rsid w:val="00715F77"/>
    <w:rsid w:val="00856EF8"/>
    <w:rsid w:val="00AD6E05"/>
    <w:rsid w:val="00B43F30"/>
    <w:rsid w:val="00B64596"/>
    <w:rsid w:val="00BD1F93"/>
    <w:rsid w:val="00F96E31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110B1-AC10-4576-94C5-2BDBC45E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7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750"/>
    <w:rPr>
      <w:color w:val="800080"/>
      <w:u w:val="single"/>
    </w:rPr>
  </w:style>
  <w:style w:type="paragraph" w:customStyle="1" w:styleId="xl67">
    <w:name w:val="xl67"/>
    <w:basedOn w:val="Normal"/>
    <w:rsid w:val="006907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6907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69075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6907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69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69075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69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6907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69075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6907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69075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8">
    <w:name w:val="xl78"/>
    <w:basedOn w:val="Normal"/>
    <w:rsid w:val="00690750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6907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6907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50"/>
  </w:style>
  <w:style w:type="paragraph" w:styleId="Footer">
    <w:name w:val="footer"/>
    <w:basedOn w:val="Normal"/>
    <w:link w:val="FooterChar"/>
    <w:uiPriority w:val="99"/>
    <w:unhideWhenUsed/>
    <w:rsid w:val="006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50"/>
  </w:style>
  <w:style w:type="paragraph" w:styleId="BalloonText">
    <w:name w:val="Balloon Text"/>
    <w:basedOn w:val="Normal"/>
    <w:link w:val="BalloonTextChar"/>
    <w:uiPriority w:val="99"/>
    <w:semiHidden/>
    <w:unhideWhenUsed/>
    <w:rsid w:val="00656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77"/>
    <w:rPr>
      <w:rFonts w:ascii="Segoe UI" w:hAnsi="Segoe UI" w:cs="Segoe UI"/>
      <w:sz w:val="18"/>
      <w:szCs w:val="18"/>
    </w:rPr>
  </w:style>
  <w:style w:type="paragraph" w:customStyle="1" w:styleId="xl81">
    <w:name w:val="xl81"/>
    <w:basedOn w:val="Normal"/>
    <w:rsid w:val="00715F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82">
    <w:name w:val="xl82"/>
    <w:basedOn w:val="Normal"/>
    <w:rsid w:val="00FF66C8"/>
    <w:pP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FF66C8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FF66C8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5">
    <w:name w:val="xl85"/>
    <w:basedOn w:val="Normal"/>
    <w:rsid w:val="00FF66C8"/>
    <w:pP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FF66C8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D6E0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D6E0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CE5B-F29E-4057-95FD-4A7E5A33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Bismillah</dc:creator>
  <cp:keywords/>
  <dc:description/>
  <cp:lastModifiedBy>Bismillah</cp:lastModifiedBy>
  <cp:revision>12</cp:revision>
  <cp:lastPrinted>2021-08-04T02:18:00Z</cp:lastPrinted>
  <dcterms:created xsi:type="dcterms:W3CDTF">2020-09-14T09:33:00Z</dcterms:created>
  <dcterms:modified xsi:type="dcterms:W3CDTF">2021-08-04T02:25:00Z</dcterms:modified>
</cp:coreProperties>
</file>