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CSE-103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Student ID:1705109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Verifying student ID:1705050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Subject: Assignment from Book.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Chapter no.:1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Section no.:1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Exercise no.: 29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-Roman" w:hAnsi="Times-Roman" w:cs="Times-Roman" w:eastAsia="Times-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-Bold" w:hAnsi="Times-Bold" w:cs="Times-Bold" w:eastAsia="Times-Bold"/>
          <w:b/>
          <w:color w:val="auto"/>
          <w:spacing w:val="0"/>
          <w:position w:val="0"/>
          <w:sz w:val="32"/>
          <w:shd w:fill="auto" w:val="clear"/>
        </w:rPr>
        <w:t xml:space="preserve">29. </w:t>
      </w:r>
      <w:r>
        <w:rPr>
          <w:rFonts w:ascii="Times-Roman" w:hAnsi="Times-Roman" w:cs="Times-Roman" w:eastAsia="Times-Roman"/>
          <w:color w:val="auto"/>
          <w:spacing w:val="0"/>
          <w:position w:val="0"/>
          <w:sz w:val="32"/>
          <w:shd w:fill="auto" w:val="clear"/>
        </w:rPr>
        <w:t xml:space="preserve">How many rows appear in a truth table for each of these</w:t>
      </w:r>
    </w:p>
    <w:p>
      <w:pPr>
        <w:spacing w:before="0" w:after="0" w:line="240"/>
        <w:ind w:right="0" w:left="0" w:firstLine="0"/>
        <w:jc w:val="left"/>
        <w:rPr>
          <w:rFonts w:ascii="Times-Roman" w:hAnsi="Times-Roman" w:cs="Times-Roman" w:eastAsia="Times-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-Roman" w:hAnsi="Times-Roman" w:cs="Times-Roman" w:eastAsia="Times-Roman"/>
          <w:color w:val="auto"/>
          <w:spacing w:val="0"/>
          <w:position w:val="0"/>
          <w:sz w:val="32"/>
          <w:shd w:fill="auto" w:val="clear"/>
        </w:rPr>
        <w:t xml:space="preserve">compound propositions?</w:t>
      </w:r>
    </w:p>
    <w:p>
      <w:pPr>
        <w:spacing w:before="0" w:after="0" w:line="240"/>
        <w:ind w:right="0" w:left="0" w:firstLine="0"/>
        <w:jc w:val="left"/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-Bold" w:hAnsi="Times-Bold" w:cs="Times-Bold" w:eastAsia="Times-Bold"/>
          <w:b/>
          <w:color w:val="auto"/>
          <w:spacing w:val="0"/>
          <w:position w:val="0"/>
          <w:sz w:val="32"/>
          <w:shd w:fill="auto" w:val="clear"/>
        </w:rPr>
        <w:t xml:space="preserve">a) 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→</w:t>
      </w:r>
      <w:r>
        <w:rPr>
          <w:rFonts w:ascii="MTSYN" w:hAnsi="MTSYN" w:cs="MTSYN" w:eastAsia="MTSYN"/>
          <w:color w:val="auto"/>
          <w:spacing w:val="0"/>
          <w:position w:val="0"/>
          <w:sz w:val="32"/>
          <w:shd w:fill="auto" w:val="clear"/>
        </w:rPr>
        <w:t xml:space="preserve">￢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p</w:t>
      </w:r>
    </w:p>
    <w:p>
      <w:pPr>
        <w:spacing w:before="0" w:after="0" w:line="240"/>
        <w:ind w:right="0" w:left="0" w:firstLine="0"/>
        <w:jc w:val="left"/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-Bold" w:hAnsi="Times-Bold" w:cs="Times-Bold" w:eastAsia="Times-Bold"/>
          <w:b/>
          <w:color w:val="auto"/>
          <w:spacing w:val="0"/>
          <w:position w:val="0"/>
          <w:sz w:val="32"/>
          <w:shd w:fill="auto" w:val="clear"/>
        </w:rPr>
        <w:t xml:space="preserve">b) 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(p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∨</w:t>
      </w:r>
      <w:r>
        <w:rPr>
          <w:rFonts w:ascii="MTSYN" w:hAnsi="MTSYN" w:cs="MTSYN" w:eastAsia="MTSYN"/>
          <w:color w:val="auto"/>
          <w:spacing w:val="0"/>
          <w:position w:val="0"/>
          <w:sz w:val="32"/>
          <w:shd w:fill="auto" w:val="clear"/>
        </w:rPr>
        <w:t xml:space="preserve">￢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r)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∧</w:t>
      </w:r>
      <w:r>
        <w:rPr>
          <w:rFonts w:ascii="MTSYN" w:hAnsi="MTSYN" w:cs="MTSYN" w:eastAsia="MTSY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(q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∨</w:t>
      </w:r>
      <w:r>
        <w:rPr>
          <w:rFonts w:ascii="MTSYN" w:hAnsi="MTSYN" w:cs="MTSYN" w:eastAsia="MTSYN"/>
          <w:color w:val="auto"/>
          <w:spacing w:val="0"/>
          <w:position w:val="0"/>
          <w:sz w:val="32"/>
          <w:shd w:fill="auto" w:val="clear"/>
        </w:rPr>
        <w:t xml:space="preserve">￢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s)</w:t>
      </w:r>
    </w:p>
    <w:p>
      <w:pPr>
        <w:spacing w:before="0" w:after="0" w:line="240"/>
        <w:ind w:right="0" w:left="0" w:firstLine="0"/>
        <w:jc w:val="left"/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-Bold" w:hAnsi="Times-Bold" w:cs="Times-Bold" w:eastAsia="Times-Bold"/>
          <w:b/>
          <w:color w:val="auto"/>
          <w:spacing w:val="0"/>
          <w:position w:val="0"/>
          <w:sz w:val="32"/>
          <w:shd w:fill="auto" w:val="clear"/>
        </w:rPr>
        <w:t xml:space="preserve">c) 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q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∨</w:t>
      </w:r>
      <w:r>
        <w:rPr>
          <w:rFonts w:ascii="MTSYN" w:hAnsi="MTSYN" w:cs="MTSYN" w:eastAsia="MTSY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∨</w:t>
      </w:r>
      <w:r>
        <w:rPr>
          <w:rFonts w:ascii="MTSYN" w:hAnsi="MTSYN" w:cs="MTSYN" w:eastAsia="MTSYN"/>
          <w:color w:val="auto"/>
          <w:spacing w:val="0"/>
          <w:position w:val="0"/>
          <w:sz w:val="32"/>
          <w:shd w:fill="auto" w:val="clear"/>
        </w:rPr>
        <w:t xml:space="preserve">￢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∨</w:t>
      </w:r>
      <w:r>
        <w:rPr>
          <w:rFonts w:ascii="MTSYN" w:hAnsi="MTSYN" w:cs="MTSYN" w:eastAsia="MTSYN"/>
          <w:color w:val="auto"/>
          <w:spacing w:val="0"/>
          <w:position w:val="0"/>
          <w:sz w:val="32"/>
          <w:shd w:fill="auto" w:val="clear"/>
        </w:rPr>
        <w:t xml:space="preserve">￢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∨</w:t>
      </w:r>
      <w:r>
        <w:rPr>
          <w:rFonts w:ascii="MTSYN" w:hAnsi="MTSYN" w:cs="MTSYN" w:eastAsia="MTSYN"/>
          <w:color w:val="auto"/>
          <w:spacing w:val="0"/>
          <w:position w:val="0"/>
          <w:sz w:val="32"/>
          <w:shd w:fill="auto" w:val="clear"/>
        </w:rPr>
        <w:t xml:space="preserve">￢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∨</w:t>
      </w:r>
      <w:r>
        <w:rPr>
          <w:rFonts w:ascii="MTSYN" w:hAnsi="MTSYN" w:cs="MTSYN" w:eastAsia="MTSY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-Bold" w:hAnsi="Times-Bold" w:cs="Times-Bold" w:eastAsia="Times-Bold"/>
          <w:b/>
          <w:color w:val="auto"/>
          <w:spacing w:val="0"/>
          <w:position w:val="0"/>
          <w:sz w:val="32"/>
          <w:shd w:fill="auto" w:val="clear"/>
        </w:rPr>
        <w:t xml:space="preserve">d) </w:t>
      </w:r>
      <w:r>
        <w:rPr>
          <w:rFonts w:ascii="Times-Roman" w:hAnsi="Times-Roman" w:cs="Times-Roman" w:eastAsia="Times-Roman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∧</w:t>
      </w:r>
      <w:r>
        <w:rPr>
          <w:rFonts w:ascii="MTSYN" w:hAnsi="MTSYN" w:cs="MTSYN" w:eastAsia="MTSY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∧</w:t>
      </w:r>
      <w:r>
        <w:rPr>
          <w:rFonts w:ascii="MTSYN" w:hAnsi="MTSYN" w:cs="MTSYN" w:eastAsia="MTSY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t)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↔</w:t>
      </w:r>
      <w:r>
        <w:rPr>
          <w:rFonts w:ascii="Times-Roman" w:hAnsi="Times-Roman" w:cs="Times-Roman" w:eastAsia="Times-Roman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q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∧</w:t>
      </w:r>
      <w:r>
        <w:rPr>
          <w:rFonts w:ascii="MTSYN" w:hAnsi="MTSYN" w:cs="MTSYN" w:eastAsia="MTSY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t)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Solution: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(a)The proposition 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→</w:t>
      </w:r>
      <w:r>
        <w:rPr>
          <w:rFonts w:ascii="MTSYN" w:hAnsi="MTSYN" w:cs="MTSYN" w:eastAsia="MTSYN"/>
          <w:color w:val="auto"/>
          <w:spacing w:val="0"/>
          <w:position w:val="0"/>
          <w:sz w:val="32"/>
          <w:shd w:fill="auto" w:val="clear"/>
        </w:rPr>
        <w:t xml:space="preserve">￢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p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contains only the variable p and this has n=1 variable.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ab/>
        <w:tab/>
        <w:tab/>
        <w:tab/>
        <w:t xml:space="preserve">Number  of rows=2^n=2^1=2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(b)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The proposition 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(p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∨</w:t>
      </w:r>
      <w:r>
        <w:rPr>
          <w:rFonts w:ascii="MTSYN" w:hAnsi="MTSYN" w:cs="MTSYN" w:eastAsia="MTSYN"/>
          <w:color w:val="auto"/>
          <w:spacing w:val="0"/>
          <w:position w:val="0"/>
          <w:sz w:val="32"/>
          <w:shd w:fill="auto" w:val="clear"/>
        </w:rPr>
        <w:t xml:space="preserve">￢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r)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∧</w:t>
      </w:r>
      <w:r>
        <w:rPr>
          <w:rFonts w:ascii="MTSYN" w:hAnsi="MTSYN" w:cs="MTSYN" w:eastAsia="MTSY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(q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∨</w:t>
      </w:r>
      <w:r>
        <w:rPr>
          <w:rFonts w:ascii="MTSYN" w:hAnsi="MTSYN" w:cs="MTSYN" w:eastAsia="MTSYN"/>
          <w:color w:val="auto"/>
          <w:spacing w:val="0"/>
          <w:position w:val="0"/>
          <w:sz w:val="32"/>
          <w:shd w:fill="auto" w:val="clear"/>
        </w:rPr>
        <w:t xml:space="preserve">￢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s)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contains only the variable p and this has n=4 variable.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ab/>
        <w:tab/>
        <w:tab/>
        <w:tab/>
        <w:t xml:space="preserve">Number  of rows=2^n=2^4=16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(c)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The proposition </w:t>
      </w:r>
      <w:r>
        <w:rPr>
          <w:rFonts w:ascii="Times-Bold" w:hAnsi="Times-Bold" w:cs="Times-Bold" w:eastAsia="Times-Bold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q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∨</w:t>
      </w:r>
      <w:r>
        <w:rPr>
          <w:rFonts w:ascii="MTSYN" w:hAnsi="MTSYN" w:cs="MTSYN" w:eastAsia="MTSY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∨</w:t>
      </w:r>
      <w:r>
        <w:rPr>
          <w:rFonts w:ascii="MTSYN" w:hAnsi="MTSYN" w:cs="MTSYN" w:eastAsia="MTSYN"/>
          <w:color w:val="auto"/>
          <w:spacing w:val="0"/>
          <w:position w:val="0"/>
          <w:sz w:val="32"/>
          <w:shd w:fill="auto" w:val="clear"/>
        </w:rPr>
        <w:t xml:space="preserve">￢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∨</w:t>
      </w:r>
      <w:r>
        <w:rPr>
          <w:rFonts w:ascii="MTSYN" w:hAnsi="MTSYN" w:cs="MTSYN" w:eastAsia="MTSYN"/>
          <w:color w:val="auto"/>
          <w:spacing w:val="0"/>
          <w:position w:val="0"/>
          <w:sz w:val="32"/>
          <w:shd w:fill="auto" w:val="clear"/>
        </w:rPr>
        <w:t xml:space="preserve">￢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∨</w:t>
      </w:r>
      <w:r>
        <w:rPr>
          <w:rFonts w:ascii="MTSYN" w:hAnsi="MTSYN" w:cs="MTSYN" w:eastAsia="MTSYN"/>
          <w:color w:val="auto"/>
          <w:spacing w:val="0"/>
          <w:position w:val="0"/>
          <w:sz w:val="32"/>
          <w:shd w:fill="auto" w:val="clear"/>
        </w:rPr>
        <w:t xml:space="preserve">￢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∨</w:t>
      </w:r>
      <w:r>
        <w:rPr>
          <w:rFonts w:ascii="MTSYN" w:hAnsi="MTSYN" w:cs="MTSYN" w:eastAsia="MTSY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u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contains only the variable p and this has n=6 variable.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ab/>
        <w:tab/>
        <w:tab/>
        <w:tab/>
        <w:t xml:space="preserve">Number  of rows=2^n=2^6=64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(d)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The proposition </w:t>
      </w:r>
      <w:r>
        <w:rPr>
          <w:rFonts w:ascii="Times-Roman" w:hAnsi="Times-Roman" w:cs="Times-Roman" w:eastAsia="Times-Roman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∧</w:t>
      </w:r>
      <w:r>
        <w:rPr>
          <w:rFonts w:ascii="MTSYN" w:hAnsi="MTSYN" w:cs="MTSYN" w:eastAsia="MTSY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∧</w:t>
      </w:r>
      <w:r>
        <w:rPr>
          <w:rFonts w:ascii="MTSYN" w:hAnsi="MTSYN" w:cs="MTSYN" w:eastAsia="MTSY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t)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↔</w:t>
      </w:r>
      <w:r>
        <w:rPr>
          <w:rFonts w:ascii="Times-Roman" w:hAnsi="Times-Roman" w:cs="Times-Roman" w:eastAsia="Times-Roman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q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∧</w:t>
      </w:r>
      <w:r>
        <w:rPr>
          <w:rFonts w:ascii="MTSYN" w:hAnsi="MTSYN" w:cs="MTSYN" w:eastAsia="MTSY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MTMI" w:hAnsi="MTMI" w:cs="MTMI" w:eastAsia="MTMI"/>
          <w:i/>
          <w:color w:val="auto"/>
          <w:spacing w:val="0"/>
          <w:position w:val="0"/>
          <w:sz w:val="32"/>
          <w:shd w:fill="auto" w:val="clear"/>
        </w:rPr>
        <w:t xml:space="preserve">t)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contains only the variable p and this has n=4 variable.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ab/>
        <w:tab/>
        <w:tab/>
        <w:tab/>
        <w:t xml:space="preserve">Number  of rows=2^n=2^5=32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