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b/>
          <w:bCs/>
          <w:color w:val="C00000"/>
          <w:sz w:val="52"/>
          <w:szCs w:val="52"/>
          <w:u w:val="single"/>
        </w:rPr>
        <w:t xml:space="preserve">Verb to </w:t>
      </w:r>
      <w:r>
        <w:rPr>
          <w:rFonts w:hint="default"/>
          <w:b/>
          <w:bCs/>
          <w:color w:val="C00000"/>
          <w:sz w:val="52"/>
          <w:szCs w:val="52"/>
          <w:u w:val="single"/>
          <w:lang w:val="en-US"/>
        </w:rPr>
        <w:t>have</w:t>
      </w:r>
    </w:p>
    <w:p>
      <w:pPr>
        <w:jc w:val="both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German, the verb "to have" is "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haben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." It is used to indicate possession or ownership.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Here's how it conjugates in the present tense: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Ich habe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(I have)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Du hast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(You have - informal singular)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Er/sie/es hat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(He/she/it has)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Wir haben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(We have)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Ihr habt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(You have - informal plural)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Sie haben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(They have / You have - formal)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color w:val="C0000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Let's see some examples: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habe</w:t>
      </w:r>
      <w:r>
        <w:rPr>
          <w:rFonts w:hint="default"/>
          <w:b w:val="0"/>
          <w:bCs w:val="0"/>
          <w:sz w:val="28"/>
          <w:szCs w:val="28"/>
          <w:lang w:val="en-US"/>
        </w:rPr>
        <w:t>: This is the first-person singular form (I) of the verb "haben."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r>
        <w:rPr>
          <w:rFonts w:hint="default"/>
          <w:b w:val="0"/>
          <w:bCs w:val="0"/>
          <w:sz w:val="28"/>
          <w:szCs w:val="28"/>
          <w:lang w:val="en-US"/>
        </w:rPr>
        <w:t>: Ich habe einen Hund. (I have a dog.)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hast</w:t>
      </w:r>
      <w:r>
        <w:rPr>
          <w:rFonts w:hint="default"/>
          <w:b w:val="0"/>
          <w:bCs w:val="0"/>
          <w:sz w:val="28"/>
          <w:szCs w:val="28"/>
          <w:lang w:val="en-US"/>
        </w:rPr>
        <w:t>: This is the second-person singular form (you, informal singular) of the verb "haben."</w:t>
      </w:r>
    </w:p>
    <w:p>
      <w:pPr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r>
        <w:rPr>
          <w:rFonts w:hint="default"/>
          <w:b w:val="0"/>
          <w:bCs w:val="0"/>
          <w:sz w:val="28"/>
          <w:szCs w:val="28"/>
          <w:lang w:val="en-US"/>
        </w:rPr>
        <w:t>: Du hast einen Bruder. (You have a brother.)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hat</w:t>
      </w:r>
      <w:r>
        <w:rPr>
          <w:rFonts w:hint="default"/>
          <w:b w:val="0"/>
          <w:bCs w:val="0"/>
          <w:sz w:val="28"/>
          <w:szCs w:val="28"/>
          <w:lang w:val="en-US"/>
        </w:rPr>
        <w:t>: This is the third-person singular form (he/she/it) of the verb "haben."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Sie / </w:t>
      </w:r>
      <w:r>
        <w:rPr>
          <w:rFonts w:hint="default"/>
          <w:b w:val="0"/>
          <w:bCs w:val="0"/>
          <w:sz w:val="28"/>
          <w:szCs w:val="28"/>
          <w:lang w:val="en-US"/>
        </w:rPr>
        <w:t>Er hat eine Katze. (She / He has a cat.)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haben</w:t>
      </w:r>
      <w:r>
        <w:rPr>
          <w:rFonts w:hint="default"/>
          <w:b w:val="0"/>
          <w:bCs w:val="0"/>
          <w:sz w:val="28"/>
          <w:szCs w:val="28"/>
          <w:lang w:val="en-US"/>
        </w:rPr>
        <w:t>: This is the first-person plural form (we) and the third-person plural form (they) of the verb "haben."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Wir haben eine Wohnung. (We have an apartment.)</w:t>
      </w:r>
    </w:p>
    <w:p>
      <w:pPr>
        <w:numPr>
          <w:ilvl w:val="0"/>
          <w:numId w:val="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r>
        <w:rPr>
          <w:rFonts w:hint="default"/>
          <w:b w:val="0"/>
          <w:bCs w:val="0"/>
          <w:sz w:val="28"/>
          <w:szCs w:val="28"/>
          <w:lang w:val="en-US"/>
        </w:rPr>
        <w:t>: Sie haben Geld. (They have money.)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habt</w:t>
      </w:r>
      <w:r>
        <w:rPr>
          <w:rFonts w:hint="default"/>
          <w:b w:val="0"/>
          <w:bCs w:val="0"/>
          <w:sz w:val="28"/>
          <w:szCs w:val="28"/>
          <w:lang w:val="en-US"/>
        </w:rPr>
        <w:t>: This is the second-person plural form (you, informal plural) of the verb "haben."</w:t>
      </w:r>
    </w:p>
    <w:p>
      <w:pPr>
        <w:numPr>
          <w:ilvl w:val="0"/>
          <w:numId w:val="8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Example: Ihr habt ein Haus. (You have a house.)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Note</w:t>
      </w:r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: The verb "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haben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" is also used in various idiomatic expressions and phrases in German.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0EF4A"/>
    <w:multiLevelType w:val="singleLevel"/>
    <w:tmpl w:val="B1F0EF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3632A1"/>
    <w:multiLevelType w:val="singleLevel"/>
    <w:tmpl w:val="C43632A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F26690"/>
    <w:multiLevelType w:val="singleLevel"/>
    <w:tmpl w:val="EEF2669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D7A354"/>
    <w:multiLevelType w:val="singleLevel"/>
    <w:tmpl w:val="EFD7A3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DCA5F4"/>
    <w:multiLevelType w:val="singleLevel"/>
    <w:tmpl w:val="FFDCA5F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5F3CF7B"/>
    <w:multiLevelType w:val="singleLevel"/>
    <w:tmpl w:val="25F3CF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4684D6"/>
    <w:multiLevelType w:val="singleLevel"/>
    <w:tmpl w:val="294684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60B71EE"/>
    <w:multiLevelType w:val="singleLevel"/>
    <w:tmpl w:val="660B71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3A09"/>
    <w:rsid w:val="13117F1E"/>
    <w:rsid w:val="13F55208"/>
    <w:rsid w:val="2E2528F7"/>
    <w:rsid w:val="44753BEC"/>
    <w:rsid w:val="4AB34730"/>
    <w:rsid w:val="65837118"/>
    <w:rsid w:val="675B7898"/>
    <w:rsid w:val="7BA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988</Characters>
  <Lines>0</Lines>
  <Paragraphs>0</Paragraphs>
  <TotalTime>148</TotalTime>
  <ScaleCrop>false</ScaleCrop>
  <LinksUpToDate>false</LinksUpToDate>
  <CharactersWithSpaces>1175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2024-02-13T22:30:28Z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