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7800900" w:displacedByCustomXml="next"/>
    <w:sdt>
      <w:sdtPr>
        <w:rPr>
          <w:rFonts w:asciiTheme="minorHAnsi" w:eastAsiaTheme="minorHAnsi" w:hAnsiTheme="minorHAnsi" w:cstheme="minorBidi"/>
          <w:color w:val="auto"/>
          <w:kern w:val="2"/>
          <w:sz w:val="24"/>
          <w:szCs w:val="24"/>
          <w:lang w:val="en-GB"/>
          <w14:ligatures w14:val="standardContextual"/>
        </w:rPr>
        <w:id w:val="1610781655"/>
        <w:docPartObj>
          <w:docPartGallery w:val="Table of Contents"/>
          <w:docPartUnique/>
        </w:docPartObj>
      </w:sdtPr>
      <w:sdtEndPr>
        <w:rPr>
          <w:b/>
          <w:bCs/>
          <w:noProof/>
        </w:rPr>
      </w:sdtEndPr>
      <w:sdtContent>
        <w:p w14:paraId="28816E33" w14:textId="47B1D313" w:rsidR="008257A8" w:rsidRDefault="008257A8">
          <w:pPr>
            <w:pStyle w:val="TOCHeading"/>
          </w:pPr>
          <w:r>
            <w:t>Table of Contents</w:t>
          </w:r>
        </w:p>
        <w:p w14:paraId="77F3CE84" w14:textId="102576AF" w:rsidR="00EF5F93" w:rsidRDefault="008257A8">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7800870" w:history="1">
            <w:r w:rsidR="00EF5F93" w:rsidRPr="009B38CB">
              <w:rPr>
                <w:rStyle w:val="Hyperlink"/>
                <w:noProof/>
              </w:rPr>
              <w:t>GitHub Repository Link</w:t>
            </w:r>
            <w:r w:rsidR="00EF5F93">
              <w:rPr>
                <w:noProof/>
                <w:webHidden/>
              </w:rPr>
              <w:tab/>
            </w:r>
            <w:r w:rsidR="00EF5F93">
              <w:rPr>
                <w:noProof/>
                <w:webHidden/>
              </w:rPr>
              <w:fldChar w:fldCharType="begin"/>
            </w:r>
            <w:r w:rsidR="00EF5F93">
              <w:rPr>
                <w:noProof/>
                <w:webHidden/>
              </w:rPr>
              <w:instrText xml:space="preserve"> PAGEREF _Toc207800870 \h </w:instrText>
            </w:r>
            <w:r w:rsidR="00EF5F93">
              <w:rPr>
                <w:noProof/>
                <w:webHidden/>
              </w:rPr>
            </w:r>
            <w:r w:rsidR="00EF5F93">
              <w:rPr>
                <w:noProof/>
                <w:webHidden/>
              </w:rPr>
              <w:fldChar w:fldCharType="separate"/>
            </w:r>
            <w:r w:rsidR="00EF5F93">
              <w:rPr>
                <w:noProof/>
                <w:webHidden/>
              </w:rPr>
              <w:t>2</w:t>
            </w:r>
            <w:r w:rsidR="00EF5F93">
              <w:rPr>
                <w:noProof/>
                <w:webHidden/>
              </w:rPr>
              <w:fldChar w:fldCharType="end"/>
            </w:r>
          </w:hyperlink>
        </w:p>
        <w:p w14:paraId="5F468308" w14:textId="11C1E353" w:rsidR="00EF5F93" w:rsidRDefault="00EF5F93">
          <w:pPr>
            <w:pStyle w:val="TOC1"/>
            <w:tabs>
              <w:tab w:val="right" w:leader="dot" w:pos="9016"/>
            </w:tabs>
            <w:rPr>
              <w:rFonts w:eastAsiaTheme="minorEastAsia"/>
              <w:noProof/>
              <w:lang w:eastAsia="en-GB"/>
            </w:rPr>
          </w:pPr>
          <w:hyperlink w:anchor="_Toc207800871" w:history="1">
            <w:r w:rsidRPr="009B38CB">
              <w:rPr>
                <w:rStyle w:val="Hyperlink"/>
                <w:noProof/>
              </w:rPr>
              <w:t>Executive Summary</w:t>
            </w:r>
            <w:r>
              <w:rPr>
                <w:noProof/>
                <w:webHidden/>
              </w:rPr>
              <w:tab/>
            </w:r>
            <w:r>
              <w:rPr>
                <w:noProof/>
                <w:webHidden/>
              </w:rPr>
              <w:fldChar w:fldCharType="begin"/>
            </w:r>
            <w:r>
              <w:rPr>
                <w:noProof/>
                <w:webHidden/>
              </w:rPr>
              <w:instrText xml:space="preserve"> PAGEREF _Toc207800871 \h </w:instrText>
            </w:r>
            <w:r>
              <w:rPr>
                <w:noProof/>
                <w:webHidden/>
              </w:rPr>
            </w:r>
            <w:r>
              <w:rPr>
                <w:noProof/>
                <w:webHidden/>
              </w:rPr>
              <w:fldChar w:fldCharType="separate"/>
            </w:r>
            <w:r>
              <w:rPr>
                <w:noProof/>
                <w:webHidden/>
              </w:rPr>
              <w:t>2</w:t>
            </w:r>
            <w:r>
              <w:rPr>
                <w:noProof/>
                <w:webHidden/>
              </w:rPr>
              <w:fldChar w:fldCharType="end"/>
            </w:r>
          </w:hyperlink>
        </w:p>
        <w:p w14:paraId="2F1DB0A2" w14:textId="1B577E6D" w:rsidR="00EF5F93" w:rsidRDefault="00EF5F93">
          <w:pPr>
            <w:pStyle w:val="TOC1"/>
            <w:tabs>
              <w:tab w:val="right" w:leader="dot" w:pos="9016"/>
            </w:tabs>
            <w:rPr>
              <w:rFonts w:eastAsiaTheme="minorEastAsia"/>
              <w:noProof/>
              <w:lang w:eastAsia="en-GB"/>
            </w:rPr>
          </w:pPr>
          <w:hyperlink w:anchor="_Toc207800872" w:history="1">
            <w:r w:rsidRPr="009B38CB">
              <w:rPr>
                <w:rStyle w:val="Hyperlink"/>
                <w:noProof/>
              </w:rPr>
              <w:t>Project Background</w:t>
            </w:r>
            <w:r>
              <w:rPr>
                <w:noProof/>
                <w:webHidden/>
              </w:rPr>
              <w:tab/>
            </w:r>
            <w:r>
              <w:rPr>
                <w:noProof/>
                <w:webHidden/>
              </w:rPr>
              <w:fldChar w:fldCharType="begin"/>
            </w:r>
            <w:r>
              <w:rPr>
                <w:noProof/>
                <w:webHidden/>
              </w:rPr>
              <w:instrText xml:space="preserve"> PAGEREF _Toc207800872 \h </w:instrText>
            </w:r>
            <w:r>
              <w:rPr>
                <w:noProof/>
                <w:webHidden/>
              </w:rPr>
            </w:r>
            <w:r>
              <w:rPr>
                <w:noProof/>
                <w:webHidden/>
              </w:rPr>
              <w:fldChar w:fldCharType="separate"/>
            </w:r>
            <w:r>
              <w:rPr>
                <w:noProof/>
                <w:webHidden/>
              </w:rPr>
              <w:t>3</w:t>
            </w:r>
            <w:r>
              <w:rPr>
                <w:noProof/>
                <w:webHidden/>
              </w:rPr>
              <w:fldChar w:fldCharType="end"/>
            </w:r>
          </w:hyperlink>
        </w:p>
        <w:p w14:paraId="210E11D1" w14:textId="789F115D" w:rsidR="00EF5F93" w:rsidRDefault="00EF5F93">
          <w:pPr>
            <w:pStyle w:val="TOC1"/>
            <w:tabs>
              <w:tab w:val="right" w:leader="dot" w:pos="9016"/>
            </w:tabs>
            <w:rPr>
              <w:rFonts w:eastAsiaTheme="minorEastAsia"/>
              <w:noProof/>
              <w:lang w:eastAsia="en-GB"/>
            </w:rPr>
          </w:pPr>
          <w:hyperlink w:anchor="_Toc207800873" w:history="1">
            <w:r w:rsidRPr="009B38CB">
              <w:rPr>
                <w:rStyle w:val="Hyperlink"/>
                <w:noProof/>
              </w:rPr>
              <w:t>Data Infrastructure &amp; Tools</w:t>
            </w:r>
            <w:r>
              <w:rPr>
                <w:noProof/>
                <w:webHidden/>
              </w:rPr>
              <w:tab/>
            </w:r>
            <w:r>
              <w:rPr>
                <w:noProof/>
                <w:webHidden/>
              </w:rPr>
              <w:fldChar w:fldCharType="begin"/>
            </w:r>
            <w:r>
              <w:rPr>
                <w:noProof/>
                <w:webHidden/>
              </w:rPr>
              <w:instrText xml:space="preserve"> PAGEREF _Toc207800873 \h </w:instrText>
            </w:r>
            <w:r>
              <w:rPr>
                <w:noProof/>
                <w:webHidden/>
              </w:rPr>
            </w:r>
            <w:r>
              <w:rPr>
                <w:noProof/>
                <w:webHidden/>
              </w:rPr>
              <w:fldChar w:fldCharType="separate"/>
            </w:r>
            <w:r>
              <w:rPr>
                <w:noProof/>
                <w:webHidden/>
              </w:rPr>
              <w:t>3</w:t>
            </w:r>
            <w:r>
              <w:rPr>
                <w:noProof/>
                <w:webHidden/>
              </w:rPr>
              <w:fldChar w:fldCharType="end"/>
            </w:r>
          </w:hyperlink>
        </w:p>
        <w:p w14:paraId="33CE4609" w14:textId="1360293D" w:rsidR="00EF5F93" w:rsidRDefault="00EF5F93">
          <w:pPr>
            <w:pStyle w:val="TOC2"/>
            <w:tabs>
              <w:tab w:val="right" w:leader="dot" w:pos="9016"/>
            </w:tabs>
            <w:rPr>
              <w:rFonts w:eastAsiaTheme="minorEastAsia"/>
              <w:noProof/>
              <w:lang w:eastAsia="en-GB"/>
            </w:rPr>
          </w:pPr>
          <w:hyperlink w:anchor="_Toc207800874" w:history="1">
            <w:r w:rsidRPr="009B38CB">
              <w:rPr>
                <w:rStyle w:val="Hyperlink"/>
                <w:rFonts w:ascii="Calibri" w:hAnsi="Calibri" w:cs="Calibri"/>
                <w:noProof/>
              </w:rPr>
              <w:t>Tooling Choices and Purpose</w:t>
            </w:r>
            <w:r>
              <w:rPr>
                <w:noProof/>
                <w:webHidden/>
              </w:rPr>
              <w:tab/>
            </w:r>
            <w:r>
              <w:rPr>
                <w:noProof/>
                <w:webHidden/>
              </w:rPr>
              <w:fldChar w:fldCharType="begin"/>
            </w:r>
            <w:r>
              <w:rPr>
                <w:noProof/>
                <w:webHidden/>
              </w:rPr>
              <w:instrText xml:space="preserve"> PAGEREF _Toc207800874 \h </w:instrText>
            </w:r>
            <w:r>
              <w:rPr>
                <w:noProof/>
                <w:webHidden/>
              </w:rPr>
            </w:r>
            <w:r>
              <w:rPr>
                <w:noProof/>
                <w:webHidden/>
              </w:rPr>
              <w:fldChar w:fldCharType="separate"/>
            </w:r>
            <w:r>
              <w:rPr>
                <w:noProof/>
                <w:webHidden/>
              </w:rPr>
              <w:t>3</w:t>
            </w:r>
            <w:r>
              <w:rPr>
                <w:noProof/>
                <w:webHidden/>
              </w:rPr>
              <w:fldChar w:fldCharType="end"/>
            </w:r>
          </w:hyperlink>
        </w:p>
        <w:p w14:paraId="0B618936" w14:textId="52381734" w:rsidR="00EF5F93" w:rsidRDefault="00EF5F93">
          <w:pPr>
            <w:pStyle w:val="TOC2"/>
            <w:tabs>
              <w:tab w:val="right" w:leader="dot" w:pos="9016"/>
            </w:tabs>
            <w:rPr>
              <w:rFonts w:eastAsiaTheme="minorEastAsia"/>
              <w:noProof/>
              <w:lang w:eastAsia="en-GB"/>
            </w:rPr>
          </w:pPr>
          <w:hyperlink w:anchor="_Toc207800875" w:history="1">
            <w:r w:rsidRPr="009B38CB">
              <w:rPr>
                <w:rStyle w:val="Hyperlink"/>
                <w:noProof/>
              </w:rPr>
              <w:t>Methodological Transition</w:t>
            </w:r>
            <w:r>
              <w:rPr>
                <w:noProof/>
                <w:webHidden/>
              </w:rPr>
              <w:tab/>
            </w:r>
            <w:r>
              <w:rPr>
                <w:noProof/>
                <w:webHidden/>
              </w:rPr>
              <w:fldChar w:fldCharType="begin"/>
            </w:r>
            <w:r>
              <w:rPr>
                <w:noProof/>
                <w:webHidden/>
              </w:rPr>
              <w:instrText xml:space="preserve"> PAGEREF _Toc207800875 \h </w:instrText>
            </w:r>
            <w:r>
              <w:rPr>
                <w:noProof/>
                <w:webHidden/>
              </w:rPr>
            </w:r>
            <w:r>
              <w:rPr>
                <w:noProof/>
                <w:webHidden/>
              </w:rPr>
              <w:fldChar w:fldCharType="separate"/>
            </w:r>
            <w:r>
              <w:rPr>
                <w:noProof/>
                <w:webHidden/>
              </w:rPr>
              <w:t>4</w:t>
            </w:r>
            <w:r>
              <w:rPr>
                <w:noProof/>
                <w:webHidden/>
              </w:rPr>
              <w:fldChar w:fldCharType="end"/>
            </w:r>
          </w:hyperlink>
        </w:p>
        <w:p w14:paraId="37D98A19" w14:textId="0E23BE24" w:rsidR="00EF5F93" w:rsidRDefault="00EF5F93">
          <w:pPr>
            <w:pStyle w:val="TOC1"/>
            <w:tabs>
              <w:tab w:val="right" w:leader="dot" w:pos="9016"/>
            </w:tabs>
            <w:rPr>
              <w:rFonts w:eastAsiaTheme="minorEastAsia"/>
              <w:noProof/>
              <w:lang w:eastAsia="en-GB"/>
            </w:rPr>
          </w:pPr>
          <w:hyperlink w:anchor="_Toc207800876" w:history="1">
            <w:r w:rsidRPr="009B38CB">
              <w:rPr>
                <w:rStyle w:val="Hyperlink"/>
                <w:noProof/>
              </w:rPr>
              <w:t>Data Analytics</w:t>
            </w:r>
            <w:r>
              <w:rPr>
                <w:noProof/>
                <w:webHidden/>
              </w:rPr>
              <w:tab/>
            </w:r>
            <w:r>
              <w:rPr>
                <w:noProof/>
                <w:webHidden/>
              </w:rPr>
              <w:fldChar w:fldCharType="begin"/>
            </w:r>
            <w:r>
              <w:rPr>
                <w:noProof/>
                <w:webHidden/>
              </w:rPr>
              <w:instrText xml:space="preserve"> PAGEREF _Toc207800876 \h </w:instrText>
            </w:r>
            <w:r>
              <w:rPr>
                <w:noProof/>
                <w:webHidden/>
              </w:rPr>
            </w:r>
            <w:r>
              <w:rPr>
                <w:noProof/>
                <w:webHidden/>
              </w:rPr>
              <w:fldChar w:fldCharType="separate"/>
            </w:r>
            <w:r>
              <w:rPr>
                <w:noProof/>
                <w:webHidden/>
              </w:rPr>
              <w:t>5</w:t>
            </w:r>
            <w:r>
              <w:rPr>
                <w:noProof/>
                <w:webHidden/>
              </w:rPr>
              <w:fldChar w:fldCharType="end"/>
            </w:r>
          </w:hyperlink>
        </w:p>
        <w:p w14:paraId="2F93C4BD" w14:textId="761CFD7F" w:rsidR="00EF5F93" w:rsidRDefault="00EF5F93">
          <w:pPr>
            <w:pStyle w:val="TOC2"/>
            <w:tabs>
              <w:tab w:val="right" w:leader="dot" w:pos="9016"/>
            </w:tabs>
            <w:rPr>
              <w:rFonts w:eastAsiaTheme="minorEastAsia"/>
              <w:noProof/>
              <w:lang w:eastAsia="en-GB"/>
            </w:rPr>
          </w:pPr>
          <w:hyperlink w:anchor="_Toc207800877" w:history="1">
            <w:r w:rsidRPr="009B38CB">
              <w:rPr>
                <w:rStyle w:val="Hyperlink"/>
                <w:noProof/>
              </w:rPr>
              <w:t>Bias &amp; Privacy Considerations</w:t>
            </w:r>
            <w:r>
              <w:rPr>
                <w:noProof/>
                <w:webHidden/>
              </w:rPr>
              <w:tab/>
            </w:r>
            <w:r>
              <w:rPr>
                <w:noProof/>
                <w:webHidden/>
              </w:rPr>
              <w:fldChar w:fldCharType="begin"/>
            </w:r>
            <w:r>
              <w:rPr>
                <w:noProof/>
                <w:webHidden/>
              </w:rPr>
              <w:instrText xml:space="preserve"> PAGEREF _Toc207800877 \h </w:instrText>
            </w:r>
            <w:r>
              <w:rPr>
                <w:noProof/>
                <w:webHidden/>
              </w:rPr>
            </w:r>
            <w:r>
              <w:rPr>
                <w:noProof/>
                <w:webHidden/>
              </w:rPr>
              <w:fldChar w:fldCharType="separate"/>
            </w:r>
            <w:r>
              <w:rPr>
                <w:noProof/>
                <w:webHidden/>
              </w:rPr>
              <w:t>6</w:t>
            </w:r>
            <w:r>
              <w:rPr>
                <w:noProof/>
                <w:webHidden/>
              </w:rPr>
              <w:fldChar w:fldCharType="end"/>
            </w:r>
          </w:hyperlink>
        </w:p>
        <w:p w14:paraId="52EF5077" w14:textId="19A1A9B6" w:rsidR="00EF5F93" w:rsidRDefault="00EF5F93">
          <w:pPr>
            <w:pStyle w:val="TOC2"/>
            <w:tabs>
              <w:tab w:val="right" w:leader="dot" w:pos="9016"/>
            </w:tabs>
            <w:rPr>
              <w:rFonts w:eastAsiaTheme="minorEastAsia"/>
              <w:noProof/>
              <w:lang w:eastAsia="en-GB"/>
            </w:rPr>
          </w:pPr>
          <w:hyperlink w:anchor="_Toc207800878" w:history="1">
            <w:r w:rsidRPr="009B38CB">
              <w:rPr>
                <w:rStyle w:val="Hyperlink"/>
                <w:noProof/>
              </w:rPr>
              <w:t>Limitations of Clustering Methods</w:t>
            </w:r>
            <w:r>
              <w:rPr>
                <w:noProof/>
                <w:webHidden/>
              </w:rPr>
              <w:tab/>
            </w:r>
            <w:r>
              <w:rPr>
                <w:noProof/>
                <w:webHidden/>
              </w:rPr>
              <w:fldChar w:fldCharType="begin"/>
            </w:r>
            <w:r>
              <w:rPr>
                <w:noProof/>
                <w:webHidden/>
              </w:rPr>
              <w:instrText xml:space="preserve"> PAGEREF _Toc207800878 \h </w:instrText>
            </w:r>
            <w:r>
              <w:rPr>
                <w:noProof/>
                <w:webHidden/>
              </w:rPr>
            </w:r>
            <w:r>
              <w:rPr>
                <w:noProof/>
                <w:webHidden/>
              </w:rPr>
              <w:fldChar w:fldCharType="separate"/>
            </w:r>
            <w:r>
              <w:rPr>
                <w:noProof/>
                <w:webHidden/>
              </w:rPr>
              <w:t>6</w:t>
            </w:r>
            <w:r>
              <w:rPr>
                <w:noProof/>
                <w:webHidden/>
              </w:rPr>
              <w:fldChar w:fldCharType="end"/>
            </w:r>
          </w:hyperlink>
        </w:p>
        <w:p w14:paraId="41EEBBD9" w14:textId="1DE58C7B" w:rsidR="00EF5F93" w:rsidRDefault="00EF5F93">
          <w:pPr>
            <w:pStyle w:val="TOC1"/>
            <w:tabs>
              <w:tab w:val="right" w:leader="dot" w:pos="9016"/>
            </w:tabs>
            <w:rPr>
              <w:rFonts w:eastAsiaTheme="minorEastAsia"/>
              <w:noProof/>
              <w:lang w:eastAsia="en-GB"/>
            </w:rPr>
          </w:pPr>
          <w:hyperlink w:anchor="_Toc207800879" w:history="1">
            <w:r w:rsidRPr="009B38CB">
              <w:rPr>
                <w:rStyle w:val="Hyperlink"/>
                <w:noProof/>
              </w:rPr>
              <w:t>Data Engineering</w:t>
            </w:r>
            <w:r>
              <w:rPr>
                <w:noProof/>
                <w:webHidden/>
              </w:rPr>
              <w:tab/>
            </w:r>
            <w:r>
              <w:rPr>
                <w:noProof/>
                <w:webHidden/>
              </w:rPr>
              <w:fldChar w:fldCharType="begin"/>
            </w:r>
            <w:r>
              <w:rPr>
                <w:noProof/>
                <w:webHidden/>
              </w:rPr>
              <w:instrText xml:space="preserve"> PAGEREF _Toc207800879 \h </w:instrText>
            </w:r>
            <w:r>
              <w:rPr>
                <w:noProof/>
                <w:webHidden/>
              </w:rPr>
            </w:r>
            <w:r>
              <w:rPr>
                <w:noProof/>
                <w:webHidden/>
              </w:rPr>
              <w:fldChar w:fldCharType="separate"/>
            </w:r>
            <w:r>
              <w:rPr>
                <w:noProof/>
                <w:webHidden/>
              </w:rPr>
              <w:t>7</w:t>
            </w:r>
            <w:r>
              <w:rPr>
                <w:noProof/>
                <w:webHidden/>
              </w:rPr>
              <w:fldChar w:fldCharType="end"/>
            </w:r>
          </w:hyperlink>
        </w:p>
        <w:p w14:paraId="7EA94CC5" w14:textId="1C00A82B" w:rsidR="00EF5F93" w:rsidRDefault="00EF5F93">
          <w:pPr>
            <w:pStyle w:val="TOC2"/>
            <w:tabs>
              <w:tab w:val="right" w:leader="dot" w:pos="9016"/>
            </w:tabs>
            <w:rPr>
              <w:rFonts w:eastAsiaTheme="minorEastAsia"/>
              <w:noProof/>
              <w:lang w:eastAsia="en-GB"/>
            </w:rPr>
          </w:pPr>
          <w:hyperlink w:anchor="_Toc207800880" w:history="1">
            <w:r w:rsidRPr="009B38CB">
              <w:rPr>
                <w:rStyle w:val="Hyperlink"/>
                <w:noProof/>
              </w:rPr>
              <w:t>Data Preprocessing</w:t>
            </w:r>
            <w:r>
              <w:rPr>
                <w:noProof/>
                <w:webHidden/>
              </w:rPr>
              <w:tab/>
            </w:r>
            <w:r>
              <w:rPr>
                <w:noProof/>
                <w:webHidden/>
              </w:rPr>
              <w:fldChar w:fldCharType="begin"/>
            </w:r>
            <w:r>
              <w:rPr>
                <w:noProof/>
                <w:webHidden/>
              </w:rPr>
              <w:instrText xml:space="preserve"> PAGEREF _Toc207800880 \h </w:instrText>
            </w:r>
            <w:r>
              <w:rPr>
                <w:noProof/>
                <w:webHidden/>
              </w:rPr>
            </w:r>
            <w:r>
              <w:rPr>
                <w:noProof/>
                <w:webHidden/>
              </w:rPr>
              <w:fldChar w:fldCharType="separate"/>
            </w:r>
            <w:r>
              <w:rPr>
                <w:noProof/>
                <w:webHidden/>
              </w:rPr>
              <w:t>7</w:t>
            </w:r>
            <w:r>
              <w:rPr>
                <w:noProof/>
                <w:webHidden/>
              </w:rPr>
              <w:fldChar w:fldCharType="end"/>
            </w:r>
          </w:hyperlink>
        </w:p>
        <w:p w14:paraId="3FF312B5" w14:textId="074757D4" w:rsidR="00EF5F93" w:rsidRDefault="00EF5F93">
          <w:pPr>
            <w:pStyle w:val="TOC2"/>
            <w:tabs>
              <w:tab w:val="right" w:leader="dot" w:pos="9016"/>
            </w:tabs>
            <w:rPr>
              <w:rFonts w:eastAsiaTheme="minorEastAsia"/>
              <w:noProof/>
              <w:lang w:eastAsia="en-GB"/>
            </w:rPr>
          </w:pPr>
          <w:hyperlink w:anchor="_Toc207800881" w:history="1">
            <w:r w:rsidRPr="009B38CB">
              <w:rPr>
                <w:rStyle w:val="Hyperlink"/>
                <w:noProof/>
              </w:rPr>
              <w:t>Visual Diagnostics</w:t>
            </w:r>
            <w:r>
              <w:rPr>
                <w:noProof/>
                <w:webHidden/>
              </w:rPr>
              <w:tab/>
            </w:r>
            <w:r>
              <w:rPr>
                <w:noProof/>
                <w:webHidden/>
              </w:rPr>
              <w:fldChar w:fldCharType="begin"/>
            </w:r>
            <w:r>
              <w:rPr>
                <w:noProof/>
                <w:webHidden/>
              </w:rPr>
              <w:instrText xml:space="preserve"> PAGEREF _Toc207800881 \h </w:instrText>
            </w:r>
            <w:r>
              <w:rPr>
                <w:noProof/>
                <w:webHidden/>
              </w:rPr>
            </w:r>
            <w:r>
              <w:rPr>
                <w:noProof/>
                <w:webHidden/>
              </w:rPr>
              <w:fldChar w:fldCharType="separate"/>
            </w:r>
            <w:r>
              <w:rPr>
                <w:noProof/>
                <w:webHidden/>
              </w:rPr>
              <w:t>7</w:t>
            </w:r>
            <w:r>
              <w:rPr>
                <w:noProof/>
                <w:webHidden/>
              </w:rPr>
              <w:fldChar w:fldCharType="end"/>
            </w:r>
          </w:hyperlink>
        </w:p>
        <w:p w14:paraId="6B218E61" w14:textId="1B59D653" w:rsidR="00EF5F93" w:rsidRDefault="00EF5F93">
          <w:pPr>
            <w:pStyle w:val="TOC1"/>
            <w:tabs>
              <w:tab w:val="right" w:leader="dot" w:pos="9016"/>
            </w:tabs>
            <w:rPr>
              <w:rFonts w:eastAsiaTheme="minorEastAsia"/>
              <w:noProof/>
              <w:lang w:eastAsia="en-GB"/>
            </w:rPr>
          </w:pPr>
          <w:hyperlink w:anchor="_Toc207800882" w:history="1">
            <w:r w:rsidRPr="009B38CB">
              <w:rPr>
                <w:rStyle w:val="Hyperlink"/>
                <w:noProof/>
              </w:rPr>
              <w:t>Data Visualisation &amp; Dashboards</w:t>
            </w:r>
            <w:r>
              <w:rPr>
                <w:noProof/>
                <w:webHidden/>
              </w:rPr>
              <w:tab/>
            </w:r>
            <w:r>
              <w:rPr>
                <w:noProof/>
                <w:webHidden/>
              </w:rPr>
              <w:fldChar w:fldCharType="begin"/>
            </w:r>
            <w:r>
              <w:rPr>
                <w:noProof/>
                <w:webHidden/>
              </w:rPr>
              <w:instrText xml:space="preserve"> PAGEREF _Toc207800882 \h </w:instrText>
            </w:r>
            <w:r>
              <w:rPr>
                <w:noProof/>
                <w:webHidden/>
              </w:rPr>
            </w:r>
            <w:r>
              <w:rPr>
                <w:noProof/>
                <w:webHidden/>
              </w:rPr>
              <w:fldChar w:fldCharType="separate"/>
            </w:r>
            <w:r>
              <w:rPr>
                <w:noProof/>
                <w:webHidden/>
              </w:rPr>
              <w:t>8</w:t>
            </w:r>
            <w:r>
              <w:rPr>
                <w:noProof/>
                <w:webHidden/>
              </w:rPr>
              <w:fldChar w:fldCharType="end"/>
            </w:r>
          </w:hyperlink>
        </w:p>
        <w:p w14:paraId="01601D46" w14:textId="09B03FD2" w:rsidR="00EF5F93" w:rsidRDefault="00EF5F93">
          <w:pPr>
            <w:pStyle w:val="TOC1"/>
            <w:tabs>
              <w:tab w:val="right" w:leader="dot" w:pos="9016"/>
            </w:tabs>
            <w:rPr>
              <w:rFonts w:eastAsiaTheme="minorEastAsia"/>
              <w:noProof/>
              <w:lang w:eastAsia="en-GB"/>
            </w:rPr>
          </w:pPr>
          <w:hyperlink w:anchor="_Toc207800883" w:history="1">
            <w:r w:rsidRPr="009B38CB">
              <w:rPr>
                <w:rStyle w:val="Hyperlink"/>
                <w:noProof/>
              </w:rPr>
              <w:t>Methodology</w:t>
            </w:r>
            <w:r>
              <w:rPr>
                <w:noProof/>
                <w:webHidden/>
              </w:rPr>
              <w:tab/>
            </w:r>
            <w:r>
              <w:rPr>
                <w:noProof/>
                <w:webHidden/>
              </w:rPr>
              <w:fldChar w:fldCharType="begin"/>
            </w:r>
            <w:r>
              <w:rPr>
                <w:noProof/>
                <w:webHidden/>
              </w:rPr>
              <w:instrText xml:space="preserve"> PAGEREF _Toc207800883 \h </w:instrText>
            </w:r>
            <w:r>
              <w:rPr>
                <w:noProof/>
                <w:webHidden/>
              </w:rPr>
            </w:r>
            <w:r>
              <w:rPr>
                <w:noProof/>
                <w:webHidden/>
              </w:rPr>
              <w:fldChar w:fldCharType="separate"/>
            </w:r>
            <w:r>
              <w:rPr>
                <w:noProof/>
                <w:webHidden/>
              </w:rPr>
              <w:t>10</w:t>
            </w:r>
            <w:r>
              <w:rPr>
                <w:noProof/>
                <w:webHidden/>
              </w:rPr>
              <w:fldChar w:fldCharType="end"/>
            </w:r>
          </w:hyperlink>
        </w:p>
        <w:p w14:paraId="5F4FA79F" w14:textId="7DD92460" w:rsidR="00EF5F93" w:rsidRDefault="00EF5F93">
          <w:pPr>
            <w:pStyle w:val="TOC1"/>
            <w:tabs>
              <w:tab w:val="right" w:leader="dot" w:pos="9016"/>
            </w:tabs>
            <w:rPr>
              <w:rFonts w:eastAsiaTheme="minorEastAsia"/>
              <w:noProof/>
              <w:lang w:eastAsia="en-GB"/>
            </w:rPr>
          </w:pPr>
          <w:hyperlink w:anchor="_Toc207800884" w:history="1">
            <w:r w:rsidRPr="009B38CB">
              <w:rPr>
                <w:rStyle w:val="Hyperlink"/>
                <w:noProof/>
              </w:rPr>
              <w:t>Impact Evaluation</w:t>
            </w:r>
            <w:r>
              <w:rPr>
                <w:noProof/>
                <w:webHidden/>
              </w:rPr>
              <w:tab/>
            </w:r>
            <w:r>
              <w:rPr>
                <w:noProof/>
                <w:webHidden/>
              </w:rPr>
              <w:fldChar w:fldCharType="begin"/>
            </w:r>
            <w:r>
              <w:rPr>
                <w:noProof/>
                <w:webHidden/>
              </w:rPr>
              <w:instrText xml:space="preserve"> PAGEREF _Toc207800884 \h </w:instrText>
            </w:r>
            <w:r>
              <w:rPr>
                <w:noProof/>
                <w:webHidden/>
              </w:rPr>
            </w:r>
            <w:r>
              <w:rPr>
                <w:noProof/>
                <w:webHidden/>
              </w:rPr>
              <w:fldChar w:fldCharType="separate"/>
            </w:r>
            <w:r>
              <w:rPr>
                <w:noProof/>
                <w:webHidden/>
              </w:rPr>
              <w:t>11</w:t>
            </w:r>
            <w:r>
              <w:rPr>
                <w:noProof/>
                <w:webHidden/>
              </w:rPr>
              <w:fldChar w:fldCharType="end"/>
            </w:r>
          </w:hyperlink>
        </w:p>
        <w:p w14:paraId="0DDE6A83" w14:textId="36F84471" w:rsidR="00EF5F93" w:rsidRDefault="00EF5F93">
          <w:pPr>
            <w:pStyle w:val="TOC1"/>
            <w:tabs>
              <w:tab w:val="right" w:leader="dot" w:pos="9016"/>
            </w:tabs>
            <w:rPr>
              <w:rFonts w:eastAsiaTheme="minorEastAsia"/>
              <w:noProof/>
              <w:lang w:eastAsia="en-GB"/>
            </w:rPr>
          </w:pPr>
          <w:hyperlink w:anchor="_Toc207800885" w:history="1">
            <w:r w:rsidRPr="009B38CB">
              <w:rPr>
                <w:rStyle w:val="Hyperlink"/>
                <w:noProof/>
              </w:rPr>
              <w:t>Recommendations</w:t>
            </w:r>
            <w:r>
              <w:rPr>
                <w:noProof/>
                <w:webHidden/>
              </w:rPr>
              <w:tab/>
            </w:r>
            <w:r>
              <w:rPr>
                <w:noProof/>
                <w:webHidden/>
              </w:rPr>
              <w:fldChar w:fldCharType="begin"/>
            </w:r>
            <w:r>
              <w:rPr>
                <w:noProof/>
                <w:webHidden/>
              </w:rPr>
              <w:instrText xml:space="preserve"> PAGEREF _Toc207800885 \h </w:instrText>
            </w:r>
            <w:r>
              <w:rPr>
                <w:noProof/>
                <w:webHidden/>
              </w:rPr>
            </w:r>
            <w:r>
              <w:rPr>
                <w:noProof/>
                <w:webHidden/>
              </w:rPr>
              <w:fldChar w:fldCharType="separate"/>
            </w:r>
            <w:r>
              <w:rPr>
                <w:noProof/>
                <w:webHidden/>
              </w:rPr>
              <w:t>11</w:t>
            </w:r>
            <w:r>
              <w:rPr>
                <w:noProof/>
                <w:webHidden/>
              </w:rPr>
              <w:fldChar w:fldCharType="end"/>
            </w:r>
          </w:hyperlink>
        </w:p>
        <w:p w14:paraId="28A8EA2D" w14:textId="00015FCA" w:rsidR="00EF5F93" w:rsidRDefault="00EF5F93">
          <w:pPr>
            <w:pStyle w:val="TOC1"/>
            <w:tabs>
              <w:tab w:val="right" w:leader="dot" w:pos="9016"/>
            </w:tabs>
            <w:rPr>
              <w:rFonts w:eastAsiaTheme="minorEastAsia"/>
              <w:noProof/>
              <w:lang w:eastAsia="en-GB"/>
            </w:rPr>
          </w:pPr>
          <w:hyperlink w:anchor="_Toc207800886" w:history="1">
            <w:r w:rsidRPr="009B38CB">
              <w:rPr>
                <w:rStyle w:val="Hyperlink"/>
                <w:noProof/>
              </w:rPr>
              <w:t>Conclusion</w:t>
            </w:r>
            <w:r>
              <w:rPr>
                <w:noProof/>
                <w:webHidden/>
              </w:rPr>
              <w:tab/>
            </w:r>
            <w:r>
              <w:rPr>
                <w:noProof/>
                <w:webHidden/>
              </w:rPr>
              <w:fldChar w:fldCharType="begin"/>
            </w:r>
            <w:r>
              <w:rPr>
                <w:noProof/>
                <w:webHidden/>
              </w:rPr>
              <w:instrText xml:space="preserve"> PAGEREF _Toc207800886 \h </w:instrText>
            </w:r>
            <w:r>
              <w:rPr>
                <w:noProof/>
                <w:webHidden/>
              </w:rPr>
            </w:r>
            <w:r>
              <w:rPr>
                <w:noProof/>
                <w:webHidden/>
              </w:rPr>
              <w:fldChar w:fldCharType="separate"/>
            </w:r>
            <w:r>
              <w:rPr>
                <w:noProof/>
                <w:webHidden/>
              </w:rPr>
              <w:t>12</w:t>
            </w:r>
            <w:r>
              <w:rPr>
                <w:noProof/>
                <w:webHidden/>
              </w:rPr>
              <w:fldChar w:fldCharType="end"/>
            </w:r>
          </w:hyperlink>
        </w:p>
        <w:p w14:paraId="732C77DE" w14:textId="7D000FD2" w:rsidR="00EF5F93" w:rsidRDefault="00EF5F93">
          <w:pPr>
            <w:pStyle w:val="TOC1"/>
            <w:tabs>
              <w:tab w:val="right" w:leader="dot" w:pos="9016"/>
            </w:tabs>
            <w:rPr>
              <w:rFonts w:eastAsiaTheme="minorEastAsia"/>
              <w:noProof/>
              <w:lang w:eastAsia="en-GB"/>
            </w:rPr>
          </w:pPr>
          <w:hyperlink w:anchor="_Toc207800887" w:history="1">
            <w:r w:rsidRPr="009B38CB">
              <w:rPr>
                <w:rStyle w:val="Hyperlink"/>
                <w:noProof/>
              </w:rPr>
              <w:t>References</w:t>
            </w:r>
            <w:r>
              <w:rPr>
                <w:noProof/>
                <w:webHidden/>
              </w:rPr>
              <w:tab/>
            </w:r>
            <w:r>
              <w:rPr>
                <w:noProof/>
                <w:webHidden/>
              </w:rPr>
              <w:fldChar w:fldCharType="begin"/>
            </w:r>
            <w:r>
              <w:rPr>
                <w:noProof/>
                <w:webHidden/>
              </w:rPr>
              <w:instrText xml:space="preserve"> PAGEREF _Toc207800887 \h </w:instrText>
            </w:r>
            <w:r>
              <w:rPr>
                <w:noProof/>
                <w:webHidden/>
              </w:rPr>
            </w:r>
            <w:r>
              <w:rPr>
                <w:noProof/>
                <w:webHidden/>
              </w:rPr>
              <w:fldChar w:fldCharType="separate"/>
            </w:r>
            <w:r>
              <w:rPr>
                <w:noProof/>
                <w:webHidden/>
              </w:rPr>
              <w:t>12</w:t>
            </w:r>
            <w:r>
              <w:rPr>
                <w:noProof/>
                <w:webHidden/>
              </w:rPr>
              <w:fldChar w:fldCharType="end"/>
            </w:r>
          </w:hyperlink>
        </w:p>
        <w:p w14:paraId="0BFF7058" w14:textId="6031E2BF" w:rsidR="00EF5F93" w:rsidRDefault="00EF5F93">
          <w:pPr>
            <w:pStyle w:val="TOC1"/>
            <w:tabs>
              <w:tab w:val="right" w:leader="dot" w:pos="9016"/>
            </w:tabs>
            <w:rPr>
              <w:rFonts w:eastAsiaTheme="minorEastAsia"/>
              <w:noProof/>
              <w:lang w:eastAsia="en-GB"/>
            </w:rPr>
          </w:pPr>
          <w:hyperlink w:anchor="_Toc207800888" w:history="1">
            <w:r w:rsidRPr="009B38CB">
              <w:rPr>
                <w:rStyle w:val="Hyperlink"/>
                <w:noProof/>
              </w:rPr>
              <w:t>Appendices</w:t>
            </w:r>
            <w:r>
              <w:rPr>
                <w:noProof/>
                <w:webHidden/>
              </w:rPr>
              <w:tab/>
            </w:r>
            <w:r>
              <w:rPr>
                <w:noProof/>
                <w:webHidden/>
              </w:rPr>
              <w:fldChar w:fldCharType="begin"/>
            </w:r>
            <w:r>
              <w:rPr>
                <w:noProof/>
                <w:webHidden/>
              </w:rPr>
              <w:instrText xml:space="preserve"> PAGEREF _Toc207800888 \h </w:instrText>
            </w:r>
            <w:r>
              <w:rPr>
                <w:noProof/>
                <w:webHidden/>
              </w:rPr>
            </w:r>
            <w:r>
              <w:rPr>
                <w:noProof/>
                <w:webHidden/>
              </w:rPr>
              <w:fldChar w:fldCharType="separate"/>
            </w:r>
            <w:r>
              <w:rPr>
                <w:noProof/>
                <w:webHidden/>
              </w:rPr>
              <w:t>13</w:t>
            </w:r>
            <w:r>
              <w:rPr>
                <w:noProof/>
                <w:webHidden/>
              </w:rPr>
              <w:fldChar w:fldCharType="end"/>
            </w:r>
          </w:hyperlink>
        </w:p>
        <w:p w14:paraId="086D5FEA" w14:textId="61859AA3" w:rsidR="008257A8" w:rsidRDefault="008257A8">
          <w:r>
            <w:rPr>
              <w:b/>
              <w:bCs/>
              <w:noProof/>
            </w:rPr>
            <w:fldChar w:fldCharType="end"/>
          </w:r>
        </w:p>
      </w:sdtContent>
    </w:sdt>
    <w:p w14:paraId="02B083BD" w14:textId="7FF18454" w:rsidR="009319C8" w:rsidRDefault="008C27AF">
      <w:pPr>
        <w:pStyle w:val="TableofFigures"/>
        <w:tabs>
          <w:tab w:val="right" w:leader="dot" w:pos="9016"/>
        </w:tabs>
        <w:rPr>
          <w:rFonts w:eastAsiaTheme="minorEastAsia"/>
          <w:noProof/>
          <w:lang w:eastAsia="en-GB"/>
        </w:rPr>
      </w:pPr>
      <w:r>
        <w:rPr>
          <w:rFonts w:ascii="Calibri" w:hAnsi="Calibri" w:cs="Calibri"/>
        </w:rPr>
        <w:fldChar w:fldCharType="begin"/>
      </w:r>
      <w:r>
        <w:rPr>
          <w:rFonts w:ascii="Calibri" w:hAnsi="Calibri" w:cs="Calibri"/>
        </w:rPr>
        <w:instrText xml:space="preserve"> TOC \h \z \c "Figure" </w:instrText>
      </w:r>
      <w:r>
        <w:rPr>
          <w:rFonts w:ascii="Calibri" w:hAnsi="Calibri" w:cs="Calibri"/>
        </w:rPr>
        <w:fldChar w:fldCharType="separate"/>
      </w:r>
      <w:hyperlink w:anchor="_Toc207800794" w:history="1">
        <w:r w:rsidR="009319C8" w:rsidRPr="00AD7387">
          <w:rPr>
            <w:rStyle w:val="Hyperlink"/>
            <w:rFonts w:ascii="Calibri" w:hAnsi="Calibri" w:cs="Calibri"/>
            <w:noProof/>
          </w:rPr>
          <w:t>Figure 1: Folder Structure</w:t>
        </w:r>
        <w:r w:rsidR="009319C8">
          <w:rPr>
            <w:noProof/>
            <w:webHidden/>
          </w:rPr>
          <w:tab/>
        </w:r>
        <w:r w:rsidR="009319C8">
          <w:rPr>
            <w:noProof/>
            <w:webHidden/>
          </w:rPr>
          <w:fldChar w:fldCharType="begin"/>
        </w:r>
        <w:r w:rsidR="009319C8">
          <w:rPr>
            <w:noProof/>
            <w:webHidden/>
          </w:rPr>
          <w:instrText xml:space="preserve"> PAGEREF _Toc207800794 \h </w:instrText>
        </w:r>
        <w:r w:rsidR="009319C8">
          <w:rPr>
            <w:noProof/>
            <w:webHidden/>
          </w:rPr>
        </w:r>
        <w:r w:rsidR="009319C8">
          <w:rPr>
            <w:noProof/>
            <w:webHidden/>
          </w:rPr>
          <w:fldChar w:fldCharType="separate"/>
        </w:r>
        <w:r w:rsidR="009319C8">
          <w:rPr>
            <w:noProof/>
            <w:webHidden/>
          </w:rPr>
          <w:t>3</w:t>
        </w:r>
        <w:r w:rsidR="009319C8">
          <w:rPr>
            <w:noProof/>
            <w:webHidden/>
          </w:rPr>
          <w:fldChar w:fldCharType="end"/>
        </w:r>
      </w:hyperlink>
    </w:p>
    <w:p w14:paraId="48BAAAB3" w14:textId="5E2C56E0" w:rsidR="009319C8" w:rsidRDefault="009319C8">
      <w:pPr>
        <w:pStyle w:val="TableofFigures"/>
        <w:tabs>
          <w:tab w:val="right" w:leader="dot" w:pos="9016"/>
        </w:tabs>
        <w:rPr>
          <w:rFonts w:eastAsiaTheme="minorEastAsia"/>
          <w:noProof/>
          <w:lang w:eastAsia="en-GB"/>
        </w:rPr>
      </w:pPr>
      <w:hyperlink w:anchor="_Toc207800795" w:history="1">
        <w:r w:rsidRPr="00AD7387">
          <w:rPr>
            <w:rStyle w:val="Hyperlink"/>
            <w:rFonts w:ascii="Calibri" w:hAnsi="Calibri" w:cs="Calibri"/>
            <w:noProof/>
          </w:rPr>
          <w:t>Figure 2: Tools Used</w:t>
        </w:r>
        <w:r>
          <w:rPr>
            <w:noProof/>
            <w:webHidden/>
          </w:rPr>
          <w:tab/>
        </w:r>
        <w:r>
          <w:rPr>
            <w:noProof/>
            <w:webHidden/>
          </w:rPr>
          <w:fldChar w:fldCharType="begin"/>
        </w:r>
        <w:r>
          <w:rPr>
            <w:noProof/>
            <w:webHidden/>
          </w:rPr>
          <w:instrText xml:space="preserve"> PAGEREF _Toc207800795 \h </w:instrText>
        </w:r>
        <w:r>
          <w:rPr>
            <w:noProof/>
            <w:webHidden/>
          </w:rPr>
        </w:r>
        <w:r>
          <w:rPr>
            <w:noProof/>
            <w:webHidden/>
          </w:rPr>
          <w:fldChar w:fldCharType="separate"/>
        </w:r>
        <w:r>
          <w:rPr>
            <w:noProof/>
            <w:webHidden/>
          </w:rPr>
          <w:t>3</w:t>
        </w:r>
        <w:r>
          <w:rPr>
            <w:noProof/>
            <w:webHidden/>
          </w:rPr>
          <w:fldChar w:fldCharType="end"/>
        </w:r>
      </w:hyperlink>
    </w:p>
    <w:p w14:paraId="3C3361FB" w14:textId="337D5EBB" w:rsidR="009319C8" w:rsidRDefault="009319C8">
      <w:pPr>
        <w:pStyle w:val="TableofFigures"/>
        <w:tabs>
          <w:tab w:val="right" w:leader="dot" w:pos="9016"/>
        </w:tabs>
        <w:rPr>
          <w:rFonts w:eastAsiaTheme="minorEastAsia"/>
          <w:noProof/>
          <w:lang w:eastAsia="en-GB"/>
        </w:rPr>
      </w:pPr>
      <w:hyperlink w:anchor="_Toc207800796" w:history="1">
        <w:r w:rsidRPr="00AD7387">
          <w:rPr>
            <w:rStyle w:val="Hyperlink"/>
            <w:rFonts w:ascii="Calibri" w:hAnsi="Calibri" w:cs="Calibri"/>
            <w:noProof/>
          </w:rPr>
          <w:t>Figure 3: PCA Scatter plot:</w:t>
        </w:r>
        <w:r>
          <w:rPr>
            <w:noProof/>
            <w:webHidden/>
          </w:rPr>
          <w:tab/>
        </w:r>
        <w:r>
          <w:rPr>
            <w:noProof/>
            <w:webHidden/>
          </w:rPr>
          <w:fldChar w:fldCharType="begin"/>
        </w:r>
        <w:r>
          <w:rPr>
            <w:noProof/>
            <w:webHidden/>
          </w:rPr>
          <w:instrText xml:space="preserve"> PAGEREF _Toc207800796 \h </w:instrText>
        </w:r>
        <w:r>
          <w:rPr>
            <w:noProof/>
            <w:webHidden/>
          </w:rPr>
        </w:r>
        <w:r>
          <w:rPr>
            <w:noProof/>
            <w:webHidden/>
          </w:rPr>
          <w:fldChar w:fldCharType="separate"/>
        </w:r>
        <w:r>
          <w:rPr>
            <w:noProof/>
            <w:webHidden/>
          </w:rPr>
          <w:t>4</w:t>
        </w:r>
        <w:r>
          <w:rPr>
            <w:noProof/>
            <w:webHidden/>
          </w:rPr>
          <w:fldChar w:fldCharType="end"/>
        </w:r>
      </w:hyperlink>
    </w:p>
    <w:p w14:paraId="1A42B992" w14:textId="41A6CBA2" w:rsidR="009319C8" w:rsidRDefault="009319C8">
      <w:pPr>
        <w:pStyle w:val="TableofFigures"/>
        <w:tabs>
          <w:tab w:val="right" w:leader="dot" w:pos="9016"/>
        </w:tabs>
        <w:rPr>
          <w:rFonts w:eastAsiaTheme="minorEastAsia"/>
          <w:noProof/>
          <w:lang w:eastAsia="en-GB"/>
        </w:rPr>
      </w:pPr>
      <w:hyperlink w:anchor="_Toc207800797" w:history="1">
        <w:r w:rsidRPr="00AD7387">
          <w:rPr>
            <w:rStyle w:val="Hyperlink"/>
            <w:rFonts w:ascii="Calibri" w:hAnsi="Calibri" w:cs="Calibri"/>
            <w:noProof/>
          </w:rPr>
          <w:t>Figure 4: Cluster Interpretation</w:t>
        </w:r>
        <w:r>
          <w:rPr>
            <w:noProof/>
            <w:webHidden/>
          </w:rPr>
          <w:tab/>
        </w:r>
        <w:r>
          <w:rPr>
            <w:noProof/>
            <w:webHidden/>
          </w:rPr>
          <w:fldChar w:fldCharType="begin"/>
        </w:r>
        <w:r>
          <w:rPr>
            <w:noProof/>
            <w:webHidden/>
          </w:rPr>
          <w:instrText xml:space="preserve"> PAGEREF _Toc207800797 \h </w:instrText>
        </w:r>
        <w:r>
          <w:rPr>
            <w:noProof/>
            <w:webHidden/>
          </w:rPr>
        </w:r>
        <w:r>
          <w:rPr>
            <w:noProof/>
            <w:webHidden/>
          </w:rPr>
          <w:fldChar w:fldCharType="separate"/>
        </w:r>
        <w:r>
          <w:rPr>
            <w:noProof/>
            <w:webHidden/>
          </w:rPr>
          <w:t>5</w:t>
        </w:r>
        <w:r>
          <w:rPr>
            <w:noProof/>
            <w:webHidden/>
          </w:rPr>
          <w:fldChar w:fldCharType="end"/>
        </w:r>
      </w:hyperlink>
    </w:p>
    <w:p w14:paraId="0CD5D249" w14:textId="1CFF37CC" w:rsidR="009319C8" w:rsidRDefault="009319C8">
      <w:pPr>
        <w:pStyle w:val="TableofFigures"/>
        <w:tabs>
          <w:tab w:val="right" w:leader="dot" w:pos="9016"/>
        </w:tabs>
        <w:rPr>
          <w:rFonts w:eastAsiaTheme="minorEastAsia"/>
          <w:noProof/>
          <w:lang w:eastAsia="en-GB"/>
        </w:rPr>
      </w:pPr>
      <w:hyperlink w:anchor="_Toc207800798" w:history="1">
        <w:r w:rsidRPr="00AD7387">
          <w:rPr>
            <w:rStyle w:val="Hyperlink"/>
            <w:noProof/>
          </w:rPr>
          <w:t>Figure 5: Cluster Interpretation Summary</w:t>
        </w:r>
        <w:r>
          <w:rPr>
            <w:noProof/>
            <w:webHidden/>
          </w:rPr>
          <w:tab/>
        </w:r>
        <w:r>
          <w:rPr>
            <w:noProof/>
            <w:webHidden/>
          </w:rPr>
          <w:fldChar w:fldCharType="begin"/>
        </w:r>
        <w:r>
          <w:rPr>
            <w:noProof/>
            <w:webHidden/>
          </w:rPr>
          <w:instrText xml:space="preserve"> PAGEREF _Toc207800798 \h </w:instrText>
        </w:r>
        <w:r>
          <w:rPr>
            <w:noProof/>
            <w:webHidden/>
          </w:rPr>
        </w:r>
        <w:r>
          <w:rPr>
            <w:noProof/>
            <w:webHidden/>
          </w:rPr>
          <w:fldChar w:fldCharType="separate"/>
        </w:r>
        <w:r>
          <w:rPr>
            <w:noProof/>
            <w:webHidden/>
          </w:rPr>
          <w:t>5</w:t>
        </w:r>
        <w:r>
          <w:rPr>
            <w:noProof/>
            <w:webHidden/>
          </w:rPr>
          <w:fldChar w:fldCharType="end"/>
        </w:r>
      </w:hyperlink>
    </w:p>
    <w:p w14:paraId="01F0EF7F" w14:textId="14EB3F62" w:rsidR="009319C8" w:rsidRDefault="009319C8">
      <w:pPr>
        <w:pStyle w:val="TableofFigures"/>
        <w:tabs>
          <w:tab w:val="right" w:leader="dot" w:pos="9016"/>
        </w:tabs>
        <w:rPr>
          <w:rFonts w:eastAsiaTheme="minorEastAsia"/>
          <w:noProof/>
          <w:lang w:eastAsia="en-GB"/>
        </w:rPr>
      </w:pPr>
      <w:hyperlink w:anchor="_Toc207800799" w:history="1">
        <w:r w:rsidRPr="00AD7387">
          <w:rPr>
            <w:rStyle w:val="Hyperlink"/>
            <w:noProof/>
          </w:rPr>
          <w:t>Figure 6: Easy Read Cluster Summary</w:t>
        </w:r>
        <w:r>
          <w:rPr>
            <w:noProof/>
            <w:webHidden/>
          </w:rPr>
          <w:tab/>
        </w:r>
        <w:r>
          <w:rPr>
            <w:noProof/>
            <w:webHidden/>
          </w:rPr>
          <w:fldChar w:fldCharType="begin"/>
        </w:r>
        <w:r>
          <w:rPr>
            <w:noProof/>
            <w:webHidden/>
          </w:rPr>
          <w:instrText xml:space="preserve"> PAGEREF _Toc207800799 \h </w:instrText>
        </w:r>
        <w:r>
          <w:rPr>
            <w:noProof/>
            <w:webHidden/>
          </w:rPr>
        </w:r>
        <w:r>
          <w:rPr>
            <w:noProof/>
            <w:webHidden/>
          </w:rPr>
          <w:fldChar w:fldCharType="separate"/>
        </w:r>
        <w:r>
          <w:rPr>
            <w:noProof/>
            <w:webHidden/>
          </w:rPr>
          <w:t>5</w:t>
        </w:r>
        <w:r>
          <w:rPr>
            <w:noProof/>
            <w:webHidden/>
          </w:rPr>
          <w:fldChar w:fldCharType="end"/>
        </w:r>
      </w:hyperlink>
    </w:p>
    <w:p w14:paraId="13209EBA" w14:textId="07761B24" w:rsidR="009319C8" w:rsidRDefault="009319C8">
      <w:pPr>
        <w:pStyle w:val="TableofFigures"/>
        <w:tabs>
          <w:tab w:val="right" w:leader="dot" w:pos="9016"/>
        </w:tabs>
        <w:rPr>
          <w:rFonts w:eastAsiaTheme="minorEastAsia"/>
          <w:noProof/>
          <w:lang w:eastAsia="en-GB"/>
        </w:rPr>
      </w:pPr>
      <w:hyperlink w:anchor="_Toc207800800" w:history="1">
        <w:r w:rsidRPr="00AD7387">
          <w:rPr>
            <w:rStyle w:val="Hyperlink"/>
            <w:noProof/>
          </w:rPr>
          <w:t>Figure 7: Missing Value Heatmap</w:t>
        </w:r>
        <w:r>
          <w:rPr>
            <w:noProof/>
            <w:webHidden/>
          </w:rPr>
          <w:tab/>
        </w:r>
        <w:r>
          <w:rPr>
            <w:noProof/>
            <w:webHidden/>
          </w:rPr>
          <w:fldChar w:fldCharType="begin"/>
        </w:r>
        <w:r>
          <w:rPr>
            <w:noProof/>
            <w:webHidden/>
          </w:rPr>
          <w:instrText xml:space="preserve"> PAGEREF _Toc207800800 \h </w:instrText>
        </w:r>
        <w:r>
          <w:rPr>
            <w:noProof/>
            <w:webHidden/>
          </w:rPr>
        </w:r>
        <w:r>
          <w:rPr>
            <w:noProof/>
            <w:webHidden/>
          </w:rPr>
          <w:fldChar w:fldCharType="separate"/>
        </w:r>
        <w:r>
          <w:rPr>
            <w:noProof/>
            <w:webHidden/>
          </w:rPr>
          <w:t>7</w:t>
        </w:r>
        <w:r>
          <w:rPr>
            <w:noProof/>
            <w:webHidden/>
          </w:rPr>
          <w:fldChar w:fldCharType="end"/>
        </w:r>
      </w:hyperlink>
    </w:p>
    <w:p w14:paraId="6575F2E7" w14:textId="169F9310" w:rsidR="009319C8" w:rsidRDefault="009319C8">
      <w:pPr>
        <w:pStyle w:val="TableofFigures"/>
        <w:tabs>
          <w:tab w:val="right" w:leader="dot" w:pos="9016"/>
        </w:tabs>
        <w:rPr>
          <w:rFonts w:eastAsiaTheme="minorEastAsia"/>
          <w:noProof/>
          <w:lang w:eastAsia="en-GB"/>
        </w:rPr>
      </w:pPr>
      <w:hyperlink w:anchor="_Toc207800801" w:history="1">
        <w:r w:rsidRPr="00AD7387">
          <w:rPr>
            <w:rStyle w:val="Hyperlink"/>
            <w:noProof/>
          </w:rPr>
          <w:t>Figure 8: RC1_Adopted</w:t>
        </w:r>
        <w:r>
          <w:rPr>
            <w:noProof/>
            <w:webHidden/>
          </w:rPr>
          <w:tab/>
        </w:r>
        <w:r>
          <w:rPr>
            <w:noProof/>
            <w:webHidden/>
          </w:rPr>
          <w:fldChar w:fldCharType="begin"/>
        </w:r>
        <w:r>
          <w:rPr>
            <w:noProof/>
            <w:webHidden/>
          </w:rPr>
          <w:instrText xml:space="preserve"> PAGEREF _Toc207800801 \h </w:instrText>
        </w:r>
        <w:r>
          <w:rPr>
            <w:noProof/>
            <w:webHidden/>
          </w:rPr>
        </w:r>
        <w:r>
          <w:rPr>
            <w:noProof/>
            <w:webHidden/>
          </w:rPr>
          <w:fldChar w:fldCharType="separate"/>
        </w:r>
        <w:r>
          <w:rPr>
            <w:noProof/>
            <w:webHidden/>
          </w:rPr>
          <w:t>7</w:t>
        </w:r>
        <w:r>
          <w:rPr>
            <w:noProof/>
            <w:webHidden/>
          </w:rPr>
          <w:fldChar w:fldCharType="end"/>
        </w:r>
      </w:hyperlink>
    </w:p>
    <w:p w14:paraId="78F474A3" w14:textId="5E9EEC61" w:rsidR="009319C8" w:rsidRDefault="009319C8">
      <w:pPr>
        <w:pStyle w:val="TableofFigures"/>
        <w:tabs>
          <w:tab w:val="right" w:leader="dot" w:pos="9016"/>
        </w:tabs>
        <w:rPr>
          <w:rFonts w:eastAsiaTheme="minorEastAsia"/>
          <w:noProof/>
          <w:lang w:eastAsia="en-GB"/>
        </w:rPr>
      </w:pPr>
      <w:hyperlink w:anchor="_Toc207800802" w:history="1">
        <w:r w:rsidRPr="00AD7387">
          <w:rPr>
            <w:rStyle w:val="Hyperlink"/>
            <w:noProof/>
          </w:rPr>
          <w:t>Figure 9: RC2_Died</w:t>
        </w:r>
        <w:r>
          <w:rPr>
            <w:noProof/>
            <w:webHidden/>
          </w:rPr>
          <w:tab/>
        </w:r>
        <w:r>
          <w:rPr>
            <w:noProof/>
            <w:webHidden/>
          </w:rPr>
          <w:fldChar w:fldCharType="begin"/>
        </w:r>
        <w:r>
          <w:rPr>
            <w:noProof/>
            <w:webHidden/>
          </w:rPr>
          <w:instrText xml:space="preserve"> PAGEREF _Toc207800802 \h </w:instrText>
        </w:r>
        <w:r>
          <w:rPr>
            <w:noProof/>
            <w:webHidden/>
          </w:rPr>
        </w:r>
        <w:r>
          <w:rPr>
            <w:noProof/>
            <w:webHidden/>
          </w:rPr>
          <w:fldChar w:fldCharType="separate"/>
        </w:r>
        <w:r>
          <w:rPr>
            <w:noProof/>
            <w:webHidden/>
          </w:rPr>
          <w:t>7</w:t>
        </w:r>
        <w:r>
          <w:rPr>
            <w:noProof/>
            <w:webHidden/>
          </w:rPr>
          <w:fldChar w:fldCharType="end"/>
        </w:r>
      </w:hyperlink>
    </w:p>
    <w:p w14:paraId="552B808F" w14:textId="38F3B9D0" w:rsidR="009319C8" w:rsidRDefault="009319C8">
      <w:pPr>
        <w:pStyle w:val="TableofFigures"/>
        <w:tabs>
          <w:tab w:val="right" w:leader="dot" w:pos="9016"/>
        </w:tabs>
        <w:rPr>
          <w:rFonts w:eastAsiaTheme="minorEastAsia"/>
          <w:noProof/>
          <w:lang w:eastAsia="en-GB"/>
        </w:rPr>
      </w:pPr>
      <w:hyperlink w:anchor="_Toc207800803" w:history="1">
        <w:r w:rsidRPr="00AD7387">
          <w:rPr>
            <w:rStyle w:val="Hyperlink"/>
            <w:noProof/>
          </w:rPr>
          <w:t>Figure 10: RC5_Transfer_to_another_LA</w:t>
        </w:r>
        <w:r>
          <w:rPr>
            <w:noProof/>
            <w:webHidden/>
          </w:rPr>
          <w:tab/>
        </w:r>
        <w:r>
          <w:rPr>
            <w:noProof/>
            <w:webHidden/>
          </w:rPr>
          <w:fldChar w:fldCharType="begin"/>
        </w:r>
        <w:r>
          <w:rPr>
            <w:noProof/>
            <w:webHidden/>
          </w:rPr>
          <w:instrText xml:space="preserve"> PAGEREF _Toc207800803 \h </w:instrText>
        </w:r>
        <w:r>
          <w:rPr>
            <w:noProof/>
            <w:webHidden/>
          </w:rPr>
        </w:r>
        <w:r>
          <w:rPr>
            <w:noProof/>
            <w:webHidden/>
          </w:rPr>
          <w:fldChar w:fldCharType="separate"/>
        </w:r>
        <w:r>
          <w:rPr>
            <w:noProof/>
            <w:webHidden/>
          </w:rPr>
          <w:t>8</w:t>
        </w:r>
        <w:r>
          <w:rPr>
            <w:noProof/>
            <w:webHidden/>
          </w:rPr>
          <w:fldChar w:fldCharType="end"/>
        </w:r>
      </w:hyperlink>
    </w:p>
    <w:p w14:paraId="00EFC4CC" w14:textId="7FEE40DA" w:rsidR="009319C8" w:rsidRDefault="009319C8">
      <w:pPr>
        <w:pStyle w:val="TableofFigures"/>
        <w:tabs>
          <w:tab w:val="right" w:leader="dot" w:pos="9016"/>
        </w:tabs>
        <w:rPr>
          <w:rFonts w:eastAsiaTheme="minorEastAsia"/>
          <w:noProof/>
          <w:lang w:eastAsia="en-GB"/>
        </w:rPr>
      </w:pPr>
      <w:hyperlink w:anchor="_Toc207800804" w:history="1">
        <w:r w:rsidRPr="00AD7387">
          <w:rPr>
            <w:rStyle w:val="Hyperlink"/>
            <w:noProof/>
          </w:rPr>
          <w:t>Figure 11: Correlation Heatmap</w:t>
        </w:r>
        <w:r>
          <w:rPr>
            <w:noProof/>
            <w:webHidden/>
          </w:rPr>
          <w:tab/>
        </w:r>
        <w:r>
          <w:rPr>
            <w:noProof/>
            <w:webHidden/>
          </w:rPr>
          <w:fldChar w:fldCharType="begin"/>
        </w:r>
        <w:r>
          <w:rPr>
            <w:noProof/>
            <w:webHidden/>
          </w:rPr>
          <w:instrText xml:space="preserve"> PAGEREF _Toc207800804 \h </w:instrText>
        </w:r>
        <w:r>
          <w:rPr>
            <w:noProof/>
            <w:webHidden/>
          </w:rPr>
        </w:r>
        <w:r>
          <w:rPr>
            <w:noProof/>
            <w:webHidden/>
          </w:rPr>
          <w:fldChar w:fldCharType="separate"/>
        </w:r>
        <w:r>
          <w:rPr>
            <w:noProof/>
            <w:webHidden/>
          </w:rPr>
          <w:t>8</w:t>
        </w:r>
        <w:r>
          <w:rPr>
            <w:noProof/>
            <w:webHidden/>
          </w:rPr>
          <w:fldChar w:fldCharType="end"/>
        </w:r>
      </w:hyperlink>
    </w:p>
    <w:p w14:paraId="095D673B" w14:textId="0575670E" w:rsidR="009319C8" w:rsidRDefault="009319C8">
      <w:pPr>
        <w:pStyle w:val="TableofFigures"/>
        <w:tabs>
          <w:tab w:val="right" w:leader="dot" w:pos="9016"/>
        </w:tabs>
        <w:rPr>
          <w:rFonts w:eastAsiaTheme="minorEastAsia"/>
          <w:noProof/>
          <w:lang w:eastAsia="en-GB"/>
        </w:rPr>
      </w:pPr>
      <w:hyperlink w:anchor="_Toc207800805" w:history="1">
        <w:r w:rsidRPr="00AD7387">
          <w:rPr>
            <w:rStyle w:val="Hyperlink"/>
            <w:noProof/>
          </w:rPr>
          <w:t>Figure 12: Dendrogram</w:t>
        </w:r>
        <w:r>
          <w:rPr>
            <w:noProof/>
            <w:webHidden/>
          </w:rPr>
          <w:tab/>
        </w:r>
        <w:r>
          <w:rPr>
            <w:noProof/>
            <w:webHidden/>
          </w:rPr>
          <w:fldChar w:fldCharType="begin"/>
        </w:r>
        <w:r>
          <w:rPr>
            <w:noProof/>
            <w:webHidden/>
          </w:rPr>
          <w:instrText xml:space="preserve"> PAGEREF _Toc207800805 \h </w:instrText>
        </w:r>
        <w:r>
          <w:rPr>
            <w:noProof/>
            <w:webHidden/>
          </w:rPr>
        </w:r>
        <w:r>
          <w:rPr>
            <w:noProof/>
            <w:webHidden/>
          </w:rPr>
          <w:fldChar w:fldCharType="separate"/>
        </w:r>
        <w:r>
          <w:rPr>
            <w:noProof/>
            <w:webHidden/>
          </w:rPr>
          <w:t>8</w:t>
        </w:r>
        <w:r>
          <w:rPr>
            <w:noProof/>
            <w:webHidden/>
          </w:rPr>
          <w:fldChar w:fldCharType="end"/>
        </w:r>
      </w:hyperlink>
    </w:p>
    <w:p w14:paraId="5F4E00D9" w14:textId="56FF74CB" w:rsidR="009319C8" w:rsidRDefault="009319C8">
      <w:pPr>
        <w:pStyle w:val="TableofFigures"/>
        <w:tabs>
          <w:tab w:val="right" w:leader="dot" w:pos="9016"/>
        </w:tabs>
        <w:rPr>
          <w:rFonts w:eastAsiaTheme="minorEastAsia"/>
          <w:noProof/>
          <w:lang w:eastAsia="en-GB"/>
        </w:rPr>
      </w:pPr>
      <w:hyperlink w:anchor="_Toc207800806" w:history="1">
        <w:r w:rsidRPr="00AD7387">
          <w:rPr>
            <w:rStyle w:val="Hyperlink"/>
            <w:noProof/>
          </w:rPr>
          <w:t>Figure 13: Clusters in reduced dimensions</w:t>
        </w:r>
        <w:r>
          <w:rPr>
            <w:noProof/>
            <w:webHidden/>
          </w:rPr>
          <w:tab/>
        </w:r>
        <w:r>
          <w:rPr>
            <w:noProof/>
            <w:webHidden/>
          </w:rPr>
          <w:fldChar w:fldCharType="begin"/>
        </w:r>
        <w:r>
          <w:rPr>
            <w:noProof/>
            <w:webHidden/>
          </w:rPr>
          <w:instrText xml:space="preserve"> PAGEREF _Toc207800806 \h </w:instrText>
        </w:r>
        <w:r>
          <w:rPr>
            <w:noProof/>
            <w:webHidden/>
          </w:rPr>
        </w:r>
        <w:r>
          <w:rPr>
            <w:noProof/>
            <w:webHidden/>
          </w:rPr>
          <w:fldChar w:fldCharType="separate"/>
        </w:r>
        <w:r>
          <w:rPr>
            <w:noProof/>
            <w:webHidden/>
          </w:rPr>
          <w:t>9</w:t>
        </w:r>
        <w:r>
          <w:rPr>
            <w:noProof/>
            <w:webHidden/>
          </w:rPr>
          <w:fldChar w:fldCharType="end"/>
        </w:r>
      </w:hyperlink>
    </w:p>
    <w:p w14:paraId="4E8375F0" w14:textId="0285B3E9" w:rsidR="009319C8" w:rsidRDefault="009319C8">
      <w:pPr>
        <w:pStyle w:val="TableofFigures"/>
        <w:tabs>
          <w:tab w:val="right" w:leader="dot" w:pos="9016"/>
        </w:tabs>
        <w:rPr>
          <w:rFonts w:eastAsiaTheme="minorEastAsia"/>
          <w:noProof/>
          <w:lang w:eastAsia="en-GB"/>
        </w:rPr>
      </w:pPr>
      <w:hyperlink w:anchor="_Toc207800807" w:history="1">
        <w:r w:rsidRPr="00AD7387">
          <w:rPr>
            <w:rStyle w:val="Hyperlink"/>
            <w:noProof/>
          </w:rPr>
          <w:t>Figure 14: Distribution of closure patterns</w:t>
        </w:r>
        <w:r>
          <w:rPr>
            <w:noProof/>
            <w:webHidden/>
          </w:rPr>
          <w:tab/>
        </w:r>
        <w:r>
          <w:rPr>
            <w:noProof/>
            <w:webHidden/>
          </w:rPr>
          <w:fldChar w:fldCharType="begin"/>
        </w:r>
        <w:r>
          <w:rPr>
            <w:noProof/>
            <w:webHidden/>
          </w:rPr>
          <w:instrText xml:space="preserve"> PAGEREF _Toc207800807 \h </w:instrText>
        </w:r>
        <w:r>
          <w:rPr>
            <w:noProof/>
            <w:webHidden/>
          </w:rPr>
        </w:r>
        <w:r>
          <w:rPr>
            <w:noProof/>
            <w:webHidden/>
          </w:rPr>
          <w:fldChar w:fldCharType="separate"/>
        </w:r>
        <w:r>
          <w:rPr>
            <w:noProof/>
            <w:webHidden/>
          </w:rPr>
          <w:t>9</w:t>
        </w:r>
        <w:r>
          <w:rPr>
            <w:noProof/>
            <w:webHidden/>
          </w:rPr>
          <w:fldChar w:fldCharType="end"/>
        </w:r>
      </w:hyperlink>
    </w:p>
    <w:p w14:paraId="245045F7" w14:textId="6B530A6D" w:rsidR="009319C8" w:rsidRDefault="009319C8">
      <w:pPr>
        <w:pStyle w:val="TableofFigures"/>
        <w:tabs>
          <w:tab w:val="right" w:leader="dot" w:pos="9016"/>
        </w:tabs>
        <w:rPr>
          <w:rFonts w:eastAsiaTheme="minorEastAsia"/>
          <w:noProof/>
          <w:lang w:eastAsia="en-GB"/>
        </w:rPr>
      </w:pPr>
      <w:hyperlink w:anchor="_Toc207800808" w:history="1">
        <w:r w:rsidRPr="00AD7387">
          <w:rPr>
            <w:rStyle w:val="Hyperlink"/>
            <w:noProof/>
          </w:rPr>
          <w:t>Figure 15: Pairplot Closures Features</w:t>
        </w:r>
        <w:r>
          <w:rPr>
            <w:noProof/>
            <w:webHidden/>
          </w:rPr>
          <w:tab/>
        </w:r>
        <w:r>
          <w:rPr>
            <w:noProof/>
            <w:webHidden/>
          </w:rPr>
          <w:fldChar w:fldCharType="begin"/>
        </w:r>
        <w:r>
          <w:rPr>
            <w:noProof/>
            <w:webHidden/>
          </w:rPr>
          <w:instrText xml:space="preserve"> PAGEREF _Toc207800808 \h </w:instrText>
        </w:r>
        <w:r>
          <w:rPr>
            <w:noProof/>
            <w:webHidden/>
          </w:rPr>
        </w:r>
        <w:r>
          <w:rPr>
            <w:noProof/>
            <w:webHidden/>
          </w:rPr>
          <w:fldChar w:fldCharType="separate"/>
        </w:r>
        <w:r>
          <w:rPr>
            <w:noProof/>
            <w:webHidden/>
          </w:rPr>
          <w:t>9</w:t>
        </w:r>
        <w:r>
          <w:rPr>
            <w:noProof/>
            <w:webHidden/>
          </w:rPr>
          <w:fldChar w:fldCharType="end"/>
        </w:r>
      </w:hyperlink>
    </w:p>
    <w:p w14:paraId="16D3649F" w14:textId="77777777" w:rsidR="009319C8" w:rsidRDefault="008C27AF" w:rsidP="00A86CCC">
      <w:r>
        <w:fldChar w:fldCharType="end"/>
      </w:r>
      <w:r w:rsidR="00A86CCC" w:rsidRPr="00A86CCC">
        <w:t xml:space="preserve"> </w:t>
      </w:r>
    </w:p>
    <w:p w14:paraId="2F85EB5C" w14:textId="777A67DD" w:rsidR="009319C8" w:rsidRDefault="009319C8">
      <w:pPr>
        <w:pStyle w:val="TableofFigures"/>
        <w:tabs>
          <w:tab w:val="right" w:leader="dot" w:pos="9016"/>
        </w:tabs>
        <w:rPr>
          <w:rFonts w:eastAsiaTheme="minorEastAsia"/>
          <w:noProof/>
          <w:lang w:eastAsia="en-GB"/>
        </w:rPr>
      </w:pPr>
      <w:r>
        <w:fldChar w:fldCharType="begin"/>
      </w:r>
      <w:r>
        <w:instrText xml:space="preserve"> TOC \h \z \c "Appendix " </w:instrText>
      </w:r>
      <w:r>
        <w:fldChar w:fldCharType="separate"/>
      </w:r>
      <w:hyperlink w:anchor="_Toc207800828" w:history="1">
        <w:r w:rsidRPr="00535B96">
          <w:rPr>
            <w:rStyle w:val="Hyperlink"/>
            <w:noProof/>
          </w:rPr>
          <w:t>Appendix  1: Public Dataset</w:t>
        </w:r>
        <w:r>
          <w:rPr>
            <w:noProof/>
            <w:webHidden/>
          </w:rPr>
          <w:tab/>
        </w:r>
        <w:r>
          <w:rPr>
            <w:noProof/>
            <w:webHidden/>
          </w:rPr>
          <w:fldChar w:fldCharType="begin"/>
        </w:r>
        <w:r>
          <w:rPr>
            <w:noProof/>
            <w:webHidden/>
          </w:rPr>
          <w:instrText xml:space="preserve"> PAGEREF _Toc207800828 \h </w:instrText>
        </w:r>
        <w:r>
          <w:rPr>
            <w:noProof/>
            <w:webHidden/>
          </w:rPr>
        </w:r>
        <w:r>
          <w:rPr>
            <w:noProof/>
            <w:webHidden/>
          </w:rPr>
          <w:fldChar w:fldCharType="separate"/>
        </w:r>
        <w:r>
          <w:rPr>
            <w:noProof/>
            <w:webHidden/>
          </w:rPr>
          <w:t>13</w:t>
        </w:r>
        <w:r>
          <w:rPr>
            <w:noProof/>
            <w:webHidden/>
          </w:rPr>
          <w:fldChar w:fldCharType="end"/>
        </w:r>
      </w:hyperlink>
    </w:p>
    <w:p w14:paraId="3FA2E617" w14:textId="3B6A6EC9" w:rsidR="009319C8" w:rsidRDefault="009319C8">
      <w:pPr>
        <w:pStyle w:val="TableofFigures"/>
        <w:tabs>
          <w:tab w:val="right" w:leader="dot" w:pos="9016"/>
        </w:tabs>
        <w:rPr>
          <w:rFonts w:eastAsiaTheme="minorEastAsia"/>
          <w:noProof/>
          <w:lang w:eastAsia="en-GB"/>
        </w:rPr>
      </w:pPr>
      <w:hyperlink w:anchor="_Toc207800829" w:history="1">
        <w:r w:rsidRPr="00535B96">
          <w:rPr>
            <w:rStyle w:val="Hyperlink"/>
            <w:noProof/>
          </w:rPr>
          <w:t>Appendix  2: Closure Reason Descriptions</w:t>
        </w:r>
        <w:r>
          <w:rPr>
            <w:noProof/>
            <w:webHidden/>
          </w:rPr>
          <w:tab/>
        </w:r>
        <w:r>
          <w:rPr>
            <w:noProof/>
            <w:webHidden/>
          </w:rPr>
          <w:fldChar w:fldCharType="begin"/>
        </w:r>
        <w:r>
          <w:rPr>
            <w:noProof/>
            <w:webHidden/>
          </w:rPr>
          <w:instrText xml:space="preserve"> PAGEREF _Toc207800829 \h </w:instrText>
        </w:r>
        <w:r>
          <w:rPr>
            <w:noProof/>
            <w:webHidden/>
          </w:rPr>
        </w:r>
        <w:r>
          <w:rPr>
            <w:noProof/>
            <w:webHidden/>
          </w:rPr>
          <w:fldChar w:fldCharType="separate"/>
        </w:r>
        <w:r>
          <w:rPr>
            <w:noProof/>
            <w:webHidden/>
          </w:rPr>
          <w:t>14</w:t>
        </w:r>
        <w:r>
          <w:rPr>
            <w:noProof/>
            <w:webHidden/>
          </w:rPr>
          <w:fldChar w:fldCharType="end"/>
        </w:r>
      </w:hyperlink>
    </w:p>
    <w:p w14:paraId="6761C6A3" w14:textId="57D7DC40" w:rsidR="009319C8" w:rsidRDefault="009319C8">
      <w:pPr>
        <w:pStyle w:val="TableofFigures"/>
        <w:tabs>
          <w:tab w:val="right" w:leader="dot" w:pos="9016"/>
        </w:tabs>
        <w:rPr>
          <w:rFonts w:eastAsiaTheme="minorEastAsia"/>
          <w:noProof/>
          <w:lang w:eastAsia="en-GB"/>
        </w:rPr>
      </w:pPr>
      <w:hyperlink w:anchor="_Toc207800830" w:history="1">
        <w:r w:rsidRPr="00535B96">
          <w:rPr>
            <w:rStyle w:val="Hyperlink"/>
            <w:noProof/>
          </w:rPr>
          <w:t>Appendix  3: Cluster Counts by Region</w:t>
        </w:r>
        <w:r>
          <w:rPr>
            <w:noProof/>
            <w:webHidden/>
          </w:rPr>
          <w:tab/>
        </w:r>
        <w:r>
          <w:rPr>
            <w:noProof/>
            <w:webHidden/>
          </w:rPr>
          <w:fldChar w:fldCharType="begin"/>
        </w:r>
        <w:r>
          <w:rPr>
            <w:noProof/>
            <w:webHidden/>
          </w:rPr>
          <w:instrText xml:space="preserve"> PAGEREF _Toc207800830 \h </w:instrText>
        </w:r>
        <w:r>
          <w:rPr>
            <w:noProof/>
            <w:webHidden/>
          </w:rPr>
        </w:r>
        <w:r>
          <w:rPr>
            <w:noProof/>
            <w:webHidden/>
          </w:rPr>
          <w:fldChar w:fldCharType="separate"/>
        </w:r>
        <w:r>
          <w:rPr>
            <w:noProof/>
            <w:webHidden/>
          </w:rPr>
          <w:t>14</w:t>
        </w:r>
        <w:r>
          <w:rPr>
            <w:noProof/>
            <w:webHidden/>
          </w:rPr>
          <w:fldChar w:fldCharType="end"/>
        </w:r>
      </w:hyperlink>
    </w:p>
    <w:p w14:paraId="2D0E4397" w14:textId="2E50BC0A" w:rsidR="009319C8" w:rsidRDefault="009319C8">
      <w:pPr>
        <w:pStyle w:val="TableofFigures"/>
        <w:tabs>
          <w:tab w:val="right" w:leader="dot" w:pos="9016"/>
        </w:tabs>
        <w:rPr>
          <w:rFonts w:eastAsiaTheme="minorEastAsia"/>
          <w:noProof/>
          <w:lang w:eastAsia="en-GB"/>
        </w:rPr>
      </w:pPr>
      <w:hyperlink w:anchor="_Toc207800831" w:history="1">
        <w:r w:rsidRPr="00535B96">
          <w:rPr>
            <w:rStyle w:val="Hyperlink"/>
            <w:noProof/>
          </w:rPr>
          <w:t>Appendix  4: Dendrogram at Threshold 100</w:t>
        </w:r>
        <w:r>
          <w:rPr>
            <w:noProof/>
            <w:webHidden/>
          </w:rPr>
          <w:tab/>
        </w:r>
        <w:r>
          <w:rPr>
            <w:noProof/>
            <w:webHidden/>
          </w:rPr>
          <w:fldChar w:fldCharType="begin"/>
        </w:r>
        <w:r>
          <w:rPr>
            <w:noProof/>
            <w:webHidden/>
          </w:rPr>
          <w:instrText xml:space="preserve"> PAGEREF _Toc207800831 \h </w:instrText>
        </w:r>
        <w:r>
          <w:rPr>
            <w:noProof/>
            <w:webHidden/>
          </w:rPr>
        </w:r>
        <w:r>
          <w:rPr>
            <w:noProof/>
            <w:webHidden/>
          </w:rPr>
          <w:fldChar w:fldCharType="separate"/>
        </w:r>
        <w:r>
          <w:rPr>
            <w:noProof/>
            <w:webHidden/>
          </w:rPr>
          <w:t>15</w:t>
        </w:r>
        <w:r>
          <w:rPr>
            <w:noProof/>
            <w:webHidden/>
          </w:rPr>
          <w:fldChar w:fldCharType="end"/>
        </w:r>
      </w:hyperlink>
    </w:p>
    <w:p w14:paraId="1743D2AC" w14:textId="01AF0A62" w:rsidR="009319C8" w:rsidRDefault="009319C8">
      <w:pPr>
        <w:pStyle w:val="TableofFigures"/>
        <w:tabs>
          <w:tab w:val="right" w:leader="dot" w:pos="9016"/>
        </w:tabs>
        <w:rPr>
          <w:rFonts w:eastAsiaTheme="minorEastAsia"/>
          <w:noProof/>
          <w:lang w:eastAsia="en-GB"/>
        </w:rPr>
      </w:pPr>
      <w:hyperlink w:anchor="_Toc207800832" w:history="1">
        <w:r w:rsidRPr="00535B96">
          <w:rPr>
            <w:rStyle w:val="Hyperlink"/>
            <w:noProof/>
          </w:rPr>
          <w:t>Appendix  5: Data Guidance from CiN Census</w:t>
        </w:r>
        <w:r>
          <w:rPr>
            <w:noProof/>
            <w:webHidden/>
          </w:rPr>
          <w:tab/>
        </w:r>
        <w:r>
          <w:rPr>
            <w:noProof/>
            <w:webHidden/>
          </w:rPr>
          <w:fldChar w:fldCharType="begin"/>
        </w:r>
        <w:r>
          <w:rPr>
            <w:noProof/>
            <w:webHidden/>
          </w:rPr>
          <w:instrText xml:space="preserve"> PAGEREF _Toc207800832 \h </w:instrText>
        </w:r>
        <w:r>
          <w:rPr>
            <w:noProof/>
            <w:webHidden/>
          </w:rPr>
        </w:r>
        <w:r>
          <w:rPr>
            <w:noProof/>
            <w:webHidden/>
          </w:rPr>
          <w:fldChar w:fldCharType="separate"/>
        </w:r>
        <w:r>
          <w:rPr>
            <w:noProof/>
            <w:webHidden/>
          </w:rPr>
          <w:t>15</w:t>
        </w:r>
        <w:r>
          <w:rPr>
            <w:noProof/>
            <w:webHidden/>
          </w:rPr>
          <w:fldChar w:fldCharType="end"/>
        </w:r>
      </w:hyperlink>
    </w:p>
    <w:p w14:paraId="0073F3D2" w14:textId="1FF5C9A8" w:rsidR="009319C8" w:rsidRDefault="009319C8" w:rsidP="00A86CCC">
      <w:r>
        <w:fldChar w:fldCharType="end"/>
      </w:r>
    </w:p>
    <w:p w14:paraId="4C9DE8A4" w14:textId="77777777" w:rsidR="009319C8" w:rsidRDefault="009319C8" w:rsidP="00A86CCC"/>
    <w:p w14:paraId="0B3F8A77" w14:textId="34EE6CAB" w:rsidR="00A86CCC" w:rsidRDefault="00A86CCC" w:rsidP="00A86CCC">
      <w:bookmarkStart w:id="1" w:name="_Toc207800870"/>
      <w:r w:rsidRPr="009319C8">
        <w:rPr>
          <w:rStyle w:val="Heading1Char"/>
        </w:rPr>
        <w:t>GitHub Repository</w:t>
      </w:r>
      <w:r w:rsidR="0071407F">
        <w:rPr>
          <w:rStyle w:val="Heading1Char"/>
        </w:rPr>
        <w:t xml:space="preserve"> Link</w:t>
      </w:r>
      <w:bookmarkEnd w:id="1"/>
      <w:r w:rsidR="0071407F">
        <w:t xml:space="preserve"> </w:t>
      </w:r>
      <w:r w:rsidRPr="00A86CCC">
        <w:t>https://github.com/IfyQ/DS_Hierarchical_Clustering.git</w:t>
      </w:r>
    </w:p>
    <w:p w14:paraId="3F50231A" w14:textId="20E1A339" w:rsidR="00811C5E" w:rsidRPr="00DA192A" w:rsidRDefault="00811C5E" w:rsidP="0002621C">
      <w:pPr>
        <w:pStyle w:val="Heading1"/>
      </w:pPr>
      <w:bookmarkStart w:id="2" w:name="_Toc207800871"/>
      <w:r w:rsidRPr="00DA192A">
        <w:t>Executive Summary</w:t>
      </w:r>
      <w:bookmarkEnd w:id="2"/>
    </w:p>
    <w:p w14:paraId="0A247BA4" w14:textId="2670C12C" w:rsidR="00565913" w:rsidRDefault="005B26B2" w:rsidP="00F75FD4">
      <w:pPr>
        <w:rPr>
          <w:rFonts w:ascii="Calibri" w:hAnsi="Calibri" w:cs="Calibri"/>
        </w:rPr>
      </w:pPr>
      <w:r w:rsidRPr="00C81F5F">
        <w:rPr>
          <w:rFonts w:ascii="Calibri" w:hAnsi="Calibri" w:cs="Calibri"/>
        </w:rPr>
        <w:t>This project aimed to explore regional patterns in case closure outcomes across local authorities in England using hierarchical clustering</w:t>
      </w:r>
      <w:r w:rsidR="001567C2" w:rsidRPr="00C81F5F">
        <w:rPr>
          <w:rFonts w:ascii="Calibri" w:hAnsi="Calibri" w:cs="Calibri"/>
        </w:rPr>
        <w:t>. The analysis uses publicly available data from the Children in Need Census (2013–2024), focusing on closure reasons (RC1–RC9). Hierarchical clustering was selected for its interpretability and suitability for small datasets where the number of clusters is not known in advance (Gupta et al., 2023). Eleven clusters were identified using Ward linkage and PCA for dimensionality reduction</w:t>
      </w:r>
      <w:r w:rsidR="00C81F5F" w:rsidRPr="00C81F5F">
        <w:rPr>
          <w:rFonts w:ascii="Calibri" w:hAnsi="Calibri" w:cs="Calibri"/>
        </w:rPr>
        <w:t>. Key findings revealed:</w:t>
      </w:r>
    </w:p>
    <w:p w14:paraId="3D54BEC7" w14:textId="7EFE3B46" w:rsidR="006D003A" w:rsidRPr="0002621C" w:rsidRDefault="006D003A" w:rsidP="006D003A">
      <w:pPr>
        <w:spacing w:after="0"/>
        <w:rPr>
          <w:rFonts w:ascii="Calibri" w:hAnsi="Calibri" w:cs="Calibri"/>
          <w:b/>
          <w:bCs/>
          <w:sz w:val="28"/>
          <w:szCs w:val="28"/>
        </w:rPr>
      </w:pPr>
      <w:r w:rsidRPr="0002621C">
        <w:rPr>
          <w:rFonts w:ascii="Calibri" w:hAnsi="Calibri" w:cs="Calibri"/>
          <w:b/>
          <w:bCs/>
          <w:sz w:val="28"/>
          <w:szCs w:val="28"/>
        </w:rPr>
        <w:t xml:space="preserve">Key </w:t>
      </w:r>
      <w:r w:rsidR="0002621C">
        <w:rPr>
          <w:rFonts w:ascii="Calibri" w:hAnsi="Calibri" w:cs="Calibri"/>
          <w:b/>
          <w:bCs/>
          <w:sz w:val="28"/>
          <w:szCs w:val="28"/>
        </w:rPr>
        <w:t>F</w:t>
      </w:r>
      <w:r w:rsidRPr="0002621C">
        <w:rPr>
          <w:rFonts w:ascii="Calibri" w:hAnsi="Calibri" w:cs="Calibri"/>
          <w:b/>
          <w:bCs/>
          <w:sz w:val="28"/>
          <w:szCs w:val="28"/>
        </w:rPr>
        <w:t>inding:</w:t>
      </w:r>
    </w:p>
    <w:p w14:paraId="213286C7" w14:textId="77777777" w:rsidR="006D003A" w:rsidRDefault="00C81F5F" w:rsidP="006D003A">
      <w:pPr>
        <w:spacing w:after="0"/>
        <w:rPr>
          <w:rFonts w:ascii="Calibri" w:hAnsi="Calibri" w:cs="Calibri"/>
        </w:rPr>
      </w:pPr>
      <w:r w:rsidRPr="00C81F5F">
        <w:rPr>
          <w:rFonts w:ascii="Calibri" w:hAnsi="Calibri" w:cs="Calibri"/>
          <w:b/>
          <w:bCs/>
        </w:rPr>
        <w:t>Cluster 1</w:t>
      </w:r>
      <w:r w:rsidRPr="00C81F5F">
        <w:rPr>
          <w:rFonts w:ascii="Calibri" w:hAnsi="Calibri" w:cs="Calibri"/>
        </w:rPr>
        <w:t xml:space="preserve">: High early help referrals (RC8/RC9), prevalent in Outer and Inner London. </w:t>
      </w:r>
    </w:p>
    <w:p w14:paraId="22B1A925" w14:textId="5D870E0A" w:rsidR="00C81F5F" w:rsidRPr="00C81F5F" w:rsidRDefault="00C81F5F" w:rsidP="006D003A">
      <w:pPr>
        <w:spacing w:after="0"/>
        <w:rPr>
          <w:rFonts w:ascii="Calibri" w:hAnsi="Calibri" w:cs="Calibri"/>
        </w:rPr>
      </w:pPr>
      <w:r w:rsidRPr="00C81F5F">
        <w:rPr>
          <w:rFonts w:ascii="Calibri" w:hAnsi="Calibri" w:cs="Calibri"/>
          <w:b/>
          <w:bCs/>
        </w:rPr>
        <w:t>Cluster 2</w:t>
      </w:r>
      <w:r w:rsidRPr="00C81F5F">
        <w:rPr>
          <w:rFonts w:ascii="Calibri" w:hAnsi="Calibri" w:cs="Calibri"/>
        </w:rPr>
        <w:t xml:space="preserve">: High adoption and SGO rates (RC1/RC4), dominant in Northeast, Northwest, and Yorkshire. </w:t>
      </w:r>
    </w:p>
    <w:p w14:paraId="51C857CE" w14:textId="7D57FE0D" w:rsidR="00C81F5F" w:rsidRPr="00C81F5F" w:rsidRDefault="00C81F5F" w:rsidP="00C81F5F">
      <w:pPr>
        <w:spacing w:after="0"/>
        <w:rPr>
          <w:rFonts w:ascii="Calibri" w:hAnsi="Calibri" w:cs="Calibri"/>
        </w:rPr>
      </w:pPr>
      <w:r w:rsidRPr="00C81F5F">
        <w:rPr>
          <w:rFonts w:ascii="Calibri" w:hAnsi="Calibri" w:cs="Calibri"/>
          <w:b/>
          <w:bCs/>
        </w:rPr>
        <w:t>Cluster 3</w:t>
      </w:r>
      <w:r w:rsidRPr="00C81F5F">
        <w:rPr>
          <w:rFonts w:ascii="Calibri" w:hAnsi="Calibri" w:cs="Calibri"/>
        </w:rPr>
        <w:t xml:space="preserve">: Older children’s transitions (RC3/RC6), common in Inner London and Southwest. </w:t>
      </w:r>
    </w:p>
    <w:p w14:paraId="1FF17FD7" w14:textId="5B406DFD" w:rsidR="00C81F5F" w:rsidRPr="00C81F5F" w:rsidRDefault="00C81F5F" w:rsidP="00C81F5F">
      <w:pPr>
        <w:spacing w:after="0"/>
        <w:rPr>
          <w:rFonts w:ascii="Calibri" w:hAnsi="Calibri" w:cs="Calibri"/>
        </w:rPr>
      </w:pPr>
      <w:r w:rsidRPr="00C81F5F">
        <w:rPr>
          <w:rFonts w:ascii="Calibri" w:hAnsi="Calibri" w:cs="Calibri"/>
          <w:b/>
          <w:bCs/>
        </w:rPr>
        <w:t>Cluster 4</w:t>
      </w:r>
      <w:r w:rsidRPr="00C81F5F">
        <w:rPr>
          <w:rFonts w:ascii="Calibri" w:hAnsi="Calibri" w:cs="Calibri"/>
        </w:rPr>
        <w:t>: Mixed closures, large authorities with diverse case types.</w:t>
      </w:r>
    </w:p>
    <w:p w14:paraId="0BA21CC7" w14:textId="1F92651C" w:rsidR="00C81F5F" w:rsidRPr="00C81F5F" w:rsidRDefault="00C81F5F" w:rsidP="00C81F5F">
      <w:pPr>
        <w:spacing w:after="0"/>
        <w:rPr>
          <w:rFonts w:ascii="Calibri" w:hAnsi="Calibri" w:cs="Calibri"/>
        </w:rPr>
      </w:pPr>
      <w:r w:rsidRPr="00C81F5F">
        <w:rPr>
          <w:rFonts w:ascii="Calibri" w:hAnsi="Calibri" w:cs="Calibri"/>
          <w:b/>
          <w:bCs/>
        </w:rPr>
        <w:t xml:space="preserve">Clusters 5–11: </w:t>
      </w:r>
      <w:r w:rsidR="002C772F" w:rsidRPr="002C772F">
        <w:rPr>
          <w:rFonts w:ascii="Calibri" w:hAnsi="Calibri" w:cs="Calibri"/>
        </w:rPr>
        <w:t>Sparse or region-specific patterns, including outliers and authorities with low closure volumes.</w:t>
      </w:r>
    </w:p>
    <w:p w14:paraId="7AB7F0A2" w14:textId="77777777" w:rsidR="00C81F5F" w:rsidRPr="00C81F5F" w:rsidRDefault="00C81F5F" w:rsidP="00C81F5F">
      <w:pPr>
        <w:spacing w:after="0"/>
        <w:rPr>
          <w:rFonts w:ascii="Calibri" w:hAnsi="Calibri" w:cs="Calibri"/>
          <w:b/>
          <w:bCs/>
        </w:rPr>
      </w:pPr>
    </w:p>
    <w:p w14:paraId="3DE3AE01" w14:textId="0EAAA8FF" w:rsidR="001567C2" w:rsidRPr="00C81F5F" w:rsidRDefault="001567C2" w:rsidP="001567C2">
      <w:pPr>
        <w:rPr>
          <w:rFonts w:ascii="Calibri" w:hAnsi="Calibri" w:cs="Calibri"/>
        </w:rPr>
      </w:pPr>
      <w:r w:rsidRPr="00C81F5F">
        <w:rPr>
          <w:rFonts w:ascii="Calibri" w:hAnsi="Calibri" w:cs="Calibri"/>
        </w:rPr>
        <w:t>These insights support benchmarking, policy evaluation, and targeted support for local authorities. Future iterations may incorporate referral sources, assessment factors, and child characteristics to deepen understanding of service pathways.</w:t>
      </w:r>
    </w:p>
    <w:p w14:paraId="7546E43A" w14:textId="409FA26B" w:rsidR="006E2F6C" w:rsidRPr="00DA192A" w:rsidRDefault="006E2F6C" w:rsidP="00DA192A">
      <w:pPr>
        <w:pStyle w:val="Heading1"/>
      </w:pPr>
      <w:bookmarkStart w:id="3" w:name="_Toc207800872"/>
      <w:r w:rsidRPr="00DA192A">
        <w:lastRenderedPageBreak/>
        <w:t>Project Background</w:t>
      </w:r>
      <w:bookmarkEnd w:id="3"/>
    </w:p>
    <w:p w14:paraId="3E792225" w14:textId="77777777" w:rsidR="006D003A" w:rsidRPr="006D003A" w:rsidRDefault="006D003A" w:rsidP="006D003A">
      <w:pPr>
        <w:rPr>
          <w:rFonts w:ascii="Calibri" w:hAnsi="Calibri" w:cs="Calibri"/>
        </w:rPr>
      </w:pPr>
      <w:r w:rsidRPr="006D003A">
        <w:rPr>
          <w:rFonts w:ascii="Calibri" w:hAnsi="Calibri" w:cs="Calibri"/>
        </w:rPr>
        <w:t>The Children in Need Census (2013–2024) records closure reasons for social care cases. This dataset was chosen for its relevance to my professional domain—children and adult services—and its structured, longitudinal nature.</w:t>
      </w:r>
    </w:p>
    <w:p w14:paraId="27C9955E" w14:textId="77777777" w:rsidR="006D003A" w:rsidRPr="006D003A" w:rsidRDefault="006D003A" w:rsidP="006D003A">
      <w:pPr>
        <w:rPr>
          <w:rFonts w:ascii="Calibri" w:hAnsi="Calibri" w:cs="Calibri"/>
        </w:rPr>
      </w:pPr>
      <w:r w:rsidRPr="006D003A">
        <w:rPr>
          <w:rFonts w:ascii="Calibri" w:hAnsi="Calibri" w:cs="Calibri"/>
        </w:rPr>
        <w:t xml:space="preserve">My local authority was part of </w:t>
      </w:r>
      <w:r w:rsidRPr="006D003A">
        <w:rPr>
          <w:rFonts w:ascii="Calibri" w:hAnsi="Calibri" w:cs="Calibri"/>
          <w:b/>
          <w:bCs/>
        </w:rPr>
        <w:t>Cluster 2</w:t>
      </w:r>
      <w:r w:rsidRPr="006D003A">
        <w:rPr>
          <w:rFonts w:ascii="Calibri" w:hAnsi="Calibri" w:cs="Calibri"/>
        </w:rPr>
        <w:t xml:space="preserve">, marked by high adoption and SGO rates. These insights are valuable for benchmarking and informing early help strategies. The analysis complements work under the </w:t>
      </w:r>
      <w:r w:rsidRPr="006D003A">
        <w:rPr>
          <w:rFonts w:ascii="Calibri" w:hAnsi="Calibri" w:cs="Calibri"/>
          <w:b/>
          <w:bCs/>
        </w:rPr>
        <w:t>Supporting Families programme</w:t>
      </w:r>
      <w:r w:rsidRPr="006D003A">
        <w:rPr>
          <w:rFonts w:ascii="Calibri" w:hAnsi="Calibri" w:cs="Calibri"/>
        </w:rPr>
        <w:t>, where understanding closure outcomes supports planning, resource allocation, and performance monitoring. Linking national patterns to local practice shows how public data can support operational goals and improve outcomes.</w:t>
      </w:r>
    </w:p>
    <w:p w14:paraId="11D9A31A" w14:textId="05B5BABD" w:rsidR="00A101EB" w:rsidRPr="00DA192A" w:rsidRDefault="00A101EB" w:rsidP="006D003A">
      <w:pPr>
        <w:pStyle w:val="Heading1"/>
      </w:pPr>
      <w:bookmarkStart w:id="4" w:name="_Toc207800873"/>
      <w:r w:rsidRPr="00DA192A">
        <w:t>Data Infrastructure &amp; Tools</w:t>
      </w:r>
      <w:bookmarkEnd w:id="4"/>
      <w:r w:rsidRPr="00DA192A">
        <w:t> </w:t>
      </w:r>
    </w:p>
    <w:p w14:paraId="64A5BD09" w14:textId="77777777" w:rsidR="006D003A" w:rsidRDefault="006D003A" w:rsidP="00985BD6">
      <w:pPr>
        <w:keepNext/>
        <w:rPr>
          <w:rFonts w:ascii="Calibri" w:hAnsi="Calibri" w:cs="Calibri"/>
        </w:rPr>
      </w:pPr>
      <w:r w:rsidRPr="006D003A">
        <w:rPr>
          <w:rFonts w:ascii="Calibri" w:hAnsi="Calibri" w:cs="Calibri"/>
        </w:rPr>
        <w:t>The project used a structured folder system with directories for raw data, notebooks, outputs, visuals, and documentation. GitHub enabled reproducibility and transparent tracking of changes.</w:t>
      </w:r>
    </w:p>
    <w:p w14:paraId="7E29167F" w14:textId="4A6D781D" w:rsidR="00985BD6" w:rsidRPr="00C81F5F" w:rsidRDefault="00985BD6" w:rsidP="006D003A">
      <w:pPr>
        <w:keepNext/>
        <w:spacing w:after="0"/>
        <w:rPr>
          <w:rFonts w:ascii="Calibri" w:hAnsi="Calibri" w:cs="Calibri"/>
        </w:rPr>
      </w:pPr>
      <w:r w:rsidRPr="00C81F5F">
        <w:rPr>
          <w:rFonts w:ascii="Calibri" w:hAnsi="Calibri" w:cs="Calibri"/>
          <w:noProof/>
        </w:rPr>
        <w:drawing>
          <wp:inline distT="0" distB="0" distL="0" distR="0" wp14:anchorId="328358F6" wp14:editId="6599B989">
            <wp:extent cx="2021915" cy="2562896"/>
            <wp:effectExtent l="0" t="0" r="0" b="8890"/>
            <wp:docPr id="98877630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76302"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024290" cy="2565907"/>
                    </a:xfrm>
                    <a:prstGeom prst="rect">
                      <a:avLst/>
                    </a:prstGeom>
                  </pic:spPr>
                </pic:pic>
              </a:graphicData>
            </a:graphic>
          </wp:inline>
        </w:drawing>
      </w:r>
    </w:p>
    <w:p w14:paraId="347533B8" w14:textId="24D688D7" w:rsidR="00985BD6" w:rsidRPr="00C81F5F" w:rsidRDefault="00985BD6" w:rsidP="006D003A">
      <w:pPr>
        <w:pStyle w:val="Caption"/>
        <w:spacing w:after="0"/>
        <w:rPr>
          <w:rFonts w:ascii="Calibri" w:hAnsi="Calibri" w:cs="Calibri"/>
          <w:sz w:val="24"/>
          <w:szCs w:val="24"/>
        </w:rPr>
      </w:pPr>
      <w:bookmarkStart w:id="5" w:name="_Toc207800794"/>
      <w:r w:rsidRPr="00C81F5F">
        <w:rPr>
          <w:rFonts w:ascii="Calibri" w:hAnsi="Calibri" w:cs="Calibri"/>
          <w:sz w:val="24"/>
          <w:szCs w:val="24"/>
        </w:rPr>
        <w:t xml:space="preserve">Figure </w:t>
      </w:r>
      <w:r w:rsidRPr="00C81F5F">
        <w:rPr>
          <w:rFonts w:ascii="Calibri" w:hAnsi="Calibri" w:cs="Calibri"/>
          <w:sz w:val="24"/>
          <w:szCs w:val="24"/>
        </w:rPr>
        <w:fldChar w:fldCharType="begin"/>
      </w:r>
      <w:r w:rsidRPr="00C81F5F">
        <w:rPr>
          <w:rFonts w:ascii="Calibri" w:hAnsi="Calibri" w:cs="Calibri"/>
          <w:sz w:val="24"/>
          <w:szCs w:val="24"/>
        </w:rPr>
        <w:instrText xml:space="preserve"> SEQ Figure \* ARABIC </w:instrText>
      </w:r>
      <w:r w:rsidRPr="00C81F5F">
        <w:rPr>
          <w:rFonts w:ascii="Calibri" w:hAnsi="Calibri" w:cs="Calibri"/>
          <w:sz w:val="24"/>
          <w:szCs w:val="24"/>
        </w:rPr>
        <w:fldChar w:fldCharType="separate"/>
      </w:r>
      <w:r w:rsidR="00DA192A">
        <w:rPr>
          <w:rFonts w:ascii="Calibri" w:hAnsi="Calibri" w:cs="Calibri"/>
          <w:noProof/>
          <w:sz w:val="24"/>
          <w:szCs w:val="24"/>
        </w:rPr>
        <w:t>1</w:t>
      </w:r>
      <w:r w:rsidRPr="00C81F5F">
        <w:rPr>
          <w:rFonts w:ascii="Calibri" w:hAnsi="Calibri" w:cs="Calibri"/>
          <w:sz w:val="24"/>
          <w:szCs w:val="24"/>
        </w:rPr>
        <w:fldChar w:fldCharType="end"/>
      </w:r>
      <w:r w:rsidRPr="00C81F5F">
        <w:rPr>
          <w:rFonts w:ascii="Calibri" w:hAnsi="Calibri" w:cs="Calibri"/>
          <w:sz w:val="24"/>
          <w:szCs w:val="24"/>
        </w:rPr>
        <w:t>:</w:t>
      </w:r>
      <w:r w:rsidR="008C27AF">
        <w:rPr>
          <w:rFonts w:ascii="Calibri" w:hAnsi="Calibri" w:cs="Calibri"/>
          <w:sz w:val="24"/>
          <w:szCs w:val="24"/>
        </w:rPr>
        <w:t xml:space="preserve"> </w:t>
      </w:r>
      <w:r w:rsidRPr="00C81F5F">
        <w:rPr>
          <w:rFonts w:ascii="Calibri" w:hAnsi="Calibri" w:cs="Calibri"/>
          <w:sz w:val="24"/>
          <w:szCs w:val="24"/>
        </w:rPr>
        <w:t>Folder Structure</w:t>
      </w:r>
      <w:bookmarkEnd w:id="5"/>
    </w:p>
    <w:p w14:paraId="06D5D39A" w14:textId="623213C4" w:rsidR="00A101EB" w:rsidRDefault="00A101EB" w:rsidP="00D7625B">
      <w:pPr>
        <w:pStyle w:val="Heading2"/>
        <w:rPr>
          <w:rFonts w:ascii="Calibri" w:hAnsi="Calibri" w:cs="Calibri"/>
          <w:sz w:val="24"/>
          <w:szCs w:val="24"/>
        </w:rPr>
      </w:pPr>
      <w:bookmarkStart w:id="6" w:name="_Toc207800874"/>
      <w:r w:rsidRPr="00C81F5F">
        <w:rPr>
          <w:rFonts w:ascii="Calibri" w:hAnsi="Calibri" w:cs="Calibri"/>
          <w:sz w:val="24"/>
          <w:szCs w:val="24"/>
        </w:rPr>
        <w:t>Tooling Choices</w:t>
      </w:r>
      <w:r w:rsidR="00D7625B" w:rsidRPr="00C81F5F">
        <w:rPr>
          <w:rFonts w:ascii="Calibri" w:hAnsi="Calibri" w:cs="Calibri"/>
          <w:sz w:val="24"/>
          <w:szCs w:val="24"/>
        </w:rPr>
        <w:t xml:space="preserve"> and Purpose</w:t>
      </w:r>
      <w:bookmarkEnd w:id="6"/>
    </w:p>
    <w:p w14:paraId="09E9732D" w14:textId="6F1C2A0C" w:rsidR="006D003A" w:rsidRPr="006D003A" w:rsidRDefault="006D003A" w:rsidP="006D003A">
      <w:pPr>
        <w:rPr>
          <w:rFonts w:ascii="Calibri" w:hAnsi="Calibri" w:cs="Calibri"/>
        </w:rPr>
      </w:pPr>
      <w:r w:rsidRPr="006D003A">
        <w:rPr>
          <w:rFonts w:ascii="Calibri" w:hAnsi="Calibri" w:cs="Calibri"/>
        </w:rPr>
        <w:t xml:space="preserve">The project began with </w:t>
      </w:r>
      <w:proofErr w:type="spellStart"/>
      <w:r w:rsidRPr="006D003A">
        <w:rPr>
          <w:rFonts w:ascii="Calibri" w:hAnsi="Calibri" w:cs="Calibri"/>
        </w:rPr>
        <w:t>KMeans</w:t>
      </w:r>
      <w:proofErr w:type="spellEnd"/>
      <w:r w:rsidRPr="006D003A">
        <w:rPr>
          <w:rFonts w:ascii="Calibri" w:hAnsi="Calibri" w:cs="Calibri"/>
        </w:rPr>
        <w:t xml:space="preserve"> clustering due to its simplicity but transitioned to hierarchical clustering due to limitations like requiring a predefined number of clusters and unstable results. Hierarchical clustering allowed dendrogram-based exploration and handled non-convex shapes and varying densities. SciPy’s clustering integrated with the pipeline, and PCA from Scikit-learn enabled visualisation.</w:t>
      </w:r>
    </w:p>
    <w:p w14:paraId="7F10420C" w14:textId="77777777" w:rsidR="00C81F5F" w:rsidRPr="00C81F5F" w:rsidRDefault="00C81F5F" w:rsidP="00C81F5F">
      <w:pPr>
        <w:keepNext/>
        <w:spacing w:after="0"/>
        <w:rPr>
          <w:rFonts w:ascii="Calibri" w:hAnsi="Calibri" w:cs="Calibri"/>
        </w:rPr>
      </w:pPr>
      <w:r w:rsidRPr="00C81F5F">
        <w:rPr>
          <w:rFonts w:ascii="Calibri" w:hAnsi="Calibri" w:cs="Calibri"/>
          <w:noProof/>
        </w:rPr>
        <w:lastRenderedPageBreak/>
        <w:drawing>
          <wp:inline distT="0" distB="0" distL="0" distR="0" wp14:anchorId="3EEBDF30" wp14:editId="67495B97">
            <wp:extent cx="5731510" cy="2943860"/>
            <wp:effectExtent l="0" t="0" r="2540" b="8890"/>
            <wp:docPr id="6315801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80191" name="Picture 1" descr="A screenshot of a computer&#10;&#10;AI-generated content may be incorrect."/>
                    <pic:cNvPicPr/>
                  </pic:nvPicPr>
                  <pic:blipFill>
                    <a:blip r:embed="rId7"/>
                    <a:stretch>
                      <a:fillRect/>
                    </a:stretch>
                  </pic:blipFill>
                  <pic:spPr>
                    <a:xfrm>
                      <a:off x="0" y="0"/>
                      <a:ext cx="5731510" cy="2943860"/>
                    </a:xfrm>
                    <a:prstGeom prst="rect">
                      <a:avLst/>
                    </a:prstGeom>
                  </pic:spPr>
                </pic:pic>
              </a:graphicData>
            </a:graphic>
          </wp:inline>
        </w:drawing>
      </w:r>
    </w:p>
    <w:p w14:paraId="151F58A7" w14:textId="4989B98D" w:rsidR="00D7625B" w:rsidRPr="00A101EB" w:rsidRDefault="00C81F5F" w:rsidP="00C81F5F">
      <w:pPr>
        <w:pStyle w:val="Caption"/>
        <w:spacing w:after="0"/>
        <w:rPr>
          <w:rFonts w:ascii="Calibri" w:hAnsi="Calibri" w:cs="Calibri"/>
          <w:sz w:val="24"/>
          <w:szCs w:val="24"/>
        </w:rPr>
      </w:pPr>
      <w:bookmarkStart w:id="7" w:name="_Toc207800795"/>
      <w:r w:rsidRPr="00C81F5F">
        <w:rPr>
          <w:rFonts w:ascii="Calibri" w:hAnsi="Calibri" w:cs="Calibri"/>
          <w:sz w:val="24"/>
          <w:szCs w:val="24"/>
        </w:rPr>
        <w:t xml:space="preserve">Figure </w:t>
      </w:r>
      <w:r w:rsidRPr="00C81F5F">
        <w:rPr>
          <w:rFonts w:ascii="Calibri" w:hAnsi="Calibri" w:cs="Calibri"/>
          <w:sz w:val="24"/>
          <w:szCs w:val="24"/>
        </w:rPr>
        <w:fldChar w:fldCharType="begin"/>
      </w:r>
      <w:r w:rsidRPr="00C81F5F">
        <w:rPr>
          <w:rFonts w:ascii="Calibri" w:hAnsi="Calibri" w:cs="Calibri"/>
          <w:sz w:val="24"/>
          <w:szCs w:val="24"/>
        </w:rPr>
        <w:instrText xml:space="preserve"> SEQ Figure \* ARABIC </w:instrText>
      </w:r>
      <w:r w:rsidRPr="00C81F5F">
        <w:rPr>
          <w:rFonts w:ascii="Calibri" w:hAnsi="Calibri" w:cs="Calibri"/>
          <w:sz w:val="24"/>
          <w:szCs w:val="24"/>
        </w:rPr>
        <w:fldChar w:fldCharType="separate"/>
      </w:r>
      <w:r w:rsidR="00DA192A">
        <w:rPr>
          <w:rFonts w:ascii="Calibri" w:hAnsi="Calibri" w:cs="Calibri"/>
          <w:noProof/>
          <w:sz w:val="24"/>
          <w:szCs w:val="24"/>
        </w:rPr>
        <w:t>2</w:t>
      </w:r>
      <w:r w:rsidRPr="00C81F5F">
        <w:rPr>
          <w:rFonts w:ascii="Calibri" w:hAnsi="Calibri" w:cs="Calibri"/>
          <w:sz w:val="24"/>
          <w:szCs w:val="24"/>
        </w:rPr>
        <w:fldChar w:fldCharType="end"/>
      </w:r>
      <w:r w:rsidRPr="00C81F5F">
        <w:rPr>
          <w:rFonts w:ascii="Calibri" w:hAnsi="Calibri" w:cs="Calibri"/>
          <w:sz w:val="24"/>
          <w:szCs w:val="24"/>
        </w:rPr>
        <w:t>: Tools Used</w:t>
      </w:r>
      <w:bookmarkEnd w:id="7"/>
    </w:p>
    <w:p w14:paraId="67EA70F6" w14:textId="77777777" w:rsidR="00C81F5F" w:rsidRPr="00C81F5F" w:rsidRDefault="00C81F5F" w:rsidP="008C16A6">
      <w:pPr>
        <w:rPr>
          <w:rFonts w:ascii="Calibri" w:hAnsi="Calibri" w:cs="Calibri"/>
          <w:b/>
          <w:bCs/>
        </w:rPr>
      </w:pPr>
    </w:p>
    <w:p w14:paraId="4F3169DF" w14:textId="566E7E27" w:rsidR="008C16A6" w:rsidRPr="008C16A6" w:rsidRDefault="008C16A6" w:rsidP="00DA192A">
      <w:pPr>
        <w:pStyle w:val="Heading2"/>
      </w:pPr>
      <w:bookmarkStart w:id="8" w:name="_Toc207800875"/>
      <w:r w:rsidRPr="008C16A6">
        <w:t>Methodological Transition</w:t>
      </w:r>
      <w:bookmarkEnd w:id="8"/>
    </w:p>
    <w:p w14:paraId="5795AB2D" w14:textId="1150B8F7" w:rsidR="008C16A6" w:rsidRPr="008C16A6" w:rsidRDefault="008C16A6" w:rsidP="008C16A6">
      <w:pPr>
        <w:spacing w:after="0"/>
        <w:rPr>
          <w:rFonts w:ascii="Calibri" w:hAnsi="Calibri" w:cs="Calibri"/>
        </w:rPr>
      </w:pPr>
      <w:r w:rsidRPr="008C16A6">
        <w:rPr>
          <w:rFonts w:ascii="Calibri" w:hAnsi="Calibri" w:cs="Calibri"/>
        </w:rPr>
        <w:t>The project initially used </w:t>
      </w:r>
      <w:proofErr w:type="spellStart"/>
      <w:r w:rsidRPr="008C16A6">
        <w:rPr>
          <w:rFonts w:ascii="Calibri" w:hAnsi="Calibri" w:cs="Calibri"/>
        </w:rPr>
        <w:t>KMeans</w:t>
      </w:r>
      <w:proofErr w:type="spellEnd"/>
      <w:r w:rsidRPr="008C16A6">
        <w:rPr>
          <w:rFonts w:ascii="Calibri" w:hAnsi="Calibri" w:cs="Calibri"/>
        </w:rPr>
        <w:t xml:space="preserve"> clustering due to its simplicity and scalability. However, several limitations emerged during implementation</w:t>
      </w:r>
      <w:r w:rsidRPr="00C81F5F">
        <w:rPr>
          <w:rFonts w:ascii="Calibri" w:hAnsi="Calibri" w:cs="Calibri"/>
        </w:rPr>
        <w:t xml:space="preserve"> including r</w:t>
      </w:r>
      <w:r w:rsidRPr="008C16A6">
        <w:rPr>
          <w:rFonts w:ascii="Calibri" w:hAnsi="Calibri" w:cs="Calibri"/>
        </w:rPr>
        <w:t>equir</w:t>
      </w:r>
      <w:r w:rsidRPr="00C81F5F">
        <w:rPr>
          <w:rFonts w:ascii="Calibri" w:hAnsi="Calibri" w:cs="Calibri"/>
        </w:rPr>
        <w:t>ing</w:t>
      </w:r>
      <w:r w:rsidRPr="008C16A6">
        <w:rPr>
          <w:rFonts w:ascii="Calibri" w:hAnsi="Calibri" w:cs="Calibri"/>
        </w:rPr>
        <w:t xml:space="preserve"> predefin</w:t>
      </w:r>
      <w:r w:rsidRPr="00C81F5F">
        <w:rPr>
          <w:rFonts w:ascii="Calibri" w:hAnsi="Calibri" w:cs="Calibri"/>
        </w:rPr>
        <w:t>ed</w:t>
      </w:r>
      <w:r w:rsidRPr="008C16A6">
        <w:rPr>
          <w:rFonts w:ascii="Calibri" w:hAnsi="Calibri" w:cs="Calibri"/>
        </w:rPr>
        <w:t xml:space="preserve"> number of clusters, which was difficult to justify </w:t>
      </w:r>
      <w:r w:rsidRPr="00C81F5F">
        <w:rPr>
          <w:rFonts w:ascii="Calibri" w:hAnsi="Calibri" w:cs="Calibri"/>
        </w:rPr>
        <w:t xml:space="preserve">with this dataset. </w:t>
      </w:r>
    </w:p>
    <w:p w14:paraId="297897CA" w14:textId="77777777" w:rsidR="008C16A6" w:rsidRPr="00C81F5F" w:rsidRDefault="008C16A6" w:rsidP="008C16A6">
      <w:pPr>
        <w:spacing w:after="0"/>
        <w:rPr>
          <w:rFonts w:ascii="Calibri" w:hAnsi="Calibri" w:cs="Calibri"/>
        </w:rPr>
      </w:pPr>
      <w:r w:rsidRPr="008C16A6">
        <w:rPr>
          <w:rFonts w:ascii="Calibri" w:hAnsi="Calibri" w:cs="Calibri"/>
        </w:rPr>
        <w:t>To address these issues, the methodology was transitioned to </w:t>
      </w:r>
      <w:r w:rsidRPr="002C772F">
        <w:rPr>
          <w:rFonts w:ascii="Calibri" w:hAnsi="Calibri" w:cs="Calibri"/>
        </w:rPr>
        <w:t>hierarchical clustering</w:t>
      </w:r>
      <w:r w:rsidRPr="008C16A6">
        <w:rPr>
          <w:rFonts w:ascii="Calibri" w:hAnsi="Calibri" w:cs="Calibri"/>
        </w:rPr>
        <w:t>, which</w:t>
      </w:r>
      <w:r w:rsidRPr="00C81F5F">
        <w:rPr>
          <w:rFonts w:ascii="Calibri" w:hAnsi="Calibri" w:cs="Calibri"/>
        </w:rPr>
        <w:t xml:space="preserve"> does</w:t>
      </w:r>
      <w:r w:rsidRPr="008C16A6">
        <w:rPr>
          <w:rFonts w:ascii="Calibri" w:hAnsi="Calibri" w:cs="Calibri"/>
        </w:rPr>
        <w:t xml:space="preserve"> not require specifying the number of clusters in advance, allowing flexible exploration via dendrograms.</w:t>
      </w:r>
      <w:r w:rsidRPr="00C81F5F">
        <w:rPr>
          <w:rFonts w:ascii="Calibri" w:hAnsi="Calibri" w:cs="Calibri"/>
        </w:rPr>
        <w:t xml:space="preserve"> </w:t>
      </w:r>
    </w:p>
    <w:p w14:paraId="1BEB8347" w14:textId="77777777" w:rsidR="008C16A6" w:rsidRPr="00C81F5F" w:rsidRDefault="008C16A6" w:rsidP="008C16A6">
      <w:pPr>
        <w:spacing w:after="0"/>
        <w:rPr>
          <w:rFonts w:ascii="Calibri" w:hAnsi="Calibri" w:cs="Calibri"/>
        </w:rPr>
      </w:pPr>
    </w:p>
    <w:p w14:paraId="1BDAC90F" w14:textId="2D12D3B8" w:rsidR="008C16A6" w:rsidRPr="008C16A6" w:rsidRDefault="002C772F" w:rsidP="008C16A6">
      <w:pPr>
        <w:spacing w:after="0"/>
        <w:rPr>
          <w:rFonts w:ascii="Calibri" w:hAnsi="Calibri" w:cs="Calibri"/>
        </w:rPr>
      </w:pPr>
      <w:r w:rsidRPr="002C772F">
        <w:rPr>
          <w:rFonts w:ascii="Calibri" w:hAnsi="Calibri" w:cs="Calibri"/>
        </w:rPr>
        <w:t xml:space="preserve">See </w:t>
      </w:r>
      <w:r w:rsidRPr="002C772F">
        <w:rPr>
          <w:rFonts w:ascii="Calibri" w:hAnsi="Calibri" w:cs="Calibri"/>
          <w:b/>
          <w:bCs/>
          <w:i/>
          <w:iCs/>
        </w:rPr>
        <w:t>transition_note.md</w:t>
      </w:r>
      <w:r w:rsidRPr="002C772F">
        <w:rPr>
          <w:rFonts w:ascii="Calibri" w:hAnsi="Calibri" w:cs="Calibri"/>
        </w:rPr>
        <w:t xml:space="preserve"> for a detailed comparison of </w:t>
      </w:r>
      <w:proofErr w:type="spellStart"/>
      <w:r w:rsidRPr="002C772F">
        <w:rPr>
          <w:rFonts w:ascii="Calibri" w:hAnsi="Calibri" w:cs="Calibri"/>
        </w:rPr>
        <w:t>KMeans</w:t>
      </w:r>
      <w:proofErr w:type="spellEnd"/>
      <w:r w:rsidRPr="002C772F">
        <w:rPr>
          <w:rFonts w:ascii="Calibri" w:hAnsi="Calibri" w:cs="Calibri"/>
        </w:rPr>
        <w:t xml:space="preserve"> and hierarchical clustering</w:t>
      </w:r>
      <w:r>
        <w:rPr>
          <w:rFonts w:ascii="Calibri" w:hAnsi="Calibri" w:cs="Calibri"/>
        </w:rPr>
        <w:t xml:space="preserve"> and</w:t>
      </w:r>
      <w:r w:rsidR="008C16A6" w:rsidRPr="008C16A6">
        <w:rPr>
          <w:rFonts w:ascii="Calibri" w:hAnsi="Calibri" w:cs="Calibri"/>
        </w:rPr>
        <w:t xml:space="preserve"> was supported by the existing tooling ecosystem. SciPy’s hierarchical clustering functions integrated seamlessly with the data pipeline, and PCA from Scikit-learn enabled effective visualisation of clusters in reduced dimensions.</w:t>
      </w:r>
    </w:p>
    <w:p w14:paraId="36CB35BE" w14:textId="77777777" w:rsidR="00A101EB" w:rsidRPr="00C81F5F" w:rsidRDefault="00A101EB" w:rsidP="00811C5E">
      <w:pPr>
        <w:rPr>
          <w:rFonts w:ascii="Calibri" w:hAnsi="Calibri" w:cs="Calibri"/>
          <w:b/>
          <w:bCs/>
        </w:rPr>
      </w:pPr>
    </w:p>
    <w:p w14:paraId="4FE87FFE" w14:textId="78A8F98D" w:rsidR="00A95FA2" w:rsidRPr="00DA192A" w:rsidRDefault="00A95FA2" w:rsidP="00DA192A">
      <w:pPr>
        <w:pStyle w:val="Heading1"/>
      </w:pPr>
      <w:bookmarkStart w:id="9" w:name="_Toc207800876"/>
      <w:r w:rsidRPr="00DA192A">
        <w:lastRenderedPageBreak/>
        <w:t>Data Analytics</w:t>
      </w:r>
      <w:bookmarkEnd w:id="9"/>
      <w:r w:rsidRPr="00DA192A">
        <w:t> </w:t>
      </w:r>
    </w:p>
    <w:p w14:paraId="59750E59" w14:textId="77777777" w:rsidR="006D003A" w:rsidRPr="006D003A" w:rsidRDefault="006D003A" w:rsidP="006D003A">
      <w:pPr>
        <w:keepNext/>
        <w:rPr>
          <w:rFonts w:ascii="Calibri" w:hAnsi="Calibri" w:cs="Calibri"/>
        </w:rPr>
      </w:pPr>
      <w:r w:rsidRPr="006D003A">
        <w:rPr>
          <w:rFonts w:ascii="Calibri" w:hAnsi="Calibri" w:cs="Calibri"/>
        </w:rPr>
        <w:t>Hierarchical clustering was chosen for its flexibility. Ward linkage minimised variance within clusters (</w:t>
      </w:r>
      <w:proofErr w:type="spellStart"/>
      <w:r w:rsidRPr="006D003A">
        <w:rPr>
          <w:rFonts w:ascii="Calibri" w:hAnsi="Calibri" w:cs="Calibri"/>
        </w:rPr>
        <w:t>Malamine</w:t>
      </w:r>
      <w:proofErr w:type="spellEnd"/>
      <w:r w:rsidRPr="006D003A">
        <w:rPr>
          <w:rFonts w:ascii="Calibri" w:hAnsi="Calibri" w:cs="Calibri"/>
        </w:rPr>
        <w:t>, 2023). A distance threshold of 20 was used to cut the dendrogram, resulting in 11 clusters. PCA reduced dimensionality for visualisation.</w:t>
      </w:r>
    </w:p>
    <w:p w14:paraId="43359ED9" w14:textId="41016DAB" w:rsidR="008C16A6" w:rsidRPr="00C81F5F" w:rsidRDefault="008C16A6" w:rsidP="006D003A">
      <w:pPr>
        <w:keepNext/>
        <w:rPr>
          <w:rFonts w:ascii="Calibri" w:hAnsi="Calibri" w:cs="Calibri"/>
        </w:rPr>
      </w:pPr>
      <w:r w:rsidRPr="00C81F5F">
        <w:rPr>
          <w:rFonts w:ascii="Calibri" w:hAnsi="Calibri" w:cs="Calibri"/>
          <w:noProof/>
        </w:rPr>
        <w:drawing>
          <wp:inline distT="0" distB="0" distL="0" distR="0" wp14:anchorId="056C30EC" wp14:editId="2EE8850C">
            <wp:extent cx="5731510" cy="3239135"/>
            <wp:effectExtent l="0" t="0" r="2540" b="0"/>
            <wp:docPr id="54184516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45166" name="Picture 1" descr="A screen shot of a graph&#10;&#10;AI-generated content may be incorrect."/>
                    <pic:cNvPicPr/>
                  </pic:nvPicPr>
                  <pic:blipFill>
                    <a:blip r:embed="rId8"/>
                    <a:stretch>
                      <a:fillRect/>
                    </a:stretch>
                  </pic:blipFill>
                  <pic:spPr>
                    <a:xfrm>
                      <a:off x="0" y="0"/>
                      <a:ext cx="5731510" cy="3239135"/>
                    </a:xfrm>
                    <a:prstGeom prst="rect">
                      <a:avLst/>
                    </a:prstGeom>
                  </pic:spPr>
                </pic:pic>
              </a:graphicData>
            </a:graphic>
          </wp:inline>
        </w:drawing>
      </w:r>
    </w:p>
    <w:p w14:paraId="19E94189" w14:textId="019641C3" w:rsidR="008C16A6" w:rsidRPr="00C81F5F" w:rsidRDefault="008C16A6" w:rsidP="008C16A6">
      <w:pPr>
        <w:pStyle w:val="Caption"/>
        <w:rPr>
          <w:rFonts w:ascii="Calibri" w:hAnsi="Calibri" w:cs="Calibri"/>
          <w:sz w:val="24"/>
          <w:szCs w:val="24"/>
        </w:rPr>
      </w:pPr>
      <w:bookmarkStart w:id="10" w:name="_Toc207800796"/>
      <w:r w:rsidRPr="00C81F5F">
        <w:rPr>
          <w:rFonts w:ascii="Calibri" w:hAnsi="Calibri" w:cs="Calibri"/>
          <w:sz w:val="24"/>
          <w:szCs w:val="24"/>
        </w:rPr>
        <w:t xml:space="preserve">Figure </w:t>
      </w:r>
      <w:r w:rsidRPr="00C81F5F">
        <w:rPr>
          <w:rFonts w:ascii="Calibri" w:hAnsi="Calibri" w:cs="Calibri"/>
          <w:sz w:val="24"/>
          <w:szCs w:val="24"/>
        </w:rPr>
        <w:fldChar w:fldCharType="begin"/>
      </w:r>
      <w:r w:rsidRPr="00C81F5F">
        <w:rPr>
          <w:rFonts w:ascii="Calibri" w:hAnsi="Calibri" w:cs="Calibri"/>
          <w:sz w:val="24"/>
          <w:szCs w:val="24"/>
        </w:rPr>
        <w:instrText xml:space="preserve"> SEQ Figure \* ARABIC </w:instrText>
      </w:r>
      <w:r w:rsidRPr="00C81F5F">
        <w:rPr>
          <w:rFonts w:ascii="Calibri" w:hAnsi="Calibri" w:cs="Calibri"/>
          <w:sz w:val="24"/>
          <w:szCs w:val="24"/>
        </w:rPr>
        <w:fldChar w:fldCharType="separate"/>
      </w:r>
      <w:r w:rsidR="00DA192A">
        <w:rPr>
          <w:rFonts w:ascii="Calibri" w:hAnsi="Calibri" w:cs="Calibri"/>
          <w:noProof/>
          <w:sz w:val="24"/>
          <w:szCs w:val="24"/>
        </w:rPr>
        <w:t>3</w:t>
      </w:r>
      <w:r w:rsidRPr="00C81F5F">
        <w:rPr>
          <w:rFonts w:ascii="Calibri" w:hAnsi="Calibri" w:cs="Calibri"/>
          <w:sz w:val="24"/>
          <w:szCs w:val="24"/>
        </w:rPr>
        <w:fldChar w:fldCharType="end"/>
      </w:r>
      <w:r w:rsidR="008C27AF">
        <w:rPr>
          <w:rFonts w:ascii="Calibri" w:hAnsi="Calibri" w:cs="Calibri"/>
          <w:sz w:val="24"/>
          <w:szCs w:val="24"/>
        </w:rPr>
        <w:t>:</w:t>
      </w:r>
      <w:r w:rsidRPr="00C81F5F">
        <w:rPr>
          <w:rFonts w:ascii="Calibri" w:hAnsi="Calibri" w:cs="Calibri"/>
          <w:sz w:val="24"/>
          <w:szCs w:val="24"/>
        </w:rPr>
        <w:t xml:space="preserve"> PCA Scatter plot:</w:t>
      </w:r>
      <w:bookmarkEnd w:id="10"/>
    </w:p>
    <w:p w14:paraId="2A1C7463" w14:textId="6ED919C7" w:rsidR="00F75FD4" w:rsidRPr="00C81F5F" w:rsidRDefault="006D003A" w:rsidP="00F75FD4">
      <w:pPr>
        <w:keepNext/>
        <w:rPr>
          <w:rFonts w:ascii="Calibri" w:hAnsi="Calibri" w:cs="Calibri"/>
        </w:rPr>
      </w:pPr>
      <w:r w:rsidRPr="006D003A">
        <w:rPr>
          <w:rFonts w:ascii="Calibri" w:hAnsi="Calibri" w:cs="Calibri"/>
        </w:rPr>
        <w:t>Cluster interpretation followed the Children in Need Census 2025–2026 guidance, focusing on closure reasons (RC1–RC9). Key patterns were visualised and summarised to support interpretation.</w:t>
      </w:r>
      <w:r w:rsidR="00F75FD4" w:rsidRPr="00C81F5F">
        <w:rPr>
          <w:rFonts w:ascii="Calibri" w:hAnsi="Calibri" w:cs="Calibri"/>
          <w:noProof/>
        </w:rPr>
        <w:drawing>
          <wp:inline distT="0" distB="0" distL="0" distR="0" wp14:anchorId="2DFB99D6" wp14:editId="28497D96">
            <wp:extent cx="5731510" cy="2280920"/>
            <wp:effectExtent l="0" t="0" r="2540" b="5080"/>
            <wp:docPr id="694914981" name="Picture 1" descr="A close-up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14981" name="Picture 1" descr="A close-up of a chart&#10;&#10;AI-generated content may be incorrect."/>
                    <pic:cNvPicPr/>
                  </pic:nvPicPr>
                  <pic:blipFill>
                    <a:blip r:embed="rId9"/>
                    <a:stretch>
                      <a:fillRect/>
                    </a:stretch>
                  </pic:blipFill>
                  <pic:spPr>
                    <a:xfrm>
                      <a:off x="0" y="0"/>
                      <a:ext cx="5731510" cy="2280920"/>
                    </a:xfrm>
                    <a:prstGeom prst="rect">
                      <a:avLst/>
                    </a:prstGeom>
                  </pic:spPr>
                </pic:pic>
              </a:graphicData>
            </a:graphic>
          </wp:inline>
        </w:drawing>
      </w:r>
    </w:p>
    <w:p w14:paraId="20A9D275" w14:textId="1BC07798" w:rsidR="00F75FD4" w:rsidRDefault="00F75FD4" w:rsidP="00F75FD4">
      <w:pPr>
        <w:pStyle w:val="Caption"/>
        <w:rPr>
          <w:rFonts w:ascii="Calibri" w:hAnsi="Calibri" w:cs="Calibri"/>
          <w:sz w:val="24"/>
          <w:szCs w:val="24"/>
        </w:rPr>
      </w:pPr>
      <w:bookmarkStart w:id="11" w:name="_Toc207800797"/>
      <w:r w:rsidRPr="00C81F5F">
        <w:rPr>
          <w:rFonts w:ascii="Calibri" w:hAnsi="Calibri" w:cs="Calibri"/>
          <w:sz w:val="24"/>
          <w:szCs w:val="24"/>
        </w:rPr>
        <w:t xml:space="preserve">Figure </w:t>
      </w:r>
      <w:r w:rsidRPr="00C81F5F">
        <w:rPr>
          <w:rFonts w:ascii="Calibri" w:hAnsi="Calibri" w:cs="Calibri"/>
          <w:sz w:val="24"/>
          <w:szCs w:val="24"/>
        </w:rPr>
        <w:fldChar w:fldCharType="begin"/>
      </w:r>
      <w:r w:rsidRPr="00C81F5F">
        <w:rPr>
          <w:rFonts w:ascii="Calibri" w:hAnsi="Calibri" w:cs="Calibri"/>
          <w:sz w:val="24"/>
          <w:szCs w:val="24"/>
        </w:rPr>
        <w:instrText xml:space="preserve"> SEQ Figure \* ARABIC </w:instrText>
      </w:r>
      <w:r w:rsidRPr="00C81F5F">
        <w:rPr>
          <w:rFonts w:ascii="Calibri" w:hAnsi="Calibri" w:cs="Calibri"/>
          <w:sz w:val="24"/>
          <w:szCs w:val="24"/>
        </w:rPr>
        <w:fldChar w:fldCharType="separate"/>
      </w:r>
      <w:r w:rsidR="00DA192A">
        <w:rPr>
          <w:rFonts w:ascii="Calibri" w:hAnsi="Calibri" w:cs="Calibri"/>
          <w:noProof/>
          <w:sz w:val="24"/>
          <w:szCs w:val="24"/>
        </w:rPr>
        <w:t>4</w:t>
      </w:r>
      <w:r w:rsidRPr="00C81F5F">
        <w:rPr>
          <w:rFonts w:ascii="Calibri" w:hAnsi="Calibri" w:cs="Calibri"/>
          <w:sz w:val="24"/>
          <w:szCs w:val="24"/>
        </w:rPr>
        <w:fldChar w:fldCharType="end"/>
      </w:r>
      <w:r w:rsidRPr="00C81F5F">
        <w:rPr>
          <w:rFonts w:ascii="Calibri" w:hAnsi="Calibri" w:cs="Calibri"/>
          <w:sz w:val="24"/>
          <w:szCs w:val="24"/>
        </w:rPr>
        <w:t>: Cluster Interpretation</w:t>
      </w:r>
      <w:bookmarkEnd w:id="11"/>
    </w:p>
    <w:p w14:paraId="762D26E8" w14:textId="77777777" w:rsidR="00982699" w:rsidRDefault="00982699" w:rsidP="00982699">
      <w:pPr>
        <w:keepNext/>
        <w:spacing w:after="0"/>
      </w:pPr>
      <w:r w:rsidRPr="00982699">
        <w:rPr>
          <w:noProof/>
        </w:rPr>
        <w:lastRenderedPageBreak/>
        <w:drawing>
          <wp:inline distT="0" distB="0" distL="0" distR="0" wp14:anchorId="7CB2EBA2" wp14:editId="2458D5B7">
            <wp:extent cx="3548130" cy="3644833"/>
            <wp:effectExtent l="0" t="0" r="0" b="0"/>
            <wp:docPr id="20347046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04666" name="Picture 1" descr="A screenshot of a computer&#10;&#10;AI-generated content may be incorrect."/>
                    <pic:cNvPicPr/>
                  </pic:nvPicPr>
                  <pic:blipFill>
                    <a:blip r:embed="rId10"/>
                    <a:stretch>
                      <a:fillRect/>
                    </a:stretch>
                  </pic:blipFill>
                  <pic:spPr>
                    <a:xfrm>
                      <a:off x="0" y="0"/>
                      <a:ext cx="3564284" cy="3661428"/>
                    </a:xfrm>
                    <a:prstGeom prst="rect">
                      <a:avLst/>
                    </a:prstGeom>
                  </pic:spPr>
                </pic:pic>
              </a:graphicData>
            </a:graphic>
          </wp:inline>
        </w:drawing>
      </w:r>
    </w:p>
    <w:p w14:paraId="6E890AF6" w14:textId="7B963E3B" w:rsidR="00224571" w:rsidRDefault="00982699" w:rsidP="00982699">
      <w:pPr>
        <w:pStyle w:val="Caption"/>
        <w:spacing w:after="0"/>
      </w:pPr>
      <w:bookmarkStart w:id="12" w:name="_Toc207800798"/>
      <w:r>
        <w:t xml:space="preserve">Figure </w:t>
      </w:r>
      <w:r>
        <w:fldChar w:fldCharType="begin"/>
      </w:r>
      <w:r>
        <w:instrText xml:space="preserve"> SEQ Figure \* ARABIC </w:instrText>
      </w:r>
      <w:r>
        <w:fldChar w:fldCharType="separate"/>
      </w:r>
      <w:r w:rsidR="00DA192A">
        <w:rPr>
          <w:noProof/>
        </w:rPr>
        <w:t>5</w:t>
      </w:r>
      <w:r>
        <w:fldChar w:fldCharType="end"/>
      </w:r>
      <w:r>
        <w:t>:</w:t>
      </w:r>
      <w:r w:rsidR="008C27AF">
        <w:t xml:space="preserve"> </w:t>
      </w:r>
      <w:r w:rsidRPr="00873C2A">
        <w:t>Cluster Interpretation Summary</w:t>
      </w:r>
      <w:bookmarkEnd w:id="12"/>
    </w:p>
    <w:p w14:paraId="4655EC7A" w14:textId="77777777" w:rsidR="008C27AF" w:rsidRPr="008C27AF" w:rsidRDefault="008C27AF" w:rsidP="008C27AF"/>
    <w:p w14:paraId="5DAD85C8" w14:textId="48CB366D" w:rsidR="00982699" w:rsidRDefault="00982699" w:rsidP="00982699">
      <w:pPr>
        <w:keepNext/>
        <w:spacing w:after="0"/>
      </w:pPr>
      <w:r>
        <w:rPr>
          <w:noProof/>
        </w:rPr>
        <w:drawing>
          <wp:inline distT="0" distB="0" distL="0" distR="0" wp14:anchorId="36F3D215" wp14:editId="62D399E4">
            <wp:extent cx="5731510" cy="1280160"/>
            <wp:effectExtent l="0" t="0" r="2540" b="0"/>
            <wp:docPr id="169942007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0078"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14:paraId="3C53AA97" w14:textId="7A9F244A" w:rsidR="00982699" w:rsidRPr="00982699" w:rsidRDefault="00982699" w:rsidP="00982699">
      <w:pPr>
        <w:pStyle w:val="Caption"/>
        <w:spacing w:after="0"/>
      </w:pPr>
      <w:bookmarkStart w:id="13" w:name="_Toc207800799"/>
      <w:r>
        <w:t xml:space="preserve">Figure </w:t>
      </w:r>
      <w:r>
        <w:fldChar w:fldCharType="begin"/>
      </w:r>
      <w:r>
        <w:instrText xml:space="preserve"> SEQ Figure \* ARABIC </w:instrText>
      </w:r>
      <w:r>
        <w:fldChar w:fldCharType="separate"/>
      </w:r>
      <w:r w:rsidR="00DA192A">
        <w:rPr>
          <w:noProof/>
        </w:rPr>
        <w:t>6</w:t>
      </w:r>
      <w:r>
        <w:fldChar w:fldCharType="end"/>
      </w:r>
      <w:r>
        <w:t>: Easy Read Cluster Summary</w:t>
      </w:r>
      <w:bookmarkEnd w:id="13"/>
    </w:p>
    <w:p w14:paraId="256CE930" w14:textId="3F11E631" w:rsidR="008C16A6" w:rsidRPr="00DA192A" w:rsidRDefault="008C16A6" w:rsidP="00DA192A">
      <w:pPr>
        <w:pStyle w:val="Heading2"/>
      </w:pPr>
      <w:bookmarkStart w:id="14" w:name="_Toc207800877"/>
      <w:r w:rsidRPr="00DA192A">
        <w:t>Bias &amp; Privacy Considerations</w:t>
      </w:r>
      <w:bookmarkEnd w:id="14"/>
    </w:p>
    <w:p w14:paraId="5E3A9E5E" w14:textId="6B64F109" w:rsidR="008C16A6" w:rsidRPr="008C16A6" w:rsidRDefault="008C16A6" w:rsidP="008C16A6">
      <w:pPr>
        <w:rPr>
          <w:rFonts w:ascii="Calibri" w:hAnsi="Calibri" w:cs="Calibri"/>
        </w:rPr>
      </w:pPr>
      <w:r w:rsidRPr="008C16A6">
        <w:rPr>
          <w:rFonts w:ascii="Calibri" w:hAnsi="Calibri" w:cs="Calibri"/>
        </w:rPr>
        <w:t xml:space="preserve">This analysis used publicly available data published under the Open Government Licence. No </w:t>
      </w:r>
      <w:r w:rsidR="006D003A">
        <w:rPr>
          <w:rFonts w:ascii="Calibri" w:hAnsi="Calibri" w:cs="Calibri"/>
        </w:rPr>
        <w:t>data</w:t>
      </w:r>
      <w:r w:rsidRPr="008C16A6">
        <w:rPr>
          <w:rFonts w:ascii="Calibri" w:hAnsi="Calibri" w:cs="Calibri"/>
        </w:rPr>
        <w:t xml:space="preserve"> was processed, ensuring GDPR </w:t>
      </w:r>
      <w:r w:rsidR="006D003A" w:rsidRPr="008C16A6">
        <w:rPr>
          <w:rFonts w:ascii="Calibri" w:hAnsi="Calibri" w:cs="Calibri"/>
        </w:rPr>
        <w:t>compliance</w:t>
      </w:r>
      <w:r w:rsidRPr="008C16A6">
        <w:rPr>
          <w:rFonts w:ascii="Calibri" w:hAnsi="Calibri" w:cs="Calibri"/>
        </w:rPr>
        <w:t>.</w:t>
      </w:r>
    </w:p>
    <w:p w14:paraId="09DA6461" w14:textId="131215DF" w:rsidR="008C16A6" w:rsidRPr="008C16A6" w:rsidRDefault="006D003A" w:rsidP="00F75FD4">
      <w:pPr>
        <w:spacing w:after="0"/>
        <w:rPr>
          <w:rFonts w:ascii="Calibri" w:hAnsi="Calibri" w:cs="Calibri"/>
        </w:rPr>
      </w:pPr>
      <w:r>
        <w:rPr>
          <w:rFonts w:ascii="Calibri" w:hAnsi="Calibri" w:cs="Calibri"/>
        </w:rPr>
        <w:t>B</w:t>
      </w:r>
      <w:r w:rsidR="008C16A6" w:rsidRPr="008C16A6">
        <w:rPr>
          <w:rFonts w:ascii="Calibri" w:hAnsi="Calibri" w:cs="Calibri"/>
        </w:rPr>
        <w:t>ias</w:t>
      </w:r>
      <w:r>
        <w:rPr>
          <w:rFonts w:ascii="Calibri" w:hAnsi="Calibri" w:cs="Calibri"/>
        </w:rPr>
        <w:t xml:space="preserve"> risks</w:t>
      </w:r>
      <w:r w:rsidR="008C16A6" w:rsidRPr="008C16A6">
        <w:rPr>
          <w:rFonts w:ascii="Calibri" w:hAnsi="Calibri" w:cs="Calibri"/>
        </w:rPr>
        <w:t>:</w:t>
      </w:r>
    </w:p>
    <w:p w14:paraId="1A4983C1" w14:textId="43D052E8" w:rsidR="008C16A6" w:rsidRPr="008C16A6" w:rsidRDefault="008C16A6" w:rsidP="006D003A">
      <w:pPr>
        <w:numPr>
          <w:ilvl w:val="0"/>
          <w:numId w:val="15"/>
        </w:numPr>
        <w:spacing w:after="0"/>
        <w:rPr>
          <w:rFonts w:ascii="Calibri" w:hAnsi="Calibri" w:cs="Calibri"/>
        </w:rPr>
      </w:pPr>
      <w:r w:rsidRPr="008C16A6">
        <w:rPr>
          <w:rFonts w:ascii="Calibri" w:hAnsi="Calibri" w:cs="Calibri"/>
          <w:b/>
          <w:bCs/>
        </w:rPr>
        <w:t>Feature bias</w:t>
      </w:r>
      <w:r w:rsidRPr="008C16A6">
        <w:rPr>
          <w:rFonts w:ascii="Calibri" w:hAnsi="Calibri" w:cs="Calibri"/>
        </w:rPr>
        <w:t xml:space="preserve">: Closure reasons may reflect systemic </w:t>
      </w:r>
      <w:r w:rsidR="006D003A">
        <w:rPr>
          <w:rFonts w:ascii="Calibri" w:hAnsi="Calibri" w:cs="Calibri"/>
        </w:rPr>
        <w:t xml:space="preserve">or regional </w:t>
      </w:r>
      <w:r w:rsidRPr="008C16A6">
        <w:rPr>
          <w:rFonts w:ascii="Calibri" w:hAnsi="Calibri" w:cs="Calibri"/>
        </w:rPr>
        <w:t xml:space="preserve">reporting </w:t>
      </w:r>
      <w:r w:rsidR="006D003A">
        <w:rPr>
          <w:rFonts w:ascii="Calibri" w:hAnsi="Calibri" w:cs="Calibri"/>
        </w:rPr>
        <w:t>differences.</w:t>
      </w:r>
    </w:p>
    <w:p w14:paraId="11504487" w14:textId="1E34750E" w:rsidR="008C16A6" w:rsidRPr="008C16A6" w:rsidRDefault="008C16A6" w:rsidP="006D003A">
      <w:pPr>
        <w:numPr>
          <w:ilvl w:val="0"/>
          <w:numId w:val="15"/>
        </w:numPr>
        <w:spacing w:after="0"/>
        <w:rPr>
          <w:rFonts w:ascii="Calibri" w:hAnsi="Calibri" w:cs="Calibri"/>
        </w:rPr>
      </w:pPr>
      <w:r w:rsidRPr="008C16A6">
        <w:rPr>
          <w:rFonts w:ascii="Calibri" w:hAnsi="Calibri" w:cs="Calibri"/>
          <w:b/>
          <w:bCs/>
        </w:rPr>
        <w:t>Interpretation bias</w:t>
      </w:r>
      <w:r w:rsidRPr="008C16A6">
        <w:rPr>
          <w:rFonts w:ascii="Calibri" w:hAnsi="Calibri" w:cs="Calibri"/>
        </w:rPr>
        <w:t xml:space="preserve">: Cluster labels </w:t>
      </w:r>
      <w:r w:rsidR="006D003A">
        <w:rPr>
          <w:rFonts w:ascii="Calibri" w:hAnsi="Calibri" w:cs="Calibri"/>
        </w:rPr>
        <w:t>reflect</w:t>
      </w:r>
      <w:r w:rsidRPr="008C16A6">
        <w:rPr>
          <w:rFonts w:ascii="Calibri" w:hAnsi="Calibri" w:cs="Calibri"/>
        </w:rPr>
        <w:t xml:space="preserve"> statistical patterns, not causal</w:t>
      </w:r>
      <w:r w:rsidR="006D003A">
        <w:rPr>
          <w:rFonts w:ascii="Calibri" w:hAnsi="Calibri" w:cs="Calibri"/>
        </w:rPr>
        <w:t>ity</w:t>
      </w:r>
      <w:r w:rsidRPr="008C16A6">
        <w:rPr>
          <w:rFonts w:ascii="Calibri" w:hAnsi="Calibri" w:cs="Calibri"/>
        </w:rPr>
        <w:t>.</w:t>
      </w:r>
    </w:p>
    <w:p w14:paraId="0F3A01A6" w14:textId="77777777" w:rsidR="00C81F5F" w:rsidRDefault="00C81F5F" w:rsidP="008C16A6">
      <w:pPr>
        <w:rPr>
          <w:rFonts w:ascii="Calibri" w:hAnsi="Calibri" w:cs="Calibri"/>
          <w:b/>
          <w:bCs/>
        </w:rPr>
      </w:pPr>
    </w:p>
    <w:p w14:paraId="4F4B8A43" w14:textId="5723B094" w:rsidR="008C16A6" w:rsidRPr="00C81F5F" w:rsidRDefault="008C16A6" w:rsidP="00DA192A">
      <w:pPr>
        <w:pStyle w:val="Heading2"/>
      </w:pPr>
      <w:bookmarkStart w:id="15" w:name="_Toc207800878"/>
      <w:r w:rsidRPr="00C81F5F">
        <w:t>Limitations of Clustering Methods</w:t>
      </w:r>
      <w:bookmarkEnd w:id="15"/>
    </w:p>
    <w:p w14:paraId="7AD7791F" w14:textId="77777777" w:rsidR="006D003A" w:rsidRPr="006D003A" w:rsidRDefault="006D003A" w:rsidP="006D003A">
      <w:pPr>
        <w:rPr>
          <w:rFonts w:ascii="Calibri" w:hAnsi="Calibri" w:cs="Calibri"/>
        </w:rPr>
      </w:pPr>
      <w:proofErr w:type="spellStart"/>
      <w:r w:rsidRPr="006D003A">
        <w:rPr>
          <w:rFonts w:ascii="Calibri" w:hAnsi="Calibri" w:cs="Calibri"/>
        </w:rPr>
        <w:t>KMeans</w:t>
      </w:r>
      <w:proofErr w:type="spellEnd"/>
      <w:r w:rsidRPr="006D003A">
        <w:rPr>
          <w:rFonts w:ascii="Calibri" w:hAnsi="Calibri" w:cs="Calibri"/>
        </w:rPr>
        <w:t xml:space="preserve"> required predefined clusters and assumed spherical shapes, producing unstable and unclear results. Hierarchical clustering resolved these issues by:</w:t>
      </w:r>
    </w:p>
    <w:p w14:paraId="374E97EB" w14:textId="77777777" w:rsidR="006D003A" w:rsidRPr="006D003A" w:rsidRDefault="006D003A" w:rsidP="006D003A">
      <w:pPr>
        <w:pStyle w:val="ListParagraph"/>
        <w:numPr>
          <w:ilvl w:val="0"/>
          <w:numId w:val="14"/>
        </w:numPr>
        <w:spacing w:after="0"/>
        <w:rPr>
          <w:rFonts w:ascii="Calibri" w:hAnsi="Calibri" w:cs="Calibri"/>
        </w:rPr>
      </w:pPr>
      <w:r w:rsidRPr="006D003A">
        <w:rPr>
          <w:rFonts w:ascii="Calibri" w:hAnsi="Calibri" w:cs="Calibri"/>
        </w:rPr>
        <w:t>Allowing flexible cluster selection via dendrograms.</w:t>
      </w:r>
    </w:p>
    <w:p w14:paraId="5D26DD5F" w14:textId="77777777" w:rsidR="006D003A" w:rsidRPr="006D003A" w:rsidRDefault="006D003A" w:rsidP="006D003A">
      <w:pPr>
        <w:pStyle w:val="ListParagraph"/>
        <w:numPr>
          <w:ilvl w:val="0"/>
          <w:numId w:val="14"/>
        </w:numPr>
        <w:spacing w:after="0"/>
        <w:rPr>
          <w:rFonts w:ascii="Calibri" w:hAnsi="Calibri" w:cs="Calibri"/>
        </w:rPr>
      </w:pPr>
      <w:r w:rsidRPr="006D003A">
        <w:rPr>
          <w:rFonts w:ascii="Calibri" w:hAnsi="Calibri" w:cs="Calibri"/>
        </w:rPr>
        <w:t>Handling varied shapes and densities.</w:t>
      </w:r>
    </w:p>
    <w:p w14:paraId="37077EE5" w14:textId="77777777" w:rsidR="006D003A" w:rsidRPr="006D003A" w:rsidRDefault="006D003A" w:rsidP="006D003A">
      <w:pPr>
        <w:pStyle w:val="ListParagraph"/>
        <w:numPr>
          <w:ilvl w:val="0"/>
          <w:numId w:val="14"/>
        </w:numPr>
        <w:spacing w:after="0"/>
        <w:rPr>
          <w:rFonts w:ascii="Calibri" w:hAnsi="Calibri" w:cs="Calibri"/>
        </w:rPr>
      </w:pPr>
      <w:r w:rsidRPr="006D003A">
        <w:rPr>
          <w:rFonts w:ascii="Calibri" w:hAnsi="Calibri" w:cs="Calibri"/>
        </w:rPr>
        <w:lastRenderedPageBreak/>
        <w:t>Providing clearer visuals.</w:t>
      </w:r>
    </w:p>
    <w:p w14:paraId="359BFAEC" w14:textId="77777777" w:rsidR="006D003A" w:rsidRPr="006D003A" w:rsidRDefault="006D003A" w:rsidP="006D003A">
      <w:pPr>
        <w:pStyle w:val="ListParagraph"/>
        <w:numPr>
          <w:ilvl w:val="0"/>
          <w:numId w:val="14"/>
        </w:numPr>
        <w:spacing w:after="0"/>
        <w:rPr>
          <w:rFonts w:ascii="Calibri" w:hAnsi="Calibri" w:cs="Calibri"/>
        </w:rPr>
      </w:pPr>
      <w:r w:rsidRPr="006D003A">
        <w:rPr>
          <w:rFonts w:ascii="Calibri" w:hAnsi="Calibri" w:cs="Calibri"/>
        </w:rPr>
        <w:t>Being more robust to noise and missing data.</w:t>
      </w:r>
    </w:p>
    <w:p w14:paraId="3BF60082" w14:textId="77777777" w:rsidR="006D003A" w:rsidRPr="006D003A" w:rsidRDefault="006D003A" w:rsidP="006D003A">
      <w:pPr>
        <w:rPr>
          <w:rFonts w:ascii="Calibri" w:hAnsi="Calibri" w:cs="Calibri"/>
        </w:rPr>
      </w:pPr>
      <w:r w:rsidRPr="006D003A">
        <w:rPr>
          <w:rFonts w:ascii="Calibri" w:hAnsi="Calibri" w:cs="Calibri"/>
        </w:rPr>
        <w:t>This transition improved analytical integrity and insight quality.</w:t>
      </w:r>
    </w:p>
    <w:p w14:paraId="31EA3698" w14:textId="03A4137D" w:rsidR="00EA0409" w:rsidRPr="00EA0409" w:rsidRDefault="00EA0409" w:rsidP="00EA0409">
      <w:pPr>
        <w:pStyle w:val="Heading1"/>
      </w:pPr>
      <w:bookmarkStart w:id="16" w:name="_Toc207800879"/>
      <w:r w:rsidRPr="00EA0409">
        <w:t>Data Engineering</w:t>
      </w:r>
      <w:bookmarkEnd w:id="16"/>
      <w:r w:rsidRPr="00EA0409">
        <w:t> </w:t>
      </w:r>
    </w:p>
    <w:p w14:paraId="1568DBDD" w14:textId="18D8DC14" w:rsidR="00BB697B" w:rsidRPr="00BB697B" w:rsidRDefault="00BB697B" w:rsidP="00BB697B">
      <w:pPr>
        <w:rPr>
          <w:rFonts w:ascii="Calibri" w:hAnsi="Calibri" w:cs="Calibri"/>
        </w:rPr>
      </w:pPr>
      <w:r w:rsidRPr="00BB697B">
        <w:rPr>
          <w:rFonts w:ascii="Calibri" w:hAnsi="Calibri" w:cs="Calibri"/>
        </w:rPr>
        <w:t xml:space="preserve">The raw dataset contained closure reason counts (RC1–RC7) for each local authority from 2013 to 2024. </w:t>
      </w:r>
      <w:r w:rsidR="00EF1B5C">
        <w:rPr>
          <w:rFonts w:ascii="Calibri" w:hAnsi="Calibri" w:cs="Calibri"/>
        </w:rPr>
        <w:t>K</w:t>
      </w:r>
      <w:r w:rsidR="00EF1B5C" w:rsidRPr="00EF1B5C">
        <w:rPr>
          <w:rFonts w:ascii="Calibri" w:hAnsi="Calibri" w:cs="Calibri"/>
        </w:rPr>
        <w:t>ey steps included:</w:t>
      </w:r>
    </w:p>
    <w:p w14:paraId="72C76B79" w14:textId="1154AB5F" w:rsidR="00BB697B" w:rsidRPr="00BB697B" w:rsidRDefault="008C27AF" w:rsidP="00BB697B">
      <w:pPr>
        <w:pStyle w:val="Heading2"/>
        <w:spacing w:before="0" w:after="0"/>
      </w:pPr>
      <w:bookmarkStart w:id="17" w:name="_Toc207800880"/>
      <w:r>
        <w:t xml:space="preserve">Data </w:t>
      </w:r>
      <w:r w:rsidR="00BB697B" w:rsidRPr="00BB697B">
        <w:t>Preprocessing</w:t>
      </w:r>
      <w:bookmarkEnd w:id="17"/>
    </w:p>
    <w:p w14:paraId="6772F804" w14:textId="42E9AD9D" w:rsidR="00BB697B" w:rsidRPr="00BB697B" w:rsidRDefault="00BB697B" w:rsidP="00EF1B5C">
      <w:pPr>
        <w:numPr>
          <w:ilvl w:val="0"/>
          <w:numId w:val="16"/>
        </w:numPr>
        <w:spacing w:after="0"/>
        <w:rPr>
          <w:rFonts w:ascii="Calibri" w:hAnsi="Calibri" w:cs="Calibri"/>
        </w:rPr>
      </w:pPr>
      <w:r w:rsidRPr="00BB697B">
        <w:rPr>
          <w:rFonts w:ascii="Calibri" w:hAnsi="Calibri" w:cs="Calibri"/>
          <w:b/>
          <w:bCs/>
        </w:rPr>
        <w:t>Cleaning</w:t>
      </w:r>
      <w:r w:rsidRPr="00BB697B">
        <w:rPr>
          <w:rFonts w:ascii="Calibri" w:hAnsi="Calibri" w:cs="Calibri"/>
        </w:rPr>
        <w:t xml:space="preserve">: </w:t>
      </w:r>
      <w:r w:rsidR="00EF1B5C" w:rsidRPr="00EF1B5C">
        <w:rPr>
          <w:rFonts w:ascii="Calibri" w:hAnsi="Calibri" w:cs="Calibri"/>
        </w:rPr>
        <w:t xml:space="preserve">Replaced non-numeric entries ('c', 'z', 'x', 'u', 'k') with </w:t>
      </w:r>
      <w:proofErr w:type="spellStart"/>
      <w:r w:rsidR="00EF1B5C" w:rsidRPr="00EF1B5C">
        <w:rPr>
          <w:rFonts w:ascii="Calibri" w:hAnsi="Calibri" w:cs="Calibri"/>
        </w:rPr>
        <w:t>NaN</w:t>
      </w:r>
      <w:proofErr w:type="spellEnd"/>
      <w:r w:rsidRPr="00BB697B">
        <w:rPr>
          <w:rFonts w:ascii="Calibri" w:hAnsi="Calibri" w:cs="Calibri"/>
        </w:rPr>
        <w:t>.</w:t>
      </w:r>
    </w:p>
    <w:p w14:paraId="40A1A36B" w14:textId="14E1D14F" w:rsidR="00BB697B" w:rsidRPr="00BB697B" w:rsidRDefault="00BB697B" w:rsidP="00EF1B5C">
      <w:pPr>
        <w:numPr>
          <w:ilvl w:val="0"/>
          <w:numId w:val="16"/>
        </w:numPr>
        <w:spacing w:after="0"/>
        <w:rPr>
          <w:rFonts w:ascii="Calibri" w:hAnsi="Calibri" w:cs="Calibri"/>
        </w:rPr>
      </w:pPr>
      <w:r w:rsidRPr="00BB697B">
        <w:rPr>
          <w:rFonts w:ascii="Calibri" w:hAnsi="Calibri" w:cs="Calibri"/>
          <w:b/>
          <w:bCs/>
        </w:rPr>
        <w:t>Imputation</w:t>
      </w:r>
      <w:r w:rsidRPr="00BB697B">
        <w:rPr>
          <w:rFonts w:ascii="Calibri" w:hAnsi="Calibri" w:cs="Calibri"/>
        </w:rPr>
        <w:t xml:space="preserve">: </w:t>
      </w:r>
      <w:r w:rsidR="00EF1B5C" w:rsidRPr="00EF1B5C">
        <w:rPr>
          <w:rFonts w:ascii="Calibri" w:hAnsi="Calibri" w:cs="Calibri"/>
        </w:rPr>
        <w:t>Used median imputation to preserve distribution</w:t>
      </w:r>
      <w:r w:rsidRPr="00BB697B">
        <w:rPr>
          <w:rFonts w:ascii="Calibri" w:hAnsi="Calibri" w:cs="Calibri"/>
        </w:rPr>
        <w:t>.</w:t>
      </w:r>
    </w:p>
    <w:p w14:paraId="14072447" w14:textId="702C8187" w:rsidR="00BB697B" w:rsidRPr="00BB697B" w:rsidRDefault="00BB697B" w:rsidP="00EF1B5C">
      <w:pPr>
        <w:numPr>
          <w:ilvl w:val="0"/>
          <w:numId w:val="16"/>
        </w:numPr>
        <w:spacing w:after="0"/>
        <w:rPr>
          <w:rFonts w:ascii="Calibri" w:hAnsi="Calibri" w:cs="Calibri"/>
        </w:rPr>
      </w:pPr>
      <w:r w:rsidRPr="00BB697B">
        <w:rPr>
          <w:rFonts w:ascii="Calibri" w:hAnsi="Calibri" w:cs="Calibri"/>
          <w:b/>
          <w:bCs/>
        </w:rPr>
        <w:t>Merging</w:t>
      </w:r>
      <w:r w:rsidRPr="00BB697B">
        <w:rPr>
          <w:rFonts w:ascii="Calibri" w:hAnsi="Calibri" w:cs="Calibri"/>
        </w:rPr>
        <w:t xml:space="preserve">: </w:t>
      </w:r>
      <w:r w:rsidR="00EF1B5C" w:rsidRPr="00EF1B5C">
        <w:rPr>
          <w:rFonts w:ascii="Calibri" w:hAnsi="Calibri" w:cs="Calibri"/>
        </w:rPr>
        <w:t xml:space="preserve">Linked LA names and regions using </w:t>
      </w:r>
      <w:proofErr w:type="spellStart"/>
      <w:r w:rsidR="00EF1B5C" w:rsidRPr="00EF1B5C">
        <w:rPr>
          <w:rFonts w:ascii="Calibri" w:hAnsi="Calibri" w:cs="Calibri"/>
        </w:rPr>
        <w:t>new_la_code</w:t>
      </w:r>
      <w:proofErr w:type="spellEnd"/>
      <w:r w:rsidR="00EF1B5C" w:rsidRPr="00EF1B5C">
        <w:rPr>
          <w:rFonts w:ascii="Calibri" w:hAnsi="Calibri" w:cs="Calibri"/>
        </w:rPr>
        <w:t>.</w:t>
      </w:r>
    </w:p>
    <w:p w14:paraId="71077A8D" w14:textId="0029378E" w:rsidR="00BB697B" w:rsidRPr="00BB697B" w:rsidRDefault="00BB697B" w:rsidP="00EF1B5C">
      <w:pPr>
        <w:numPr>
          <w:ilvl w:val="0"/>
          <w:numId w:val="16"/>
        </w:numPr>
        <w:spacing w:after="0"/>
        <w:rPr>
          <w:rFonts w:ascii="Calibri" w:hAnsi="Calibri" w:cs="Calibri"/>
        </w:rPr>
      </w:pPr>
      <w:r w:rsidRPr="00BB697B">
        <w:rPr>
          <w:rFonts w:ascii="Calibri" w:hAnsi="Calibri" w:cs="Calibri"/>
          <w:b/>
          <w:bCs/>
        </w:rPr>
        <w:t>Scaling</w:t>
      </w:r>
      <w:r w:rsidRPr="00BB697B">
        <w:rPr>
          <w:rFonts w:ascii="Calibri" w:hAnsi="Calibri" w:cs="Calibri"/>
        </w:rPr>
        <w:t>: </w:t>
      </w:r>
      <w:r w:rsidR="00EF1B5C" w:rsidRPr="00EF1B5C">
        <w:rPr>
          <w:rFonts w:ascii="Calibri" w:hAnsi="Calibri" w:cs="Calibri"/>
        </w:rPr>
        <w:t xml:space="preserve">Applied </w:t>
      </w:r>
      <w:proofErr w:type="spellStart"/>
      <w:r w:rsidR="00EF1B5C" w:rsidRPr="00EF1B5C">
        <w:rPr>
          <w:rFonts w:ascii="Calibri" w:hAnsi="Calibri" w:cs="Calibri"/>
        </w:rPr>
        <w:t>StandardScaler</w:t>
      </w:r>
      <w:proofErr w:type="spellEnd"/>
      <w:r w:rsidR="00EF1B5C" w:rsidRPr="00EF1B5C">
        <w:rPr>
          <w:rFonts w:ascii="Calibri" w:hAnsi="Calibri" w:cs="Calibri"/>
        </w:rPr>
        <w:t xml:space="preserve"> before PCA and clustering</w:t>
      </w:r>
      <w:r w:rsidRPr="00BB697B">
        <w:rPr>
          <w:rFonts w:ascii="Calibri" w:hAnsi="Calibri" w:cs="Calibri"/>
        </w:rPr>
        <w:t>.</w:t>
      </w:r>
    </w:p>
    <w:p w14:paraId="46F56D5B" w14:textId="783BDD12" w:rsidR="00BB697B" w:rsidRPr="00BB697B" w:rsidRDefault="00BB697B" w:rsidP="00C96B41">
      <w:pPr>
        <w:pStyle w:val="Heading2"/>
      </w:pPr>
      <w:bookmarkStart w:id="18" w:name="_Toc207800881"/>
      <w:r w:rsidRPr="00BB697B">
        <w:t>Visual Diagnostics</w:t>
      </w:r>
      <w:bookmarkEnd w:id="18"/>
    </w:p>
    <w:p w14:paraId="6BEDD6A5" w14:textId="7E79F0DB" w:rsidR="00DA192A" w:rsidRPr="00EF1B5C" w:rsidRDefault="00BB697B" w:rsidP="00EF1B5C">
      <w:pPr>
        <w:pStyle w:val="ListParagraph"/>
        <w:numPr>
          <w:ilvl w:val="0"/>
          <w:numId w:val="17"/>
        </w:numPr>
        <w:spacing w:after="0"/>
        <w:rPr>
          <w:rFonts w:ascii="Calibri" w:hAnsi="Calibri" w:cs="Calibri"/>
          <w:b/>
          <w:bCs/>
        </w:rPr>
      </w:pPr>
      <w:r w:rsidRPr="00EF1B5C">
        <w:rPr>
          <w:rFonts w:ascii="Calibri" w:hAnsi="Calibri" w:cs="Calibri"/>
          <w:b/>
          <w:bCs/>
        </w:rPr>
        <w:t>Missing Value Heatmap</w:t>
      </w:r>
      <w:r w:rsidR="00EF1B5C" w:rsidRPr="00EF1B5C">
        <w:rPr>
          <w:rFonts w:ascii="Calibri" w:hAnsi="Calibri" w:cs="Calibri"/>
          <w:b/>
          <w:bCs/>
        </w:rPr>
        <w:t xml:space="preserve"> - </w:t>
      </w:r>
      <w:r w:rsidR="00EF1B5C" w:rsidRPr="00EF1B5C">
        <w:rPr>
          <w:rFonts w:ascii="Calibri" w:hAnsi="Calibri" w:cs="Calibri"/>
        </w:rPr>
        <w:t xml:space="preserve">Showed gaps across features, supporting median imputation. </w:t>
      </w:r>
      <w:r w:rsidR="00DA192A" w:rsidRPr="00DA192A">
        <w:rPr>
          <w:noProof/>
        </w:rPr>
        <w:drawing>
          <wp:inline distT="0" distB="0" distL="0" distR="0" wp14:anchorId="02E1D6AE" wp14:editId="747BDEA9">
            <wp:extent cx="2678806" cy="2485301"/>
            <wp:effectExtent l="0" t="0" r="7620" b="0"/>
            <wp:docPr id="239115927" name="Picture 1" descr="A purple and yellow color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15927" name="Picture 1" descr="A purple and yellow color line&#10;&#10;AI-generated content may be incorrect."/>
                    <pic:cNvPicPr/>
                  </pic:nvPicPr>
                  <pic:blipFill>
                    <a:blip r:embed="rId12"/>
                    <a:stretch>
                      <a:fillRect/>
                    </a:stretch>
                  </pic:blipFill>
                  <pic:spPr>
                    <a:xfrm>
                      <a:off x="0" y="0"/>
                      <a:ext cx="2686369" cy="2492318"/>
                    </a:xfrm>
                    <a:prstGeom prst="rect">
                      <a:avLst/>
                    </a:prstGeom>
                  </pic:spPr>
                </pic:pic>
              </a:graphicData>
            </a:graphic>
          </wp:inline>
        </w:drawing>
      </w:r>
    </w:p>
    <w:p w14:paraId="638C421B" w14:textId="462A27CA" w:rsidR="00DA192A" w:rsidRPr="00BB697B" w:rsidRDefault="00DA192A" w:rsidP="00DA192A">
      <w:pPr>
        <w:pStyle w:val="Caption"/>
        <w:rPr>
          <w:rFonts w:ascii="Calibri" w:hAnsi="Calibri" w:cs="Calibri"/>
        </w:rPr>
      </w:pPr>
      <w:bookmarkStart w:id="19" w:name="_Toc207800800"/>
      <w:r>
        <w:t xml:space="preserve">Figure </w:t>
      </w:r>
      <w:r>
        <w:fldChar w:fldCharType="begin"/>
      </w:r>
      <w:r>
        <w:instrText xml:space="preserve"> SEQ Figure \* ARABIC </w:instrText>
      </w:r>
      <w:r>
        <w:fldChar w:fldCharType="separate"/>
      </w:r>
      <w:r>
        <w:rPr>
          <w:noProof/>
        </w:rPr>
        <w:t>7</w:t>
      </w:r>
      <w:r>
        <w:fldChar w:fldCharType="end"/>
      </w:r>
      <w:r>
        <w:t xml:space="preserve">: </w:t>
      </w:r>
      <w:r w:rsidRPr="00845638">
        <w:t>Missing Value Heatmap</w:t>
      </w:r>
      <w:bookmarkEnd w:id="19"/>
    </w:p>
    <w:p w14:paraId="77D5A846" w14:textId="1913200D" w:rsidR="00EF1B5C" w:rsidRPr="00EF1B5C" w:rsidRDefault="00BB697B" w:rsidP="00EF1B5C">
      <w:pPr>
        <w:spacing w:after="0"/>
        <w:rPr>
          <w:rFonts w:ascii="Calibri" w:hAnsi="Calibri" w:cs="Calibri"/>
          <w:b/>
          <w:bCs/>
        </w:rPr>
      </w:pPr>
      <w:r w:rsidRPr="00BB697B">
        <w:rPr>
          <w:rFonts w:ascii="Calibri" w:hAnsi="Calibri" w:cs="Calibri"/>
          <w:b/>
          <w:bCs/>
        </w:rPr>
        <w:t>2. Boxplots</w:t>
      </w:r>
      <w:r w:rsidR="00EF1B5C">
        <w:rPr>
          <w:rFonts w:ascii="Calibri" w:hAnsi="Calibri" w:cs="Calibri"/>
          <w:b/>
          <w:bCs/>
        </w:rPr>
        <w:t xml:space="preserve">: </w:t>
      </w:r>
      <w:r w:rsidR="00EF1B5C" w:rsidRPr="00EF1B5C">
        <w:rPr>
          <w:rFonts w:ascii="Calibri" w:hAnsi="Calibri" w:cs="Calibri"/>
        </w:rPr>
        <w:t xml:space="preserve">Revealed skewed distributions, especially for RC2 (Died) and RC3 (Child Arrangements Order). RC4 and RC5 showed useful variation. </w:t>
      </w:r>
    </w:p>
    <w:p w14:paraId="54F99D92" w14:textId="1C580572" w:rsidR="00BB697B" w:rsidRDefault="00BB697B" w:rsidP="00BB697B">
      <w:pPr>
        <w:keepNext/>
        <w:spacing w:after="0"/>
      </w:pPr>
      <w:r w:rsidRPr="00BB697B">
        <w:rPr>
          <w:rFonts w:ascii="Calibri" w:hAnsi="Calibri" w:cs="Calibri"/>
          <w:noProof/>
        </w:rPr>
        <w:drawing>
          <wp:inline distT="0" distB="0" distL="0" distR="0" wp14:anchorId="375AD1A9" wp14:editId="15ABABBB">
            <wp:extent cx="2537138" cy="1687116"/>
            <wp:effectExtent l="0" t="0" r="0" b="8890"/>
            <wp:docPr id="937168938" name="Picture 1" descr="A graph of a distribution of rc1&#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68938" name="Picture 1" descr="A graph of a distribution of rc1&#10;&#10;AI-generated content may be incorrect."/>
                    <pic:cNvPicPr/>
                  </pic:nvPicPr>
                  <pic:blipFill>
                    <a:blip r:embed="rId13"/>
                    <a:stretch>
                      <a:fillRect/>
                    </a:stretch>
                  </pic:blipFill>
                  <pic:spPr>
                    <a:xfrm>
                      <a:off x="0" y="0"/>
                      <a:ext cx="2558642" cy="1701416"/>
                    </a:xfrm>
                    <a:prstGeom prst="rect">
                      <a:avLst/>
                    </a:prstGeom>
                  </pic:spPr>
                </pic:pic>
              </a:graphicData>
            </a:graphic>
          </wp:inline>
        </w:drawing>
      </w:r>
    </w:p>
    <w:p w14:paraId="071ED591" w14:textId="154AA74A" w:rsidR="00BB697B" w:rsidRDefault="00BB697B" w:rsidP="00BB697B">
      <w:pPr>
        <w:pStyle w:val="Caption"/>
        <w:spacing w:after="0"/>
      </w:pPr>
      <w:bookmarkStart w:id="20" w:name="_Toc207800801"/>
      <w:r>
        <w:t xml:space="preserve">Figure </w:t>
      </w:r>
      <w:r>
        <w:fldChar w:fldCharType="begin"/>
      </w:r>
      <w:r>
        <w:instrText xml:space="preserve"> SEQ Figure \* ARABIC </w:instrText>
      </w:r>
      <w:r>
        <w:fldChar w:fldCharType="separate"/>
      </w:r>
      <w:r w:rsidR="00DA192A">
        <w:rPr>
          <w:noProof/>
        </w:rPr>
        <w:t>8</w:t>
      </w:r>
      <w:r>
        <w:fldChar w:fldCharType="end"/>
      </w:r>
      <w:r>
        <w:t>:</w:t>
      </w:r>
      <w:r w:rsidR="00641897">
        <w:t xml:space="preserve"> </w:t>
      </w:r>
      <w:r>
        <w:t>RC1_Adopted</w:t>
      </w:r>
      <w:bookmarkEnd w:id="20"/>
    </w:p>
    <w:p w14:paraId="1FD8EA87" w14:textId="77777777" w:rsidR="00BB697B" w:rsidRDefault="00BB697B" w:rsidP="00BB697B">
      <w:pPr>
        <w:keepNext/>
        <w:spacing w:after="0"/>
      </w:pPr>
      <w:r w:rsidRPr="00BB697B">
        <w:rPr>
          <w:rFonts w:ascii="Calibri" w:hAnsi="Calibri" w:cs="Calibri"/>
        </w:rPr>
        <w:lastRenderedPageBreak/>
        <w:br/>
      </w:r>
      <w:r>
        <w:rPr>
          <w:rFonts w:ascii="Calibri" w:hAnsi="Calibri" w:cs="Calibri"/>
          <w:noProof/>
        </w:rPr>
        <w:drawing>
          <wp:inline distT="0" distB="0" distL="0" distR="0" wp14:anchorId="22C60776" wp14:editId="2429C1F1">
            <wp:extent cx="2640169" cy="1769960"/>
            <wp:effectExtent l="0" t="0" r="8255" b="1905"/>
            <wp:docPr id="1702990371" name="Picture 6" descr="A graph of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90371" name="Picture 6" descr="A graph of a number of objec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46035" cy="1773893"/>
                    </a:xfrm>
                    <a:prstGeom prst="rect">
                      <a:avLst/>
                    </a:prstGeom>
                  </pic:spPr>
                </pic:pic>
              </a:graphicData>
            </a:graphic>
          </wp:inline>
        </w:drawing>
      </w:r>
    </w:p>
    <w:p w14:paraId="7A709730" w14:textId="6E8C07DE" w:rsidR="00BB697B" w:rsidRDefault="00BB697B" w:rsidP="00BB697B">
      <w:pPr>
        <w:pStyle w:val="Caption"/>
        <w:spacing w:after="0"/>
      </w:pPr>
      <w:bookmarkStart w:id="21" w:name="_Toc207800802"/>
      <w:r>
        <w:t xml:space="preserve">Figure </w:t>
      </w:r>
      <w:r>
        <w:fldChar w:fldCharType="begin"/>
      </w:r>
      <w:r>
        <w:instrText xml:space="preserve"> SEQ Figure \* ARABIC </w:instrText>
      </w:r>
      <w:r>
        <w:fldChar w:fldCharType="separate"/>
      </w:r>
      <w:r w:rsidR="00DA192A">
        <w:rPr>
          <w:noProof/>
        </w:rPr>
        <w:t>9</w:t>
      </w:r>
      <w:r>
        <w:fldChar w:fldCharType="end"/>
      </w:r>
      <w:r>
        <w:t>:</w:t>
      </w:r>
      <w:r w:rsidR="00641897">
        <w:t xml:space="preserve"> </w:t>
      </w:r>
      <w:r>
        <w:t>RC2_Died</w:t>
      </w:r>
      <w:bookmarkEnd w:id="21"/>
    </w:p>
    <w:p w14:paraId="569AC459" w14:textId="77777777" w:rsidR="00641897" w:rsidRPr="00641897" w:rsidRDefault="00641897" w:rsidP="00641897">
      <w:pPr>
        <w:spacing w:after="0"/>
      </w:pPr>
    </w:p>
    <w:p w14:paraId="1B415FA1" w14:textId="77777777" w:rsidR="00C96B41" w:rsidRDefault="00C96B41" w:rsidP="00C96B41">
      <w:pPr>
        <w:keepNext/>
        <w:spacing w:after="0"/>
      </w:pPr>
      <w:r>
        <w:rPr>
          <w:noProof/>
        </w:rPr>
        <w:drawing>
          <wp:inline distT="0" distB="0" distL="0" distR="0" wp14:anchorId="5CC25252" wp14:editId="2311D635">
            <wp:extent cx="2601532" cy="1745499"/>
            <wp:effectExtent l="0" t="0" r="8890" b="7620"/>
            <wp:docPr id="1082734675" name="Picture 7" descr="A graph of a distribution of r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34675" name="Picture 7" descr="A graph of a distribution of rc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619931" cy="1757844"/>
                    </a:xfrm>
                    <a:prstGeom prst="rect">
                      <a:avLst/>
                    </a:prstGeom>
                  </pic:spPr>
                </pic:pic>
              </a:graphicData>
            </a:graphic>
          </wp:inline>
        </w:drawing>
      </w:r>
    </w:p>
    <w:p w14:paraId="6D9575EF" w14:textId="2984E936" w:rsidR="00BB697B" w:rsidRPr="00BB697B" w:rsidRDefault="00C96B41" w:rsidP="00C96B41">
      <w:pPr>
        <w:pStyle w:val="Caption"/>
        <w:spacing w:after="0"/>
      </w:pPr>
      <w:bookmarkStart w:id="22" w:name="_Toc207800803"/>
      <w:r>
        <w:t xml:space="preserve">Figure </w:t>
      </w:r>
      <w:r>
        <w:fldChar w:fldCharType="begin"/>
      </w:r>
      <w:r>
        <w:instrText xml:space="preserve"> SEQ Figure \* ARABIC </w:instrText>
      </w:r>
      <w:r>
        <w:fldChar w:fldCharType="separate"/>
      </w:r>
      <w:r w:rsidR="00DA192A">
        <w:rPr>
          <w:noProof/>
        </w:rPr>
        <w:t>10</w:t>
      </w:r>
      <w:r>
        <w:fldChar w:fldCharType="end"/>
      </w:r>
      <w:r>
        <w:t>:</w:t>
      </w:r>
      <w:r w:rsidR="00641897">
        <w:t xml:space="preserve"> </w:t>
      </w:r>
      <w:r>
        <w:t>RC5_Transfer_to_another_LA</w:t>
      </w:r>
      <w:bookmarkEnd w:id="22"/>
    </w:p>
    <w:p w14:paraId="343A060B" w14:textId="77777777" w:rsidR="00C96B41" w:rsidRDefault="00C96B41" w:rsidP="00BB697B">
      <w:pPr>
        <w:rPr>
          <w:rFonts w:ascii="Calibri" w:hAnsi="Calibri" w:cs="Calibri"/>
          <w:b/>
          <w:bCs/>
        </w:rPr>
      </w:pPr>
    </w:p>
    <w:p w14:paraId="7DEEE8BA" w14:textId="77777777" w:rsidR="00EF1B5C" w:rsidRDefault="00BB697B" w:rsidP="00EF1B5C">
      <w:pPr>
        <w:spacing w:after="0"/>
        <w:rPr>
          <w:rFonts w:ascii="Calibri" w:hAnsi="Calibri" w:cs="Calibri"/>
        </w:rPr>
      </w:pPr>
      <w:r w:rsidRPr="00BB697B">
        <w:rPr>
          <w:rFonts w:ascii="Calibri" w:hAnsi="Calibri" w:cs="Calibri"/>
          <w:b/>
          <w:bCs/>
        </w:rPr>
        <w:t>3. Correlation Heatmap</w:t>
      </w:r>
      <w:r w:rsidR="00EF1B5C">
        <w:rPr>
          <w:rFonts w:ascii="Calibri" w:hAnsi="Calibri" w:cs="Calibri"/>
          <w:b/>
          <w:bCs/>
        </w:rPr>
        <w:t xml:space="preserve">: </w:t>
      </w:r>
      <w:r w:rsidR="00EF1B5C" w:rsidRPr="00EF1B5C">
        <w:rPr>
          <w:rFonts w:ascii="Calibri" w:hAnsi="Calibri" w:cs="Calibri"/>
        </w:rPr>
        <w:t>Highlighted relationships between closure reasons. Strong correlations (e.g., RC1 and RC4) suggested similar outcomes; weak ones (e.g., RC6 vs RC1) indicated distinct pathways.</w:t>
      </w:r>
    </w:p>
    <w:p w14:paraId="2C672506" w14:textId="4D20C9EA" w:rsidR="00C96B41" w:rsidRPr="00EF1B5C" w:rsidRDefault="00EF1B5C" w:rsidP="00EF1B5C">
      <w:pPr>
        <w:spacing w:after="0"/>
        <w:rPr>
          <w:rFonts w:ascii="Calibri" w:hAnsi="Calibri" w:cs="Calibri"/>
          <w:b/>
          <w:bCs/>
        </w:rPr>
      </w:pPr>
      <w:r w:rsidRPr="00EF1B5C">
        <w:rPr>
          <w:rFonts w:ascii="Calibri" w:hAnsi="Calibri" w:cs="Calibri"/>
        </w:rPr>
        <w:t xml:space="preserve"> </w:t>
      </w:r>
      <w:r w:rsidR="00C96B41" w:rsidRPr="00C96B41">
        <w:rPr>
          <w:rFonts w:ascii="Calibri" w:hAnsi="Calibri" w:cs="Calibri"/>
          <w:b/>
          <w:bCs/>
          <w:noProof/>
        </w:rPr>
        <w:drawing>
          <wp:inline distT="0" distB="0" distL="0" distR="0" wp14:anchorId="0C59A6DE" wp14:editId="2E19FB62">
            <wp:extent cx="2936383" cy="2352099"/>
            <wp:effectExtent l="0" t="0" r="0" b="0"/>
            <wp:docPr id="16254414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41415" name="Picture 1" descr="A screenshot of a computer screen&#10;&#10;AI-generated content may be incorrect."/>
                    <pic:cNvPicPr/>
                  </pic:nvPicPr>
                  <pic:blipFill>
                    <a:blip r:embed="rId16"/>
                    <a:stretch>
                      <a:fillRect/>
                    </a:stretch>
                  </pic:blipFill>
                  <pic:spPr>
                    <a:xfrm>
                      <a:off x="0" y="0"/>
                      <a:ext cx="2944583" cy="2358668"/>
                    </a:xfrm>
                    <a:prstGeom prst="rect">
                      <a:avLst/>
                    </a:prstGeom>
                  </pic:spPr>
                </pic:pic>
              </a:graphicData>
            </a:graphic>
          </wp:inline>
        </w:drawing>
      </w:r>
    </w:p>
    <w:p w14:paraId="739BB65E" w14:textId="3C63FC9F" w:rsidR="00BB697B" w:rsidRDefault="00C96B41" w:rsidP="00C96B41">
      <w:pPr>
        <w:pStyle w:val="Caption"/>
        <w:spacing w:after="0"/>
        <w:rPr>
          <w:rFonts w:ascii="Calibri" w:hAnsi="Calibri" w:cs="Calibri"/>
          <w:b/>
          <w:bCs/>
        </w:rPr>
      </w:pPr>
      <w:bookmarkStart w:id="23" w:name="_Toc207800804"/>
      <w:r>
        <w:t xml:space="preserve">Figure </w:t>
      </w:r>
      <w:r>
        <w:fldChar w:fldCharType="begin"/>
      </w:r>
      <w:r>
        <w:instrText xml:space="preserve"> SEQ Figure \* ARABIC </w:instrText>
      </w:r>
      <w:r>
        <w:fldChar w:fldCharType="separate"/>
      </w:r>
      <w:r w:rsidR="00DA192A">
        <w:rPr>
          <w:noProof/>
        </w:rPr>
        <w:t>11</w:t>
      </w:r>
      <w:r>
        <w:fldChar w:fldCharType="end"/>
      </w:r>
      <w:r>
        <w:t>:</w:t>
      </w:r>
      <w:r w:rsidR="00641897">
        <w:t xml:space="preserve"> </w:t>
      </w:r>
      <w:r>
        <w:t>Correlation Heatmap</w:t>
      </w:r>
      <w:bookmarkEnd w:id="23"/>
    </w:p>
    <w:p w14:paraId="35160CAF" w14:textId="77777777" w:rsidR="00C96B41" w:rsidRDefault="00C96B41" w:rsidP="00EA0409">
      <w:pPr>
        <w:rPr>
          <w:rFonts w:ascii="Calibri" w:hAnsi="Calibri" w:cs="Calibri"/>
          <w:b/>
          <w:bCs/>
        </w:rPr>
      </w:pPr>
    </w:p>
    <w:p w14:paraId="2A3E7BDA" w14:textId="380F1143" w:rsidR="00EA0409" w:rsidRPr="00EA0409" w:rsidRDefault="00EA0409" w:rsidP="00C96B41">
      <w:pPr>
        <w:pStyle w:val="Heading1"/>
      </w:pPr>
      <w:bookmarkStart w:id="24" w:name="_Toc207800882"/>
      <w:r w:rsidRPr="00EA0409">
        <w:t>Data Visualisation &amp; Dashboards</w:t>
      </w:r>
      <w:bookmarkEnd w:id="24"/>
      <w:r w:rsidRPr="00EA0409">
        <w:t> </w:t>
      </w:r>
    </w:p>
    <w:p w14:paraId="42B15BF3" w14:textId="77777777" w:rsidR="00EF1B5C" w:rsidRDefault="00EF1B5C" w:rsidP="00EF1B5C">
      <w:pPr>
        <w:spacing w:after="0"/>
        <w:rPr>
          <w:rFonts w:ascii="Calibri" w:hAnsi="Calibri" w:cs="Calibri"/>
        </w:rPr>
      </w:pPr>
      <w:r w:rsidRPr="00EF1B5C">
        <w:rPr>
          <w:rFonts w:ascii="Calibri" w:hAnsi="Calibri" w:cs="Calibri"/>
        </w:rPr>
        <w:t xml:space="preserve">Visuals were created using Matplotlib and Seaborn, focusing on clarity and interpretability: </w:t>
      </w:r>
    </w:p>
    <w:p w14:paraId="001C64F4" w14:textId="77777777" w:rsidR="00EF1B5C" w:rsidRDefault="00EF1B5C" w:rsidP="00EF1B5C">
      <w:pPr>
        <w:spacing w:after="0"/>
        <w:rPr>
          <w:rFonts w:ascii="Calibri" w:hAnsi="Calibri" w:cs="Calibri"/>
        </w:rPr>
      </w:pPr>
    </w:p>
    <w:p w14:paraId="4AB4EBA7" w14:textId="29215DE8" w:rsidR="00EA0409" w:rsidRPr="00EF1B5C" w:rsidRDefault="00EA0409" w:rsidP="00EF1B5C">
      <w:pPr>
        <w:pStyle w:val="ListParagraph"/>
        <w:numPr>
          <w:ilvl w:val="0"/>
          <w:numId w:val="19"/>
        </w:numPr>
        <w:spacing w:after="0"/>
        <w:rPr>
          <w:rFonts w:ascii="Calibri" w:hAnsi="Calibri" w:cs="Calibri"/>
        </w:rPr>
      </w:pPr>
      <w:r w:rsidRPr="00EF1B5C">
        <w:rPr>
          <w:rFonts w:ascii="Calibri" w:hAnsi="Calibri" w:cs="Calibri"/>
          <w:b/>
          <w:bCs/>
        </w:rPr>
        <w:t>Dendrogram</w:t>
      </w:r>
      <w:r w:rsidRPr="00EF1B5C">
        <w:rPr>
          <w:rFonts w:ascii="Calibri" w:hAnsi="Calibri" w:cs="Calibri"/>
        </w:rPr>
        <w:t>: Showed hierarchical relationships.</w:t>
      </w:r>
    </w:p>
    <w:p w14:paraId="29B973AB" w14:textId="77777777" w:rsidR="00C96B41" w:rsidRDefault="00C96B41" w:rsidP="00C96B41">
      <w:pPr>
        <w:keepNext/>
        <w:spacing w:after="0"/>
      </w:pPr>
      <w:r w:rsidRPr="00C96B41">
        <w:rPr>
          <w:rFonts w:ascii="Calibri" w:hAnsi="Calibri" w:cs="Calibri"/>
          <w:noProof/>
        </w:rPr>
        <w:drawing>
          <wp:inline distT="0" distB="0" distL="0" distR="0" wp14:anchorId="084E8BC1" wp14:editId="14210285">
            <wp:extent cx="3509493" cy="1769133"/>
            <wp:effectExtent l="0" t="0" r="0" b="2540"/>
            <wp:docPr id="18408935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93570" name="Picture 1" descr="A graph of a diagram&#10;&#10;AI-generated content may be incorrect."/>
                    <pic:cNvPicPr/>
                  </pic:nvPicPr>
                  <pic:blipFill>
                    <a:blip r:embed="rId17"/>
                    <a:stretch>
                      <a:fillRect/>
                    </a:stretch>
                  </pic:blipFill>
                  <pic:spPr>
                    <a:xfrm>
                      <a:off x="0" y="0"/>
                      <a:ext cx="3519832" cy="1774345"/>
                    </a:xfrm>
                    <a:prstGeom prst="rect">
                      <a:avLst/>
                    </a:prstGeom>
                  </pic:spPr>
                </pic:pic>
              </a:graphicData>
            </a:graphic>
          </wp:inline>
        </w:drawing>
      </w:r>
    </w:p>
    <w:p w14:paraId="23677C72" w14:textId="746E84C0" w:rsidR="00C96B41" w:rsidRPr="00EA0409" w:rsidRDefault="00C96B41" w:rsidP="00C96B41">
      <w:pPr>
        <w:pStyle w:val="Caption"/>
        <w:rPr>
          <w:rFonts w:ascii="Calibri" w:hAnsi="Calibri" w:cs="Calibri"/>
        </w:rPr>
      </w:pPr>
      <w:bookmarkStart w:id="25" w:name="_Toc207800805"/>
      <w:r>
        <w:t xml:space="preserve">Figure </w:t>
      </w:r>
      <w:r>
        <w:fldChar w:fldCharType="begin"/>
      </w:r>
      <w:r>
        <w:instrText xml:space="preserve"> SEQ Figure \* ARABIC </w:instrText>
      </w:r>
      <w:r>
        <w:fldChar w:fldCharType="separate"/>
      </w:r>
      <w:r w:rsidR="00DA192A">
        <w:rPr>
          <w:noProof/>
        </w:rPr>
        <w:t>12</w:t>
      </w:r>
      <w:r>
        <w:fldChar w:fldCharType="end"/>
      </w:r>
      <w:r>
        <w:t xml:space="preserve">: </w:t>
      </w:r>
      <w:r w:rsidRPr="007E722F">
        <w:t>Dendrogram</w:t>
      </w:r>
      <w:bookmarkEnd w:id="25"/>
    </w:p>
    <w:p w14:paraId="35EC9BE0" w14:textId="77777777" w:rsidR="00DE0701" w:rsidRDefault="00DE0701" w:rsidP="00DE0701">
      <w:pPr>
        <w:spacing w:after="0"/>
        <w:rPr>
          <w:rFonts w:ascii="Calibri" w:hAnsi="Calibri" w:cs="Calibri"/>
          <w:b/>
          <w:bCs/>
        </w:rPr>
      </w:pPr>
    </w:p>
    <w:p w14:paraId="19C13937" w14:textId="78E6B4B2" w:rsidR="00EA0409" w:rsidRPr="00EF1B5C" w:rsidRDefault="00EA0409" w:rsidP="00EF1B5C">
      <w:pPr>
        <w:pStyle w:val="ListParagraph"/>
        <w:numPr>
          <w:ilvl w:val="0"/>
          <w:numId w:val="19"/>
        </w:numPr>
        <w:spacing w:after="0"/>
        <w:rPr>
          <w:rFonts w:ascii="Calibri" w:hAnsi="Calibri" w:cs="Calibri"/>
        </w:rPr>
      </w:pPr>
      <w:r w:rsidRPr="00EF1B5C">
        <w:rPr>
          <w:rFonts w:ascii="Calibri" w:hAnsi="Calibri" w:cs="Calibri"/>
          <w:b/>
          <w:bCs/>
        </w:rPr>
        <w:t>PCA Scatter Plot</w:t>
      </w:r>
      <w:r w:rsidRPr="00EF1B5C">
        <w:rPr>
          <w:rFonts w:ascii="Calibri" w:hAnsi="Calibri" w:cs="Calibri"/>
        </w:rPr>
        <w:t>: Displayed clusters in reduced dimensions.</w:t>
      </w:r>
    </w:p>
    <w:p w14:paraId="26D2C01A" w14:textId="77777777" w:rsidR="00DE0701" w:rsidRDefault="00DE0701" w:rsidP="00DE0701">
      <w:pPr>
        <w:keepNext/>
        <w:spacing w:after="0"/>
      </w:pPr>
      <w:r w:rsidRPr="00DE0701">
        <w:rPr>
          <w:rFonts w:ascii="Calibri" w:hAnsi="Calibri" w:cs="Calibri"/>
          <w:noProof/>
        </w:rPr>
        <w:drawing>
          <wp:inline distT="0" distB="0" distL="0" distR="0" wp14:anchorId="72D0664F" wp14:editId="0F271167">
            <wp:extent cx="3370503" cy="2028423"/>
            <wp:effectExtent l="0" t="0" r="1905" b="0"/>
            <wp:docPr id="1401041456" name="Picture 1" descr="A diagram of a scatter plot of clus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41456" name="Picture 1" descr="A diagram of a scatter plot of clusters&#10;&#10;AI-generated content may be incorrect."/>
                    <pic:cNvPicPr/>
                  </pic:nvPicPr>
                  <pic:blipFill>
                    <a:blip r:embed="rId18"/>
                    <a:stretch>
                      <a:fillRect/>
                    </a:stretch>
                  </pic:blipFill>
                  <pic:spPr>
                    <a:xfrm flipV="1">
                      <a:off x="0" y="0"/>
                      <a:ext cx="3419513" cy="2057918"/>
                    </a:xfrm>
                    <a:prstGeom prst="rect">
                      <a:avLst/>
                    </a:prstGeom>
                  </pic:spPr>
                </pic:pic>
              </a:graphicData>
            </a:graphic>
          </wp:inline>
        </w:drawing>
      </w:r>
    </w:p>
    <w:p w14:paraId="46E5FF88" w14:textId="19E49966" w:rsidR="00C96B41" w:rsidRPr="00EA0409" w:rsidRDefault="00DE0701" w:rsidP="00DE0701">
      <w:pPr>
        <w:pStyle w:val="Caption"/>
        <w:rPr>
          <w:rFonts w:ascii="Calibri" w:hAnsi="Calibri" w:cs="Calibri"/>
        </w:rPr>
      </w:pPr>
      <w:bookmarkStart w:id="26" w:name="_Toc207800806"/>
      <w:r>
        <w:t xml:space="preserve">Figure </w:t>
      </w:r>
      <w:r>
        <w:fldChar w:fldCharType="begin"/>
      </w:r>
      <w:r>
        <w:instrText xml:space="preserve"> SEQ Figure \* ARABIC </w:instrText>
      </w:r>
      <w:r>
        <w:fldChar w:fldCharType="separate"/>
      </w:r>
      <w:r w:rsidR="00DA192A">
        <w:rPr>
          <w:noProof/>
        </w:rPr>
        <w:t>13</w:t>
      </w:r>
      <w:r>
        <w:fldChar w:fldCharType="end"/>
      </w:r>
      <w:r>
        <w:t>: Clusters in reduced dimensions</w:t>
      </w:r>
      <w:bookmarkEnd w:id="26"/>
    </w:p>
    <w:p w14:paraId="24BCBAC4" w14:textId="74A85A21" w:rsidR="00EA0409" w:rsidRPr="00EF1B5C" w:rsidRDefault="00EA0409" w:rsidP="00EF1B5C">
      <w:pPr>
        <w:pStyle w:val="ListParagraph"/>
        <w:numPr>
          <w:ilvl w:val="0"/>
          <w:numId w:val="19"/>
        </w:numPr>
        <w:spacing w:after="0"/>
        <w:rPr>
          <w:rFonts w:ascii="Calibri" w:hAnsi="Calibri" w:cs="Calibri"/>
        </w:rPr>
      </w:pPr>
      <w:r w:rsidRPr="00EF1B5C">
        <w:rPr>
          <w:rFonts w:ascii="Calibri" w:hAnsi="Calibri" w:cs="Calibri"/>
          <w:b/>
          <w:bCs/>
        </w:rPr>
        <w:t>Cluster Counts by Region</w:t>
      </w:r>
      <w:r w:rsidRPr="00EF1B5C">
        <w:rPr>
          <w:rFonts w:ascii="Calibri" w:hAnsi="Calibri" w:cs="Calibri"/>
        </w:rPr>
        <w:t>: Highlighted regional closure patterns.</w:t>
      </w:r>
    </w:p>
    <w:p w14:paraId="281E0A75" w14:textId="77777777" w:rsidR="00DE0701" w:rsidRDefault="00DE0701" w:rsidP="00DE0701">
      <w:pPr>
        <w:keepNext/>
        <w:spacing w:after="0"/>
      </w:pPr>
      <w:r w:rsidRPr="00DE0701">
        <w:rPr>
          <w:rFonts w:ascii="Calibri" w:hAnsi="Calibri" w:cs="Calibri"/>
          <w:noProof/>
        </w:rPr>
        <w:drawing>
          <wp:inline distT="0" distB="0" distL="0" distR="0" wp14:anchorId="1E389F2C" wp14:editId="1C02CF4E">
            <wp:extent cx="4154329" cy="2099257"/>
            <wp:effectExtent l="0" t="0" r="0" b="0"/>
            <wp:docPr id="1574933210"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33210" name="Picture 1" descr="A graph with different colored bars&#10;&#10;AI-generated content may be incorrect."/>
                    <pic:cNvPicPr/>
                  </pic:nvPicPr>
                  <pic:blipFill>
                    <a:blip r:embed="rId19"/>
                    <a:stretch>
                      <a:fillRect/>
                    </a:stretch>
                  </pic:blipFill>
                  <pic:spPr>
                    <a:xfrm>
                      <a:off x="0" y="0"/>
                      <a:ext cx="4161218" cy="2102738"/>
                    </a:xfrm>
                    <a:prstGeom prst="rect">
                      <a:avLst/>
                    </a:prstGeom>
                  </pic:spPr>
                </pic:pic>
              </a:graphicData>
            </a:graphic>
          </wp:inline>
        </w:drawing>
      </w:r>
    </w:p>
    <w:p w14:paraId="00271A86" w14:textId="4A32684F" w:rsidR="00DE0701" w:rsidRPr="00EA0409" w:rsidRDefault="00DE0701" w:rsidP="00DE0701">
      <w:pPr>
        <w:pStyle w:val="Caption"/>
        <w:rPr>
          <w:rFonts w:ascii="Calibri" w:hAnsi="Calibri" w:cs="Calibri"/>
        </w:rPr>
      </w:pPr>
      <w:bookmarkStart w:id="27" w:name="_Toc207800807"/>
      <w:r>
        <w:t xml:space="preserve">Figure </w:t>
      </w:r>
      <w:r>
        <w:fldChar w:fldCharType="begin"/>
      </w:r>
      <w:r>
        <w:instrText xml:space="preserve"> SEQ Figure \* ARABIC </w:instrText>
      </w:r>
      <w:r>
        <w:fldChar w:fldCharType="separate"/>
      </w:r>
      <w:r w:rsidR="00DA192A">
        <w:rPr>
          <w:noProof/>
        </w:rPr>
        <w:t>14</w:t>
      </w:r>
      <w:r>
        <w:fldChar w:fldCharType="end"/>
      </w:r>
      <w:r>
        <w:t>: D</w:t>
      </w:r>
      <w:r w:rsidRPr="00820B6D">
        <w:t>istribution of closure patterns</w:t>
      </w:r>
      <w:bookmarkEnd w:id="27"/>
    </w:p>
    <w:p w14:paraId="0AB54438" w14:textId="414320FF" w:rsidR="00EA0409" w:rsidRPr="00EF1B5C" w:rsidRDefault="00EA0409" w:rsidP="00EF1B5C">
      <w:pPr>
        <w:pStyle w:val="ListParagraph"/>
        <w:numPr>
          <w:ilvl w:val="0"/>
          <w:numId w:val="19"/>
        </w:numPr>
        <w:spacing w:after="0"/>
        <w:rPr>
          <w:rFonts w:ascii="Calibri" w:hAnsi="Calibri" w:cs="Calibri"/>
        </w:rPr>
      </w:pPr>
      <w:proofErr w:type="spellStart"/>
      <w:r w:rsidRPr="00EF1B5C">
        <w:rPr>
          <w:rFonts w:ascii="Calibri" w:hAnsi="Calibri" w:cs="Calibri"/>
          <w:b/>
          <w:bCs/>
        </w:rPr>
        <w:t>Pairplot</w:t>
      </w:r>
      <w:proofErr w:type="spellEnd"/>
      <w:r w:rsidR="00EF1B5C" w:rsidRPr="00EF1B5C">
        <w:rPr>
          <w:rFonts w:ascii="Calibri" w:hAnsi="Calibri" w:cs="Calibri"/>
        </w:rPr>
        <w:t>: Explored feature relationships.</w:t>
      </w:r>
    </w:p>
    <w:p w14:paraId="329F9FC2" w14:textId="77777777" w:rsidR="00DE0701" w:rsidRDefault="00DE0701" w:rsidP="00DE0701">
      <w:pPr>
        <w:keepNext/>
        <w:spacing w:after="0"/>
      </w:pPr>
      <w:r w:rsidRPr="00DE0701">
        <w:rPr>
          <w:rFonts w:ascii="Calibri" w:hAnsi="Calibri" w:cs="Calibri"/>
          <w:noProof/>
        </w:rPr>
        <w:lastRenderedPageBreak/>
        <w:drawing>
          <wp:inline distT="0" distB="0" distL="0" distR="0" wp14:anchorId="13FC3269" wp14:editId="5F26C369">
            <wp:extent cx="2366946" cy="2363273"/>
            <wp:effectExtent l="0" t="0" r="0" b="0"/>
            <wp:docPr id="460678174" name="Picture 1" descr="A chart of data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78174" name="Picture 1" descr="A chart of data on a white background&#10;&#10;AI-generated content may be incorrect."/>
                    <pic:cNvPicPr/>
                  </pic:nvPicPr>
                  <pic:blipFill>
                    <a:blip r:embed="rId20"/>
                    <a:stretch>
                      <a:fillRect/>
                    </a:stretch>
                  </pic:blipFill>
                  <pic:spPr>
                    <a:xfrm>
                      <a:off x="0" y="0"/>
                      <a:ext cx="2399696" cy="2395973"/>
                    </a:xfrm>
                    <a:prstGeom prst="rect">
                      <a:avLst/>
                    </a:prstGeom>
                  </pic:spPr>
                </pic:pic>
              </a:graphicData>
            </a:graphic>
          </wp:inline>
        </w:drawing>
      </w:r>
    </w:p>
    <w:p w14:paraId="23C01985" w14:textId="47B79BB7" w:rsidR="00DE0701" w:rsidRPr="00EA0409" w:rsidRDefault="00DE0701" w:rsidP="00DE0701">
      <w:pPr>
        <w:pStyle w:val="Caption"/>
        <w:spacing w:after="0"/>
        <w:rPr>
          <w:rFonts w:ascii="Calibri" w:hAnsi="Calibri" w:cs="Calibri"/>
        </w:rPr>
      </w:pPr>
      <w:bookmarkStart w:id="28" w:name="_Toc207800808"/>
      <w:r>
        <w:t xml:space="preserve">Figure </w:t>
      </w:r>
      <w:r>
        <w:fldChar w:fldCharType="begin"/>
      </w:r>
      <w:r>
        <w:instrText xml:space="preserve"> SEQ Figure \* ARABIC </w:instrText>
      </w:r>
      <w:r>
        <w:fldChar w:fldCharType="separate"/>
      </w:r>
      <w:r w:rsidR="00DA192A">
        <w:rPr>
          <w:noProof/>
        </w:rPr>
        <w:t>15</w:t>
      </w:r>
      <w:r>
        <w:fldChar w:fldCharType="end"/>
      </w:r>
      <w:r>
        <w:t xml:space="preserve">: </w:t>
      </w:r>
      <w:proofErr w:type="spellStart"/>
      <w:r>
        <w:t>Pairplot</w:t>
      </w:r>
      <w:proofErr w:type="spellEnd"/>
      <w:r>
        <w:t xml:space="preserve"> Closures Features</w:t>
      </w:r>
      <w:bookmarkEnd w:id="28"/>
    </w:p>
    <w:p w14:paraId="075C8ACF" w14:textId="77777777" w:rsidR="00EA0409" w:rsidRDefault="00EA0409" w:rsidP="00811C5E">
      <w:pPr>
        <w:rPr>
          <w:rFonts w:ascii="Calibri" w:hAnsi="Calibri" w:cs="Calibri"/>
        </w:rPr>
      </w:pPr>
    </w:p>
    <w:p w14:paraId="0916572D" w14:textId="77777777" w:rsidR="00EA0409" w:rsidRDefault="00EA0409" w:rsidP="00811C5E">
      <w:pPr>
        <w:rPr>
          <w:rFonts w:ascii="Calibri" w:hAnsi="Calibri" w:cs="Calibri"/>
        </w:rPr>
      </w:pPr>
    </w:p>
    <w:p w14:paraId="14FFA3FF" w14:textId="77F4A464" w:rsidR="00EA0409" w:rsidRPr="00DA192A" w:rsidRDefault="00EA0409" w:rsidP="00EF1B5C">
      <w:pPr>
        <w:pStyle w:val="Heading1"/>
        <w:spacing w:before="0" w:after="0"/>
      </w:pPr>
      <w:bookmarkStart w:id="29" w:name="_Toc207800883"/>
      <w:r w:rsidRPr="00DA192A">
        <w:t>Methodology</w:t>
      </w:r>
      <w:bookmarkEnd w:id="29"/>
    </w:p>
    <w:p w14:paraId="3642CC3B" w14:textId="77777777" w:rsidR="00EF1B5C" w:rsidRDefault="00EF1B5C" w:rsidP="00EF1B5C">
      <w:pPr>
        <w:spacing w:after="0"/>
      </w:pPr>
      <w:r w:rsidRPr="00EF1B5C">
        <w:t xml:space="preserve">Hierarchical clustering grouped local authorities by closure reasons from the Children in Need Census. Key steps: </w:t>
      </w:r>
    </w:p>
    <w:p w14:paraId="7CC29BDF" w14:textId="14665E78" w:rsidR="00CB2F6B" w:rsidRPr="0002621C" w:rsidRDefault="00EA0409" w:rsidP="0002621C">
      <w:pPr>
        <w:spacing w:after="0"/>
        <w:rPr>
          <w:rFonts w:ascii="Calibri" w:hAnsi="Calibri" w:cs="Calibri"/>
          <w:b/>
          <w:bCs/>
          <w:sz w:val="28"/>
          <w:szCs w:val="28"/>
        </w:rPr>
      </w:pPr>
      <w:r w:rsidRPr="0002621C">
        <w:rPr>
          <w:rFonts w:ascii="Calibri" w:hAnsi="Calibri" w:cs="Calibri"/>
          <w:b/>
          <w:bCs/>
          <w:sz w:val="28"/>
          <w:szCs w:val="28"/>
        </w:rPr>
        <w:t>Data Preparation</w:t>
      </w:r>
    </w:p>
    <w:p w14:paraId="768BA0F5" w14:textId="77777777" w:rsidR="00EF1B5C" w:rsidRPr="00EF1B5C" w:rsidRDefault="00EF1B5C" w:rsidP="0002621C">
      <w:pPr>
        <w:spacing w:after="0"/>
        <w:rPr>
          <w:rFonts w:ascii="Calibri" w:hAnsi="Calibri" w:cs="Calibri"/>
        </w:rPr>
      </w:pPr>
      <w:r w:rsidRPr="00EF1B5C">
        <w:rPr>
          <w:rFonts w:ascii="Calibri" w:hAnsi="Calibri" w:cs="Calibri"/>
        </w:rPr>
        <w:t>Used the CiN_Closure_Reason_2013_to_2024.csv dataset. Created:</w:t>
      </w:r>
    </w:p>
    <w:p w14:paraId="65AAD987" w14:textId="77777777" w:rsidR="00EF1B5C" w:rsidRPr="00EF1B5C" w:rsidRDefault="00EF1B5C" w:rsidP="00EF1B5C">
      <w:pPr>
        <w:pStyle w:val="ListParagraph"/>
        <w:numPr>
          <w:ilvl w:val="0"/>
          <w:numId w:val="19"/>
        </w:numPr>
        <w:spacing w:after="0"/>
        <w:rPr>
          <w:rFonts w:ascii="Calibri" w:hAnsi="Calibri" w:cs="Calibri"/>
        </w:rPr>
      </w:pPr>
      <w:r w:rsidRPr="00EF1B5C">
        <w:rPr>
          <w:rFonts w:ascii="Calibri" w:hAnsi="Calibri" w:cs="Calibri"/>
          <w:b/>
          <w:bCs/>
        </w:rPr>
        <w:t>Reference table</w:t>
      </w:r>
      <w:r w:rsidRPr="00EF1B5C">
        <w:rPr>
          <w:rFonts w:ascii="Calibri" w:hAnsi="Calibri" w:cs="Calibri"/>
        </w:rPr>
        <w:t>: LA names, codes, regions.</w:t>
      </w:r>
    </w:p>
    <w:p w14:paraId="6667FA11" w14:textId="77777777" w:rsidR="00EF1B5C" w:rsidRPr="00EF1B5C" w:rsidRDefault="00EF1B5C" w:rsidP="00EF1B5C">
      <w:pPr>
        <w:pStyle w:val="ListParagraph"/>
        <w:numPr>
          <w:ilvl w:val="0"/>
          <w:numId w:val="19"/>
        </w:numPr>
        <w:spacing w:after="0"/>
        <w:rPr>
          <w:rFonts w:ascii="Calibri" w:hAnsi="Calibri" w:cs="Calibri"/>
        </w:rPr>
      </w:pPr>
      <w:r w:rsidRPr="00EF1B5C">
        <w:rPr>
          <w:rFonts w:ascii="Calibri" w:hAnsi="Calibri" w:cs="Calibri"/>
          <w:b/>
          <w:bCs/>
        </w:rPr>
        <w:t>Clustering table</w:t>
      </w:r>
      <w:r w:rsidRPr="00EF1B5C">
        <w:rPr>
          <w:rFonts w:ascii="Calibri" w:hAnsi="Calibri" w:cs="Calibri"/>
        </w:rPr>
        <w:t>: Closure reason features (RC1–RC7), aggregated.</w:t>
      </w:r>
    </w:p>
    <w:p w14:paraId="3DF138D7" w14:textId="77777777" w:rsidR="00EF1B5C" w:rsidRPr="00EF1B5C" w:rsidRDefault="00EF1B5C" w:rsidP="00EF1B5C">
      <w:pPr>
        <w:spacing w:after="0"/>
        <w:rPr>
          <w:rFonts w:ascii="Calibri" w:hAnsi="Calibri" w:cs="Calibri"/>
        </w:rPr>
      </w:pPr>
      <w:r w:rsidRPr="00EF1B5C">
        <w:rPr>
          <w:rFonts w:ascii="Calibri" w:hAnsi="Calibri" w:cs="Calibri"/>
          <w:b/>
          <w:bCs/>
        </w:rPr>
        <w:t>Cleaning Steps</w:t>
      </w:r>
      <w:r w:rsidRPr="00EF1B5C">
        <w:rPr>
          <w:rFonts w:ascii="Calibri" w:hAnsi="Calibri" w:cs="Calibri"/>
        </w:rPr>
        <w:t>:</w:t>
      </w:r>
    </w:p>
    <w:p w14:paraId="6A1E61B3" w14:textId="77777777" w:rsidR="00EF1B5C" w:rsidRPr="00EF1B5C" w:rsidRDefault="00EF1B5C" w:rsidP="00EF1B5C">
      <w:pPr>
        <w:pStyle w:val="ListParagraph"/>
        <w:numPr>
          <w:ilvl w:val="0"/>
          <w:numId w:val="20"/>
        </w:numPr>
        <w:spacing w:after="0"/>
        <w:rPr>
          <w:rFonts w:ascii="Calibri" w:hAnsi="Calibri" w:cs="Calibri"/>
        </w:rPr>
      </w:pPr>
      <w:r w:rsidRPr="00EF1B5C">
        <w:rPr>
          <w:rFonts w:ascii="Calibri" w:hAnsi="Calibri" w:cs="Calibri"/>
        </w:rPr>
        <w:t>Standardised column names.</w:t>
      </w:r>
    </w:p>
    <w:p w14:paraId="2A9708D0" w14:textId="77777777" w:rsidR="00EF1B5C" w:rsidRPr="00EF1B5C" w:rsidRDefault="00EF1B5C" w:rsidP="00EF1B5C">
      <w:pPr>
        <w:pStyle w:val="ListParagraph"/>
        <w:numPr>
          <w:ilvl w:val="0"/>
          <w:numId w:val="20"/>
        </w:numPr>
        <w:spacing w:after="0"/>
        <w:rPr>
          <w:rFonts w:ascii="Calibri" w:hAnsi="Calibri" w:cs="Calibri"/>
        </w:rPr>
      </w:pPr>
      <w:r w:rsidRPr="00EF1B5C">
        <w:rPr>
          <w:rFonts w:ascii="Calibri" w:hAnsi="Calibri" w:cs="Calibri"/>
        </w:rPr>
        <w:t xml:space="preserve">Replaced non-numeric entries with </w:t>
      </w:r>
      <w:proofErr w:type="spellStart"/>
      <w:r w:rsidRPr="00EF1B5C">
        <w:rPr>
          <w:rFonts w:ascii="Calibri" w:hAnsi="Calibri" w:cs="Calibri"/>
        </w:rPr>
        <w:t>NaN</w:t>
      </w:r>
      <w:proofErr w:type="spellEnd"/>
      <w:r w:rsidRPr="00EF1B5C">
        <w:rPr>
          <w:rFonts w:ascii="Calibri" w:hAnsi="Calibri" w:cs="Calibri"/>
        </w:rPr>
        <w:t>.</w:t>
      </w:r>
    </w:p>
    <w:p w14:paraId="7F39E5E8" w14:textId="77777777" w:rsidR="00EF1B5C" w:rsidRPr="00EF1B5C" w:rsidRDefault="00EF1B5C" w:rsidP="00EF1B5C">
      <w:pPr>
        <w:pStyle w:val="ListParagraph"/>
        <w:numPr>
          <w:ilvl w:val="0"/>
          <w:numId w:val="20"/>
        </w:numPr>
        <w:spacing w:after="0"/>
        <w:rPr>
          <w:rFonts w:ascii="Calibri" w:hAnsi="Calibri" w:cs="Calibri"/>
        </w:rPr>
      </w:pPr>
      <w:r w:rsidRPr="00EF1B5C">
        <w:rPr>
          <w:rFonts w:ascii="Calibri" w:hAnsi="Calibri" w:cs="Calibri"/>
        </w:rPr>
        <w:t>Imputed missing values using median.</w:t>
      </w:r>
    </w:p>
    <w:p w14:paraId="6B35E705" w14:textId="77777777" w:rsidR="00EF1B5C" w:rsidRPr="00EF1B5C" w:rsidRDefault="00EF1B5C" w:rsidP="00EF1B5C">
      <w:pPr>
        <w:pStyle w:val="ListParagraph"/>
        <w:numPr>
          <w:ilvl w:val="0"/>
          <w:numId w:val="20"/>
        </w:numPr>
        <w:spacing w:after="0"/>
        <w:rPr>
          <w:rFonts w:ascii="Calibri" w:hAnsi="Calibri" w:cs="Calibri"/>
        </w:rPr>
      </w:pPr>
      <w:r w:rsidRPr="00EF1B5C">
        <w:rPr>
          <w:rFonts w:ascii="Calibri" w:hAnsi="Calibri" w:cs="Calibri"/>
        </w:rPr>
        <w:t>Converted features to numeric and scaled.</w:t>
      </w:r>
    </w:p>
    <w:p w14:paraId="4AA682EC" w14:textId="77777777" w:rsidR="00CB2F6B" w:rsidRPr="00EA0409" w:rsidRDefault="00CB2F6B" w:rsidP="0002621C"/>
    <w:p w14:paraId="6890678A" w14:textId="06E10602" w:rsidR="0002621C" w:rsidRDefault="00EA0409" w:rsidP="0002621C">
      <w:pPr>
        <w:spacing w:after="0"/>
        <w:rPr>
          <w:rFonts w:ascii="Calibri" w:hAnsi="Calibri" w:cs="Calibri"/>
        </w:rPr>
      </w:pPr>
      <w:r w:rsidRPr="0002621C">
        <w:rPr>
          <w:rFonts w:ascii="Calibri" w:hAnsi="Calibri" w:cs="Calibri"/>
          <w:b/>
          <w:bCs/>
          <w:sz w:val="28"/>
          <w:szCs w:val="28"/>
        </w:rPr>
        <w:t>Feature Scaling and Dimensionality Reduction</w:t>
      </w:r>
      <w:r w:rsidRPr="00EA0409">
        <w:br/>
      </w:r>
      <w:proofErr w:type="spellStart"/>
      <w:r w:rsidR="0002621C" w:rsidRPr="00EF1B5C">
        <w:t>StandardScaler</w:t>
      </w:r>
      <w:proofErr w:type="spellEnd"/>
      <w:r w:rsidR="0002621C" w:rsidRPr="00EF1B5C">
        <w:t xml:space="preserve"> standardised feature ranges.</w:t>
      </w:r>
    </w:p>
    <w:p w14:paraId="4EC75C9A" w14:textId="3005C62D" w:rsidR="00EA0409" w:rsidRPr="0002621C" w:rsidRDefault="00EF1B5C" w:rsidP="0002621C">
      <w:pPr>
        <w:spacing w:after="0"/>
        <w:rPr>
          <w:rFonts w:ascii="Calibri" w:hAnsi="Calibri" w:cs="Calibri"/>
        </w:rPr>
      </w:pPr>
      <w:r w:rsidRPr="0002621C">
        <w:rPr>
          <w:rFonts w:ascii="Calibri" w:hAnsi="Calibri" w:cs="Calibri"/>
        </w:rPr>
        <w:t>PCA reduced data to two components for visualisation while retaining variance.</w:t>
      </w:r>
    </w:p>
    <w:p w14:paraId="6E9FA18E" w14:textId="77777777" w:rsidR="0002621C" w:rsidRDefault="0002621C" w:rsidP="00EF1B5C">
      <w:pPr>
        <w:spacing w:after="0"/>
        <w:rPr>
          <w:rStyle w:val="Heading2Char"/>
        </w:rPr>
      </w:pPr>
    </w:p>
    <w:p w14:paraId="51385104" w14:textId="071FEBA4" w:rsidR="00EA0409" w:rsidRDefault="00EA0409" w:rsidP="00EF1B5C">
      <w:pPr>
        <w:spacing w:after="0"/>
        <w:rPr>
          <w:rFonts w:ascii="Calibri" w:hAnsi="Calibri" w:cs="Calibri"/>
        </w:rPr>
      </w:pPr>
      <w:r w:rsidRPr="0002621C">
        <w:rPr>
          <w:rFonts w:ascii="Calibri" w:hAnsi="Calibri" w:cs="Calibri"/>
          <w:b/>
          <w:bCs/>
          <w:sz w:val="28"/>
          <w:szCs w:val="28"/>
        </w:rPr>
        <w:t>Hierarchical Clustering</w:t>
      </w:r>
      <w:r w:rsidRPr="00EA0409">
        <w:rPr>
          <w:rFonts w:ascii="Calibri" w:hAnsi="Calibri" w:cs="Calibri"/>
        </w:rPr>
        <w:br/>
      </w:r>
      <w:r w:rsidR="00EF1B5C" w:rsidRPr="00EF1B5C">
        <w:rPr>
          <w:rFonts w:ascii="Calibri" w:hAnsi="Calibri" w:cs="Calibri"/>
        </w:rPr>
        <w:t xml:space="preserve">Ward’s method computed linkage distances. A threshold of 20 cut the dendrogram and assigned cluster labels. This approach avoided </w:t>
      </w:r>
      <w:proofErr w:type="spellStart"/>
      <w:r w:rsidR="00EF1B5C" w:rsidRPr="00EF1B5C">
        <w:rPr>
          <w:rFonts w:ascii="Calibri" w:hAnsi="Calibri" w:cs="Calibri"/>
        </w:rPr>
        <w:t>KMeans</w:t>
      </w:r>
      <w:proofErr w:type="spellEnd"/>
      <w:r w:rsidR="00EF1B5C" w:rsidRPr="00EF1B5C">
        <w:rPr>
          <w:rFonts w:ascii="Calibri" w:hAnsi="Calibri" w:cs="Calibri"/>
        </w:rPr>
        <w:t xml:space="preserve"> instability and improved visual separation.</w:t>
      </w:r>
    </w:p>
    <w:p w14:paraId="753B69A1" w14:textId="77777777" w:rsidR="00EF1B5C" w:rsidRDefault="00EF1B5C" w:rsidP="00EF1B5C">
      <w:pPr>
        <w:spacing w:after="0"/>
        <w:rPr>
          <w:rFonts w:ascii="Calibri" w:hAnsi="Calibri" w:cs="Calibri"/>
        </w:rPr>
      </w:pPr>
    </w:p>
    <w:p w14:paraId="041102A6" w14:textId="77777777" w:rsidR="0002621C" w:rsidRDefault="0002621C" w:rsidP="00EF1B5C">
      <w:pPr>
        <w:spacing w:after="0"/>
        <w:rPr>
          <w:rFonts w:ascii="Calibri" w:hAnsi="Calibri" w:cs="Calibri"/>
        </w:rPr>
      </w:pPr>
    </w:p>
    <w:p w14:paraId="49ED9E07" w14:textId="77777777" w:rsidR="0002621C" w:rsidRPr="00EA0409" w:rsidRDefault="0002621C" w:rsidP="00EF1B5C">
      <w:pPr>
        <w:spacing w:after="0"/>
        <w:rPr>
          <w:rFonts w:ascii="Calibri" w:hAnsi="Calibri" w:cs="Calibri"/>
        </w:rPr>
      </w:pPr>
    </w:p>
    <w:p w14:paraId="7888F4D2" w14:textId="77777777" w:rsidR="00EA0409" w:rsidRPr="0002621C" w:rsidRDefault="00EA0409" w:rsidP="0002621C">
      <w:pPr>
        <w:rPr>
          <w:rFonts w:ascii="Calibri" w:hAnsi="Calibri" w:cs="Calibri"/>
          <w:b/>
          <w:bCs/>
          <w:sz w:val="28"/>
          <w:szCs w:val="28"/>
        </w:rPr>
      </w:pPr>
      <w:r w:rsidRPr="0002621C">
        <w:rPr>
          <w:rFonts w:ascii="Calibri" w:hAnsi="Calibri" w:cs="Calibri"/>
          <w:b/>
          <w:bCs/>
          <w:sz w:val="28"/>
          <w:szCs w:val="28"/>
        </w:rPr>
        <w:lastRenderedPageBreak/>
        <w:t xml:space="preserve">Cluster Visualisation and Interpretation </w:t>
      </w:r>
    </w:p>
    <w:p w14:paraId="3FAC4DEA" w14:textId="77777777" w:rsidR="00EF1B5C" w:rsidRPr="00EF1B5C" w:rsidRDefault="00EF1B5C" w:rsidP="00EF1B5C">
      <w:pPr>
        <w:pStyle w:val="ListParagraph"/>
        <w:numPr>
          <w:ilvl w:val="0"/>
          <w:numId w:val="21"/>
        </w:numPr>
        <w:spacing w:after="0"/>
      </w:pPr>
      <w:r w:rsidRPr="00EF1B5C">
        <w:rPr>
          <w:b/>
          <w:bCs/>
        </w:rPr>
        <w:t>Dendrogram</w:t>
      </w:r>
      <w:r w:rsidRPr="00EF1B5C">
        <w:t>: Illustrated relationships.</w:t>
      </w:r>
    </w:p>
    <w:p w14:paraId="5035DB61" w14:textId="77777777" w:rsidR="00EF1B5C" w:rsidRPr="00EF1B5C" w:rsidRDefault="00EF1B5C" w:rsidP="00EF1B5C">
      <w:pPr>
        <w:pStyle w:val="ListParagraph"/>
        <w:numPr>
          <w:ilvl w:val="0"/>
          <w:numId w:val="21"/>
        </w:numPr>
        <w:spacing w:after="0"/>
      </w:pPr>
      <w:r w:rsidRPr="00EF1B5C">
        <w:rPr>
          <w:b/>
          <w:bCs/>
        </w:rPr>
        <w:t>PCA Scatter Plot</w:t>
      </w:r>
      <w:r w:rsidRPr="00EF1B5C">
        <w:t>: Showed cluster distribution.</w:t>
      </w:r>
    </w:p>
    <w:p w14:paraId="3D2DFC1E" w14:textId="77777777" w:rsidR="00EF1B5C" w:rsidRPr="00EF1B5C" w:rsidRDefault="00EF1B5C" w:rsidP="00EF1B5C">
      <w:pPr>
        <w:pStyle w:val="ListParagraph"/>
        <w:numPr>
          <w:ilvl w:val="0"/>
          <w:numId w:val="21"/>
        </w:numPr>
        <w:spacing w:after="0"/>
      </w:pPr>
      <w:r w:rsidRPr="00EF1B5C">
        <w:rPr>
          <w:b/>
          <w:bCs/>
        </w:rPr>
        <w:t>Bar Chart</w:t>
      </w:r>
      <w:r w:rsidRPr="00EF1B5C">
        <w:t>: Summarised cluster counts by region.</w:t>
      </w:r>
    </w:p>
    <w:p w14:paraId="282DE99C" w14:textId="77777777" w:rsidR="00EF1B5C" w:rsidRDefault="00EF1B5C" w:rsidP="00EF1B5C">
      <w:pPr>
        <w:spacing w:after="0"/>
      </w:pPr>
      <w:r w:rsidRPr="00EF1B5C">
        <w:t>These visuals supported interpretation of regional patterns and closure profiles.</w:t>
      </w:r>
    </w:p>
    <w:p w14:paraId="1C93A2AC" w14:textId="77777777" w:rsidR="0002621C" w:rsidRPr="00EF1B5C" w:rsidRDefault="0002621C" w:rsidP="00EF1B5C">
      <w:pPr>
        <w:spacing w:after="0"/>
      </w:pPr>
    </w:p>
    <w:p w14:paraId="69581C08" w14:textId="77777777" w:rsidR="00EA0409" w:rsidRPr="0002621C" w:rsidRDefault="00EA0409" w:rsidP="0002621C">
      <w:pPr>
        <w:spacing w:after="0"/>
        <w:rPr>
          <w:rFonts w:ascii="Calibri" w:hAnsi="Calibri" w:cs="Calibri"/>
          <w:b/>
          <w:bCs/>
          <w:sz w:val="28"/>
          <w:szCs w:val="28"/>
        </w:rPr>
      </w:pPr>
      <w:r w:rsidRPr="0002621C">
        <w:rPr>
          <w:rFonts w:ascii="Calibri" w:hAnsi="Calibri" w:cs="Calibri"/>
          <w:b/>
          <w:bCs/>
          <w:sz w:val="28"/>
          <w:szCs w:val="28"/>
        </w:rPr>
        <w:t xml:space="preserve">Outputs </w:t>
      </w:r>
    </w:p>
    <w:p w14:paraId="74384ACD" w14:textId="77777777" w:rsidR="00EA0409" w:rsidRPr="00EA0409" w:rsidRDefault="00EA0409" w:rsidP="0002621C">
      <w:pPr>
        <w:numPr>
          <w:ilvl w:val="0"/>
          <w:numId w:val="5"/>
        </w:numPr>
        <w:spacing w:after="0"/>
        <w:rPr>
          <w:rFonts w:ascii="Calibri" w:hAnsi="Calibri" w:cs="Calibri"/>
        </w:rPr>
      </w:pPr>
      <w:r w:rsidRPr="00EA0409">
        <w:rPr>
          <w:rFonts w:ascii="Calibri" w:hAnsi="Calibri" w:cs="Calibri"/>
        </w:rPr>
        <w:t xml:space="preserve">hierarchical_cluster_scatter.png: PCA scatter plot with cluster labels </w:t>
      </w:r>
    </w:p>
    <w:p w14:paraId="2E9A89E4" w14:textId="77777777" w:rsidR="00EA0409" w:rsidRPr="00EA0409" w:rsidRDefault="00EA0409" w:rsidP="0002621C">
      <w:pPr>
        <w:numPr>
          <w:ilvl w:val="0"/>
          <w:numId w:val="5"/>
        </w:numPr>
        <w:spacing w:after="0"/>
        <w:rPr>
          <w:rFonts w:ascii="Calibri" w:hAnsi="Calibri" w:cs="Calibri"/>
        </w:rPr>
      </w:pPr>
      <w:r w:rsidRPr="00EA0409">
        <w:rPr>
          <w:rFonts w:ascii="Calibri" w:hAnsi="Calibri" w:cs="Calibri"/>
        </w:rPr>
        <w:t xml:space="preserve">dendrogram.png: Hierarchical tree diagram </w:t>
      </w:r>
    </w:p>
    <w:p w14:paraId="79A8CD8F" w14:textId="77777777" w:rsidR="00EA0409" w:rsidRPr="00EA0409" w:rsidRDefault="00EA0409" w:rsidP="00DA192A">
      <w:pPr>
        <w:numPr>
          <w:ilvl w:val="0"/>
          <w:numId w:val="5"/>
        </w:numPr>
        <w:spacing w:after="0"/>
        <w:rPr>
          <w:rFonts w:ascii="Calibri" w:hAnsi="Calibri" w:cs="Calibri"/>
        </w:rPr>
      </w:pPr>
      <w:r w:rsidRPr="00EA0409">
        <w:rPr>
          <w:rFonts w:ascii="Calibri" w:hAnsi="Calibri" w:cs="Calibri"/>
        </w:rPr>
        <w:t xml:space="preserve">cluster_region_bar.png: Cluster distribution by region </w:t>
      </w:r>
    </w:p>
    <w:p w14:paraId="5BE2F011" w14:textId="77777777" w:rsidR="00EA0409" w:rsidRPr="00EA0409" w:rsidRDefault="00EA0409" w:rsidP="00DA192A">
      <w:pPr>
        <w:numPr>
          <w:ilvl w:val="0"/>
          <w:numId w:val="5"/>
        </w:numPr>
        <w:spacing w:after="0"/>
        <w:rPr>
          <w:rFonts w:ascii="Calibri" w:hAnsi="Calibri" w:cs="Calibri"/>
        </w:rPr>
      </w:pPr>
      <w:r w:rsidRPr="00EA0409">
        <w:rPr>
          <w:rFonts w:ascii="Calibri" w:hAnsi="Calibri" w:cs="Calibri"/>
        </w:rPr>
        <w:t>cluster_region_summary.csv: Tabular summary of cluster-region relationships</w:t>
      </w:r>
    </w:p>
    <w:p w14:paraId="2F880269" w14:textId="77777777" w:rsidR="00EF1B5C" w:rsidRDefault="00EF1B5C" w:rsidP="0002621C">
      <w:r w:rsidRPr="00EF1B5C">
        <w:t xml:space="preserve">This methodology supports evidence-based grouping aligned with CIN guidance. </w:t>
      </w:r>
    </w:p>
    <w:p w14:paraId="553D7BC1" w14:textId="02130A8A" w:rsidR="00CB2F6B" w:rsidRPr="00CB2F6B" w:rsidRDefault="00CB2F6B" w:rsidP="00CB2F6B">
      <w:pPr>
        <w:pStyle w:val="Heading1"/>
        <w:spacing w:before="0"/>
      </w:pPr>
      <w:bookmarkStart w:id="30" w:name="_Toc207800884"/>
      <w:r w:rsidRPr="00CB2F6B">
        <w:t>Impact Evaluation</w:t>
      </w:r>
      <w:bookmarkEnd w:id="30"/>
    </w:p>
    <w:p w14:paraId="4F9945BA" w14:textId="42B44A57" w:rsidR="0002621C" w:rsidRPr="0002621C" w:rsidRDefault="0002621C" w:rsidP="0002621C">
      <w:pPr>
        <w:spacing w:after="0"/>
        <w:rPr>
          <w:rFonts w:ascii="Calibri" w:hAnsi="Calibri" w:cs="Calibri"/>
        </w:rPr>
      </w:pPr>
      <w:r w:rsidRPr="0002621C">
        <w:rPr>
          <w:rFonts w:ascii="Calibri" w:hAnsi="Calibri" w:cs="Calibri"/>
        </w:rPr>
        <w:t>The analysis provides actionable insights for children’s social care:</w:t>
      </w:r>
    </w:p>
    <w:p w14:paraId="4614C804" w14:textId="77777777" w:rsidR="0002621C" w:rsidRPr="0002621C" w:rsidRDefault="0002621C" w:rsidP="0002621C">
      <w:pPr>
        <w:numPr>
          <w:ilvl w:val="0"/>
          <w:numId w:val="23"/>
        </w:numPr>
        <w:spacing w:after="0"/>
        <w:rPr>
          <w:rFonts w:ascii="Calibri" w:hAnsi="Calibri" w:cs="Calibri"/>
        </w:rPr>
      </w:pPr>
      <w:r w:rsidRPr="0002621C">
        <w:rPr>
          <w:rFonts w:ascii="Calibri" w:hAnsi="Calibri" w:cs="Calibri"/>
          <w:b/>
          <w:bCs/>
        </w:rPr>
        <w:t>Benchmarking</w:t>
      </w:r>
      <w:r w:rsidRPr="0002621C">
        <w:rPr>
          <w:rFonts w:ascii="Calibri" w:hAnsi="Calibri" w:cs="Calibri"/>
        </w:rPr>
        <w:t>: Authorities can compare closure profiles with similar peers.</w:t>
      </w:r>
    </w:p>
    <w:p w14:paraId="264A0AF6" w14:textId="77777777" w:rsidR="0002621C" w:rsidRPr="0002621C" w:rsidRDefault="0002621C" w:rsidP="0002621C">
      <w:pPr>
        <w:numPr>
          <w:ilvl w:val="0"/>
          <w:numId w:val="23"/>
        </w:numPr>
        <w:spacing w:after="0"/>
        <w:rPr>
          <w:rFonts w:ascii="Calibri" w:hAnsi="Calibri" w:cs="Calibri"/>
        </w:rPr>
      </w:pPr>
      <w:r w:rsidRPr="0002621C">
        <w:rPr>
          <w:rFonts w:ascii="Calibri" w:hAnsi="Calibri" w:cs="Calibri"/>
          <w:b/>
          <w:bCs/>
        </w:rPr>
        <w:t>Identifying outliers and best practices</w:t>
      </w:r>
      <w:r w:rsidRPr="0002621C">
        <w:rPr>
          <w:rFonts w:ascii="Calibri" w:hAnsi="Calibri" w:cs="Calibri"/>
        </w:rPr>
        <w:t>: Unusual patterns may highlight innovation or areas needing review.</w:t>
      </w:r>
    </w:p>
    <w:p w14:paraId="01933A1D" w14:textId="77777777" w:rsidR="0002621C" w:rsidRPr="0002621C" w:rsidRDefault="0002621C" w:rsidP="0002621C">
      <w:pPr>
        <w:numPr>
          <w:ilvl w:val="0"/>
          <w:numId w:val="23"/>
        </w:numPr>
        <w:spacing w:after="0"/>
        <w:rPr>
          <w:rFonts w:ascii="Calibri" w:hAnsi="Calibri" w:cs="Calibri"/>
        </w:rPr>
      </w:pPr>
      <w:r w:rsidRPr="0002621C">
        <w:rPr>
          <w:rFonts w:ascii="Calibri" w:hAnsi="Calibri" w:cs="Calibri"/>
          <w:b/>
          <w:bCs/>
        </w:rPr>
        <w:t>Informing resource allocation</w:t>
      </w:r>
      <w:r w:rsidRPr="0002621C">
        <w:rPr>
          <w:rFonts w:ascii="Calibri" w:hAnsi="Calibri" w:cs="Calibri"/>
        </w:rPr>
        <w:t>: Understanding dominant pathways (e.g., adoption, SGO, transitions) helps tailor services.</w:t>
      </w:r>
    </w:p>
    <w:p w14:paraId="3F408329" w14:textId="77777777" w:rsidR="0014750A" w:rsidRDefault="0014750A" w:rsidP="0002621C">
      <w:pPr>
        <w:spacing w:after="0"/>
        <w:rPr>
          <w:rFonts w:ascii="Calibri" w:hAnsi="Calibri" w:cs="Calibri"/>
        </w:rPr>
      </w:pPr>
    </w:p>
    <w:p w14:paraId="08292D9A" w14:textId="3BEAF186" w:rsidR="0002621C" w:rsidRPr="0002621C" w:rsidRDefault="0002621C" w:rsidP="0002621C">
      <w:pPr>
        <w:spacing w:after="0"/>
        <w:rPr>
          <w:rFonts w:ascii="Calibri" w:hAnsi="Calibri" w:cs="Calibri"/>
        </w:rPr>
      </w:pPr>
      <w:r w:rsidRPr="0002621C">
        <w:rPr>
          <w:rFonts w:ascii="Calibri" w:hAnsi="Calibri" w:cs="Calibri"/>
        </w:rPr>
        <w:t xml:space="preserve">My local authority, part of Cluster 2, aligns with our focus on permanency outcomes and supports our work under the </w:t>
      </w:r>
      <w:r w:rsidRPr="0014750A">
        <w:rPr>
          <w:rFonts w:ascii="Calibri" w:hAnsi="Calibri" w:cs="Calibri"/>
          <w:b/>
          <w:bCs/>
        </w:rPr>
        <w:t>Supporting Families programme</w:t>
      </w:r>
      <w:r w:rsidRPr="0002621C">
        <w:rPr>
          <w:rFonts w:ascii="Calibri" w:hAnsi="Calibri" w:cs="Calibri"/>
        </w:rPr>
        <w:t>.</w:t>
      </w:r>
    </w:p>
    <w:p w14:paraId="2B6B739D" w14:textId="2EC70FDD" w:rsidR="00CB2F6B" w:rsidRPr="00CB2F6B" w:rsidRDefault="00CB2F6B" w:rsidP="0002621C">
      <w:pPr>
        <w:spacing w:after="0"/>
        <w:rPr>
          <w:rFonts w:ascii="Calibri" w:hAnsi="Calibri" w:cs="Calibri"/>
        </w:rPr>
      </w:pPr>
    </w:p>
    <w:p w14:paraId="12E450D7" w14:textId="7D930469" w:rsidR="00CB2F6B" w:rsidRPr="00CB2F6B" w:rsidRDefault="00CB2F6B" w:rsidP="00CB2F6B">
      <w:pPr>
        <w:pStyle w:val="Heading1"/>
      </w:pPr>
      <w:bookmarkStart w:id="31" w:name="_Toc207800885"/>
      <w:r w:rsidRPr="00CB2F6B">
        <w:t>Recommendations</w:t>
      </w:r>
      <w:bookmarkEnd w:id="31"/>
    </w:p>
    <w:p w14:paraId="5BFDF729" w14:textId="4CBE9FD8" w:rsidR="00CB2F6B" w:rsidRPr="00CB2F6B" w:rsidRDefault="00CB2F6B" w:rsidP="00CB2F6B">
      <w:pPr>
        <w:spacing w:after="0"/>
        <w:rPr>
          <w:rFonts w:ascii="Calibri" w:hAnsi="Calibri" w:cs="Calibri"/>
        </w:rPr>
      </w:pPr>
      <w:r w:rsidRPr="00CB2F6B">
        <w:rPr>
          <w:rFonts w:ascii="Calibri" w:hAnsi="Calibri" w:cs="Calibri"/>
        </w:rPr>
        <w:t>To enhance the value of this analysis:</w:t>
      </w:r>
    </w:p>
    <w:p w14:paraId="38FFBC6F" w14:textId="77777777" w:rsidR="00CB2F6B" w:rsidRPr="00CB2F6B" w:rsidRDefault="00CB2F6B" w:rsidP="00DA192A">
      <w:pPr>
        <w:numPr>
          <w:ilvl w:val="0"/>
          <w:numId w:val="11"/>
        </w:numPr>
        <w:spacing w:after="0"/>
        <w:rPr>
          <w:rFonts w:ascii="Calibri" w:hAnsi="Calibri" w:cs="Calibri"/>
        </w:rPr>
      </w:pPr>
      <w:r w:rsidRPr="00CB2F6B">
        <w:rPr>
          <w:rFonts w:ascii="Calibri" w:hAnsi="Calibri" w:cs="Calibri"/>
        </w:rPr>
        <w:t>Extending the feature set to include referral sources, assessment factors, and child characteristics.</w:t>
      </w:r>
    </w:p>
    <w:p w14:paraId="45ECAE50" w14:textId="6FD8B7FC" w:rsidR="00CB2F6B" w:rsidRPr="00CB2F6B" w:rsidRDefault="00CB2F6B" w:rsidP="00DA192A">
      <w:pPr>
        <w:numPr>
          <w:ilvl w:val="0"/>
          <w:numId w:val="11"/>
        </w:numPr>
        <w:spacing w:after="0"/>
        <w:rPr>
          <w:rFonts w:ascii="Calibri" w:hAnsi="Calibri" w:cs="Calibri"/>
        </w:rPr>
      </w:pPr>
      <w:r w:rsidRPr="00CB2F6B">
        <w:rPr>
          <w:rFonts w:ascii="Calibri" w:hAnsi="Calibri" w:cs="Calibri"/>
        </w:rPr>
        <w:t>Link clusters to outcomes</w:t>
      </w:r>
      <w:r w:rsidR="0014750A">
        <w:rPr>
          <w:rFonts w:ascii="Calibri" w:hAnsi="Calibri" w:cs="Calibri"/>
        </w:rPr>
        <w:t xml:space="preserve"> </w:t>
      </w:r>
      <w:r w:rsidRPr="00CB2F6B">
        <w:rPr>
          <w:rFonts w:ascii="Calibri" w:hAnsi="Calibri" w:cs="Calibri"/>
        </w:rPr>
        <w:t>such as re-referrals, Child Protection Plans (CPPs), or successful early help exits.</w:t>
      </w:r>
    </w:p>
    <w:p w14:paraId="23E8118D" w14:textId="1BF2CCFC" w:rsidR="00CB2F6B" w:rsidRPr="0002621C" w:rsidRDefault="0002621C" w:rsidP="0002621C">
      <w:pPr>
        <w:pStyle w:val="ListParagraph"/>
        <w:numPr>
          <w:ilvl w:val="0"/>
          <w:numId w:val="11"/>
        </w:numPr>
        <w:rPr>
          <w:rFonts w:ascii="Calibri" w:hAnsi="Calibri" w:cs="Calibri"/>
        </w:rPr>
      </w:pPr>
      <w:r w:rsidRPr="0002621C">
        <w:rPr>
          <w:rFonts w:ascii="Calibri" w:hAnsi="Calibri" w:cs="Calibri"/>
        </w:rPr>
        <w:t>Explore time trends and model drift.</w:t>
      </w:r>
    </w:p>
    <w:p w14:paraId="5DEDF8DC" w14:textId="77777777" w:rsidR="0002621C" w:rsidRPr="0002621C" w:rsidRDefault="0002621C" w:rsidP="0002621C">
      <w:pPr>
        <w:pStyle w:val="ListParagraph"/>
        <w:numPr>
          <w:ilvl w:val="0"/>
          <w:numId w:val="11"/>
        </w:numPr>
        <w:rPr>
          <w:rFonts w:ascii="Calibri" w:hAnsi="Calibri" w:cs="Calibri"/>
        </w:rPr>
      </w:pPr>
      <w:r w:rsidRPr="0002621C">
        <w:rPr>
          <w:rFonts w:ascii="Calibri" w:hAnsi="Calibri" w:cs="Calibri"/>
        </w:rPr>
        <w:t>Test ensemble clustering for stability and robustness.</w:t>
      </w:r>
    </w:p>
    <w:p w14:paraId="1B459025" w14:textId="77777777" w:rsidR="0002621C" w:rsidRDefault="0002621C" w:rsidP="0002621C">
      <w:r w:rsidRPr="0002621C">
        <w:t>These steps will deepen insights and strengthen planning.</w:t>
      </w:r>
    </w:p>
    <w:p w14:paraId="0A53BC52" w14:textId="1C80FBB8" w:rsidR="002C772F" w:rsidRPr="002C772F" w:rsidRDefault="002C772F" w:rsidP="002C772F">
      <w:pPr>
        <w:pStyle w:val="Heading1"/>
      </w:pPr>
      <w:bookmarkStart w:id="32" w:name="_Toc207800886"/>
      <w:r w:rsidRPr="002C772F">
        <w:lastRenderedPageBreak/>
        <w:t>Conclusion</w:t>
      </w:r>
      <w:bookmarkEnd w:id="32"/>
      <w:r w:rsidRPr="002C772F">
        <w:t xml:space="preserve"> </w:t>
      </w:r>
    </w:p>
    <w:p w14:paraId="0A2C6699" w14:textId="7A3E7757" w:rsidR="002C772F" w:rsidRDefault="0002621C" w:rsidP="009A6273">
      <w:pPr>
        <w:rPr>
          <w:rFonts w:ascii="Calibri" w:hAnsi="Calibri" w:cs="Calibri"/>
          <w:b/>
          <w:bCs/>
        </w:rPr>
      </w:pPr>
      <w:r w:rsidRPr="0002621C">
        <w:rPr>
          <w:rFonts w:ascii="Calibri" w:hAnsi="Calibri" w:cs="Calibri"/>
        </w:rPr>
        <w:t>Hierarchical clustering revealed meaningful patterns in case closure outcomes. Its flexibility and visual clarity made it suitable for this dataset, supporting evidence-based planning and service improvement.</w:t>
      </w:r>
    </w:p>
    <w:p w14:paraId="1E52ECA9" w14:textId="77777777" w:rsidR="002C772F" w:rsidRDefault="002C772F" w:rsidP="009A6273">
      <w:pPr>
        <w:rPr>
          <w:rFonts w:ascii="Calibri" w:hAnsi="Calibri" w:cs="Calibri"/>
          <w:b/>
          <w:bCs/>
        </w:rPr>
      </w:pPr>
    </w:p>
    <w:p w14:paraId="38ACB183" w14:textId="77777777" w:rsidR="002C772F" w:rsidRDefault="002C772F" w:rsidP="009A6273">
      <w:pPr>
        <w:rPr>
          <w:rFonts w:ascii="Calibri" w:hAnsi="Calibri" w:cs="Calibri"/>
          <w:b/>
          <w:bCs/>
        </w:rPr>
      </w:pPr>
    </w:p>
    <w:p w14:paraId="53AF89CF" w14:textId="77777777" w:rsidR="002C772F" w:rsidRDefault="002C772F" w:rsidP="009A6273">
      <w:pPr>
        <w:rPr>
          <w:rFonts w:ascii="Calibri" w:hAnsi="Calibri" w:cs="Calibri"/>
          <w:b/>
          <w:bCs/>
        </w:rPr>
      </w:pPr>
    </w:p>
    <w:p w14:paraId="7F9A361D" w14:textId="77777777" w:rsidR="002C772F" w:rsidRDefault="002C772F" w:rsidP="009A6273">
      <w:pPr>
        <w:rPr>
          <w:rFonts w:ascii="Calibri" w:hAnsi="Calibri" w:cs="Calibri"/>
          <w:b/>
          <w:bCs/>
        </w:rPr>
      </w:pPr>
    </w:p>
    <w:p w14:paraId="57338582" w14:textId="77777777" w:rsidR="002C772F" w:rsidRDefault="002C772F" w:rsidP="009A6273">
      <w:pPr>
        <w:rPr>
          <w:rFonts w:ascii="Calibri" w:hAnsi="Calibri" w:cs="Calibri"/>
          <w:b/>
          <w:bCs/>
        </w:rPr>
      </w:pPr>
    </w:p>
    <w:p w14:paraId="025D9A52" w14:textId="77777777" w:rsidR="002C772F" w:rsidRDefault="002C772F" w:rsidP="009A6273">
      <w:pPr>
        <w:rPr>
          <w:rFonts w:ascii="Calibri" w:hAnsi="Calibri" w:cs="Calibri"/>
          <w:b/>
          <w:bCs/>
        </w:rPr>
      </w:pPr>
    </w:p>
    <w:p w14:paraId="04089F78" w14:textId="77777777" w:rsidR="002C772F" w:rsidRDefault="002C772F" w:rsidP="009A6273">
      <w:pPr>
        <w:rPr>
          <w:rFonts w:ascii="Calibri" w:hAnsi="Calibri" w:cs="Calibri"/>
          <w:b/>
          <w:bCs/>
        </w:rPr>
      </w:pPr>
    </w:p>
    <w:p w14:paraId="2C261069" w14:textId="77777777" w:rsidR="002C772F" w:rsidRDefault="002C772F" w:rsidP="009A6273">
      <w:pPr>
        <w:rPr>
          <w:rFonts w:ascii="Calibri" w:hAnsi="Calibri" w:cs="Calibri"/>
          <w:b/>
          <w:bCs/>
        </w:rPr>
      </w:pPr>
    </w:p>
    <w:p w14:paraId="65543281" w14:textId="77777777" w:rsidR="002C772F" w:rsidRDefault="002C772F" w:rsidP="009A6273">
      <w:pPr>
        <w:rPr>
          <w:rFonts w:ascii="Calibri" w:hAnsi="Calibri" w:cs="Calibri"/>
          <w:b/>
          <w:bCs/>
        </w:rPr>
      </w:pPr>
    </w:p>
    <w:p w14:paraId="43CE5642" w14:textId="77777777" w:rsidR="002C772F" w:rsidRDefault="002C772F" w:rsidP="009A6273">
      <w:pPr>
        <w:rPr>
          <w:rFonts w:ascii="Calibri" w:hAnsi="Calibri" w:cs="Calibri"/>
          <w:b/>
          <w:bCs/>
        </w:rPr>
      </w:pPr>
    </w:p>
    <w:p w14:paraId="11049B31" w14:textId="77777777" w:rsidR="002C772F" w:rsidRDefault="002C772F" w:rsidP="009A6273">
      <w:pPr>
        <w:rPr>
          <w:rFonts w:ascii="Calibri" w:hAnsi="Calibri" w:cs="Calibri"/>
          <w:b/>
          <w:bCs/>
        </w:rPr>
      </w:pPr>
    </w:p>
    <w:p w14:paraId="599FD045" w14:textId="63DC763E" w:rsidR="009A6273" w:rsidRDefault="009A6273" w:rsidP="002C772F">
      <w:pPr>
        <w:pStyle w:val="Heading1"/>
      </w:pPr>
      <w:bookmarkStart w:id="33" w:name="_Toc207800887"/>
      <w:r w:rsidRPr="00C81F5F">
        <w:t>References</w:t>
      </w:r>
      <w:bookmarkEnd w:id="33"/>
    </w:p>
    <w:p w14:paraId="75310327" w14:textId="77777777" w:rsidR="0002621C" w:rsidRPr="0002621C" w:rsidRDefault="0002621C" w:rsidP="0002621C">
      <w:pPr>
        <w:numPr>
          <w:ilvl w:val="0"/>
          <w:numId w:val="25"/>
        </w:numPr>
        <w:rPr>
          <w:rFonts w:ascii="Calibri" w:hAnsi="Calibri" w:cs="Calibri"/>
        </w:rPr>
      </w:pPr>
      <w:proofErr w:type="spellStart"/>
      <w:r w:rsidRPr="0002621C">
        <w:rPr>
          <w:rFonts w:ascii="Calibri" w:hAnsi="Calibri" w:cs="Calibri"/>
        </w:rPr>
        <w:t>DataCamp</w:t>
      </w:r>
      <w:proofErr w:type="spellEnd"/>
      <w:r w:rsidRPr="0002621C">
        <w:rPr>
          <w:rFonts w:ascii="Calibri" w:hAnsi="Calibri" w:cs="Calibri"/>
        </w:rPr>
        <w:t xml:space="preserve"> (2025) </w:t>
      </w:r>
      <w:r w:rsidRPr="0002621C">
        <w:rPr>
          <w:rFonts w:ascii="Calibri" w:hAnsi="Calibri" w:cs="Calibri"/>
          <w:i/>
          <w:iCs/>
        </w:rPr>
        <w:t>Hierarchical clustering: concept overview with examples</w:t>
      </w:r>
      <w:r w:rsidRPr="0002621C">
        <w:rPr>
          <w:rFonts w:ascii="Calibri" w:hAnsi="Calibri" w:cs="Calibri"/>
        </w:rPr>
        <w:t>. Available at: https://www.datacamp.com/tutorial/hierarchical-clustering (Accessed: 2 September 2025).</w:t>
      </w:r>
    </w:p>
    <w:p w14:paraId="7452F476" w14:textId="77777777" w:rsidR="0002621C" w:rsidRPr="0002621C" w:rsidRDefault="0002621C" w:rsidP="0002621C">
      <w:pPr>
        <w:numPr>
          <w:ilvl w:val="0"/>
          <w:numId w:val="25"/>
        </w:numPr>
        <w:rPr>
          <w:rFonts w:ascii="Calibri" w:hAnsi="Calibri" w:cs="Calibri"/>
        </w:rPr>
      </w:pPr>
      <w:r w:rsidRPr="0002621C">
        <w:rPr>
          <w:rFonts w:ascii="Calibri" w:hAnsi="Calibri" w:cs="Calibri"/>
        </w:rPr>
        <w:t>Department for Education (2024) </w:t>
      </w:r>
      <w:r w:rsidRPr="0002621C">
        <w:rPr>
          <w:rFonts w:ascii="Calibri" w:hAnsi="Calibri" w:cs="Calibri"/>
          <w:i/>
          <w:iCs/>
        </w:rPr>
        <w:t>Characteristics of children in need in England</w:t>
      </w:r>
      <w:r w:rsidRPr="0002621C">
        <w:rPr>
          <w:rFonts w:ascii="Calibri" w:hAnsi="Calibri" w:cs="Calibri"/>
        </w:rPr>
        <w:t>. Available at: https://explore-education-statistics.service.gov.uk/find-statistics/characteristics-of-children-in-need (Accessed: 2 September 2025).</w:t>
      </w:r>
    </w:p>
    <w:p w14:paraId="1B724579" w14:textId="77777777" w:rsidR="00B13905" w:rsidRDefault="00B13905" w:rsidP="00B13905">
      <w:pPr>
        <w:pStyle w:val="ListParagraph"/>
        <w:numPr>
          <w:ilvl w:val="0"/>
          <w:numId w:val="25"/>
        </w:numPr>
      </w:pPr>
      <w:r>
        <w:t>Department for Education (2024) </w:t>
      </w:r>
      <w:r w:rsidRPr="00B13905">
        <w:rPr>
          <w:rStyle w:val="Emphasis"/>
          <w:rFonts w:ascii="Segoe UI" w:hAnsi="Segoe UI" w:cs="Segoe UI"/>
          <w:color w:val="424242"/>
        </w:rPr>
        <w:t>Children in Need Census 2024 to 2025: Guide</w:t>
      </w:r>
      <w:r>
        <w:t>. Available at: https://www.gov.uk/government/publications/children-in-need-census-2024-to-2025-guide (Accessed: 2 September 2025).</w:t>
      </w:r>
    </w:p>
    <w:p w14:paraId="01BADE8E" w14:textId="02403D0B" w:rsidR="00B13905" w:rsidRDefault="00B13905" w:rsidP="00B13905">
      <w:pPr>
        <w:pStyle w:val="ListParagraph"/>
        <w:numPr>
          <w:ilvl w:val="0"/>
          <w:numId w:val="25"/>
        </w:numPr>
        <w:spacing w:after="0"/>
        <w:rPr>
          <w:rFonts w:ascii="Segoe UI" w:hAnsi="Segoe UI" w:cs="Segoe UI"/>
          <w:color w:val="424242"/>
        </w:rPr>
      </w:pPr>
      <w:r w:rsidRPr="00B13905">
        <w:rPr>
          <w:rFonts w:ascii="Segoe UI" w:hAnsi="Segoe UI" w:cs="Segoe UI"/>
          <w:color w:val="424242"/>
        </w:rPr>
        <w:t>Gupta, A., Sharma, H. and Akhtar, A. (2023) ‘A comparative analysis of K-means and hierarchical clustering’, </w:t>
      </w:r>
      <w:r w:rsidRPr="00B13905">
        <w:rPr>
          <w:rStyle w:val="Emphasis"/>
          <w:rFonts w:ascii="Segoe UI" w:hAnsi="Segoe UI" w:cs="Segoe UI"/>
          <w:color w:val="424242"/>
        </w:rPr>
        <w:t>EPRA International Journal of Multidisciplinary Research</w:t>
      </w:r>
      <w:r w:rsidRPr="00B13905">
        <w:rPr>
          <w:rFonts w:ascii="Segoe UI" w:hAnsi="Segoe UI" w:cs="Segoe UI"/>
          <w:color w:val="424242"/>
        </w:rPr>
        <w:t>. Available at: </w:t>
      </w:r>
      <w:hyperlink r:id="rId21" w:history="1">
        <w:r w:rsidRPr="00B13905">
          <w:rPr>
            <w:rStyle w:val="Hyperlink"/>
            <w:rFonts w:ascii="Segoe UI" w:hAnsi="Segoe UI" w:cs="Segoe UI"/>
          </w:rPr>
          <w:t>https://eprajournals.com/IJMR/article/5796/download</w:t>
        </w:r>
      </w:hyperlink>
      <w:r w:rsidRPr="00B13905">
        <w:rPr>
          <w:rFonts w:ascii="Segoe UI" w:hAnsi="Segoe UI" w:cs="Segoe UI"/>
          <w:color w:val="424242"/>
        </w:rPr>
        <w:t>(Accessed: 2 September 2025).</w:t>
      </w:r>
    </w:p>
    <w:p w14:paraId="74A9B801" w14:textId="22E77E95" w:rsidR="0002621C" w:rsidRPr="0002621C" w:rsidRDefault="0002621C" w:rsidP="00B13905">
      <w:pPr>
        <w:pStyle w:val="ListParagraph"/>
        <w:numPr>
          <w:ilvl w:val="0"/>
          <w:numId w:val="25"/>
        </w:numPr>
        <w:spacing w:after="0"/>
      </w:pPr>
      <w:r w:rsidRPr="0002621C">
        <w:lastRenderedPageBreak/>
        <w:t>Larose, D.T. and Larose, C.D. (2014) </w:t>
      </w:r>
      <w:r w:rsidRPr="00B13905">
        <w:rPr>
          <w:i/>
          <w:iCs/>
        </w:rPr>
        <w:t>Discovering knowledge in data: An introduction to data mining</w:t>
      </w:r>
      <w:r w:rsidRPr="0002621C">
        <w:t xml:space="preserve">. 2nd </w:t>
      </w:r>
      <w:proofErr w:type="spellStart"/>
      <w:r w:rsidRPr="0002621C">
        <w:t>edn</w:t>
      </w:r>
      <w:proofErr w:type="spellEnd"/>
      <w:r w:rsidRPr="0002621C">
        <w:t>. Wiley. Available at: https://ieeexplore.ieee.org/book/10066951 (Accessed: 2 September 2025).</w:t>
      </w:r>
    </w:p>
    <w:p w14:paraId="632271CF" w14:textId="38090842" w:rsidR="009B36F7" w:rsidRDefault="009B36F7" w:rsidP="0002621C">
      <w:pPr>
        <w:numPr>
          <w:ilvl w:val="0"/>
          <w:numId w:val="25"/>
        </w:numPr>
        <w:rPr>
          <w:rFonts w:ascii="Calibri" w:hAnsi="Calibri" w:cs="Calibri"/>
        </w:rPr>
      </w:pPr>
      <w:r w:rsidRPr="009B36F7">
        <w:rPr>
          <w:rFonts w:ascii="Calibri" w:hAnsi="Calibri" w:cs="Calibri"/>
          <w:b/>
          <w:bCs/>
        </w:rPr>
        <w:t>Microsoft</w:t>
      </w:r>
      <w:r w:rsidRPr="009B36F7">
        <w:rPr>
          <w:rFonts w:ascii="Calibri" w:hAnsi="Calibri" w:cs="Calibri"/>
        </w:rPr>
        <w:t> (2025) </w:t>
      </w:r>
      <w:r w:rsidRPr="009B36F7">
        <w:rPr>
          <w:rFonts w:ascii="Calibri" w:hAnsi="Calibri" w:cs="Calibri"/>
          <w:i/>
          <w:iCs/>
        </w:rPr>
        <w:t>Copilot (GPT-4) [Large Language Model]</w:t>
      </w:r>
      <w:r w:rsidRPr="009B36F7">
        <w:rPr>
          <w:rFonts w:ascii="Calibri" w:hAnsi="Calibri" w:cs="Calibri"/>
        </w:rPr>
        <w:t>. Available at: https://copilot.microsoft.com (Accessed: 2 September 2025).</w:t>
      </w:r>
    </w:p>
    <w:p w14:paraId="2E04E371" w14:textId="5FE1590F" w:rsidR="0002621C" w:rsidRPr="0002621C" w:rsidRDefault="0002621C" w:rsidP="0002621C">
      <w:pPr>
        <w:numPr>
          <w:ilvl w:val="0"/>
          <w:numId w:val="25"/>
        </w:numPr>
        <w:rPr>
          <w:rFonts w:ascii="Calibri" w:hAnsi="Calibri" w:cs="Calibri"/>
        </w:rPr>
      </w:pPr>
      <w:r w:rsidRPr="0002621C">
        <w:rPr>
          <w:rFonts w:ascii="Calibri" w:hAnsi="Calibri" w:cs="Calibri"/>
        </w:rPr>
        <w:t>Pedregosa, F. et al. (2011) ‘Scikit-learn: Machine learning in Python’, </w:t>
      </w:r>
      <w:r w:rsidRPr="0002621C">
        <w:rPr>
          <w:rFonts w:ascii="Calibri" w:hAnsi="Calibri" w:cs="Calibri"/>
          <w:i/>
          <w:iCs/>
        </w:rPr>
        <w:t>Journal of Machine Learning Research</w:t>
      </w:r>
      <w:r w:rsidRPr="0002621C">
        <w:rPr>
          <w:rFonts w:ascii="Calibri" w:hAnsi="Calibri" w:cs="Calibri"/>
        </w:rPr>
        <w:t>, 12 (Oct), pp. 2825–2830.</w:t>
      </w:r>
    </w:p>
    <w:p w14:paraId="0C96413E" w14:textId="77777777" w:rsidR="0002621C" w:rsidRPr="0002621C" w:rsidRDefault="0002621C" w:rsidP="0002621C">
      <w:pPr>
        <w:numPr>
          <w:ilvl w:val="0"/>
          <w:numId w:val="25"/>
        </w:numPr>
        <w:rPr>
          <w:rFonts w:ascii="Calibri" w:hAnsi="Calibri" w:cs="Calibri"/>
        </w:rPr>
      </w:pPr>
      <w:r w:rsidRPr="0002621C">
        <w:rPr>
          <w:rFonts w:ascii="Calibri" w:hAnsi="Calibri" w:cs="Calibri"/>
        </w:rPr>
        <w:t>The National Archives (2015) </w:t>
      </w:r>
      <w:r w:rsidRPr="0002621C">
        <w:rPr>
          <w:rFonts w:ascii="Calibri" w:hAnsi="Calibri" w:cs="Calibri"/>
          <w:i/>
          <w:iCs/>
        </w:rPr>
        <w:t>Open Government Licence v3.0</w:t>
      </w:r>
      <w:r w:rsidRPr="0002621C">
        <w:rPr>
          <w:rFonts w:ascii="Calibri" w:hAnsi="Calibri" w:cs="Calibri"/>
        </w:rPr>
        <w:t>. Available at: http://www.nationalarchives.gov.uk/doc/open-government-licence/version/3/ (Accessed: 2 September 2025).</w:t>
      </w:r>
    </w:p>
    <w:p w14:paraId="760BBF79" w14:textId="77777777" w:rsidR="00B13905" w:rsidRDefault="00B13905" w:rsidP="00B13905">
      <w:pPr>
        <w:pStyle w:val="ListParagraph"/>
        <w:numPr>
          <w:ilvl w:val="0"/>
          <w:numId w:val="25"/>
        </w:numPr>
      </w:pPr>
      <w:r>
        <w:t>Virtanen, P. et al. (2020) ‘SciPy 1.0: Fundamental Algorithms for Scientific Computing in Python’, </w:t>
      </w:r>
      <w:r w:rsidRPr="00B13905">
        <w:rPr>
          <w:rStyle w:val="Emphasis"/>
          <w:rFonts w:ascii="Segoe UI" w:hAnsi="Segoe UI" w:cs="Segoe UI"/>
          <w:color w:val="424242"/>
        </w:rPr>
        <w:t>Nature Methods</w:t>
      </w:r>
      <w:r>
        <w:t>, 17(3), pp. 261–272.</w:t>
      </w:r>
    </w:p>
    <w:p w14:paraId="7011E808" w14:textId="3E71B615" w:rsidR="002C772F" w:rsidRDefault="002C772F" w:rsidP="002C772F"/>
    <w:p w14:paraId="5117FCDA" w14:textId="77777777" w:rsidR="002C772F" w:rsidRDefault="002C772F" w:rsidP="002C772F"/>
    <w:p w14:paraId="624F1F6A" w14:textId="77777777" w:rsidR="00F33273" w:rsidRDefault="00F33273" w:rsidP="002C772F"/>
    <w:p w14:paraId="5EBCD5DD" w14:textId="77777777" w:rsidR="00F33273" w:rsidRDefault="00F33273" w:rsidP="00F33273">
      <w:pPr>
        <w:pStyle w:val="Heading1"/>
      </w:pPr>
      <w:bookmarkStart w:id="34" w:name="_Toc207800888"/>
      <w:r w:rsidRPr="00F33273">
        <w:t>Appendices</w:t>
      </w:r>
      <w:bookmarkEnd w:id="34"/>
    </w:p>
    <w:p w14:paraId="57E52C06" w14:textId="77777777" w:rsidR="00F33273" w:rsidRDefault="00F33273" w:rsidP="00F33273">
      <w:pPr>
        <w:keepNext/>
        <w:spacing w:after="0"/>
      </w:pPr>
      <w:r w:rsidRPr="00F33273">
        <w:rPr>
          <w:noProof/>
        </w:rPr>
        <w:drawing>
          <wp:inline distT="0" distB="0" distL="0" distR="0" wp14:anchorId="6E7666F3" wp14:editId="58A543B8">
            <wp:extent cx="5731510" cy="2419985"/>
            <wp:effectExtent l="0" t="0" r="2540" b="0"/>
            <wp:docPr id="663777887" name="Picture 1" descr="A screen 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77887" name="Picture 1" descr="A screen shot of a grid&#10;&#10;AI-generated content may be incorrect."/>
                    <pic:cNvPicPr/>
                  </pic:nvPicPr>
                  <pic:blipFill>
                    <a:blip r:embed="rId22"/>
                    <a:stretch>
                      <a:fillRect/>
                    </a:stretch>
                  </pic:blipFill>
                  <pic:spPr>
                    <a:xfrm>
                      <a:off x="0" y="0"/>
                      <a:ext cx="5731510" cy="2419985"/>
                    </a:xfrm>
                    <a:prstGeom prst="rect">
                      <a:avLst/>
                    </a:prstGeom>
                  </pic:spPr>
                </pic:pic>
              </a:graphicData>
            </a:graphic>
          </wp:inline>
        </w:drawing>
      </w:r>
    </w:p>
    <w:p w14:paraId="47BA36AA" w14:textId="1FFD9F6B" w:rsidR="00F33273" w:rsidRDefault="00F33273" w:rsidP="00F33273">
      <w:pPr>
        <w:pStyle w:val="Caption"/>
        <w:spacing w:after="0"/>
      </w:pPr>
      <w:bookmarkStart w:id="35" w:name="_Toc207800828"/>
      <w:r>
        <w:t xml:space="preserve">Appendix  </w:t>
      </w:r>
      <w:r>
        <w:fldChar w:fldCharType="begin"/>
      </w:r>
      <w:r>
        <w:instrText xml:space="preserve"> SEQ Appendix_ \* ARABIC </w:instrText>
      </w:r>
      <w:r>
        <w:fldChar w:fldCharType="separate"/>
      </w:r>
      <w:r w:rsidR="008F13DE">
        <w:rPr>
          <w:noProof/>
        </w:rPr>
        <w:t>1</w:t>
      </w:r>
      <w:r>
        <w:fldChar w:fldCharType="end"/>
      </w:r>
      <w:r>
        <w:t>: Public Dataset</w:t>
      </w:r>
      <w:bookmarkEnd w:id="35"/>
    </w:p>
    <w:p w14:paraId="6574CB85" w14:textId="77777777" w:rsidR="00F33273" w:rsidRDefault="00F33273" w:rsidP="00F33273"/>
    <w:p w14:paraId="7028E071" w14:textId="77777777" w:rsidR="00F33273" w:rsidRDefault="00F33273" w:rsidP="00F33273">
      <w:pPr>
        <w:keepNext/>
        <w:spacing w:after="0"/>
      </w:pPr>
      <w:r w:rsidRPr="00F33273">
        <w:rPr>
          <w:noProof/>
        </w:rPr>
        <w:lastRenderedPageBreak/>
        <w:drawing>
          <wp:inline distT="0" distB="0" distL="0" distR="0" wp14:anchorId="42AEC132" wp14:editId="221D00F3">
            <wp:extent cx="5731510" cy="3601085"/>
            <wp:effectExtent l="0" t="0" r="2540" b="0"/>
            <wp:docPr id="8006773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77351" name="Picture 1" descr="A screenshot of a computer&#10;&#10;AI-generated content may be incorrect."/>
                    <pic:cNvPicPr/>
                  </pic:nvPicPr>
                  <pic:blipFill>
                    <a:blip r:embed="rId23"/>
                    <a:stretch>
                      <a:fillRect/>
                    </a:stretch>
                  </pic:blipFill>
                  <pic:spPr>
                    <a:xfrm>
                      <a:off x="0" y="0"/>
                      <a:ext cx="5731510" cy="3601085"/>
                    </a:xfrm>
                    <a:prstGeom prst="rect">
                      <a:avLst/>
                    </a:prstGeom>
                  </pic:spPr>
                </pic:pic>
              </a:graphicData>
            </a:graphic>
          </wp:inline>
        </w:drawing>
      </w:r>
    </w:p>
    <w:p w14:paraId="2F70EAD6" w14:textId="0C1DEB62" w:rsidR="00F33273" w:rsidRPr="00F33273" w:rsidRDefault="00F33273" w:rsidP="00F33273">
      <w:pPr>
        <w:pStyle w:val="Caption"/>
        <w:spacing w:after="0"/>
      </w:pPr>
      <w:bookmarkStart w:id="36" w:name="_Toc207800829"/>
      <w:r>
        <w:t xml:space="preserve">Appendix  </w:t>
      </w:r>
      <w:r>
        <w:fldChar w:fldCharType="begin"/>
      </w:r>
      <w:r>
        <w:instrText xml:space="preserve"> SEQ Appendix_ \* ARABIC </w:instrText>
      </w:r>
      <w:r>
        <w:fldChar w:fldCharType="separate"/>
      </w:r>
      <w:r w:rsidR="008F13DE">
        <w:rPr>
          <w:noProof/>
        </w:rPr>
        <w:t>2</w:t>
      </w:r>
      <w:r>
        <w:fldChar w:fldCharType="end"/>
      </w:r>
      <w:r>
        <w:t>: Closure Reason Descriptions</w:t>
      </w:r>
      <w:bookmarkEnd w:id="36"/>
    </w:p>
    <w:p w14:paraId="5EE4421C" w14:textId="77777777" w:rsidR="00F33273" w:rsidRDefault="00F33273" w:rsidP="002C772F"/>
    <w:p w14:paraId="17040AA2" w14:textId="77777777" w:rsidR="00F33273" w:rsidRDefault="00F33273" w:rsidP="00F33273">
      <w:pPr>
        <w:keepNext/>
      </w:pPr>
      <w:r>
        <w:rPr>
          <w:noProof/>
        </w:rPr>
        <w:drawing>
          <wp:inline distT="0" distB="0" distL="0" distR="0" wp14:anchorId="53806198" wp14:editId="469FE7E3">
            <wp:extent cx="5731510" cy="2858770"/>
            <wp:effectExtent l="0" t="0" r="2540" b="0"/>
            <wp:docPr id="1592952539" name="Picture 2"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2539" name="Picture 2" descr="A graph of different colored bars&#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2858770"/>
                    </a:xfrm>
                    <a:prstGeom prst="rect">
                      <a:avLst/>
                    </a:prstGeom>
                  </pic:spPr>
                </pic:pic>
              </a:graphicData>
            </a:graphic>
          </wp:inline>
        </w:drawing>
      </w:r>
    </w:p>
    <w:p w14:paraId="609ECFF7" w14:textId="69154120" w:rsidR="00F33273" w:rsidRDefault="00F33273" w:rsidP="00F33273">
      <w:pPr>
        <w:pStyle w:val="Caption"/>
      </w:pPr>
      <w:bookmarkStart w:id="37" w:name="_Toc207800830"/>
      <w:r>
        <w:t xml:space="preserve">Appendix  </w:t>
      </w:r>
      <w:r>
        <w:fldChar w:fldCharType="begin"/>
      </w:r>
      <w:r>
        <w:instrText xml:space="preserve"> SEQ Appendix_ \* ARABIC </w:instrText>
      </w:r>
      <w:r>
        <w:fldChar w:fldCharType="separate"/>
      </w:r>
      <w:r w:rsidR="008F13DE">
        <w:rPr>
          <w:noProof/>
        </w:rPr>
        <w:t>3</w:t>
      </w:r>
      <w:r>
        <w:fldChar w:fldCharType="end"/>
      </w:r>
      <w:r>
        <w:t>: Cluster Counts by Region</w:t>
      </w:r>
      <w:bookmarkEnd w:id="37"/>
    </w:p>
    <w:p w14:paraId="1A8D9F13" w14:textId="77777777" w:rsidR="00F33273" w:rsidRDefault="00F33273" w:rsidP="00F33273">
      <w:pPr>
        <w:keepNext/>
        <w:spacing w:after="0"/>
      </w:pPr>
      <w:r>
        <w:rPr>
          <w:noProof/>
        </w:rPr>
        <w:lastRenderedPageBreak/>
        <w:drawing>
          <wp:inline distT="0" distB="0" distL="0" distR="0" wp14:anchorId="03E69B50" wp14:editId="43CF8CFD">
            <wp:extent cx="5731510" cy="2849245"/>
            <wp:effectExtent l="0" t="0" r="2540" b="8255"/>
            <wp:docPr id="1323087218" name="Picture 1" descr="A diagram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087218" name="Picture 1" descr="A diagram of a city&#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56EDF414" w14:textId="66E7D0C8" w:rsidR="00F33273" w:rsidRDefault="00F33273" w:rsidP="00F33273">
      <w:pPr>
        <w:pStyle w:val="Caption"/>
        <w:spacing w:after="0"/>
      </w:pPr>
      <w:bookmarkStart w:id="38" w:name="_Toc207800831"/>
      <w:r>
        <w:t xml:space="preserve">Appendix  </w:t>
      </w:r>
      <w:r>
        <w:fldChar w:fldCharType="begin"/>
      </w:r>
      <w:r>
        <w:instrText xml:space="preserve"> SEQ Appendix_ \* ARABIC </w:instrText>
      </w:r>
      <w:r>
        <w:fldChar w:fldCharType="separate"/>
      </w:r>
      <w:r w:rsidR="008F13DE">
        <w:rPr>
          <w:noProof/>
        </w:rPr>
        <w:t>4</w:t>
      </w:r>
      <w:r>
        <w:fldChar w:fldCharType="end"/>
      </w:r>
      <w:r>
        <w:t xml:space="preserve">: Dendrogram </w:t>
      </w:r>
      <w:r w:rsidR="0014750A">
        <w:t xml:space="preserve">at </w:t>
      </w:r>
      <w:r>
        <w:t>Threshold</w:t>
      </w:r>
      <w:r w:rsidR="0014750A">
        <w:t xml:space="preserve"> </w:t>
      </w:r>
      <w:r w:rsidR="0014750A">
        <w:t>100</w:t>
      </w:r>
      <w:bookmarkEnd w:id="38"/>
    </w:p>
    <w:p w14:paraId="413F1513" w14:textId="77777777" w:rsidR="008F13DE" w:rsidRDefault="008F13DE" w:rsidP="008F13DE"/>
    <w:p w14:paraId="5F9522EC" w14:textId="77777777" w:rsidR="008F13DE" w:rsidRDefault="008F13DE" w:rsidP="008F13DE">
      <w:pPr>
        <w:keepNext/>
      </w:pPr>
      <w:r w:rsidRPr="008F13DE">
        <w:rPr>
          <w:noProof/>
        </w:rPr>
        <w:drawing>
          <wp:inline distT="0" distB="0" distL="0" distR="0" wp14:anchorId="015F91A0" wp14:editId="3B80AF7F">
            <wp:extent cx="5731510" cy="2983865"/>
            <wp:effectExtent l="0" t="0" r="2540" b="6985"/>
            <wp:docPr id="63304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49340" name=""/>
                    <pic:cNvPicPr/>
                  </pic:nvPicPr>
                  <pic:blipFill>
                    <a:blip r:embed="rId26"/>
                    <a:stretch>
                      <a:fillRect/>
                    </a:stretch>
                  </pic:blipFill>
                  <pic:spPr>
                    <a:xfrm>
                      <a:off x="0" y="0"/>
                      <a:ext cx="5731510" cy="2983865"/>
                    </a:xfrm>
                    <a:prstGeom prst="rect">
                      <a:avLst/>
                    </a:prstGeom>
                  </pic:spPr>
                </pic:pic>
              </a:graphicData>
            </a:graphic>
          </wp:inline>
        </w:drawing>
      </w:r>
    </w:p>
    <w:p w14:paraId="3B0120D4" w14:textId="30684207" w:rsidR="008F13DE" w:rsidRPr="008F13DE" w:rsidRDefault="008F13DE" w:rsidP="008F13DE">
      <w:pPr>
        <w:pStyle w:val="Caption"/>
      </w:pPr>
      <w:bookmarkStart w:id="39" w:name="_Toc207800832"/>
      <w:r>
        <w:t xml:space="preserve">Appendix  </w:t>
      </w:r>
      <w:r>
        <w:fldChar w:fldCharType="begin"/>
      </w:r>
      <w:r>
        <w:instrText xml:space="preserve"> SEQ Appendix_ \* ARABIC </w:instrText>
      </w:r>
      <w:r>
        <w:fldChar w:fldCharType="separate"/>
      </w:r>
      <w:r>
        <w:rPr>
          <w:noProof/>
        </w:rPr>
        <w:t>5</w:t>
      </w:r>
      <w:r>
        <w:fldChar w:fldCharType="end"/>
      </w:r>
      <w:r>
        <w:t>: Data Guidance</w:t>
      </w:r>
      <w:r w:rsidR="0014750A">
        <w:t xml:space="preserve"> from </w:t>
      </w:r>
      <w:proofErr w:type="spellStart"/>
      <w:r w:rsidR="0014750A">
        <w:t>CiN</w:t>
      </w:r>
      <w:proofErr w:type="spellEnd"/>
      <w:r w:rsidR="0014750A">
        <w:t xml:space="preserve"> Census</w:t>
      </w:r>
      <w:bookmarkEnd w:id="39"/>
      <w:bookmarkEnd w:id="0"/>
    </w:p>
    <w:sectPr w:rsidR="008F13DE" w:rsidRPr="008F13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A7321"/>
    <w:multiLevelType w:val="multilevel"/>
    <w:tmpl w:val="6B3688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720456"/>
    <w:multiLevelType w:val="multilevel"/>
    <w:tmpl w:val="E908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23406"/>
    <w:multiLevelType w:val="multilevel"/>
    <w:tmpl w:val="4B020C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757C7"/>
    <w:multiLevelType w:val="multilevel"/>
    <w:tmpl w:val="68C600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1E04E1"/>
    <w:multiLevelType w:val="hybridMultilevel"/>
    <w:tmpl w:val="B7DE3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275CFA"/>
    <w:multiLevelType w:val="multilevel"/>
    <w:tmpl w:val="760078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15:restartNumberingAfterBreak="0">
    <w:nsid w:val="18BB7D36"/>
    <w:multiLevelType w:val="hybridMultilevel"/>
    <w:tmpl w:val="A1027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BB4127"/>
    <w:multiLevelType w:val="hybridMultilevel"/>
    <w:tmpl w:val="75081D8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154A78"/>
    <w:multiLevelType w:val="hybridMultilevel"/>
    <w:tmpl w:val="3400731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34715B3"/>
    <w:multiLevelType w:val="hybridMultilevel"/>
    <w:tmpl w:val="81225D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375D2"/>
    <w:multiLevelType w:val="multilevel"/>
    <w:tmpl w:val="F378D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0C296D"/>
    <w:multiLevelType w:val="multilevel"/>
    <w:tmpl w:val="4B020CB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99765CD"/>
    <w:multiLevelType w:val="multilevel"/>
    <w:tmpl w:val="DB7842D6"/>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49F33577"/>
    <w:multiLevelType w:val="multilevel"/>
    <w:tmpl w:val="4C2A510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4" w15:restartNumberingAfterBreak="0">
    <w:nsid w:val="4A335B3A"/>
    <w:multiLevelType w:val="multilevel"/>
    <w:tmpl w:val="591855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B650A0"/>
    <w:multiLevelType w:val="multilevel"/>
    <w:tmpl w:val="A41C6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DA3199A"/>
    <w:multiLevelType w:val="multilevel"/>
    <w:tmpl w:val="CCF6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D231C4"/>
    <w:multiLevelType w:val="multilevel"/>
    <w:tmpl w:val="D6FC2F72"/>
    <w:lvl w:ilvl="0">
      <w:start w:val="1"/>
      <w:numFmt w:val="decimal"/>
      <w:lvlText w:val="%1."/>
      <w:lvlJc w:val="left"/>
      <w:pPr>
        <w:tabs>
          <w:tab w:val="num" w:pos="360"/>
        </w:tabs>
        <w:ind w:left="360" w:hanging="360"/>
      </w:pPr>
      <w:rPr>
        <w:rFont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8" w15:restartNumberingAfterBreak="0">
    <w:nsid w:val="52C22E78"/>
    <w:multiLevelType w:val="hybridMultilevel"/>
    <w:tmpl w:val="6596B44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34B331B"/>
    <w:multiLevelType w:val="multilevel"/>
    <w:tmpl w:val="91A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D92C0B"/>
    <w:multiLevelType w:val="multilevel"/>
    <w:tmpl w:val="D64A8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3A15EE"/>
    <w:multiLevelType w:val="multilevel"/>
    <w:tmpl w:val="0440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B41FD9"/>
    <w:multiLevelType w:val="multilevel"/>
    <w:tmpl w:val="986CF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915BA8"/>
    <w:multiLevelType w:val="multilevel"/>
    <w:tmpl w:val="EB52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B5C6F88"/>
    <w:multiLevelType w:val="multilevel"/>
    <w:tmpl w:val="1D42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2A1E9D"/>
    <w:multiLevelType w:val="hybridMultilevel"/>
    <w:tmpl w:val="5D8E9C1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C150C4"/>
    <w:multiLevelType w:val="multilevel"/>
    <w:tmpl w:val="488E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9D53F41"/>
    <w:multiLevelType w:val="hybridMultilevel"/>
    <w:tmpl w:val="D8107EB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A67032A"/>
    <w:multiLevelType w:val="multilevel"/>
    <w:tmpl w:val="DB7842D6"/>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789815317">
    <w:abstractNumId w:val="24"/>
  </w:num>
  <w:num w:numId="2" w16cid:durableId="788355617">
    <w:abstractNumId w:val="26"/>
  </w:num>
  <w:num w:numId="3" w16cid:durableId="1756395096">
    <w:abstractNumId w:val="22"/>
  </w:num>
  <w:num w:numId="4" w16cid:durableId="2132288304">
    <w:abstractNumId w:val="21"/>
  </w:num>
  <w:num w:numId="5" w16cid:durableId="1882286197">
    <w:abstractNumId w:val="12"/>
  </w:num>
  <w:num w:numId="6" w16cid:durableId="1803230406">
    <w:abstractNumId w:val="16"/>
  </w:num>
  <w:num w:numId="7" w16cid:durableId="1980914568">
    <w:abstractNumId w:val="18"/>
  </w:num>
  <w:num w:numId="8" w16cid:durableId="314990120">
    <w:abstractNumId w:val="5"/>
  </w:num>
  <w:num w:numId="9" w16cid:durableId="1251545906">
    <w:abstractNumId w:val="13"/>
  </w:num>
  <w:num w:numId="10" w16cid:durableId="2140831504">
    <w:abstractNumId w:val="28"/>
  </w:num>
  <w:num w:numId="11" w16cid:durableId="1088042293">
    <w:abstractNumId w:val="10"/>
  </w:num>
  <w:num w:numId="12" w16cid:durableId="1277954769">
    <w:abstractNumId w:val="8"/>
  </w:num>
  <w:num w:numId="13" w16cid:durableId="974136926">
    <w:abstractNumId w:val="6"/>
  </w:num>
  <w:num w:numId="14" w16cid:durableId="1717506081">
    <w:abstractNumId w:val="27"/>
  </w:num>
  <w:num w:numId="15" w16cid:durableId="822354229">
    <w:abstractNumId w:val="3"/>
  </w:num>
  <w:num w:numId="16" w16cid:durableId="2025857327">
    <w:abstractNumId w:val="0"/>
  </w:num>
  <w:num w:numId="17" w16cid:durableId="341471745">
    <w:abstractNumId w:val="17"/>
  </w:num>
  <w:num w:numId="18" w16cid:durableId="750735852">
    <w:abstractNumId w:val="4"/>
  </w:num>
  <w:num w:numId="19" w16cid:durableId="31613018">
    <w:abstractNumId w:val="9"/>
  </w:num>
  <w:num w:numId="20" w16cid:durableId="244610129">
    <w:abstractNumId w:val="7"/>
  </w:num>
  <w:num w:numId="21" w16cid:durableId="354968872">
    <w:abstractNumId w:val="25"/>
  </w:num>
  <w:num w:numId="22" w16cid:durableId="1250040001">
    <w:abstractNumId w:val="23"/>
  </w:num>
  <w:num w:numId="23" w16cid:durableId="38285796">
    <w:abstractNumId w:val="14"/>
  </w:num>
  <w:num w:numId="24" w16cid:durableId="1249803810">
    <w:abstractNumId w:val="15"/>
  </w:num>
  <w:num w:numId="25" w16cid:durableId="159933851">
    <w:abstractNumId w:val="2"/>
  </w:num>
  <w:num w:numId="26" w16cid:durableId="1277443951">
    <w:abstractNumId w:val="11"/>
  </w:num>
  <w:num w:numId="27" w16cid:durableId="1139877462">
    <w:abstractNumId w:val="1"/>
  </w:num>
  <w:num w:numId="28" w16cid:durableId="1817214906">
    <w:abstractNumId w:val="20"/>
  </w:num>
  <w:num w:numId="29" w16cid:durableId="1100567802">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C5E"/>
    <w:rsid w:val="0002621C"/>
    <w:rsid w:val="0014750A"/>
    <w:rsid w:val="001567C2"/>
    <w:rsid w:val="00224571"/>
    <w:rsid w:val="00286FC6"/>
    <w:rsid w:val="002C772F"/>
    <w:rsid w:val="00540ADB"/>
    <w:rsid w:val="00565913"/>
    <w:rsid w:val="0059333A"/>
    <w:rsid w:val="005B26B2"/>
    <w:rsid w:val="00641897"/>
    <w:rsid w:val="006D003A"/>
    <w:rsid w:val="006E2F6C"/>
    <w:rsid w:val="0071407F"/>
    <w:rsid w:val="007B3177"/>
    <w:rsid w:val="00811C5E"/>
    <w:rsid w:val="008257A8"/>
    <w:rsid w:val="0084092C"/>
    <w:rsid w:val="00863CA8"/>
    <w:rsid w:val="008C16A6"/>
    <w:rsid w:val="008C27AF"/>
    <w:rsid w:val="008F13DE"/>
    <w:rsid w:val="009319C8"/>
    <w:rsid w:val="00982699"/>
    <w:rsid w:val="00985BD6"/>
    <w:rsid w:val="009A6273"/>
    <w:rsid w:val="009B36F7"/>
    <w:rsid w:val="009F3990"/>
    <w:rsid w:val="00A101EB"/>
    <w:rsid w:val="00A86CCC"/>
    <w:rsid w:val="00A95FA2"/>
    <w:rsid w:val="00B13905"/>
    <w:rsid w:val="00BB3327"/>
    <w:rsid w:val="00BB697B"/>
    <w:rsid w:val="00BD45C7"/>
    <w:rsid w:val="00BE08E7"/>
    <w:rsid w:val="00C63C19"/>
    <w:rsid w:val="00C81F5F"/>
    <w:rsid w:val="00C96B41"/>
    <w:rsid w:val="00CB2F6B"/>
    <w:rsid w:val="00D6110E"/>
    <w:rsid w:val="00D63340"/>
    <w:rsid w:val="00D7625B"/>
    <w:rsid w:val="00DA192A"/>
    <w:rsid w:val="00DE0701"/>
    <w:rsid w:val="00EA0409"/>
    <w:rsid w:val="00EF1B5C"/>
    <w:rsid w:val="00EF5F93"/>
    <w:rsid w:val="00F2740C"/>
    <w:rsid w:val="00F33273"/>
    <w:rsid w:val="00F75FD4"/>
    <w:rsid w:val="00F954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93B3A"/>
  <w15:chartTrackingRefBased/>
  <w15:docId w15:val="{3EC2919B-A031-4E50-9992-2BD03B8FB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1C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11C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11C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1C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1C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1C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C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C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C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C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11C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11C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1C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1C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1C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C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C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C5E"/>
    <w:rPr>
      <w:rFonts w:eastAsiaTheme="majorEastAsia" w:cstheme="majorBidi"/>
      <w:color w:val="272727" w:themeColor="text1" w:themeTint="D8"/>
    </w:rPr>
  </w:style>
  <w:style w:type="paragraph" w:styleId="Title">
    <w:name w:val="Title"/>
    <w:basedOn w:val="Normal"/>
    <w:next w:val="Normal"/>
    <w:link w:val="TitleChar"/>
    <w:uiPriority w:val="10"/>
    <w:qFormat/>
    <w:rsid w:val="00811C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C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C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C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C5E"/>
    <w:pPr>
      <w:spacing w:before="160"/>
      <w:jc w:val="center"/>
    </w:pPr>
    <w:rPr>
      <w:i/>
      <w:iCs/>
      <w:color w:val="404040" w:themeColor="text1" w:themeTint="BF"/>
    </w:rPr>
  </w:style>
  <w:style w:type="character" w:customStyle="1" w:styleId="QuoteChar">
    <w:name w:val="Quote Char"/>
    <w:basedOn w:val="DefaultParagraphFont"/>
    <w:link w:val="Quote"/>
    <w:uiPriority w:val="29"/>
    <w:rsid w:val="00811C5E"/>
    <w:rPr>
      <w:i/>
      <w:iCs/>
      <w:color w:val="404040" w:themeColor="text1" w:themeTint="BF"/>
    </w:rPr>
  </w:style>
  <w:style w:type="paragraph" w:styleId="ListParagraph">
    <w:name w:val="List Paragraph"/>
    <w:basedOn w:val="Normal"/>
    <w:uiPriority w:val="34"/>
    <w:qFormat/>
    <w:rsid w:val="00811C5E"/>
    <w:pPr>
      <w:ind w:left="720"/>
      <w:contextualSpacing/>
    </w:pPr>
  </w:style>
  <w:style w:type="character" w:styleId="IntenseEmphasis">
    <w:name w:val="Intense Emphasis"/>
    <w:basedOn w:val="DefaultParagraphFont"/>
    <w:uiPriority w:val="21"/>
    <w:qFormat/>
    <w:rsid w:val="00811C5E"/>
    <w:rPr>
      <w:i/>
      <w:iCs/>
      <w:color w:val="0F4761" w:themeColor="accent1" w:themeShade="BF"/>
    </w:rPr>
  </w:style>
  <w:style w:type="paragraph" w:styleId="IntenseQuote">
    <w:name w:val="Intense Quote"/>
    <w:basedOn w:val="Normal"/>
    <w:next w:val="Normal"/>
    <w:link w:val="IntenseQuoteChar"/>
    <w:uiPriority w:val="30"/>
    <w:qFormat/>
    <w:rsid w:val="00811C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1C5E"/>
    <w:rPr>
      <w:i/>
      <w:iCs/>
      <w:color w:val="0F4761" w:themeColor="accent1" w:themeShade="BF"/>
    </w:rPr>
  </w:style>
  <w:style w:type="character" w:styleId="IntenseReference">
    <w:name w:val="Intense Reference"/>
    <w:basedOn w:val="DefaultParagraphFont"/>
    <w:uiPriority w:val="32"/>
    <w:qFormat/>
    <w:rsid w:val="00811C5E"/>
    <w:rPr>
      <w:b/>
      <w:bCs/>
      <w:smallCaps/>
      <w:color w:val="0F4761" w:themeColor="accent1" w:themeShade="BF"/>
      <w:spacing w:val="5"/>
    </w:rPr>
  </w:style>
  <w:style w:type="paragraph" w:styleId="NormalWeb">
    <w:name w:val="Normal (Web)"/>
    <w:basedOn w:val="Normal"/>
    <w:uiPriority w:val="99"/>
    <w:unhideWhenUsed/>
    <w:rsid w:val="00540AD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F2740C"/>
    <w:rPr>
      <w:color w:val="467886" w:themeColor="hyperlink"/>
      <w:u w:val="single"/>
    </w:rPr>
  </w:style>
  <w:style w:type="character" w:styleId="UnresolvedMention">
    <w:name w:val="Unresolved Mention"/>
    <w:basedOn w:val="DefaultParagraphFont"/>
    <w:uiPriority w:val="99"/>
    <w:semiHidden/>
    <w:unhideWhenUsed/>
    <w:rsid w:val="00F2740C"/>
    <w:rPr>
      <w:color w:val="605E5C"/>
      <w:shd w:val="clear" w:color="auto" w:fill="E1DFDD"/>
    </w:rPr>
  </w:style>
  <w:style w:type="paragraph" w:styleId="Caption">
    <w:name w:val="caption"/>
    <w:basedOn w:val="Normal"/>
    <w:next w:val="Normal"/>
    <w:uiPriority w:val="35"/>
    <w:unhideWhenUsed/>
    <w:qFormat/>
    <w:rsid w:val="001567C2"/>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8257A8"/>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257A8"/>
    <w:pPr>
      <w:spacing w:after="100"/>
    </w:pPr>
  </w:style>
  <w:style w:type="paragraph" w:styleId="TOC2">
    <w:name w:val="toc 2"/>
    <w:basedOn w:val="Normal"/>
    <w:next w:val="Normal"/>
    <w:autoRedefine/>
    <w:uiPriority w:val="39"/>
    <w:unhideWhenUsed/>
    <w:rsid w:val="008257A8"/>
    <w:pPr>
      <w:spacing w:after="100"/>
      <w:ind w:left="240"/>
    </w:pPr>
  </w:style>
  <w:style w:type="paragraph" w:styleId="TableofFigures">
    <w:name w:val="table of figures"/>
    <w:basedOn w:val="Normal"/>
    <w:next w:val="Normal"/>
    <w:uiPriority w:val="99"/>
    <w:unhideWhenUsed/>
    <w:rsid w:val="008C27AF"/>
    <w:pPr>
      <w:spacing w:after="0"/>
    </w:pPr>
  </w:style>
  <w:style w:type="character" w:styleId="Emphasis">
    <w:name w:val="Emphasis"/>
    <w:basedOn w:val="DefaultParagraphFont"/>
    <w:uiPriority w:val="20"/>
    <w:qFormat/>
    <w:rsid w:val="00B139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61770">
      <w:bodyDiv w:val="1"/>
      <w:marLeft w:val="0"/>
      <w:marRight w:val="0"/>
      <w:marTop w:val="0"/>
      <w:marBottom w:val="0"/>
      <w:divBdr>
        <w:top w:val="none" w:sz="0" w:space="0" w:color="auto"/>
        <w:left w:val="none" w:sz="0" w:space="0" w:color="auto"/>
        <w:bottom w:val="none" w:sz="0" w:space="0" w:color="auto"/>
        <w:right w:val="none" w:sz="0" w:space="0" w:color="auto"/>
      </w:divBdr>
    </w:div>
    <w:div w:id="62919209">
      <w:bodyDiv w:val="1"/>
      <w:marLeft w:val="0"/>
      <w:marRight w:val="0"/>
      <w:marTop w:val="0"/>
      <w:marBottom w:val="0"/>
      <w:divBdr>
        <w:top w:val="none" w:sz="0" w:space="0" w:color="auto"/>
        <w:left w:val="none" w:sz="0" w:space="0" w:color="auto"/>
        <w:bottom w:val="none" w:sz="0" w:space="0" w:color="auto"/>
        <w:right w:val="none" w:sz="0" w:space="0" w:color="auto"/>
      </w:divBdr>
    </w:div>
    <w:div w:id="70010752">
      <w:bodyDiv w:val="1"/>
      <w:marLeft w:val="0"/>
      <w:marRight w:val="0"/>
      <w:marTop w:val="0"/>
      <w:marBottom w:val="0"/>
      <w:divBdr>
        <w:top w:val="none" w:sz="0" w:space="0" w:color="auto"/>
        <w:left w:val="none" w:sz="0" w:space="0" w:color="auto"/>
        <w:bottom w:val="none" w:sz="0" w:space="0" w:color="auto"/>
        <w:right w:val="none" w:sz="0" w:space="0" w:color="auto"/>
      </w:divBdr>
    </w:div>
    <w:div w:id="90006109">
      <w:bodyDiv w:val="1"/>
      <w:marLeft w:val="0"/>
      <w:marRight w:val="0"/>
      <w:marTop w:val="0"/>
      <w:marBottom w:val="0"/>
      <w:divBdr>
        <w:top w:val="none" w:sz="0" w:space="0" w:color="auto"/>
        <w:left w:val="none" w:sz="0" w:space="0" w:color="auto"/>
        <w:bottom w:val="none" w:sz="0" w:space="0" w:color="auto"/>
        <w:right w:val="none" w:sz="0" w:space="0" w:color="auto"/>
      </w:divBdr>
    </w:div>
    <w:div w:id="91174386">
      <w:bodyDiv w:val="1"/>
      <w:marLeft w:val="0"/>
      <w:marRight w:val="0"/>
      <w:marTop w:val="0"/>
      <w:marBottom w:val="0"/>
      <w:divBdr>
        <w:top w:val="none" w:sz="0" w:space="0" w:color="auto"/>
        <w:left w:val="none" w:sz="0" w:space="0" w:color="auto"/>
        <w:bottom w:val="none" w:sz="0" w:space="0" w:color="auto"/>
        <w:right w:val="none" w:sz="0" w:space="0" w:color="auto"/>
      </w:divBdr>
      <w:divsChild>
        <w:div w:id="178568873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03692164">
      <w:bodyDiv w:val="1"/>
      <w:marLeft w:val="0"/>
      <w:marRight w:val="0"/>
      <w:marTop w:val="0"/>
      <w:marBottom w:val="0"/>
      <w:divBdr>
        <w:top w:val="none" w:sz="0" w:space="0" w:color="auto"/>
        <w:left w:val="none" w:sz="0" w:space="0" w:color="auto"/>
        <w:bottom w:val="none" w:sz="0" w:space="0" w:color="auto"/>
        <w:right w:val="none" w:sz="0" w:space="0" w:color="auto"/>
      </w:divBdr>
    </w:div>
    <w:div w:id="154805751">
      <w:bodyDiv w:val="1"/>
      <w:marLeft w:val="0"/>
      <w:marRight w:val="0"/>
      <w:marTop w:val="0"/>
      <w:marBottom w:val="0"/>
      <w:divBdr>
        <w:top w:val="none" w:sz="0" w:space="0" w:color="auto"/>
        <w:left w:val="none" w:sz="0" w:space="0" w:color="auto"/>
        <w:bottom w:val="none" w:sz="0" w:space="0" w:color="auto"/>
        <w:right w:val="none" w:sz="0" w:space="0" w:color="auto"/>
      </w:divBdr>
    </w:div>
    <w:div w:id="166869389">
      <w:bodyDiv w:val="1"/>
      <w:marLeft w:val="0"/>
      <w:marRight w:val="0"/>
      <w:marTop w:val="0"/>
      <w:marBottom w:val="0"/>
      <w:divBdr>
        <w:top w:val="none" w:sz="0" w:space="0" w:color="auto"/>
        <w:left w:val="none" w:sz="0" w:space="0" w:color="auto"/>
        <w:bottom w:val="none" w:sz="0" w:space="0" w:color="auto"/>
        <w:right w:val="none" w:sz="0" w:space="0" w:color="auto"/>
      </w:divBdr>
    </w:div>
    <w:div w:id="183787916">
      <w:bodyDiv w:val="1"/>
      <w:marLeft w:val="0"/>
      <w:marRight w:val="0"/>
      <w:marTop w:val="0"/>
      <w:marBottom w:val="0"/>
      <w:divBdr>
        <w:top w:val="none" w:sz="0" w:space="0" w:color="auto"/>
        <w:left w:val="none" w:sz="0" w:space="0" w:color="auto"/>
        <w:bottom w:val="none" w:sz="0" w:space="0" w:color="auto"/>
        <w:right w:val="none" w:sz="0" w:space="0" w:color="auto"/>
      </w:divBdr>
    </w:div>
    <w:div w:id="198981437">
      <w:bodyDiv w:val="1"/>
      <w:marLeft w:val="0"/>
      <w:marRight w:val="0"/>
      <w:marTop w:val="0"/>
      <w:marBottom w:val="0"/>
      <w:divBdr>
        <w:top w:val="none" w:sz="0" w:space="0" w:color="auto"/>
        <w:left w:val="none" w:sz="0" w:space="0" w:color="auto"/>
        <w:bottom w:val="none" w:sz="0" w:space="0" w:color="auto"/>
        <w:right w:val="none" w:sz="0" w:space="0" w:color="auto"/>
      </w:divBdr>
    </w:div>
    <w:div w:id="239144654">
      <w:bodyDiv w:val="1"/>
      <w:marLeft w:val="0"/>
      <w:marRight w:val="0"/>
      <w:marTop w:val="0"/>
      <w:marBottom w:val="0"/>
      <w:divBdr>
        <w:top w:val="none" w:sz="0" w:space="0" w:color="auto"/>
        <w:left w:val="none" w:sz="0" w:space="0" w:color="auto"/>
        <w:bottom w:val="none" w:sz="0" w:space="0" w:color="auto"/>
        <w:right w:val="none" w:sz="0" w:space="0" w:color="auto"/>
      </w:divBdr>
    </w:div>
    <w:div w:id="272639888">
      <w:bodyDiv w:val="1"/>
      <w:marLeft w:val="0"/>
      <w:marRight w:val="0"/>
      <w:marTop w:val="0"/>
      <w:marBottom w:val="0"/>
      <w:divBdr>
        <w:top w:val="none" w:sz="0" w:space="0" w:color="auto"/>
        <w:left w:val="none" w:sz="0" w:space="0" w:color="auto"/>
        <w:bottom w:val="none" w:sz="0" w:space="0" w:color="auto"/>
        <w:right w:val="none" w:sz="0" w:space="0" w:color="auto"/>
      </w:divBdr>
    </w:div>
    <w:div w:id="298998697">
      <w:bodyDiv w:val="1"/>
      <w:marLeft w:val="0"/>
      <w:marRight w:val="0"/>
      <w:marTop w:val="0"/>
      <w:marBottom w:val="0"/>
      <w:divBdr>
        <w:top w:val="none" w:sz="0" w:space="0" w:color="auto"/>
        <w:left w:val="none" w:sz="0" w:space="0" w:color="auto"/>
        <w:bottom w:val="none" w:sz="0" w:space="0" w:color="auto"/>
        <w:right w:val="none" w:sz="0" w:space="0" w:color="auto"/>
      </w:divBdr>
    </w:div>
    <w:div w:id="327253804">
      <w:bodyDiv w:val="1"/>
      <w:marLeft w:val="0"/>
      <w:marRight w:val="0"/>
      <w:marTop w:val="0"/>
      <w:marBottom w:val="0"/>
      <w:divBdr>
        <w:top w:val="none" w:sz="0" w:space="0" w:color="auto"/>
        <w:left w:val="none" w:sz="0" w:space="0" w:color="auto"/>
        <w:bottom w:val="none" w:sz="0" w:space="0" w:color="auto"/>
        <w:right w:val="none" w:sz="0" w:space="0" w:color="auto"/>
      </w:divBdr>
    </w:div>
    <w:div w:id="392777350">
      <w:bodyDiv w:val="1"/>
      <w:marLeft w:val="0"/>
      <w:marRight w:val="0"/>
      <w:marTop w:val="0"/>
      <w:marBottom w:val="0"/>
      <w:divBdr>
        <w:top w:val="none" w:sz="0" w:space="0" w:color="auto"/>
        <w:left w:val="none" w:sz="0" w:space="0" w:color="auto"/>
        <w:bottom w:val="none" w:sz="0" w:space="0" w:color="auto"/>
        <w:right w:val="none" w:sz="0" w:space="0" w:color="auto"/>
      </w:divBdr>
    </w:div>
    <w:div w:id="400834646">
      <w:bodyDiv w:val="1"/>
      <w:marLeft w:val="0"/>
      <w:marRight w:val="0"/>
      <w:marTop w:val="0"/>
      <w:marBottom w:val="0"/>
      <w:divBdr>
        <w:top w:val="none" w:sz="0" w:space="0" w:color="auto"/>
        <w:left w:val="none" w:sz="0" w:space="0" w:color="auto"/>
        <w:bottom w:val="none" w:sz="0" w:space="0" w:color="auto"/>
        <w:right w:val="none" w:sz="0" w:space="0" w:color="auto"/>
      </w:divBdr>
    </w:div>
    <w:div w:id="406267087">
      <w:bodyDiv w:val="1"/>
      <w:marLeft w:val="0"/>
      <w:marRight w:val="0"/>
      <w:marTop w:val="0"/>
      <w:marBottom w:val="0"/>
      <w:divBdr>
        <w:top w:val="none" w:sz="0" w:space="0" w:color="auto"/>
        <w:left w:val="none" w:sz="0" w:space="0" w:color="auto"/>
        <w:bottom w:val="none" w:sz="0" w:space="0" w:color="auto"/>
        <w:right w:val="none" w:sz="0" w:space="0" w:color="auto"/>
      </w:divBdr>
    </w:div>
    <w:div w:id="439178352">
      <w:bodyDiv w:val="1"/>
      <w:marLeft w:val="0"/>
      <w:marRight w:val="0"/>
      <w:marTop w:val="0"/>
      <w:marBottom w:val="0"/>
      <w:divBdr>
        <w:top w:val="none" w:sz="0" w:space="0" w:color="auto"/>
        <w:left w:val="none" w:sz="0" w:space="0" w:color="auto"/>
        <w:bottom w:val="none" w:sz="0" w:space="0" w:color="auto"/>
        <w:right w:val="none" w:sz="0" w:space="0" w:color="auto"/>
      </w:divBdr>
    </w:div>
    <w:div w:id="483283839">
      <w:bodyDiv w:val="1"/>
      <w:marLeft w:val="0"/>
      <w:marRight w:val="0"/>
      <w:marTop w:val="0"/>
      <w:marBottom w:val="0"/>
      <w:divBdr>
        <w:top w:val="none" w:sz="0" w:space="0" w:color="auto"/>
        <w:left w:val="none" w:sz="0" w:space="0" w:color="auto"/>
        <w:bottom w:val="none" w:sz="0" w:space="0" w:color="auto"/>
        <w:right w:val="none" w:sz="0" w:space="0" w:color="auto"/>
      </w:divBdr>
    </w:div>
    <w:div w:id="505173105">
      <w:bodyDiv w:val="1"/>
      <w:marLeft w:val="0"/>
      <w:marRight w:val="0"/>
      <w:marTop w:val="0"/>
      <w:marBottom w:val="0"/>
      <w:divBdr>
        <w:top w:val="none" w:sz="0" w:space="0" w:color="auto"/>
        <w:left w:val="none" w:sz="0" w:space="0" w:color="auto"/>
        <w:bottom w:val="none" w:sz="0" w:space="0" w:color="auto"/>
        <w:right w:val="none" w:sz="0" w:space="0" w:color="auto"/>
      </w:divBdr>
    </w:div>
    <w:div w:id="518814351">
      <w:bodyDiv w:val="1"/>
      <w:marLeft w:val="0"/>
      <w:marRight w:val="0"/>
      <w:marTop w:val="0"/>
      <w:marBottom w:val="0"/>
      <w:divBdr>
        <w:top w:val="none" w:sz="0" w:space="0" w:color="auto"/>
        <w:left w:val="none" w:sz="0" w:space="0" w:color="auto"/>
        <w:bottom w:val="none" w:sz="0" w:space="0" w:color="auto"/>
        <w:right w:val="none" w:sz="0" w:space="0" w:color="auto"/>
      </w:divBdr>
    </w:div>
    <w:div w:id="560559603">
      <w:bodyDiv w:val="1"/>
      <w:marLeft w:val="0"/>
      <w:marRight w:val="0"/>
      <w:marTop w:val="0"/>
      <w:marBottom w:val="0"/>
      <w:divBdr>
        <w:top w:val="none" w:sz="0" w:space="0" w:color="auto"/>
        <w:left w:val="none" w:sz="0" w:space="0" w:color="auto"/>
        <w:bottom w:val="none" w:sz="0" w:space="0" w:color="auto"/>
        <w:right w:val="none" w:sz="0" w:space="0" w:color="auto"/>
      </w:divBdr>
    </w:div>
    <w:div w:id="600458650">
      <w:bodyDiv w:val="1"/>
      <w:marLeft w:val="0"/>
      <w:marRight w:val="0"/>
      <w:marTop w:val="0"/>
      <w:marBottom w:val="0"/>
      <w:divBdr>
        <w:top w:val="none" w:sz="0" w:space="0" w:color="auto"/>
        <w:left w:val="none" w:sz="0" w:space="0" w:color="auto"/>
        <w:bottom w:val="none" w:sz="0" w:space="0" w:color="auto"/>
        <w:right w:val="none" w:sz="0" w:space="0" w:color="auto"/>
      </w:divBdr>
    </w:div>
    <w:div w:id="602685424">
      <w:bodyDiv w:val="1"/>
      <w:marLeft w:val="0"/>
      <w:marRight w:val="0"/>
      <w:marTop w:val="0"/>
      <w:marBottom w:val="0"/>
      <w:divBdr>
        <w:top w:val="none" w:sz="0" w:space="0" w:color="auto"/>
        <w:left w:val="none" w:sz="0" w:space="0" w:color="auto"/>
        <w:bottom w:val="none" w:sz="0" w:space="0" w:color="auto"/>
        <w:right w:val="none" w:sz="0" w:space="0" w:color="auto"/>
      </w:divBdr>
    </w:div>
    <w:div w:id="638726251">
      <w:bodyDiv w:val="1"/>
      <w:marLeft w:val="0"/>
      <w:marRight w:val="0"/>
      <w:marTop w:val="0"/>
      <w:marBottom w:val="0"/>
      <w:divBdr>
        <w:top w:val="none" w:sz="0" w:space="0" w:color="auto"/>
        <w:left w:val="none" w:sz="0" w:space="0" w:color="auto"/>
        <w:bottom w:val="none" w:sz="0" w:space="0" w:color="auto"/>
        <w:right w:val="none" w:sz="0" w:space="0" w:color="auto"/>
      </w:divBdr>
    </w:div>
    <w:div w:id="681054436">
      <w:bodyDiv w:val="1"/>
      <w:marLeft w:val="0"/>
      <w:marRight w:val="0"/>
      <w:marTop w:val="0"/>
      <w:marBottom w:val="0"/>
      <w:divBdr>
        <w:top w:val="none" w:sz="0" w:space="0" w:color="auto"/>
        <w:left w:val="none" w:sz="0" w:space="0" w:color="auto"/>
        <w:bottom w:val="none" w:sz="0" w:space="0" w:color="auto"/>
        <w:right w:val="none" w:sz="0" w:space="0" w:color="auto"/>
      </w:divBdr>
    </w:div>
    <w:div w:id="693387411">
      <w:bodyDiv w:val="1"/>
      <w:marLeft w:val="0"/>
      <w:marRight w:val="0"/>
      <w:marTop w:val="0"/>
      <w:marBottom w:val="0"/>
      <w:divBdr>
        <w:top w:val="none" w:sz="0" w:space="0" w:color="auto"/>
        <w:left w:val="none" w:sz="0" w:space="0" w:color="auto"/>
        <w:bottom w:val="none" w:sz="0" w:space="0" w:color="auto"/>
        <w:right w:val="none" w:sz="0" w:space="0" w:color="auto"/>
      </w:divBdr>
    </w:div>
    <w:div w:id="714160462">
      <w:bodyDiv w:val="1"/>
      <w:marLeft w:val="0"/>
      <w:marRight w:val="0"/>
      <w:marTop w:val="0"/>
      <w:marBottom w:val="0"/>
      <w:divBdr>
        <w:top w:val="none" w:sz="0" w:space="0" w:color="auto"/>
        <w:left w:val="none" w:sz="0" w:space="0" w:color="auto"/>
        <w:bottom w:val="none" w:sz="0" w:space="0" w:color="auto"/>
        <w:right w:val="none" w:sz="0" w:space="0" w:color="auto"/>
      </w:divBdr>
    </w:div>
    <w:div w:id="736830018">
      <w:bodyDiv w:val="1"/>
      <w:marLeft w:val="0"/>
      <w:marRight w:val="0"/>
      <w:marTop w:val="0"/>
      <w:marBottom w:val="0"/>
      <w:divBdr>
        <w:top w:val="none" w:sz="0" w:space="0" w:color="auto"/>
        <w:left w:val="none" w:sz="0" w:space="0" w:color="auto"/>
        <w:bottom w:val="none" w:sz="0" w:space="0" w:color="auto"/>
        <w:right w:val="none" w:sz="0" w:space="0" w:color="auto"/>
      </w:divBdr>
    </w:div>
    <w:div w:id="751003032">
      <w:bodyDiv w:val="1"/>
      <w:marLeft w:val="0"/>
      <w:marRight w:val="0"/>
      <w:marTop w:val="0"/>
      <w:marBottom w:val="0"/>
      <w:divBdr>
        <w:top w:val="none" w:sz="0" w:space="0" w:color="auto"/>
        <w:left w:val="none" w:sz="0" w:space="0" w:color="auto"/>
        <w:bottom w:val="none" w:sz="0" w:space="0" w:color="auto"/>
        <w:right w:val="none" w:sz="0" w:space="0" w:color="auto"/>
      </w:divBdr>
      <w:divsChild>
        <w:div w:id="801119992">
          <w:marLeft w:val="0"/>
          <w:marRight w:val="0"/>
          <w:marTop w:val="0"/>
          <w:marBottom w:val="0"/>
          <w:divBdr>
            <w:top w:val="none" w:sz="0" w:space="0" w:color="auto"/>
            <w:left w:val="none" w:sz="0" w:space="0" w:color="auto"/>
            <w:bottom w:val="none" w:sz="0" w:space="0" w:color="auto"/>
            <w:right w:val="none" w:sz="0" w:space="0" w:color="auto"/>
          </w:divBdr>
        </w:div>
      </w:divsChild>
    </w:div>
    <w:div w:id="773092831">
      <w:bodyDiv w:val="1"/>
      <w:marLeft w:val="0"/>
      <w:marRight w:val="0"/>
      <w:marTop w:val="0"/>
      <w:marBottom w:val="0"/>
      <w:divBdr>
        <w:top w:val="none" w:sz="0" w:space="0" w:color="auto"/>
        <w:left w:val="none" w:sz="0" w:space="0" w:color="auto"/>
        <w:bottom w:val="none" w:sz="0" w:space="0" w:color="auto"/>
        <w:right w:val="none" w:sz="0" w:space="0" w:color="auto"/>
      </w:divBdr>
      <w:divsChild>
        <w:div w:id="1852640141">
          <w:marLeft w:val="0"/>
          <w:marRight w:val="0"/>
          <w:marTop w:val="0"/>
          <w:marBottom w:val="0"/>
          <w:divBdr>
            <w:top w:val="none" w:sz="0" w:space="0" w:color="auto"/>
            <w:left w:val="none" w:sz="0" w:space="0" w:color="auto"/>
            <w:bottom w:val="none" w:sz="0" w:space="0" w:color="auto"/>
            <w:right w:val="none" w:sz="0" w:space="0" w:color="auto"/>
          </w:divBdr>
        </w:div>
      </w:divsChild>
    </w:div>
    <w:div w:id="793138928">
      <w:bodyDiv w:val="1"/>
      <w:marLeft w:val="0"/>
      <w:marRight w:val="0"/>
      <w:marTop w:val="0"/>
      <w:marBottom w:val="0"/>
      <w:divBdr>
        <w:top w:val="none" w:sz="0" w:space="0" w:color="auto"/>
        <w:left w:val="none" w:sz="0" w:space="0" w:color="auto"/>
        <w:bottom w:val="none" w:sz="0" w:space="0" w:color="auto"/>
        <w:right w:val="none" w:sz="0" w:space="0" w:color="auto"/>
      </w:divBdr>
    </w:div>
    <w:div w:id="830635555">
      <w:bodyDiv w:val="1"/>
      <w:marLeft w:val="0"/>
      <w:marRight w:val="0"/>
      <w:marTop w:val="0"/>
      <w:marBottom w:val="0"/>
      <w:divBdr>
        <w:top w:val="none" w:sz="0" w:space="0" w:color="auto"/>
        <w:left w:val="none" w:sz="0" w:space="0" w:color="auto"/>
        <w:bottom w:val="none" w:sz="0" w:space="0" w:color="auto"/>
        <w:right w:val="none" w:sz="0" w:space="0" w:color="auto"/>
      </w:divBdr>
    </w:div>
    <w:div w:id="831991589">
      <w:bodyDiv w:val="1"/>
      <w:marLeft w:val="0"/>
      <w:marRight w:val="0"/>
      <w:marTop w:val="0"/>
      <w:marBottom w:val="0"/>
      <w:divBdr>
        <w:top w:val="none" w:sz="0" w:space="0" w:color="auto"/>
        <w:left w:val="none" w:sz="0" w:space="0" w:color="auto"/>
        <w:bottom w:val="none" w:sz="0" w:space="0" w:color="auto"/>
        <w:right w:val="none" w:sz="0" w:space="0" w:color="auto"/>
      </w:divBdr>
    </w:div>
    <w:div w:id="859978415">
      <w:bodyDiv w:val="1"/>
      <w:marLeft w:val="0"/>
      <w:marRight w:val="0"/>
      <w:marTop w:val="0"/>
      <w:marBottom w:val="0"/>
      <w:divBdr>
        <w:top w:val="none" w:sz="0" w:space="0" w:color="auto"/>
        <w:left w:val="none" w:sz="0" w:space="0" w:color="auto"/>
        <w:bottom w:val="none" w:sz="0" w:space="0" w:color="auto"/>
        <w:right w:val="none" w:sz="0" w:space="0" w:color="auto"/>
      </w:divBdr>
    </w:div>
    <w:div w:id="861405753">
      <w:bodyDiv w:val="1"/>
      <w:marLeft w:val="0"/>
      <w:marRight w:val="0"/>
      <w:marTop w:val="0"/>
      <w:marBottom w:val="0"/>
      <w:divBdr>
        <w:top w:val="none" w:sz="0" w:space="0" w:color="auto"/>
        <w:left w:val="none" w:sz="0" w:space="0" w:color="auto"/>
        <w:bottom w:val="none" w:sz="0" w:space="0" w:color="auto"/>
        <w:right w:val="none" w:sz="0" w:space="0" w:color="auto"/>
      </w:divBdr>
    </w:div>
    <w:div w:id="861744257">
      <w:bodyDiv w:val="1"/>
      <w:marLeft w:val="0"/>
      <w:marRight w:val="0"/>
      <w:marTop w:val="0"/>
      <w:marBottom w:val="0"/>
      <w:divBdr>
        <w:top w:val="none" w:sz="0" w:space="0" w:color="auto"/>
        <w:left w:val="none" w:sz="0" w:space="0" w:color="auto"/>
        <w:bottom w:val="none" w:sz="0" w:space="0" w:color="auto"/>
        <w:right w:val="none" w:sz="0" w:space="0" w:color="auto"/>
      </w:divBdr>
    </w:div>
    <w:div w:id="891774132">
      <w:bodyDiv w:val="1"/>
      <w:marLeft w:val="0"/>
      <w:marRight w:val="0"/>
      <w:marTop w:val="0"/>
      <w:marBottom w:val="0"/>
      <w:divBdr>
        <w:top w:val="none" w:sz="0" w:space="0" w:color="auto"/>
        <w:left w:val="none" w:sz="0" w:space="0" w:color="auto"/>
        <w:bottom w:val="none" w:sz="0" w:space="0" w:color="auto"/>
        <w:right w:val="none" w:sz="0" w:space="0" w:color="auto"/>
      </w:divBdr>
    </w:div>
    <w:div w:id="926499254">
      <w:bodyDiv w:val="1"/>
      <w:marLeft w:val="0"/>
      <w:marRight w:val="0"/>
      <w:marTop w:val="0"/>
      <w:marBottom w:val="0"/>
      <w:divBdr>
        <w:top w:val="none" w:sz="0" w:space="0" w:color="auto"/>
        <w:left w:val="none" w:sz="0" w:space="0" w:color="auto"/>
        <w:bottom w:val="none" w:sz="0" w:space="0" w:color="auto"/>
        <w:right w:val="none" w:sz="0" w:space="0" w:color="auto"/>
      </w:divBdr>
      <w:divsChild>
        <w:div w:id="579484494">
          <w:marLeft w:val="0"/>
          <w:marRight w:val="0"/>
          <w:marTop w:val="0"/>
          <w:marBottom w:val="0"/>
          <w:divBdr>
            <w:top w:val="none" w:sz="0" w:space="0" w:color="auto"/>
            <w:left w:val="none" w:sz="0" w:space="0" w:color="auto"/>
            <w:bottom w:val="none" w:sz="0" w:space="0" w:color="auto"/>
            <w:right w:val="none" w:sz="0" w:space="0" w:color="auto"/>
          </w:divBdr>
        </w:div>
      </w:divsChild>
    </w:div>
    <w:div w:id="1013528603">
      <w:bodyDiv w:val="1"/>
      <w:marLeft w:val="0"/>
      <w:marRight w:val="0"/>
      <w:marTop w:val="0"/>
      <w:marBottom w:val="0"/>
      <w:divBdr>
        <w:top w:val="none" w:sz="0" w:space="0" w:color="auto"/>
        <w:left w:val="none" w:sz="0" w:space="0" w:color="auto"/>
        <w:bottom w:val="none" w:sz="0" w:space="0" w:color="auto"/>
        <w:right w:val="none" w:sz="0" w:space="0" w:color="auto"/>
      </w:divBdr>
    </w:div>
    <w:div w:id="1023365710">
      <w:bodyDiv w:val="1"/>
      <w:marLeft w:val="0"/>
      <w:marRight w:val="0"/>
      <w:marTop w:val="0"/>
      <w:marBottom w:val="0"/>
      <w:divBdr>
        <w:top w:val="none" w:sz="0" w:space="0" w:color="auto"/>
        <w:left w:val="none" w:sz="0" w:space="0" w:color="auto"/>
        <w:bottom w:val="none" w:sz="0" w:space="0" w:color="auto"/>
        <w:right w:val="none" w:sz="0" w:space="0" w:color="auto"/>
      </w:divBdr>
    </w:div>
    <w:div w:id="1036929229">
      <w:bodyDiv w:val="1"/>
      <w:marLeft w:val="0"/>
      <w:marRight w:val="0"/>
      <w:marTop w:val="0"/>
      <w:marBottom w:val="0"/>
      <w:divBdr>
        <w:top w:val="none" w:sz="0" w:space="0" w:color="auto"/>
        <w:left w:val="none" w:sz="0" w:space="0" w:color="auto"/>
        <w:bottom w:val="none" w:sz="0" w:space="0" w:color="auto"/>
        <w:right w:val="none" w:sz="0" w:space="0" w:color="auto"/>
      </w:divBdr>
    </w:div>
    <w:div w:id="1063530170">
      <w:bodyDiv w:val="1"/>
      <w:marLeft w:val="0"/>
      <w:marRight w:val="0"/>
      <w:marTop w:val="0"/>
      <w:marBottom w:val="0"/>
      <w:divBdr>
        <w:top w:val="none" w:sz="0" w:space="0" w:color="auto"/>
        <w:left w:val="none" w:sz="0" w:space="0" w:color="auto"/>
        <w:bottom w:val="none" w:sz="0" w:space="0" w:color="auto"/>
        <w:right w:val="none" w:sz="0" w:space="0" w:color="auto"/>
      </w:divBdr>
      <w:divsChild>
        <w:div w:id="201597129">
          <w:marLeft w:val="0"/>
          <w:marRight w:val="0"/>
          <w:marTop w:val="0"/>
          <w:marBottom w:val="0"/>
          <w:divBdr>
            <w:top w:val="none" w:sz="0" w:space="0" w:color="auto"/>
            <w:left w:val="none" w:sz="0" w:space="0" w:color="auto"/>
            <w:bottom w:val="none" w:sz="0" w:space="0" w:color="auto"/>
            <w:right w:val="none" w:sz="0" w:space="0" w:color="auto"/>
          </w:divBdr>
        </w:div>
      </w:divsChild>
    </w:div>
    <w:div w:id="1065565663">
      <w:bodyDiv w:val="1"/>
      <w:marLeft w:val="0"/>
      <w:marRight w:val="0"/>
      <w:marTop w:val="0"/>
      <w:marBottom w:val="0"/>
      <w:divBdr>
        <w:top w:val="none" w:sz="0" w:space="0" w:color="auto"/>
        <w:left w:val="none" w:sz="0" w:space="0" w:color="auto"/>
        <w:bottom w:val="none" w:sz="0" w:space="0" w:color="auto"/>
        <w:right w:val="none" w:sz="0" w:space="0" w:color="auto"/>
      </w:divBdr>
    </w:div>
    <w:div w:id="1110005849">
      <w:bodyDiv w:val="1"/>
      <w:marLeft w:val="0"/>
      <w:marRight w:val="0"/>
      <w:marTop w:val="0"/>
      <w:marBottom w:val="0"/>
      <w:divBdr>
        <w:top w:val="none" w:sz="0" w:space="0" w:color="auto"/>
        <w:left w:val="none" w:sz="0" w:space="0" w:color="auto"/>
        <w:bottom w:val="none" w:sz="0" w:space="0" w:color="auto"/>
        <w:right w:val="none" w:sz="0" w:space="0" w:color="auto"/>
      </w:divBdr>
    </w:div>
    <w:div w:id="1144468787">
      <w:bodyDiv w:val="1"/>
      <w:marLeft w:val="0"/>
      <w:marRight w:val="0"/>
      <w:marTop w:val="0"/>
      <w:marBottom w:val="0"/>
      <w:divBdr>
        <w:top w:val="none" w:sz="0" w:space="0" w:color="auto"/>
        <w:left w:val="none" w:sz="0" w:space="0" w:color="auto"/>
        <w:bottom w:val="none" w:sz="0" w:space="0" w:color="auto"/>
        <w:right w:val="none" w:sz="0" w:space="0" w:color="auto"/>
      </w:divBdr>
    </w:div>
    <w:div w:id="1160652754">
      <w:bodyDiv w:val="1"/>
      <w:marLeft w:val="0"/>
      <w:marRight w:val="0"/>
      <w:marTop w:val="0"/>
      <w:marBottom w:val="0"/>
      <w:divBdr>
        <w:top w:val="none" w:sz="0" w:space="0" w:color="auto"/>
        <w:left w:val="none" w:sz="0" w:space="0" w:color="auto"/>
        <w:bottom w:val="none" w:sz="0" w:space="0" w:color="auto"/>
        <w:right w:val="none" w:sz="0" w:space="0" w:color="auto"/>
      </w:divBdr>
    </w:div>
    <w:div w:id="1164206244">
      <w:bodyDiv w:val="1"/>
      <w:marLeft w:val="0"/>
      <w:marRight w:val="0"/>
      <w:marTop w:val="0"/>
      <w:marBottom w:val="0"/>
      <w:divBdr>
        <w:top w:val="none" w:sz="0" w:space="0" w:color="auto"/>
        <w:left w:val="none" w:sz="0" w:space="0" w:color="auto"/>
        <w:bottom w:val="none" w:sz="0" w:space="0" w:color="auto"/>
        <w:right w:val="none" w:sz="0" w:space="0" w:color="auto"/>
      </w:divBdr>
    </w:div>
    <w:div w:id="1170101292">
      <w:bodyDiv w:val="1"/>
      <w:marLeft w:val="0"/>
      <w:marRight w:val="0"/>
      <w:marTop w:val="0"/>
      <w:marBottom w:val="0"/>
      <w:divBdr>
        <w:top w:val="none" w:sz="0" w:space="0" w:color="auto"/>
        <w:left w:val="none" w:sz="0" w:space="0" w:color="auto"/>
        <w:bottom w:val="none" w:sz="0" w:space="0" w:color="auto"/>
        <w:right w:val="none" w:sz="0" w:space="0" w:color="auto"/>
      </w:divBdr>
    </w:div>
    <w:div w:id="1184515985">
      <w:bodyDiv w:val="1"/>
      <w:marLeft w:val="0"/>
      <w:marRight w:val="0"/>
      <w:marTop w:val="0"/>
      <w:marBottom w:val="0"/>
      <w:divBdr>
        <w:top w:val="none" w:sz="0" w:space="0" w:color="auto"/>
        <w:left w:val="none" w:sz="0" w:space="0" w:color="auto"/>
        <w:bottom w:val="none" w:sz="0" w:space="0" w:color="auto"/>
        <w:right w:val="none" w:sz="0" w:space="0" w:color="auto"/>
      </w:divBdr>
    </w:div>
    <w:div w:id="1235699450">
      <w:bodyDiv w:val="1"/>
      <w:marLeft w:val="0"/>
      <w:marRight w:val="0"/>
      <w:marTop w:val="0"/>
      <w:marBottom w:val="0"/>
      <w:divBdr>
        <w:top w:val="none" w:sz="0" w:space="0" w:color="auto"/>
        <w:left w:val="none" w:sz="0" w:space="0" w:color="auto"/>
        <w:bottom w:val="none" w:sz="0" w:space="0" w:color="auto"/>
        <w:right w:val="none" w:sz="0" w:space="0" w:color="auto"/>
      </w:divBdr>
    </w:div>
    <w:div w:id="1267618289">
      <w:bodyDiv w:val="1"/>
      <w:marLeft w:val="0"/>
      <w:marRight w:val="0"/>
      <w:marTop w:val="0"/>
      <w:marBottom w:val="0"/>
      <w:divBdr>
        <w:top w:val="none" w:sz="0" w:space="0" w:color="auto"/>
        <w:left w:val="none" w:sz="0" w:space="0" w:color="auto"/>
        <w:bottom w:val="none" w:sz="0" w:space="0" w:color="auto"/>
        <w:right w:val="none" w:sz="0" w:space="0" w:color="auto"/>
      </w:divBdr>
    </w:div>
    <w:div w:id="1282610462">
      <w:bodyDiv w:val="1"/>
      <w:marLeft w:val="0"/>
      <w:marRight w:val="0"/>
      <w:marTop w:val="0"/>
      <w:marBottom w:val="0"/>
      <w:divBdr>
        <w:top w:val="none" w:sz="0" w:space="0" w:color="auto"/>
        <w:left w:val="none" w:sz="0" w:space="0" w:color="auto"/>
        <w:bottom w:val="none" w:sz="0" w:space="0" w:color="auto"/>
        <w:right w:val="none" w:sz="0" w:space="0" w:color="auto"/>
      </w:divBdr>
    </w:div>
    <w:div w:id="1299070513">
      <w:bodyDiv w:val="1"/>
      <w:marLeft w:val="0"/>
      <w:marRight w:val="0"/>
      <w:marTop w:val="0"/>
      <w:marBottom w:val="0"/>
      <w:divBdr>
        <w:top w:val="none" w:sz="0" w:space="0" w:color="auto"/>
        <w:left w:val="none" w:sz="0" w:space="0" w:color="auto"/>
        <w:bottom w:val="none" w:sz="0" w:space="0" w:color="auto"/>
        <w:right w:val="none" w:sz="0" w:space="0" w:color="auto"/>
      </w:divBdr>
    </w:div>
    <w:div w:id="1302348429">
      <w:bodyDiv w:val="1"/>
      <w:marLeft w:val="0"/>
      <w:marRight w:val="0"/>
      <w:marTop w:val="0"/>
      <w:marBottom w:val="0"/>
      <w:divBdr>
        <w:top w:val="none" w:sz="0" w:space="0" w:color="auto"/>
        <w:left w:val="none" w:sz="0" w:space="0" w:color="auto"/>
        <w:bottom w:val="none" w:sz="0" w:space="0" w:color="auto"/>
        <w:right w:val="none" w:sz="0" w:space="0" w:color="auto"/>
      </w:divBdr>
    </w:div>
    <w:div w:id="1317611011">
      <w:bodyDiv w:val="1"/>
      <w:marLeft w:val="0"/>
      <w:marRight w:val="0"/>
      <w:marTop w:val="0"/>
      <w:marBottom w:val="0"/>
      <w:divBdr>
        <w:top w:val="none" w:sz="0" w:space="0" w:color="auto"/>
        <w:left w:val="none" w:sz="0" w:space="0" w:color="auto"/>
        <w:bottom w:val="none" w:sz="0" w:space="0" w:color="auto"/>
        <w:right w:val="none" w:sz="0" w:space="0" w:color="auto"/>
      </w:divBdr>
    </w:div>
    <w:div w:id="1339772079">
      <w:bodyDiv w:val="1"/>
      <w:marLeft w:val="0"/>
      <w:marRight w:val="0"/>
      <w:marTop w:val="0"/>
      <w:marBottom w:val="0"/>
      <w:divBdr>
        <w:top w:val="none" w:sz="0" w:space="0" w:color="auto"/>
        <w:left w:val="none" w:sz="0" w:space="0" w:color="auto"/>
        <w:bottom w:val="none" w:sz="0" w:space="0" w:color="auto"/>
        <w:right w:val="none" w:sz="0" w:space="0" w:color="auto"/>
      </w:divBdr>
      <w:divsChild>
        <w:div w:id="1759137076">
          <w:marLeft w:val="0"/>
          <w:marRight w:val="0"/>
          <w:marTop w:val="0"/>
          <w:marBottom w:val="0"/>
          <w:divBdr>
            <w:top w:val="none" w:sz="0" w:space="0" w:color="auto"/>
            <w:left w:val="none" w:sz="0" w:space="0" w:color="auto"/>
            <w:bottom w:val="none" w:sz="0" w:space="0" w:color="auto"/>
            <w:right w:val="none" w:sz="0" w:space="0" w:color="auto"/>
          </w:divBdr>
        </w:div>
      </w:divsChild>
    </w:div>
    <w:div w:id="1342123605">
      <w:bodyDiv w:val="1"/>
      <w:marLeft w:val="0"/>
      <w:marRight w:val="0"/>
      <w:marTop w:val="0"/>
      <w:marBottom w:val="0"/>
      <w:divBdr>
        <w:top w:val="none" w:sz="0" w:space="0" w:color="auto"/>
        <w:left w:val="none" w:sz="0" w:space="0" w:color="auto"/>
        <w:bottom w:val="none" w:sz="0" w:space="0" w:color="auto"/>
        <w:right w:val="none" w:sz="0" w:space="0" w:color="auto"/>
      </w:divBdr>
    </w:div>
    <w:div w:id="1412197915">
      <w:bodyDiv w:val="1"/>
      <w:marLeft w:val="0"/>
      <w:marRight w:val="0"/>
      <w:marTop w:val="0"/>
      <w:marBottom w:val="0"/>
      <w:divBdr>
        <w:top w:val="none" w:sz="0" w:space="0" w:color="auto"/>
        <w:left w:val="none" w:sz="0" w:space="0" w:color="auto"/>
        <w:bottom w:val="none" w:sz="0" w:space="0" w:color="auto"/>
        <w:right w:val="none" w:sz="0" w:space="0" w:color="auto"/>
      </w:divBdr>
    </w:div>
    <w:div w:id="1416128739">
      <w:bodyDiv w:val="1"/>
      <w:marLeft w:val="0"/>
      <w:marRight w:val="0"/>
      <w:marTop w:val="0"/>
      <w:marBottom w:val="0"/>
      <w:divBdr>
        <w:top w:val="none" w:sz="0" w:space="0" w:color="auto"/>
        <w:left w:val="none" w:sz="0" w:space="0" w:color="auto"/>
        <w:bottom w:val="none" w:sz="0" w:space="0" w:color="auto"/>
        <w:right w:val="none" w:sz="0" w:space="0" w:color="auto"/>
      </w:divBdr>
    </w:div>
    <w:div w:id="1434548160">
      <w:bodyDiv w:val="1"/>
      <w:marLeft w:val="0"/>
      <w:marRight w:val="0"/>
      <w:marTop w:val="0"/>
      <w:marBottom w:val="0"/>
      <w:divBdr>
        <w:top w:val="none" w:sz="0" w:space="0" w:color="auto"/>
        <w:left w:val="none" w:sz="0" w:space="0" w:color="auto"/>
        <w:bottom w:val="none" w:sz="0" w:space="0" w:color="auto"/>
        <w:right w:val="none" w:sz="0" w:space="0" w:color="auto"/>
      </w:divBdr>
      <w:divsChild>
        <w:div w:id="1711225085">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448230736">
      <w:bodyDiv w:val="1"/>
      <w:marLeft w:val="0"/>
      <w:marRight w:val="0"/>
      <w:marTop w:val="0"/>
      <w:marBottom w:val="0"/>
      <w:divBdr>
        <w:top w:val="none" w:sz="0" w:space="0" w:color="auto"/>
        <w:left w:val="none" w:sz="0" w:space="0" w:color="auto"/>
        <w:bottom w:val="none" w:sz="0" w:space="0" w:color="auto"/>
        <w:right w:val="none" w:sz="0" w:space="0" w:color="auto"/>
      </w:divBdr>
      <w:divsChild>
        <w:div w:id="678511306">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465197488">
      <w:bodyDiv w:val="1"/>
      <w:marLeft w:val="0"/>
      <w:marRight w:val="0"/>
      <w:marTop w:val="0"/>
      <w:marBottom w:val="0"/>
      <w:divBdr>
        <w:top w:val="none" w:sz="0" w:space="0" w:color="auto"/>
        <w:left w:val="none" w:sz="0" w:space="0" w:color="auto"/>
        <w:bottom w:val="none" w:sz="0" w:space="0" w:color="auto"/>
        <w:right w:val="none" w:sz="0" w:space="0" w:color="auto"/>
      </w:divBdr>
    </w:div>
    <w:div w:id="1505320327">
      <w:bodyDiv w:val="1"/>
      <w:marLeft w:val="0"/>
      <w:marRight w:val="0"/>
      <w:marTop w:val="0"/>
      <w:marBottom w:val="0"/>
      <w:divBdr>
        <w:top w:val="none" w:sz="0" w:space="0" w:color="auto"/>
        <w:left w:val="none" w:sz="0" w:space="0" w:color="auto"/>
        <w:bottom w:val="none" w:sz="0" w:space="0" w:color="auto"/>
        <w:right w:val="none" w:sz="0" w:space="0" w:color="auto"/>
      </w:divBdr>
      <w:divsChild>
        <w:div w:id="315381668">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616864905">
      <w:bodyDiv w:val="1"/>
      <w:marLeft w:val="0"/>
      <w:marRight w:val="0"/>
      <w:marTop w:val="0"/>
      <w:marBottom w:val="0"/>
      <w:divBdr>
        <w:top w:val="none" w:sz="0" w:space="0" w:color="auto"/>
        <w:left w:val="none" w:sz="0" w:space="0" w:color="auto"/>
        <w:bottom w:val="none" w:sz="0" w:space="0" w:color="auto"/>
        <w:right w:val="none" w:sz="0" w:space="0" w:color="auto"/>
      </w:divBdr>
      <w:divsChild>
        <w:div w:id="1699162481">
          <w:marLeft w:val="0"/>
          <w:marRight w:val="0"/>
          <w:marTop w:val="0"/>
          <w:marBottom w:val="0"/>
          <w:divBdr>
            <w:top w:val="none" w:sz="0" w:space="0" w:color="auto"/>
            <w:left w:val="none" w:sz="0" w:space="0" w:color="auto"/>
            <w:bottom w:val="none" w:sz="0" w:space="0" w:color="auto"/>
            <w:right w:val="none" w:sz="0" w:space="0" w:color="auto"/>
          </w:divBdr>
        </w:div>
      </w:divsChild>
    </w:div>
    <w:div w:id="1617836233">
      <w:bodyDiv w:val="1"/>
      <w:marLeft w:val="0"/>
      <w:marRight w:val="0"/>
      <w:marTop w:val="0"/>
      <w:marBottom w:val="0"/>
      <w:divBdr>
        <w:top w:val="none" w:sz="0" w:space="0" w:color="auto"/>
        <w:left w:val="none" w:sz="0" w:space="0" w:color="auto"/>
        <w:bottom w:val="none" w:sz="0" w:space="0" w:color="auto"/>
        <w:right w:val="none" w:sz="0" w:space="0" w:color="auto"/>
      </w:divBdr>
    </w:div>
    <w:div w:id="1651211698">
      <w:bodyDiv w:val="1"/>
      <w:marLeft w:val="0"/>
      <w:marRight w:val="0"/>
      <w:marTop w:val="0"/>
      <w:marBottom w:val="0"/>
      <w:divBdr>
        <w:top w:val="none" w:sz="0" w:space="0" w:color="auto"/>
        <w:left w:val="none" w:sz="0" w:space="0" w:color="auto"/>
        <w:bottom w:val="none" w:sz="0" w:space="0" w:color="auto"/>
        <w:right w:val="none" w:sz="0" w:space="0" w:color="auto"/>
      </w:divBdr>
    </w:div>
    <w:div w:id="1660184757">
      <w:bodyDiv w:val="1"/>
      <w:marLeft w:val="0"/>
      <w:marRight w:val="0"/>
      <w:marTop w:val="0"/>
      <w:marBottom w:val="0"/>
      <w:divBdr>
        <w:top w:val="none" w:sz="0" w:space="0" w:color="auto"/>
        <w:left w:val="none" w:sz="0" w:space="0" w:color="auto"/>
        <w:bottom w:val="none" w:sz="0" w:space="0" w:color="auto"/>
        <w:right w:val="none" w:sz="0" w:space="0" w:color="auto"/>
      </w:divBdr>
    </w:div>
    <w:div w:id="1667782354">
      <w:bodyDiv w:val="1"/>
      <w:marLeft w:val="0"/>
      <w:marRight w:val="0"/>
      <w:marTop w:val="0"/>
      <w:marBottom w:val="0"/>
      <w:divBdr>
        <w:top w:val="none" w:sz="0" w:space="0" w:color="auto"/>
        <w:left w:val="none" w:sz="0" w:space="0" w:color="auto"/>
        <w:bottom w:val="none" w:sz="0" w:space="0" w:color="auto"/>
        <w:right w:val="none" w:sz="0" w:space="0" w:color="auto"/>
      </w:divBdr>
    </w:div>
    <w:div w:id="1713384877">
      <w:bodyDiv w:val="1"/>
      <w:marLeft w:val="0"/>
      <w:marRight w:val="0"/>
      <w:marTop w:val="0"/>
      <w:marBottom w:val="0"/>
      <w:divBdr>
        <w:top w:val="none" w:sz="0" w:space="0" w:color="auto"/>
        <w:left w:val="none" w:sz="0" w:space="0" w:color="auto"/>
        <w:bottom w:val="none" w:sz="0" w:space="0" w:color="auto"/>
        <w:right w:val="none" w:sz="0" w:space="0" w:color="auto"/>
      </w:divBdr>
    </w:div>
    <w:div w:id="1716275772">
      <w:bodyDiv w:val="1"/>
      <w:marLeft w:val="0"/>
      <w:marRight w:val="0"/>
      <w:marTop w:val="0"/>
      <w:marBottom w:val="0"/>
      <w:divBdr>
        <w:top w:val="none" w:sz="0" w:space="0" w:color="auto"/>
        <w:left w:val="none" w:sz="0" w:space="0" w:color="auto"/>
        <w:bottom w:val="none" w:sz="0" w:space="0" w:color="auto"/>
        <w:right w:val="none" w:sz="0" w:space="0" w:color="auto"/>
      </w:divBdr>
    </w:div>
    <w:div w:id="1732462151">
      <w:bodyDiv w:val="1"/>
      <w:marLeft w:val="0"/>
      <w:marRight w:val="0"/>
      <w:marTop w:val="0"/>
      <w:marBottom w:val="0"/>
      <w:divBdr>
        <w:top w:val="none" w:sz="0" w:space="0" w:color="auto"/>
        <w:left w:val="none" w:sz="0" w:space="0" w:color="auto"/>
        <w:bottom w:val="none" w:sz="0" w:space="0" w:color="auto"/>
        <w:right w:val="none" w:sz="0" w:space="0" w:color="auto"/>
      </w:divBdr>
    </w:div>
    <w:div w:id="1738430644">
      <w:bodyDiv w:val="1"/>
      <w:marLeft w:val="0"/>
      <w:marRight w:val="0"/>
      <w:marTop w:val="0"/>
      <w:marBottom w:val="0"/>
      <w:divBdr>
        <w:top w:val="none" w:sz="0" w:space="0" w:color="auto"/>
        <w:left w:val="none" w:sz="0" w:space="0" w:color="auto"/>
        <w:bottom w:val="none" w:sz="0" w:space="0" w:color="auto"/>
        <w:right w:val="none" w:sz="0" w:space="0" w:color="auto"/>
      </w:divBdr>
      <w:divsChild>
        <w:div w:id="1899437794">
          <w:marLeft w:val="0"/>
          <w:marRight w:val="0"/>
          <w:marTop w:val="0"/>
          <w:marBottom w:val="0"/>
          <w:divBdr>
            <w:top w:val="none" w:sz="0" w:space="0" w:color="auto"/>
            <w:left w:val="none" w:sz="0" w:space="0" w:color="auto"/>
            <w:bottom w:val="none" w:sz="0" w:space="0" w:color="auto"/>
            <w:right w:val="none" w:sz="0" w:space="0" w:color="auto"/>
          </w:divBdr>
        </w:div>
      </w:divsChild>
    </w:div>
    <w:div w:id="1806504539">
      <w:bodyDiv w:val="1"/>
      <w:marLeft w:val="0"/>
      <w:marRight w:val="0"/>
      <w:marTop w:val="0"/>
      <w:marBottom w:val="0"/>
      <w:divBdr>
        <w:top w:val="none" w:sz="0" w:space="0" w:color="auto"/>
        <w:left w:val="none" w:sz="0" w:space="0" w:color="auto"/>
        <w:bottom w:val="none" w:sz="0" w:space="0" w:color="auto"/>
        <w:right w:val="none" w:sz="0" w:space="0" w:color="auto"/>
      </w:divBdr>
    </w:div>
    <w:div w:id="1823540585">
      <w:bodyDiv w:val="1"/>
      <w:marLeft w:val="0"/>
      <w:marRight w:val="0"/>
      <w:marTop w:val="0"/>
      <w:marBottom w:val="0"/>
      <w:divBdr>
        <w:top w:val="none" w:sz="0" w:space="0" w:color="auto"/>
        <w:left w:val="none" w:sz="0" w:space="0" w:color="auto"/>
        <w:bottom w:val="none" w:sz="0" w:space="0" w:color="auto"/>
        <w:right w:val="none" w:sz="0" w:space="0" w:color="auto"/>
      </w:divBdr>
      <w:divsChild>
        <w:div w:id="1527329051">
          <w:marLeft w:val="0"/>
          <w:marRight w:val="0"/>
          <w:marTop w:val="0"/>
          <w:marBottom w:val="0"/>
          <w:divBdr>
            <w:top w:val="none" w:sz="0" w:space="0" w:color="auto"/>
            <w:left w:val="none" w:sz="0" w:space="0" w:color="auto"/>
            <w:bottom w:val="none" w:sz="0" w:space="0" w:color="auto"/>
            <w:right w:val="none" w:sz="0" w:space="0" w:color="auto"/>
          </w:divBdr>
        </w:div>
      </w:divsChild>
    </w:div>
    <w:div w:id="1838954332">
      <w:bodyDiv w:val="1"/>
      <w:marLeft w:val="0"/>
      <w:marRight w:val="0"/>
      <w:marTop w:val="0"/>
      <w:marBottom w:val="0"/>
      <w:divBdr>
        <w:top w:val="none" w:sz="0" w:space="0" w:color="auto"/>
        <w:left w:val="none" w:sz="0" w:space="0" w:color="auto"/>
        <w:bottom w:val="none" w:sz="0" w:space="0" w:color="auto"/>
        <w:right w:val="none" w:sz="0" w:space="0" w:color="auto"/>
      </w:divBdr>
    </w:div>
    <w:div w:id="1839350008">
      <w:bodyDiv w:val="1"/>
      <w:marLeft w:val="0"/>
      <w:marRight w:val="0"/>
      <w:marTop w:val="0"/>
      <w:marBottom w:val="0"/>
      <w:divBdr>
        <w:top w:val="none" w:sz="0" w:space="0" w:color="auto"/>
        <w:left w:val="none" w:sz="0" w:space="0" w:color="auto"/>
        <w:bottom w:val="none" w:sz="0" w:space="0" w:color="auto"/>
        <w:right w:val="none" w:sz="0" w:space="0" w:color="auto"/>
      </w:divBdr>
    </w:div>
    <w:div w:id="1891190705">
      <w:bodyDiv w:val="1"/>
      <w:marLeft w:val="0"/>
      <w:marRight w:val="0"/>
      <w:marTop w:val="0"/>
      <w:marBottom w:val="0"/>
      <w:divBdr>
        <w:top w:val="none" w:sz="0" w:space="0" w:color="auto"/>
        <w:left w:val="none" w:sz="0" w:space="0" w:color="auto"/>
        <w:bottom w:val="none" w:sz="0" w:space="0" w:color="auto"/>
        <w:right w:val="none" w:sz="0" w:space="0" w:color="auto"/>
      </w:divBdr>
    </w:div>
    <w:div w:id="1907884823">
      <w:bodyDiv w:val="1"/>
      <w:marLeft w:val="0"/>
      <w:marRight w:val="0"/>
      <w:marTop w:val="0"/>
      <w:marBottom w:val="0"/>
      <w:divBdr>
        <w:top w:val="none" w:sz="0" w:space="0" w:color="auto"/>
        <w:left w:val="none" w:sz="0" w:space="0" w:color="auto"/>
        <w:bottom w:val="none" w:sz="0" w:space="0" w:color="auto"/>
        <w:right w:val="none" w:sz="0" w:space="0" w:color="auto"/>
      </w:divBdr>
      <w:divsChild>
        <w:div w:id="1735201956">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927373870">
      <w:bodyDiv w:val="1"/>
      <w:marLeft w:val="0"/>
      <w:marRight w:val="0"/>
      <w:marTop w:val="0"/>
      <w:marBottom w:val="0"/>
      <w:divBdr>
        <w:top w:val="none" w:sz="0" w:space="0" w:color="auto"/>
        <w:left w:val="none" w:sz="0" w:space="0" w:color="auto"/>
        <w:bottom w:val="none" w:sz="0" w:space="0" w:color="auto"/>
        <w:right w:val="none" w:sz="0" w:space="0" w:color="auto"/>
      </w:divBdr>
    </w:div>
    <w:div w:id="1934974230">
      <w:bodyDiv w:val="1"/>
      <w:marLeft w:val="0"/>
      <w:marRight w:val="0"/>
      <w:marTop w:val="0"/>
      <w:marBottom w:val="0"/>
      <w:divBdr>
        <w:top w:val="none" w:sz="0" w:space="0" w:color="auto"/>
        <w:left w:val="none" w:sz="0" w:space="0" w:color="auto"/>
        <w:bottom w:val="none" w:sz="0" w:space="0" w:color="auto"/>
        <w:right w:val="none" w:sz="0" w:space="0" w:color="auto"/>
      </w:divBdr>
    </w:div>
    <w:div w:id="1962565359">
      <w:bodyDiv w:val="1"/>
      <w:marLeft w:val="0"/>
      <w:marRight w:val="0"/>
      <w:marTop w:val="0"/>
      <w:marBottom w:val="0"/>
      <w:divBdr>
        <w:top w:val="none" w:sz="0" w:space="0" w:color="auto"/>
        <w:left w:val="none" w:sz="0" w:space="0" w:color="auto"/>
        <w:bottom w:val="none" w:sz="0" w:space="0" w:color="auto"/>
        <w:right w:val="none" w:sz="0" w:space="0" w:color="auto"/>
      </w:divBdr>
    </w:div>
    <w:div w:id="1970091503">
      <w:bodyDiv w:val="1"/>
      <w:marLeft w:val="0"/>
      <w:marRight w:val="0"/>
      <w:marTop w:val="0"/>
      <w:marBottom w:val="0"/>
      <w:divBdr>
        <w:top w:val="none" w:sz="0" w:space="0" w:color="auto"/>
        <w:left w:val="none" w:sz="0" w:space="0" w:color="auto"/>
        <w:bottom w:val="none" w:sz="0" w:space="0" w:color="auto"/>
        <w:right w:val="none" w:sz="0" w:space="0" w:color="auto"/>
      </w:divBdr>
    </w:div>
    <w:div w:id="1997027555">
      <w:bodyDiv w:val="1"/>
      <w:marLeft w:val="0"/>
      <w:marRight w:val="0"/>
      <w:marTop w:val="0"/>
      <w:marBottom w:val="0"/>
      <w:divBdr>
        <w:top w:val="none" w:sz="0" w:space="0" w:color="auto"/>
        <w:left w:val="none" w:sz="0" w:space="0" w:color="auto"/>
        <w:bottom w:val="none" w:sz="0" w:space="0" w:color="auto"/>
        <w:right w:val="none" w:sz="0" w:space="0" w:color="auto"/>
      </w:divBdr>
    </w:div>
    <w:div w:id="2000226212">
      <w:bodyDiv w:val="1"/>
      <w:marLeft w:val="0"/>
      <w:marRight w:val="0"/>
      <w:marTop w:val="0"/>
      <w:marBottom w:val="0"/>
      <w:divBdr>
        <w:top w:val="none" w:sz="0" w:space="0" w:color="auto"/>
        <w:left w:val="none" w:sz="0" w:space="0" w:color="auto"/>
        <w:bottom w:val="none" w:sz="0" w:space="0" w:color="auto"/>
        <w:right w:val="none" w:sz="0" w:space="0" w:color="auto"/>
      </w:divBdr>
    </w:div>
    <w:div w:id="2003074581">
      <w:bodyDiv w:val="1"/>
      <w:marLeft w:val="0"/>
      <w:marRight w:val="0"/>
      <w:marTop w:val="0"/>
      <w:marBottom w:val="0"/>
      <w:divBdr>
        <w:top w:val="none" w:sz="0" w:space="0" w:color="auto"/>
        <w:left w:val="none" w:sz="0" w:space="0" w:color="auto"/>
        <w:bottom w:val="none" w:sz="0" w:space="0" w:color="auto"/>
        <w:right w:val="none" w:sz="0" w:space="0" w:color="auto"/>
      </w:divBdr>
    </w:div>
    <w:div w:id="2034184037">
      <w:bodyDiv w:val="1"/>
      <w:marLeft w:val="0"/>
      <w:marRight w:val="0"/>
      <w:marTop w:val="0"/>
      <w:marBottom w:val="0"/>
      <w:divBdr>
        <w:top w:val="none" w:sz="0" w:space="0" w:color="auto"/>
        <w:left w:val="none" w:sz="0" w:space="0" w:color="auto"/>
        <w:bottom w:val="none" w:sz="0" w:space="0" w:color="auto"/>
        <w:right w:val="none" w:sz="0" w:space="0" w:color="auto"/>
      </w:divBdr>
      <w:divsChild>
        <w:div w:id="1886866891">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045403734">
      <w:bodyDiv w:val="1"/>
      <w:marLeft w:val="0"/>
      <w:marRight w:val="0"/>
      <w:marTop w:val="0"/>
      <w:marBottom w:val="0"/>
      <w:divBdr>
        <w:top w:val="none" w:sz="0" w:space="0" w:color="auto"/>
        <w:left w:val="none" w:sz="0" w:space="0" w:color="auto"/>
        <w:bottom w:val="none" w:sz="0" w:space="0" w:color="auto"/>
        <w:right w:val="none" w:sz="0" w:space="0" w:color="auto"/>
      </w:divBdr>
    </w:div>
    <w:div w:id="2066055150">
      <w:bodyDiv w:val="1"/>
      <w:marLeft w:val="0"/>
      <w:marRight w:val="0"/>
      <w:marTop w:val="0"/>
      <w:marBottom w:val="0"/>
      <w:divBdr>
        <w:top w:val="none" w:sz="0" w:space="0" w:color="auto"/>
        <w:left w:val="none" w:sz="0" w:space="0" w:color="auto"/>
        <w:bottom w:val="none" w:sz="0" w:space="0" w:color="auto"/>
        <w:right w:val="none" w:sz="0" w:space="0" w:color="auto"/>
      </w:divBdr>
    </w:div>
    <w:div w:id="2083066651">
      <w:bodyDiv w:val="1"/>
      <w:marLeft w:val="0"/>
      <w:marRight w:val="0"/>
      <w:marTop w:val="0"/>
      <w:marBottom w:val="0"/>
      <w:divBdr>
        <w:top w:val="none" w:sz="0" w:space="0" w:color="auto"/>
        <w:left w:val="none" w:sz="0" w:space="0" w:color="auto"/>
        <w:bottom w:val="none" w:sz="0" w:space="0" w:color="auto"/>
        <w:right w:val="none" w:sz="0" w:space="0" w:color="auto"/>
      </w:divBdr>
    </w:div>
    <w:div w:id="2104910928">
      <w:bodyDiv w:val="1"/>
      <w:marLeft w:val="0"/>
      <w:marRight w:val="0"/>
      <w:marTop w:val="0"/>
      <w:marBottom w:val="0"/>
      <w:divBdr>
        <w:top w:val="none" w:sz="0" w:space="0" w:color="auto"/>
        <w:left w:val="none" w:sz="0" w:space="0" w:color="auto"/>
        <w:bottom w:val="none" w:sz="0" w:space="0" w:color="auto"/>
        <w:right w:val="none" w:sz="0" w:space="0" w:color="auto"/>
      </w:divBdr>
    </w:div>
    <w:div w:id="2131968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eprajournals.com/IJMR/article/5796/downloa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A0D3-F6C6-48D0-9FA2-18E9F2259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2282</Words>
  <Characters>13013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Ifeoma Isife</dc:creator>
  <cp:keywords/>
  <dc:description/>
  <cp:lastModifiedBy>Ifeoma Isife</cp:lastModifiedBy>
  <cp:revision>2</cp:revision>
  <dcterms:created xsi:type="dcterms:W3CDTF">2025-09-03T13:10:00Z</dcterms:created>
  <dcterms:modified xsi:type="dcterms:W3CDTF">2025-09-03T13:10:00Z</dcterms:modified>
</cp:coreProperties>
</file>