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bookmarkStart w:colFirst="0" w:colLast="0" w:name="_lb8xemqjel22" w:id="0"/>
      <w:bookmarkEnd w:id="0"/>
      <w:r w:rsidDel="00000000" w:rsidR="00000000" w:rsidRPr="00000000">
        <w:rPr>
          <w:rtl w:val="0"/>
        </w:rPr>
        <w:t xml:space="preserve">Experiência 8: Amplificador Operacional</w:t>
      </w:r>
    </w:p>
    <w:p w:rsidR="00000000" w:rsidDel="00000000" w:rsidP="00000000" w:rsidRDefault="00000000" w:rsidRPr="00000000" w14:paraId="00000002">
      <w:pPr>
        <w:pStyle w:val="Subtitle"/>
        <w:keepNext w:val="1"/>
        <w:rPr/>
      </w:pPr>
      <w:bookmarkStart w:colFirst="0" w:colLast="0" w:name="_pqxsck5qd1y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1"/>
        <w:rPr/>
      </w:pPr>
      <w:bookmarkStart w:colFirst="0" w:colLast="0" w:name="_xj7cdzz44rh0" w:id="2"/>
      <w:bookmarkEnd w:id="2"/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pStyle w:val="Subtitle"/>
        <w:keepNext w:val="1"/>
        <w:rPr/>
      </w:pPr>
      <w:bookmarkStart w:colFirst="0" w:colLast="0" w:name="_pyr5wh8i1x72" w:id="3"/>
      <w:bookmarkEnd w:id="3"/>
      <w:r w:rsidDel="00000000" w:rsidR="00000000" w:rsidRPr="00000000">
        <w:rPr>
          <w:rtl w:val="0"/>
        </w:rPr>
        <w:t xml:space="preserve">Matrícula: 20103930</w:t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bookmarkStart w:colFirst="0" w:colLast="0" w:name="_x0bg2y37cy0s" w:id="4"/>
      <w:bookmarkEnd w:id="4"/>
      <w:r w:rsidDel="00000000" w:rsidR="00000000" w:rsidRPr="00000000">
        <w:rPr>
          <w:rtl w:val="0"/>
        </w:rPr>
        <w:t xml:space="preserve">2 Limitação do Slew-Rate</w:t>
      </w:r>
    </w:p>
    <w:p w:rsidR="00000000" w:rsidDel="00000000" w:rsidP="00000000" w:rsidRDefault="00000000" w:rsidRPr="00000000" w14:paraId="00000006">
      <w:pPr>
        <w:pStyle w:val="Heading2"/>
        <w:keepNext w:val="1"/>
        <w:rPr/>
      </w:pPr>
      <w:bookmarkStart w:colFirst="0" w:colLast="0" w:name="_qh2x1o4qp5up" w:id="5"/>
      <w:bookmarkEnd w:id="5"/>
      <w:r w:rsidDel="00000000" w:rsidR="00000000" w:rsidRPr="00000000">
        <w:rPr>
          <w:rtl w:val="0"/>
        </w:rPr>
        <w:t xml:space="preserve">2.1 Montagem</w:t>
      </w:r>
    </w:p>
    <w:p w:rsidR="00000000" w:rsidDel="00000000" w:rsidP="00000000" w:rsidRDefault="00000000" w:rsidRPr="00000000" w14:paraId="00000007">
      <w:pPr>
        <w:pStyle w:val="Heading3"/>
        <w:keepNext w:val="1"/>
        <w:rPr/>
      </w:pPr>
      <w:bookmarkStart w:colFirst="0" w:colLast="0" w:name="_enm5uvq8jcg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 o circuito conforme Fig.2.✅</w:t>
      </w:r>
    </w:p>
    <w:p w:rsidR="00000000" w:rsidDel="00000000" w:rsidP="00000000" w:rsidRDefault="00000000" w:rsidRPr="00000000" w14:paraId="00000008">
      <w:pPr>
        <w:keepNext w:val="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48050" cy="24574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1"/>
        <w:rPr/>
      </w:pPr>
      <w:bookmarkStart w:colFirst="0" w:colLast="0" w:name="_vb710xa4i00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1"/>
        <w:rPr/>
      </w:pPr>
      <w:bookmarkStart w:colFirst="0" w:colLast="0" w:name="_7zpvg739xat" w:id="8"/>
      <w:bookmarkEnd w:id="8"/>
      <w:r w:rsidDel="00000000" w:rsidR="00000000" w:rsidRPr="00000000">
        <w:rPr>
          <w:rtl w:val="0"/>
        </w:rPr>
        <w:t xml:space="preserve">2.2 Medições</w:t>
      </w:r>
    </w:p>
    <w:p w:rsidR="00000000" w:rsidDel="00000000" w:rsidP="00000000" w:rsidRDefault="00000000" w:rsidRPr="00000000" w14:paraId="0000000C">
      <w:pPr>
        <w:pStyle w:val="Heading3"/>
        <w:keepNext w:val="1"/>
        <w:rPr/>
      </w:pPr>
      <w:bookmarkStart w:colFirst="0" w:colLast="0" w:name="_73mzygnllo9a" w:id="9"/>
      <w:bookmarkEnd w:id="9"/>
      <w:r w:rsidDel="00000000" w:rsidR="00000000" w:rsidRPr="00000000">
        <w:rPr>
          <w:rtl w:val="0"/>
        </w:rPr>
        <w:t xml:space="preserve">Monitorando os nós B e D. Aplique um sinal senoidal de 1kHz, tal que a tensão em D seja 0.1V de pico.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B:</w:t>
        <w:br w:type="textWrapping"/>
      </w:r>
      <w:r w:rsidDel="00000000" w:rsidR="00000000" w:rsidRPr="00000000">
        <w:rPr/>
        <w:drawing>
          <wp:inline distB="114300" distT="114300" distL="114300" distR="114300">
            <wp:extent cx="5580043" cy="314225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43" cy="314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D:</w:t>
        <w:br w:type="textWrapping"/>
        <w:t xml:space="preserve">Amplitude no gerador de onda: 10mV.</w:t>
        <w:br w:type="textWrapping"/>
      </w:r>
      <w:r w:rsidDel="00000000" w:rsidR="00000000" w:rsidRPr="00000000">
        <w:rPr/>
        <w:drawing>
          <wp:inline distB="114300" distT="114300" distL="114300" distR="114300">
            <wp:extent cx="5586413" cy="3145837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14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OBS: Notamos que a frequência estava estranha, mas o professor relatou que acontece pela tensão estar muito baixa.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1"/>
        <w:rPr/>
      </w:pPr>
      <w:bookmarkStart w:colFirst="0" w:colLast="0" w:name="_6vjwe6dily4u" w:id="10"/>
      <w:bookmarkEnd w:id="10"/>
      <w:r w:rsidDel="00000000" w:rsidR="00000000" w:rsidRPr="00000000">
        <w:rPr>
          <w:rtl w:val="0"/>
        </w:rPr>
        <w:t xml:space="preserve">Aumente a frequência até encontrar a frequência de corte.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Onda com frequência de corte(70% da tensão):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522920" cy="3110083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2920" cy="311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Valor de frequência de corte: 413 kHz</w:t>
        <w:br w:type="textWrapping"/>
      </w:r>
      <w:r w:rsidDel="00000000" w:rsidR="00000000" w:rsidRPr="00000000">
        <w:rPr/>
        <w:drawing>
          <wp:inline distB="114300" distT="114300" distL="114300" distR="114300">
            <wp:extent cx="5519925" cy="3108396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925" cy="3108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1"/>
        <w:rPr/>
      </w:pPr>
      <w:bookmarkStart w:colFirst="0" w:colLast="0" w:name="_quew7bfzrfvp" w:id="11"/>
      <w:bookmarkEnd w:id="11"/>
      <w:r w:rsidDel="00000000" w:rsidR="00000000" w:rsidRPr="00000000">
        <w:rPr>
          <w:rtl w:val="0"/>
        </w:rPr>
        <w:t xml:space="preserve">Reduza a frequência para 1kHz. Aumente a tensão do sinal de entrada até saída ficar com 4V de pico. Anote a tensão de entrada.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Amplitude colocada: 0.4 V = 400mV</w:t>
        <w:br w:type="textWrapping"/>
      </w:r>
      <w:r w:rsidDel="00000000" w:rsidR="00000000" w:rsidRPr="00000000">
        <w:rPr/>
        <w:drawing>
          <wp:inline distB="114300" distT="114300" distL="114300" distR="114300">
            <wp:extent cx="5536906" cy="3110841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6906" cy="3110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538788" cy="3119018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119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1"/>
        <w:rPr/>
      </w:pPr>
      <w:bookmarkStart w:colFirst="0" w:colLast="0" w:name="_kg7dgs9e2vh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1"/>
        <w:rPr/>
      </w:pPr>
      <w:bookmarkStart w:colFirst="0" w:colLast="0" w:name="_fmb3byp7ptq" w:id="13"/>
      <w:bookmarkEnd w:id="13"/>
      <w:r w:rsidDel="00000000" w:rsidR="00000000" w:rsidRPr="00000000">
        <w:rPr>
          <w:rtl w:val="0"/>
        </w:rPr>
        <w:t xml:space="preserve">Mantendo a tensão vB, aumente a frequência que a saída caia 3dB. Anote a frequência e rascunhe o sinal.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Onda com frequência de corte(70% da tensão):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092199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092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Valor de frequência de corte: 521 kHz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38788" cy="3116774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11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oz5mhooe35ot" w:id="14"/>
      <w:bookmarkEnd w:id="14"/>
      <w:r w:rsidDel="00000000" w:rsidR="00000000" w:rsidRPr="00000000">
        <w:rPr>
          <w:rtl w:val="0"/>
        </w:rPr>
        <w:t xml:space="preserve">Reduza vB pela metade. O que acontece com vD?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amplitude diminui pela metade, acompanhando a alteração, afinal o amplificador de 10x sendo dividido por 2 na entrada ou na saída, tem o mesmo resultado. </w:t>
      </w:r>
    </w:p>
    <w:p w:rsidR="00000000" w:rsidDel="00000000" w:rsidP="00000000" w:rsidRDefault="00000000" w:rsidRPr="00000000" w14:paraId="00000028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281613" cy="2974197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974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19o06epkby5h" w:id="15"/>
      <w:bookmarkEnd w:id="15"/>
      <w:r w:rsidDel="00000000" w:rsidR="00000000" w:rsidRPr="00000000">
        <w:rPr>
          <w:rtl w:val="0"/>
        </w:rPr>
        <w:t xml:space="preserve">3. Pesquisa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9hpm0qq6mnp" w:id="16"/>
      <w:bookmarkEnd w:id="16"/>
      <w:r w:rsidDel="00000000" w:rsidR="00000000" w:rsidRPr="00000000">
        <w:rPr>
          <w:rtl w:val="0"/>
        </w:rPr>
        <w:t xml:space="preserve">3.1 O que é Slew Rate do Amp Op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É a taxa máxima de variação da tensão de saída de um amplificador operacional — o quanto ele consegue mudar a saída por unidade de tempo, medida em V/µs.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 o sinal exigir uma variação mais rápida que o Slew Rate, a saída distorce (fica em forma de rampa).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Fórmula para senoide: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 ≥ 2π*f*Vp​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t21gr1xabt9" w:id="17"/>
      <w:bookmarkEnd w:id="17"/>
      <w:r w:rsidDel="00000000" w:rsidR="00000000" w:rsidRPr="00000000">
        <w:rPr>
          <w:rtl w:val="0"/>
        </w:rPr>
        <w:t xml:space="preserve">3.2 Como calcular a frequência de corte?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frequência de corte (fc) de um amplificador em malha fechada pode ser calculada por: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fc = GBW / Acl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GBW é o Gain-Bandwidth Product do amplificador (limite de frequência para ganho unitário),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Acl é o ganho em malha fechada (quantas vezes o amplificador aumenta o sinal).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o TL072CN: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GBW = 3*10^6 Hz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Acl = 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fc_teórico = 3*10^5 Hz = 300 kHz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Esse valor é próximo ao medido experimentalmente. Pequenas diferenças podem ocorrer devido a variações físicas do componente, tolerâncias dos resistores e pequenas imprecisões na observação do sinal.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