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C8" w:rsidRDefault="00910A0A" w:rsidP="007548C8">
      <w:pPr>
        <w:pStyle w:val="1"/>
        <w:spacing w:before="0"/>
        <w:textAlignment w:val="baseline"/>
        <w:rPr>
          <w:b w:val="0"/>
          <w:bCs w:val="0"/>
        </w:rPr>
      </w:pPr>
      <w:hyperlink r:id="rId5" w:history="1">
        <w:r w:rsidR="007548C8" w:rsidRPr="00D4450E">
          <w:rPr>
            <w:rStyle w:val="a6"/>
            <w:bCs w:val="0"/>
            <w:color w:val="244061" w:themeColor="accent1" w:themeShade="80"/>
          </w:rPr>
          <w:t>LM358</w:t>
        </w:r>
      </w:hyperlink>
      <w:r w:rsidR="007548C8">
        <w:rPr>
          <w:b w:val="0"/>
          <w:bCs w:val="0"/>
        </w:rPr>
        <w:t xml:space="preserve"> схема включения</w:t>
      </w:r>
    </w:p>
    <w:p w:rsidR="007548C8" w:rsidRDefault="007548C8" w:rsidP="007548C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Говоря операционный усилитель, я зачастую подразумеваю LM358. Так как если нету каких-то особых требований к быстродействию, очень широкому диапазону напряжений или большой рассеиваемой мощности, то LM358 хороший выбор.</w:t>
      </w:r>
    </w:p>
    <w:p w:rsidR="007548C8" w:rsidRDefault="007548C8" w:rsidP="007548C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Какие же характеристики LM358 принесли ему такую популярность:</w:t>
      </w:r>
    </w:p>
    <w:p w:rsidR="007548C8" w:rsidRDefault="007548C8" w:rsidP="0075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низкая стоимость;</w:t>
      </w:r>
    </w:p>
    <w:p w:rsidR="007548C8" w:rsidRDefault="007548C8" w:rsidP="0075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никаких дополнительных цепей компенсации;</w:t>
      </w:r>
    </w:p>
    <w:p w:rsidR="007548C8" w:rsidRDefault="007548C8" w:rsidP="0075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одно или двуполярное питание;</w:t>
      </w:r>
    </w:p>
    <w:p w:rsidR="007548C8" w:rsidRDefault="007548C8" w:rsidP="0075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широкий диапазон напряжений питания от 3 до 32 В;</w:t>
      </w:r>
    </w:p>
    <w:p w:rsidR="007548C8" w:rsidRDefault="007548C8" w:rsidP="0075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Максимальная скорость нарастания выходного сигнала: 0,6 В/мкс;</w:t>
      </w:r>
    </w:p>
    <w:p w:rsidR="007548C8" w:rsidRDefault="007548C8" w:rsidP="0075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Ток потребления: 0,7 мА;</w:t>
      </w:r>
    </w:p>
    <w:p w:rsidR="007548C8" w:rsidRDefault="007548C8" w:rsidP="0075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Низкое входное напряжение смещения: 0,2 мВ.</w:t>
      </w:r>
    </w:p>
    <w:p w:rsidR="007548C8" w:rsidRDefault="007548C8" w:rsidP="007548C8">
      <w:pPr>
        <w:pStyle w:val="2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LM358 цоколевка</w:t>
      </w:r>
    </w:p>
    <w:p w:rsidR="007548C8" w:rsidRDefault="007548C8" w:rsidP="007548C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Так как LM358 имеет в своем составе два операционных усилителя, у каждого по два входа и один выход (6 — выводов) и два контакта нужны для питания, то всего получается 8 контактов.</w:t>
      </w:r>
    </w:p>
    <w:p w:rsidR="007548C8" w:rsidRDefault="007548C8" w:rsidP="007548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2952750" cy="2390775"/>
            <wp:effectExtent l="19050" t="0" r="0" b="0"/>
            <wp:docPr id="4" name="Рисунок 4" descr="lm358_cokole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m358_cokolev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C8" w:rsidRPr="007548C8" w:rsidRDefault="007548C8" w:rsidP="007548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4"/>
          <w:szCs w:val="36"/>
        </w:rPr>
      </w:pPr>
      <w:r w:rsidRPr="007548C8">
        <w:rPr>
          <w:rFonts w:ascii="Helvetica" w:eastAsia="Times New Roman" w:hAnsi="Helvetica" w:cs="Helvetica"/>
          <w:b/>
          <w:bCs/>
          <w:color w:val="444444"/>
          <w:sz w:val="24"/>
          <w:szCs w:val="36"/>
        </w:rPr>
        <w:t>LM358 схема включения: неинвертирующий усилитель</w:t>
      </w:r>
    </w:p>
    <w:p w:rsidR="00910A0A" w:rsidRDefault="007548C8">
      <w:pPr>
        <w:rPr>
          <w:lang w:val="en-US"/>
        </w:rPr>
      </w:pPr>
      <w:r>
        <w:rPr>
          <w:noProof/>
        </w:rPr>
        <w:drawing>
          <wp:inline distT="0" distB="0" distL="0" distR="0">
            <wp:extent cx="2266950" cy="2581275"/>
            <wp:effectExtent l="19050" t="0" r="0" b="0"/>
            <wp:docPr id="1" name="Рисунок 1" descr="ou_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_n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C8" w:rsidRPr="007548C8" w:rsidRDefault="007548C8" w:rsidP="007548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548C8">
        <w:rPr>
          <w:rFonts w:ascii="Helvetica" w:eastAsia="Times New Roman" w:hAnsi="Helvetica" w:cs="Helvetica"/>
          <w:color w:val="444444"/>
          <w:sz w:val="24"/>
          <w:szCs w:val="24"/>
        </w:rPr>
        <w:lastRenderedPageBreak/>
        <w:t>Коэффициент усиления этой схемы равен (1+R2/R1).</w:t>
      </w:r>
      <w:r w:rsidRPr="007548C8">
        <w:rPr>
          <w:rFonts w:ascii="Helvetica" w:eastAsia="Times New Roman" w:hAnsi="Helvetica" w:cs="Helvetica"/>
          <w:color w:val="444444"/>
          <w:sz w:val="24"/>
          <w:szCs w:val="24"/>
        </w:rPr>
        <w:br/>
        <w:t>Зная сопротивления резисторов и входное напряжение можно посчитать выходное:</w:t>
      </w:r>
      <w:r w:rsidRPr="007548C8">
        <w:rPr>
          <w:rFonts w:ascii="Helvetica" w:eastAsia="Times New Roman" w:hAnsi="Helvetica" w:cs="Helvetica"/>
          <w:color w:val="444444"/>
          <w:sz w:val="24"/>
          <w:szCs w:val="24"/>
        </w:rPr>
        <w:br/>
        <w:t>Uвых=Uвх*(1+R2/R1).</w:t>
      </w:r>
      <w:r w:rsidRPr="007548C8">
        <w:rPr>
          <w:rFonts w:ascii="Helvetica" w:eastAsia="Times New Roman" w:hAnsi="Helvetica" w:cs="Helvetica"/>
          <w:color w:val="444444"/>
          <w:sz w:val="24"/>
          <w:szCs w:val="24"/>
        </w:rPr>
        <w:br/>
        <w:t>При следующих значениях резисторов коэффициент усиления будет равен 101.</w:t>
      </w:r>
    </w:p>
    <w:p w:rsidR="007548C8" w:rsidRPr="007548C8" w:rsidRDefault="007548C8" w:rsidP="00754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1" w:lineRule="atLeast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548C8">
        <w:rPr>
          <w:rFonts w:ascii="Helvetica" w:eastAsia="Times New Roman" w:hAnsi="Helvetica" w:cs="Helvetica"/>
          <w:color w:val="444444"/>
          <w:sz w:val="24"/>
          <w:szCs w:val="24"/>
        </w:rPr>
        <w:t>DA1 – LM358;</w:t>
      </w:r>
    </w:p>
    <w:p w:rsidR="007548C8" w:rsidRPr="007548C8" w:rsidRDefault="007548C8" w:rsidP="00754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1" w:lineRule="atLeast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548C8">
        <w:rPr>
          <w:rFonts w:ascii="Helvetica" w:eastAsia="Times New Roman" w:hAnsi="Helvetica" w:cs="Helvetica"/>
          <w:color w:val="444444"/>
          <w:sz w:val="24"/>
          <w:szCs w:val="24"/>
        </w:rPr>
        <w:t>R1 – 10 кОм;</w:t>
      </w:r>
    </w:p>
    <w:p w:rsidR="007548C8" w:rsidRPr="007548C8" w:rsidRDefault="007548C8" w:rsidP="00754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1" w:lineRule="atLeast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548C8">
        <w:rPr>
          <w:rFonts w:ascii="Helvetica" w:eastAsia="Times New Roman" w:hAnsi="Helvetica" w:cs="Helvetica"/>
          <w:color w:val="444444"/>
          <w:sz w:val="24"/>
          <w:szCs w:val="24"/>
        </w:rPr>
        <w:t>R2 – 1 MОм.</w:t>
      </w:r>
    </w:p>
    <w:p w:rsidR="007548C8" w:rsidRPr="005C167F" w:rsidRDefault="007548C8" w:rsidP="007548C8">
      <w:pPr>
        <w:pStyle w:val="2"/>
        <w:shd w:val="clear" w:color="auto" w:fill="FFFFFF"/>
        <w:textAlignment w:val="baseline"/>
        <w:rPr>
          <w:rFonts w:ascii="Helvetica" w:hAnsi="Helvetica" w:cs="Helvetica"/>
          <w:color w:val="444444"/>
          <w:sz w:val="28"/>
        </w:rPr>
      </w:pPr>
      <w:r w:rsidRPr="005C167F">
        <w:rPr>
          <w:rFonts w:ascii="Helvetica" w:hAnsi="Helvetica" w:cs="Helvetica"/>
          <w:color w:val="444444"/>
          <w:sz w:val="28"/>
        </w:rPr>
        <w:t>LM358 схема включения: мощный неинвертирующий усилитель</w:t>
      </w:r>
    </w:p>
    <w:p w:rsidR="007548C8" w:rsidRDefault="005C167F">
      <w:pPr>
        <w:rPr>
          <w:lang w:val="en-US"/>
        </w:rPr>
      </w:pPr>
      <w:r>
        <w:rPr>
          <w:noProof/>
        </w:rPr>
        <w:drawing>
          <wp:inline distT="0" distB="0" distL="0" distR="0">
            <wp:extent cx="3810000" cy="2886075"/>
            <wp:effectExtent l="19050" t="0" r="0" b="0"/>
            <wp:docPr id="7" name="Рисунок 7" descr="ou_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_p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7F" w:rsidRPr="005C167F" w:rsidRDefault="005C167F" w:rsidP="005C1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11" w:lineRule="atLeast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5C167F">
        <w:rPr>
          <w:rFonts w:ascii="Helvetica" w:eastAsia="Times New Roman" w:hAnsi="Helvetica" w:cs="Helvetica"/>
          <w:color w:val="444444"/>
          <w:sz w:val="24"/>
          <w:szCs w:val="24"/>
        </w:rPr>
        <w:t>DA1 – LM358;</w:t>
      </w:r>
    </w:p>
    <w:p w:rsidR="005C167F" w:rsidRPr="005C167F" w:rsidRDefault="005C167F" w:rsidP="005C1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11" w:lineRule="atLeast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5C167F">
        <w:rPr>
          <w:rFonts w:ascii="Helvetica" w:eastAsia="Times New Roman" w:hAnsi="Helvetica" w:cs="Helvetica"/>
          <w:color w:val="444444"/>
          <w:sz w:val="24"/>
          <w:szCs w:val="24"/>
        </w:rPr>
        <w:t>R1 – 910 кОм;</w:t>
      </w:r>
    </w:p>
    <w:p w:rsidR="005C167F" w:rsidRPr="005C167F" w:rsidRDefault="005C167F" w:rsidP="005C1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11" w:lineRule="atLeast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5C167F">
        <w:rPr>
          <w:rFonts w:ascii="Helvetica" w:eastAsia="Times New Roman" w:hAnsi="Helvetica" w:cs="Helvetica"/>
          <w:color w:val="444444"/>
          <w:sz w:val="24"/>
          <w:szCs w:val="24"/>
        </w:rPr>
        <w:t>R2 – 100 кОм;</w:t>
      </w:r>
    </w:p>
    <w:p w:rsidR="005C167F" w:rsidRPr="005C167F" w:rsidRDefault="005C167F" w:rsidP="005C1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11" w:lineRule="atLeast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5C167F">
        <w:rPr>
          <w:rFonts w:ascii="Helvetica" w:eastAsia="Times New Roman" w:hAnsi="Helvetica" w:cs="Helvetica"/>
          <w:color w:val="444444"/>
          <w:sz w:val="24"/>
          <w:szCs w:val="24"/>
        </w:rPr>
        <w:t>R3 – 91 кОм.</w:t>
      </w:r>
    </w:p>
    <w:p w:rsidR="005C167F" w:rsidRPr="005C167F" w:rsidRDefault="005C167F" w:rsidP="005C167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5C167F">
        <w:rPr>
          <w:rFonts w:ascii="Helvetica" w:eastAsia="Times New Roman" w:hAnsi="Helvetica" w:cs="Helvetica"/>
          <w:color w:val="444444"/>
          <w:sz w:val="24"/>
          <w:szCs w:val="24"/>
        </w:rPr>
        <w:t>Для этой схемы коэффициент усиления по напряжению равен 10, в общем случае коэффициент усиления этой схемы равен (1+R1/R2).</w:t>
      </w:r>
      <w:r w:rsidRPr="005C167F">
        <w:rPr>
          <w:rFonts w:ascii="Helvetica" w:eastAsia="Times New Roman" w:hAnsi="Helvetica" w:cs="Helvetica"/>
          <w:color w:val="444444"/>
          <w:sz w:val="24"/>
          <w:szCs w:val="24"/>
        </w:rPr>
        <w:br/>
        <w:t>Коэффициент усиления по току определяется соответствующим коэффициентом транзистора VT1.</w:t>
      </w:r>
    </w:p>
    <w:p w:rsidR="002D60CF" w:rsidRDefault="002D60CF">
      <w:pPr>
        <w:rPr>
          <w:lang w:val="en-US"/>
        </w:rPr>
      </w:pP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Однополярное питание: от 3 В до 32 В.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Двухполярное питание: ± 1,5 до ± 16 В.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Ток потребления: 0,7 мА.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Синфазное входное напряжение: 3 мВ.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Дифференциальное входное напряжение: 32 В.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Синфазный входной ток: 20 нА.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Дифференциальный входной ток: 2 нА.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lastRenderedPageBreak/>
        <w:t>Дифференциальный коэффициент усиления по напряжению: 100 дБ.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Размах выходного напряжения: от 0 В до VCC - 1,5 В.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Коэффициент гармонических искажений: 0,02%.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Максимальная скорость нарастания выходного сигнала: 0,6 В/мкс.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Частота единичного усиления (с температурной компенсацией): 1,0 МГц.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Максимальная рассеиваемая мощность: 830 мВт.</w:t>
      </w:r>
    </w:p>
    <w:p w:rsidR="005C167F" w:rsidRPr="005C167F" w:rsidRDefault="005C167F" w:rsidP="005C167F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5C167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Диапазон рабочих температур: 0…70 гр.С.</w:t>
      </w:r>
    </w:p>
    <w:p w:rsidR="002D60CF" w:rsidRPr="002D60CF" w:rsidRDefault="002D60CF"/>
    <w:p w:rsidR="002D60CF" w:rsidRDefault="002D60CF" w:rsidP="002D60CF"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Аналоги LM358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GL358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NE532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OP221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OP290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OP295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TA75358P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UPC358C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AN6561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CA358E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HA17904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КР1040УД1 (отечественный аналог)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КР1053УД2 (отечественный аналог)</w:t>
      </w:r>
    </w:p>
    <w:p w:rsidR="002D60CF" w:rsidRPr="002D60CF" w:rsidRDefault="002D60CF" w:rsidP="002D60CF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textAlignment w:val="baseline"/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</w:pPr>
      <w:r w:rsidRPr="002D60CF">
        <w:rPr>
          <w:rFonts w:ascii="inherit" w:eastAsia="Times New Roman" w:hAnsi="inherit" w:cs="Times New Roman"/>
          <w:i/>
          <w:iCs/>
          <w:color w:val="444444"/>
          <w:sz w:val="23"/>
          <w:szCs w:val="23"/>
        </w:rPr>
        <w:t>КР1401УД5 (отечественный аналог)</w:t>
      </w:r>
    </w:p>
    <w:p w:rsidR="002D60CF" w:rsidRDefault="002D60CF" w:rsidP="002D60CF">
      <w:pPr>
        <w:pStyle w:val="a8"/>
        <w:jc w:val="both"/>
        <w:rPr>
          <w:lang w:val="en-US"/>
        </w:rPr>
      </w:pPr>
    </w:p>
    <w:p w:rsidR="002D60CF" w:rsidRDefault="002D60CF" w:rsidP="002D60CF">
      <w:pPr>
        <w:pStyle w:val="3"/>
        <w:shd w:val="clear" w:color="auto" w:fill="FFFFFF"/>
        <w:spacing w:before="0"/>
        <w:jc w:val="center"/>
        <w:textAlignment w:val="baseline"/>
        <w:rPr>
          <w:rFonts w:ascii="Arial" w:hAnsi="Arial" w:cs="Arial"/>
          <w:b w:val="0"/>
          <w:bCs w:val="0"/>
          <w:color w:val="AA4000"/>
          <w:sz w:val="30"/>
          <w:szCs w:val="30"/>
        </w:rPr>
      </w:pPr>
      <w:r>
        <w:rPr>
          <w:rFonts w:ascii="inherit" w:hAnsi="inherit" w:cs="Arial"/>
          <w:b w:val="0"/>
          <w:bCs w:val="0"/>
          <w:color w:val="800000"/>
          <w:sz w:val="30"/>
          <w:szCs w:val="30"/>
          <w:bdr w:val="none" w:sz="0" w:space="0" w:color="auto" w:frame="1"/>
        </w:rPr>
        <w:t>Простой неинвертирующий усилитель</w:t>
      </w:r>
    </w:p>
    <w:p w:rsidR="002D60CF" w:rsidRDefault="002D60CF" w:rsidP="002D60CF">
      <w:pPr>
        <w:pStyle w:val="a8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162300" cy="2628900"/>
            <wp:effectExtent l="19050" t="0" r="0" b="0"/>
            <wp:docPr id="10" name="Рисунок 10" descr="неинвертирующий усилитель на О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еинвертирующий усилитель на О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0B" w:rsidRDefault="00E2690B" w:rsidP="002D60CF">
      <w:pPr>
        <w:pStyle w:val="3"/>
        <w:shd w:val="clear" w:color="auto" w:fill="FFFFFF"/>
        <w:spacing w:before="0"/>
        <w:jc w:val="center"/>
        <w:textAlignment w:val="baseline"/>
        <w:rPr>
          <w:rFonts w:ascii="inherit" w:hAnsi="inherit" w:cs="Arial"/>
          <w:b w:val="0"/>
          <w:bCs w:val="0"/>
          <w:color w:val="800000"/>
          <w:sz w:val="30"/>
          <w:szCs w:val="30"/>
          <w:bdr w:val="none" w:sz="0" w:space="0" w:color="auto" w:frame="1"/>
          <w:lang w:val="en-US"/>
        </w:rPr>
      </w:pPr>
    </w:p>
    <w:p w:rsidR="00E2690B" w:rsidRDefault="00E2690B" w:rsidP="002D60CF">
      <w:pPr>
        <w:pStyle w:val="3"/>
        <w:shd w:val="clear" w:color="auto" w:fill="FFFFFF"/>
        <w:spacing w:before="0"/>
        <w:jc w:val="center"/>
        <w:textAlignment w:val="baseline"/>
        <w:rPr>
          <w:rFonts w:ascii="inherit" w:hAnsi="inherit" w:cs="Arial"/>
          <w:b w:val="0"/>
          <w:bCs w:val="0"/>
          <w:color w:val="800000"/>
          <w:sz w:val="30"/>
          <w:szCs w:val="30"/>
          <w:bdr w:val="none" w:sz="0" w:space="0" w:color="auto" w:frame="1"/>
          <w:lang w:val="en-US"/>
        </w:rPr>
      </w:pPr>
    </w:p>
    <w:p w:rsidR="00E2690B" w:rsidRDefault="00E2690B" w:rsidP="002D60CF">
      <w:pPr>
        <w:pStyle w:val="3"/>
        <w:shd w:val="clear" w:color="auto" w:fill="FFFFFF"/>
        <w:spacing w:before="0"/>
        <w:jc w:val="center"/>
        <w:textAlignment w:val="baseline"/>
        <w:rPr>
          <w:rFonts w:ascii="inherit" w:hAnsi="inherit" w:cs="Arial"/>
          <w:b w:val="0"/>
          <w:bCs w:val="0"/>
          <w:color w:val="800000"/>
          <w:sz w:val="30"/>
          <w:szCs w:val="30"/>
          <w:bdr w:val="none" w:sz="0" w:space="0" w:color="auto" w:frame="1"/>
          <w:lang w:val="en-US"/>
        </w:rPr>
      </w:pPr>
    </w:p>
    <w:p w:rsidR="002D60CF" w:rsidRDefault="002D60CF" w:rsidP="002D60CF">
      <w:pPr>
        <w:pStyle w:val="3"/>
        <w:shd w:val="clear" w:color="auto" w:fill="FFFFFF"/>
        <w:spacing w:before="0"/>
        <w:jc w:val="center"/>
        <w:textAlignment w:val="baseline"/>
        <w:rPr>
          <w:rFonts w:ascii="Arial" w:hAnsi="Arial" w:cs="Arial"/>
          <w:b w:val="0"/>
          <w:bCs w:val="0"/>
          <w:color w:val="AA4000"/>
          <w:sz w:val="30"/>
          <w:szCs w:val="30"/>
        </w:rPr>
      </w:pPr>
      <w:r>
        <w:rPr>
          <w:rFonts w:ascii="inherit" w:hAnsi="inherit" w:cs="Arial"/>
          <w:b w:val="0"/>
          <w:bCs w:val="0"/>
          <w:color w:val="800000"/>
          <w:sz w:val="30"/>
          <w:szCs w:val="30"/>
          <w:bdr w:val="none" w:sz="0" w:space="0" w:color="auto" w:frame="1"/>
        </w:rPr>
        <w:t>Источник опорного напряжения</w:t>
      </w:r>
    </w:p>
    <w:p w:rsidR="002D60CF" w:rsidRDefault="002D60CF" w:rsidP="002D60CF">
      <w:pPr>
        <w:pStyle w:val="a8"/>
        <w:jc w:val="both"/>
        <w:rPr>
          <w:lang w:val="en-US"/>
        </w:rPr>
      </w:pPr>
    </w:p>
    <w:p w:rsidR="002D60CF" w:rsidRDefault="002D60CF" w:rsidP="002D60CF">
      <w:pPr>
        <w:pStyle w:val="a8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362325" cy="2495550"/>
            <wp:effectExtent l="19050" t="0" r="9525" b="0"/>
            <wp:docPr id="13" name="Рисунок 13" descr="источник опорного напряжения на микросхеме LM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сточник опорного напряжения на микросхеме LM3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CF" w:rsidRPr="00EA754D" w:rsidRDefault="002D60CF" w:rsidP="002D60CF">
      <w:pPr>
        <w:pStyle w:val="a8"/>
        <w:jc w:val="both"/>
        <w:rPr>
          <w:color w:val="333333"/>
          <w:sz w:val="30"/>
          <w:szCs w:val="30"/>
          <w:shd w:val="clear" w:color="auto" w:fill="FCFCFC"/>
        </w:rPr>
      </w:pPr>
      <w:r>
        <w:rPr>
          <w:color w:val="333333"/>
          <w:sz w:val="30"/>
          <w:szCs w:val="30"/>
          <w:shd w:val="clear" w:color="auto" w:fill="FCFCFC"/>
        </w:rPr>
        <w:t>Источник опорного напряжения - один из основных узлов электронных устройств, который обеспечивает на своём выходе сверхстабильное значение постоянного напряжения. Источник опорного напряжения используется для установки значения выходного напряжения во всевозможных стабилизаторах, блоках питания, применяется в аналого-цифровых преобразователях, в схемах измерения различных физических величин таких как температура, освещенность, влажность и так далее. </w:t>
      </w:r>
    </w:p>
    <w:p w:rsidR="002D60CF" w:rsidRPr="00EA754D" w:rsidRDefault="002D60CF" w:rsidP="002D60CF">
      <w:pPr>
        <w:pStyle w:val="a8"/>
        <w:jc w:val="both"/>
      </w:pPr>
    </w:p>
    <w:p w:rsidR="00A214C4" w:rsidRDefault="00A214C4" w:rsidP="002D60CF">
      <w:pPr>
        <w:pStyle w:val="a8"/>
        <w:jc w:val="both"/>
        <w:rPr>
          <w:rStyle w:val="a9"/>
          <w:rFonts w:ascii="Verdana" w:hAnsi="Verdana"/>
          <w:b/>
          <w:bCs/>
          <w:i w:val="0"/>
          <w:iCs w:val="0"/>
          <w:color w:val="566556"/>
          <w:sz w:val="17"/>
          <w:szCs w:val="17"/>
          <w:bdr w:val="single" w:sz="2" w:space="2" w:color="CCCCCC" w:frame="1"/>
          <w:lang w:val="en-US"/>
        </w:rPr>
      </w:pPr>
      <w:r w:rsidRPr="00A214C4">
        <w:rPr>
          <w:rStyle w:val="a9"/>
          <w:rFonts w:ascii="Verdana" w:hAnsi="Verdana"/>
          <w:b/>
          <w:bCs/>
          <w:i w:val="0"/>
          <w:iCs w:val="0"/>
          <w:color w:val="566556"/>
          <w:szCs w:val="17"/>
          <w:bdr w:val="single" w:sz="2" w:space="2" w:color="CCCCCC" w:frame="1"/>
        </w:rPr>
        <w:t>Источник изменяемого опорного напряжения</w:t>
      </w:r>
    </w:p>
    <w:p w:rsidR="00A214C4" w:rsidRPr="00EA754D" w:rsidRDefault="00A214C4" w:rsidP="002D60CF">
      <w:pPr>
        <w:pStyle w:val="a8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С микросхемой усилителя мощности типа 759, используемой в приведенной схеме (рис.) источника опорного напряжения, выходное напряжение может изменяться в диапазоне, начиная от максимального напряжения, которое равно напряжению стабилиза ции установленного стабилитрона, практически до нуля. С операционным усилителем типа 791 напряжение может настраиваться до 2 В. Так как выходное напряжение может быть меньше, чем напряжение стабилитрона, то простая самонастройка не возможна. В этом слу чае необходимы альтернативные схемы смещения, чтобы улучшать регулировку напряже ния сети. Система может выдавать ток вплоть до 100 мА и имеет малый температурный дрейф напряжения, равный дрейфу стабилитрона, а именно 510*6/°С.</w:t>
      </w:r>
    </w:p>
    <w:p w:rsidR="00A214C4" w:rsidRPr="00EA754D" w:rsidRDefault="00A214C4" w:rsidP="002D60CF">
      <w:pPr>
        <w:pStyle w:val="a8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A214C4" w:rsidRDefault="00A214C4" w:rsidP="002D60CF">
      <w:pPr>
        <w:pStyle w:val="a8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91075" cy="2333625"/>
            <wp:effectExtent l="19050" t="0" r="9525" b="0"/>
            <wp:docPr id="22" name="Рисунок 22" descr="http://madelectronics.ru/i/i/302/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delectronics.ru/i/i/302/11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B30C2E">
      <w:pPr>
        <w:pStyle w:val="1"/>
        <w:pBdr>
          <w:top w:val="single" w:sz="2" w:space="0" w:color="CCCCCC"/>
          <w:left w:val="single" w:sz="6" w:space="0" w:color="CCCCCC"/>
          <w:bottom w:val="single" w:sz="2" w:space="0" w:color="CCCCCC"/>
          <w:right w:val="single" w:sz="6" w:space="0" w:color="CCCCCC"/>
        </w:pBdr>
        <w:shd w:val="clear" w:color="auto" w:fill="F2F2F2"/>
        <w:spacing w:before="0"/>
        <w:ind w:left="255" w:right="255"/>
        <w:rPr>
          <w:rFonts w:ascii="Verdana" w:hAnsi="Verdana"/>
          <w:color w:val="566556"/>
          <w:sz w:val="17"/>
          <w:szCs w:val="17"/>
        </w:rPr>
      </w:pPr>
      <w:r>
        <w:rPr>
          <w:rStyle w:val="a9"/>
          <w:rFonts w:ascii="Verdana" w:hAnsi="Verdana"/>
          <w:i w:val="0"/>
          <w:iCs w:val="0"/>
          <w:color w:val="566556"/>
          <w:sz w:val="17"/>
          <w:szCs w:val="17"/>
          <w:bdr w:val="single" w:sz="2" w:space="2" w:color="CCCCCC" w:frame="1"/>
        </w:rPr>
        <w:t>Источник опорного напряжения с выходным изменяемым напряжением от 2,5 до 10 В</w:t>
      </w:r>
    </w:p>
    <w:p w:rsidR="00B30C2E" w:rsidRDefault="00B30C2E" w:rsidP="00B30C2E">
      <w:pPr>
        <w:pStyle w:val="a5"/>
        <w:shd w:val="clear" w:color="auto" w:fill="FFFFFF"/>
        <w:spacing w:before="225" w:beforeAutospacing="0" w:after="225" w:afterAutospacing="0" w:line="198" w:lineRule="atLeast"/>
        <w:ind w:left="225" w:right="225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Схема (рис.), построенная на основе универсального операционного усилителя и ста билитрона и питающаяся от отдельного источника с напряжением 15 В, является стабиль ным буферизованным источником опорного напряжения, которое может быть легко отрегу лировано в большом диапазоне выходных напряжений и выходных токов. Потенциометр R4 подает часть напряжения 2,5-вольтового стабилитрона на операционный усилитель, кото рый может предоставлять на выходе напряжения в диапазоне от 2,5 до 10 В. Диапазон вы ходного тока зависит от характеристик операционного усилителя и составляет примерно 10 мА для многоцелевых ОУ. Следует заметить, что операционный усилитель типа 759 обеспечивает ток до 350 мА, а вот другие, менее мощные микросхемы могут применяться совместно с буфером, выполненным на n-p-n-эмиттерном повторителе. При необходимости получения большего диапазона выходных напряжений требуется использовать более высо кое напряжение питания, а также подгонять выходное напряжение с помощью резистора R2. Резистор R3 должен выбираться таким образом, чтобы через стабилитрон протекал ток примерно в 1 мА.</w:t>
      </w:r>
    </w:p>
    <w:p w:rsidR="00B30C2E" w:rsidRDefault="00B30C2E" w:rsidP="002D60CF">
      <w:pPr>
        <w:pStyle w:val="a8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3647330"/>
            <wp:effectExtent l="19050" t="0" r="3175" b="0"/>
            <wp:docPr id="31" name="Рисунок 31" descr="http://madelectronics.ru/i/i/302/1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delectronics.ru/i/i/302/11.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P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B30C2E">
      <w:pPr>
        <w:pStyle w:val="1"/>
        <w:pBdr>
          <w:top w:val="single" w:sz="2" w:space="0" w:color="CCCCCC"/>
          <w:left w:val="single" w:sz="6" w:space="0" w:color="CCCCCC"/>
          <w:bottom w:val="single" w:sz="2" w:space="0" w:color="CCCCCC"/>
          <w:right w:val="single" w:sz="6" w:space="0" w:color="CCCCCC"/>
        </w:pBdr>
        <w:shd w:val="clear" w:color="auto" w:fill="F2F2F2"/>
        <w:spacing w:before="0"/>
        <w:ind w:left="255" w:right="255"/>
        <w:rPr>
          <w:rFonts w:ascii="Verdana" w:hAnsi="Verdana"/>
          <w:color w:val="566556"/>
          <w:sz w:val="17"/>
          <w:szCs w:val="17"/>
        </w:rPr>
      </w:pPr>
      <w:r>
        <w:rPr>
          <w:rStyle w:val="a9"/>
          <w:rFonts w:ascii="Verdana" w:hAnsi="Verdana"/>
          <w:i w:val="0"/>
          <w:iCs w:val="0"/>
          <w:color w:val="566556"/>
          <w:sz w:val="17"/>
          <w:szCs w:val="17"/>
          <w:bdr w:val="single" w:sz="2" w:space="2" w:color="CCCCCC" w:frame="1"/>
        </w:rPr>
        <w:t>Схема четырех регулируемых источников опорных напряжений от 1,5 до 12 В</w:t>
      </w:r>
    </w:p>
    <w:p w:rsidR="00B30C2E" w:rsidRDefault="00B30C2E" w:rsidP="00B30C2E">
      <w:pPr>
        <w:pStyle w:val="a5"/>
        <w:shd w:val="clear" w:color="auto" w:fill="FFFFFF"/>
        <w:spacing w:before="225" w:beforeAutospacing="0" w:after="225" w:afterAutospacing="0" w:line="198" w:lineRule="atLeast"/>
        <w:ind w:left="225" w:right="225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Источник стабильного тока I мА на полевом транзисторе при использовании стабилитрона LMH3 (рис.) формирует стабильное опорное напряжение 1,22 В для получения четы рех различных высокостабильных напряжений при помощи соответствующих операцион ных усилителей с регулируемым коэффициентом усиления. Усиление каждого операцион ного усилителя настраивается своим потенциометром таким образом, что на выходе уста навливается желаемое эталонное напряжение в диапазоне от 1,5 до 12 В. В петле обратной связи операционных усилителей, для достижения стабильности выходного напряжения от нескольких милливольт в диапазоне температур от 0 до 70 °С, должны применяться метал-локерамические потенциометры и металлооксидные резисторы.</w:t>
      </w:r>
    </w:p>
    <w:p w:rsidR="00A214C4" w:rsidRDefault="00B30C2E" w:rsidP="002D60CF">
      <w:pPr>
        <w:pStyle w:val="a8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22992" cy="6867525"/>
            <wp:effectExtent l="19050" t="0" r="1458" b="0"/>
            <wp:docPr id="28" name="Рисунок 28" descr="http://madelectronics.ru/i/i/302/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adelectronics.ru/i/i/302/11.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61" cy="686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Default="00B30C2E" w:rsidP="002D60CF">
      <w:pPr>
        <w:pStyle w:val="a8"/>
        <w:jc w:val="both"/>
        <w:rPr>
          <w:lang w:val="en-US"/>
        </w:rPr>
      </w:pPr>
    </w:p>
    <w:p w:rsidR="00B30C2E" w:rsidRPr="00B30C2E" w:rsidRDefault="00B30C2E" w:rsidP="002D60CF">
      <w:pPr>
        <w:pStyle w:val="a8"/>
        <w:jc w:val="both"/>
        <w:rPr>
          <w:lang w:val="en-US"/>
        </w:rPr>
      </w:pPr>
    </w:p>
    <w:sectPr w:rsidR="00B30C2E" w:rsidRPr="00B30C2E" w:rsidSect="00910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83E"/>
    <w:multiLevelType w:val="multilevel"/>
    <w:tmpl w:val="76924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E7F01"/>
    <w:multiLevelType w:val="multilevel"/>
    <w:tmpl w:val="382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DF101D"/>
    <w:multiLevelType w:val="multilevel"/>
    <w:tmpl w:val="BE6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047D8D"/>
    <w:multiLevelType w:val="multilevel"/>
    <w:tmpl w:val="BDE23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566A6D"/>
    <w:multiLevelType w:val="multilevel"/>
    <w:tmpl w:val="414C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548C8"/>
    <w:rsid w:val="002D60CF"/>
    <w:rsid w:val="003F33D8"/>
    <w:rsid w:val="005C167F"/>
    <w:rsid w:val="007548C8"/>
    <w:rsid w:val="00910A0A"/>
    <w:rsid w:val="00A214C4"/>
    <w:rsid w:val="00B30C2E"/>
    <w:rsid w:val="00D04B53"/>
    <w:rsid w:val="00D4450E"/>
    <w:rsid w:val="00E2690B"/>
    <w:rsid w:val="00EA7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A0A"/>
  </w:style>
  <w:style w:type="paragraph" w:styleId="1">
    <w:name w:val="heading 1"/>
    <w:basedOn w:val="a"/>
    <w:next w:val="a"/>
    <w:link w:val="10"/>
    <w:uiPriority w:val="9"/>
    <w:qFormat/>
    <w:rsid w:val="00754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54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8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75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8C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5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5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3F33D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167F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2D60C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2D6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Emphasis"/>
    <w:basedOn w:val="a0"/>
    <w:uiPriority w:val="20"/>
    <w:qFormat/>
    <w:rsid w:val="00A214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ardelectronics.ru/lm358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7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Wind</dc:creator>
  <cp:keywords/>
  <dc:description/>
  <cp:lastModifiedBy>Ice Wind</cp:lastModifiedBy>
  <cp:revision>12</cp:revision>
  <dcterms:created xsi:type="dcterms:W3CDTF">2017-12-18T02:19:00Z</dcterms:created>
  <dcterms:modified xsi:type="dcterms:W3CDTF">2018-01-03T17:46:00Z</dcterms:modified>
</cp:coreProperties>
</file>