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Resumen: por qué coagulación suele usar </w:t>
      </w:r>
      <w:r w:rsidDel="00000000" w:rsidR="00000000" w:rsidRPr="00000000">
        <w:rPr>
          <w:b w:val="1"/>
          <w:i w:val="1"/>
          <w:u w:val="single"/>
          <w:rtl w:val="0"/>
        </w:rPr>
        <w:t xml:space="preserve">más tensión</w:t>
      </w:r>
      <w:r w:rsidDel="00000000" w:rsidR="00000000" w:rsidRPr="00000000">
        <w:rPr>
          <w:b w:val="1"/>
          <w:u w:val="single"/>
          <w:rtl w:val="0"/>
        </w:rPr>
        <w:t xml:space="preserve"> pero </w:t>
      </w:r>
      <w:r w:rsidDel="00000000" w:rsidR="00000000" w:rsidRPr="00000000">
        <w:rPr>
          <w:b w:val="1"/>
          <w:i w:val="1"/>
          <w:u w:val="single"/>
          <w:rtl w:val="0"/>
        </w:rPr>
        <w:t xml:space="preserve">menos potencia media</w:t>
      </w:r>
      <w:r w:rsidDel="00000000" w:rsidR="00000000" w:rsidRPr="00000000">
        <w:rPr>
          <w:b w:val="1"/>
          <w:u w:val="single"/>
          <w:rtl w:val="0"/>
        </w:rPr>
        <w:t xml:space="preserve"> que el corte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Mecanismo distinto:</w:t>
      </w:r>
      <w:r w:rsidDel="00000000" w:rsidR="00000000" w:rsidRPr="00000000">
        <w:rPr>
          <w:rtl w:val="0"/>
        </w:rPr>
        <w:t xml:space="preserve"> el corte continuo (pure cut) usa corriente sostenida para vaporizar tejido — necesita energía continua (potencia) suficiente para mantener la ionización y cortar.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Coagulación</w:t>
      </w:r>
      <w:r w:rsidDel="00000000" w:rsidR="00000000" w:rsidRPr="00000000">
        <w:rPr>
          <w:rtl w:val="0"/>
        </w:rPr>
        <w:t xml:space="preserve"> busca desecar/coagular superficially y sellar vasos: se aprovecha </w:t>
      </w:r>
      <w:r w:rsidDel="00000000" w:rsidR="00000000" w:rsidRPr="00000000">
        <w:rPr>
          <w:b w:val="1"/>
          <w:rtl w:val="0"/>
        </w:rPr>
        <w:t xml:space="preserve">alto voltaje pico (open-circuit)</w:t>
      </w:r>
      <w:r w:rsidDel="00000000" w:rsidR="00000000" w:rsidRPr="00000000">
        <w:rPr>
          <w:rtl w:val="0"/>
        </w:rPr>
        <w:t xml:space="preserve"> para generar descargas parciales, ionización local o arcos cortos que concentran la energía en la superficie. Pero esa alta tensión se aplica en </w:t>
      </w:r>
      <w:r w:rsidDel="00000000" w:rsidR="00000000" w:rsidRPr="00000000">
        <w:rPr>
          <w:b w:val="1"/>
          <w:rtl w:val="0"/>
        </w:rPr>
        <w:t xml:space="preserve">pulsos cortos o con bajo duty</w:t>
      </w:r>
      <w:r w:rsidDel="00000000" w:rsidR="00000000" w:rsidRPr="00000000">
        <w:rPr>
          <w:rtl w:val="0"/>
        </w:rPr>
        <w:t xml:space="preserve">, por lo tanto la </w:t>
      </w:r>
      <w:r w:rsidDel="00000000" w:rsidR="00000000" w:rsidRPr="00000000">
        <w:rPr>
          <w:b w:val="1"/>
          <w:rtl w:val="0"/>
        </w:rPr>
        <w:t xml:space="preserve">energía media entregada (potencia efectiva)</w:t>
      </w:r>
      <w:r w:rsidDel="00000000" w:rsidR="00000000" w:rsidRPr="00000000">
        <w:rPr>
          <w:rtl w:val="0"/>
        </w:rPr>
        <w:t xml:space="preserve"> es menor.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400040" cy="1392555"/>
            <wp:effectExtent b="0" l="0" r="0" t="0"/>
            <wp:docPr descr="Texto, Carta&#10;&#10;El contenido generado por IA puede ser incorrecto." id="1936667167" name="image3.png"/>
            <a:graphic>
              <a:graphicData uri="http://schemas.openxmlformats.org/drawingml/2006/picture">
                <pic:pic>
                  <pic:nvPicPr>
                    <pic:cNvPr descr="Texto, Carta&#10;&#10;El contenido generado por IA puede ser incorrecto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2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Para 200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 = 100 Ω → Vrms = 141.4 V → </w:t>
      </w:r>
      <w:r w:rsidDel="00000000" w:rsidR="00000000" w:rsidRPr="00000000">
        <w:rPr>
          <w:b w:val="1"/>
          <w:rtl w:val="0"/>
        </w:rPr>
        <w:t xml:space="preserve">Vpp ≈ 400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 = 250 Ω → Vrms = 223.6 V → </w:t>
      </w:r>
      <w:r w:rsidDel="00000000" w:rsidR="00000000" w:rsidRPr="00000000">
        <w:rPr>
          <w:b w:val="1"/>
          <w:rtl w:val="0"/>
        </w:rPr>
        <w:t xml:space="preserve">Vpp ≈ 632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 = 500 Ω → Vrms = 316.2 V → </w:t>
      </w:r>
      <w:r w:rsidDel="00000000" w:rsidR="00000000" w:rsidRPr="00000000">
        <w:rPr>
          <w:b w:val="1"/>
          <w:rtl w:val="0"/>
        </w:rPr>
        <w:t xml:space="preserve">Vpp ≈ 894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 = 1000 Ω → Vrms = 447.2 V → </w:t>
      </w:r>
      <w:r w:rsidDel="00000000" w:rsidR="00000000" w:rsidRPr="00000000">
        <w:rPr>
          <w:b w:val="1"/>
          <w:rtl w:val="0"/>
        </w:rPr>
        <w:t xml:space="preserve">Vpp ≈ 1265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 = 2000 Ω → Vrms = 632.5 V → </w:t>
      </w:r>
      <w:r w:rsidDel="00000000" w:rsidR="00000000" w:rsidRPr="00000000">
        <w:rPr>
          <w:b w:val="1"/>
          <w:rtl w:val="0"/>
        </w:rPr>
        <w:t xml:space="preserve">Vpp ≈ 1789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u w:val="single"/>
          <w:rtl w:val="0"/>
        </w:rPr>
        <w:t xml:space="preserve">Diferencia entre corte puro y Blend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 electrocirugía, </w:t>
      </w:r>
      <w:r w:rsidDel="00000000" w:rsidR="00000000" w:rsidRPr="00000000">
        <w:rPr>
          <w:b w:val="1"/>
          <w:rtl w:val="0"/>
        </w:rPr>
        <w:t xml:space="preserve">Corte Puro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Blend 50% (o mezcla al 50%)</w:t>
      </w:r>
      <w:r w:rsidDel="00000000" w:rsidR="00000000" w:rsidRPr="00000000">
        <w:rPr>
          <w:rtl w:val="0"/>
        </w:rPr>
        <w:t xml:space="preserve"> se diferencian principalmente en la </w:t>
      </w:r>
      <w:r w:rsidDel="00000000" w:rsidR="00000000" w:rsidRPr="00000000">
        <w:rPr>
          <w:b w:val="1"/>
          <w:rtl w:val="0"/>
        </w:rPr>
        <w:t xml:space="preserve">forma de onda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rtl w:val="0"/>
        </w:rPr>
        <w:t xml:space="preserve">cantidad de energía entregada por ciclo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rtl w:val="0"/>
        </w:rPr>
        <w:t xml:space="preserve">efecto clínico en el tejido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</w:t>
      </w:r>
      <w:r w:rsidDel="00000000" w:rsidR="00000000" w:rsidRPr="00000000">
        <w:rPr>
          <w:b w:val="1"/>
          <w:rtl w:val="0"/>
        </w:rPr>
        <w:t xml:space="preserve"> Corte Puro (Pure Cut)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Forma de onda:</w:t>
      </w:r>
      <w:r w:rsidDel="00000000" w:rsidR="00000000" w:rsidRPr="00000000">
        <w:rPr>
          <w:rtl w:val="0"/>
        </w:rPr>
        <w:t xml:space="preserve"> Onda continua, casi sinusoidal, de alta frecuencia (ej. 500 kHz).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Entrega de energía:</w:t>
      </w:r>
      <w:r w:rsidDel="00000000" w:rsidR="00000000" w:rsidRPr="00000000">
        <w:rPr>
          <w:rtl w:val="0"/>
        </w:rPr>
        <w:t xml:space="preserve"> Constante, sin interrupciones.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Efecto en tejido:</w:t>
      </w:r>
      <w:r w:rsidDel="00000000" w:rsidR="00000000" w:rsidRPr="00000000">
        <w:rPr>
          <w:rtl w:val="0"/>
        </w:rPr>
        <w:t xml:space="preserve"> Produce vaporización rápida → un corte limpio, preciso y con </w:t>
      </w:r>
      <w:r w:rsidDel="00000000" w:rsidR="00000000" w:rsidRPr="00000000">
        <w:rPr>
          <w:b w:val="1"/>
          <w:rtl w:val="0"/>
        </w:rPr>
        <w:t xml:space="preserve">muy poco efecto hemostático</w:t>
      </w:r>
      <w:r w:rsidDel="00000000" w:rsidR="00000000" w:rsidRPr="00000000">
        <w:rPr>
          <w:rtl w:val="0"/>
        </w:rPr>
        <w:t xml:space="preserve"> (poco control de sangrado).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Ventaja:</w:t>
      </w:r>
      <w:r w:rsidDel="00000000" w:rsidR="00000000" w:rsidRPr="00000000">
        <w:rPr>
          <w:rtl w:val="0"/>
        </w:rPr>
        <w:t xml:space="preserve"> cortes finos, mínimo daño térmico lateral.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Desventaja:</w:t>
      </w:r>
      <w:r w:rsidDel="00000000" w:rsidR="00000000" w:rsidRPr="00000000">
        <w:rPr>
          <w:rtl w:val="0"/>
        </w:rPr>
        <w:t xml:space="preserve"> si el tejido está muy vascularizado, sangra más.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</w:t>
      </w:r>
      <w:r w:rsidDel="00000000" w:rsidR="00000000" w:rsidRPr="00000000">
        <w:rPr>
          <w:b w:val="1"/>
          <w:rtl w:val="0"/>
        </w:rPr>
        <w:t xml:space="preserve"> Blend 50% (Corte con 50% Hemostasia)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Forma de onda:</w:t>
      </w:r>
      <w:r w:rsidDel="00000000" w:rsidR="00000000" w:rsidRPr="00000000">
        <w:rPr>
          <w:rtl w:val="0"/>
        </w:rPr>
        <w:t xml:space="preserve"> Es una </w:t>
      </w:r>
      <w:r w:rsidDel="00000000" w:rsidR="00000000" w:rsidRPr="00000000">
        <w:rPr>
          <w:b w:val="1"/>
          <w:rtl w:val="0"/>
        </w:rPr>
        <w:t xml:space="preserve">modulación del corte puro</w:t>
      </w:r>
      <w:r w:rsidDel="00000000" w:rsidR="00000000" w:rsidRPr="00000000">
        <w:rPr>
          <w:rtl w:val="0"/>
        </w:rPr>
        <w:t xml:space="preserve">, donde la señal se interrumpe a intervalos.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Aproximadamente </w:t>
      </w:r>
      <w:r w:rsidDel="00000000" w:rsidR="00000000" w:rsidRPr="00000000">
        <w:rPr>
          <w:b w:val="1"/>
          <w:rtl w:val="0"/>
        </w:rPr>
        <w:t xml:space="preserve">50% del tiempo es corte, 50% es pausa</w:t>
      </w:r>
      <w:r w:rsidDel="00000000" w:rsidR="00000000" w:rsidRPr="00000000">
        <w:rPr>
          <w:rtl w:val="0"/>
        </w:rPr>
        <w:t xml:space="preserve">, lo que reduce la energía media y aumenta el tiempo para disipar calor.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Durante esas pausas, el tejido se calienta más y coagula pequeños vasos.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Entrega de energía:</w:t>
      </w:r>
      <w:r w:rsidDel="00000000" w:rsidR="00000000" w:rsidRPr="00000000">
        <w:rPr>
          <w:rtl w:val="0"/>
        </w:rPr>
        <w:t xml:space="preserve"> Menor potencia promedio que en corte puro, pero mayor densidad térmica → efecto de </w:t>
      </w:r>
      <w:r w:rsidDel="00000000" w:rsidR="00000000" w:rsidRPr="00000000">
        <w:rPr>
          <w:b w:val="1"/>
          <w:rtl w:val="0"/>
        </w:rPr>
        <w:t xml:space="preserve">corte + coagulación simultánea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Efecto en tejido:</w:t>
      </w:r>
      <w:r w:rsidDel="00000000" w:rsidR="00000000" w:rsidRPr="00000000">
        <w:rPr>
          <w:rtl w:val="0"/>
        </w:rPr>
        <w:t xml:space="preserve"> corte menos limpio, pero con </w:t>
      </w:r>
      <w:r w:rsidDel="00000000" w:rsidR="00000000" w:rsidRPr="00000000">
        <w:rPr>
          <w:b w:val="1"/>
          <w:rtl w:val="0"/>
        </w:rPr>
        <w:t xml:space="preserve">mejor control de sangrado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Ventaja:</w:t>
      </w:r>
      <w:r w:rsidDel="00000000" w:rsidR="00000000" w:rsidRPr="00000000">
        <w:rPr>
          <w:rtl w:val="0"/>
        </w:rPr>
        <w:t xml:space="preserve"> más seguridad en tejidos vascularizados.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Desventaja:</w:t>
      </w:r>
      <w:r w:rsidDel="00000000" w:rsidR="00000000" w:rsidRPr="00000000">
        <w:rPr>
          <w:rtl w:val="0"/>
        </w:rPr>
        <w:t xml:space="preserve"> el borde del corte puede presentar más carbonización y necrosis que en corte puro.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b w:val="1"/>
          <w:rtl w:val="0"/>
        </w:rPr>
        <w:t xml:space="preserve"> Resumen corto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Corte puro = onda continua → corte limpio, sin hemostasia.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Blend 50% = onda modulada (pulsada) → corte + coagulación moderada, menos sangrado pero más daño térmico.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ee0000"/>
          <w:u w:val="single"/>
        </w:rPr>
      </w:pPr>
      <w:r w:rsidDel="00000000" w:rsidR="00000000" w:rsidRPr="00000000">
        <w:rPr>
          <w:b w:val="1"/>
          <w:color w:val="ee0000"/>
          <w:u w:val="single"/>
          <w:rtl w:val="0"/>
        </w:rPr>
        <w:t xml:space="preserve">En definitiva el blend al50 % utiliza la misma potencia, onda y Vpp que el corte puro, solo que el ciclo de actividad es del 50%.</w:t>
      </w:r>
    </w:p>
    <w:p w:rsidR="00000000" w:rsidDel="00000000" w:rsidP="00000000" w:rsidRDefault="00000000" w:rsidRPr="00000000" w14:paraId="0000002E">
      <w:pPr>
        <w:rPr>
          <w:b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Coagulación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color w:val="000000"/>
          <w:sz w:val="24"/>
          <w:szCs w:val="24"/>
        </w:rPr>
      </w:pPr>
      <w:bookmarkStart w:colFirst="0" w:colLast="0" w:name="_heading=h.50fzy7y6g2ju" w:id="0"/>
      <w:bookmarkEnd w:id="0"/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🔹 ¿Qué función cumple la coagulación?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electrocirugía, la coagulación no busca cortar, sino detener el sangrado y sellar vasos sanguíneos.</w:t>
        <w:br w:type="textWrapping"/>
        <w:t xml:space="preserve"> Esto se logra calentando el tejido hasta que las proteínas se desnaturalizan y los vasos se colapsan (se “sellan”), formando una especie de “tapón” biológico.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Objetivo clínico: hemostasia (control del sangrado).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Efecto en tejido: desecación superficial y carbonización ligera, sin penetración profunda.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típico: detener sangrado en procedimientos quirúrgicos, dermatológicos o endoscópicos.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color w:val="000000"/>
          <w:sz w:val="24"/>
          <w:szCs w:val="24"/>
        </w:rPr>
      </w:pPr>
      <w:bookmarkStart w:colFirst="0" w:colLast="0" w:name="_heading=h.q4j8094vdhl7" w:id="1"/>
      <w:bookmarkEnd w:id="1"/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🔹 ¿Por qué se usan tensiones más altas?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coagulación, el tejido suele estar seco o separado (no siempre hay contacto perfecto con el electrodo).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necesita una tensión más alta (picos de 1–2 kVpp) para iniciar la descarga eléctrica o el arco a través de un pequeño espacio de aire o tejido seco.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Estos arcos producen calentamiento localizado → generan desecación y coagulación sin cortar en profundidad.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color w:val="000000"/>
          <w:sz w:val="24"/>
          <w:szCs w:val="24"/>
        </w:rPr>
      </w:pPr>
      <w:bookmarkStart w:colFirst="0" w:colLast="0" w:name="_heading=h.7el6ukm747ay" w:id="2"/>
      <w:bookmarkEnd w:id="2"/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🔹 ¿Por qué se usa menos potencia media?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aplicáramos potencia continua alta (como en el corte), el tejido se vaporizaría → produciríamos un corte, no coagulación.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 eso, en coagulación se trabaja con señales pulsadas (bursts) o con duty reducido: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Alta tensión pico → facilita arcos y calentamiento superficial.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Baja energía media (≈100 W) → limita la profundidad térmica, evitando daño excesivo y permitiendo que el tejido se seque y selle.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399730" cy="3048000"/>
            <wp:effectExtent b="0" l="0" r="0" t="0"/>
            <wp:docPr id="19366671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color w:val="ee0000"/>
          <w:u w:val="single"/>
        </w:rPr>
      </w:pPr>
      <w:r w:rsidDel="00000000" w:rsidR="00000000" w:rsidRPr="00000000">
        <w:rPr>
          <w:b w:val="1"/>
          <w:color w:val="ee0000"/>
          <w:u w:val="single"/>
          <w:rtl w:val="0"/>
        </w:rPr>
        <w:t xml:space="preserve">Seleccionamos un duty del 10%</w:t>
      </w:r>
    </w:p>
    <w:p w:rsidR="00000000" w:rsidDel="00000000" w:rsidP="00000000" w:rsidRDefault="00000000" w:rsidRPr="00000000" w14:paraId="00000044">
      <w:pPr>
        <w:rPr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Caracteristica de salida</w:t>
      </w:r>
    </w:p>
    <w:p w:rsidR="00000000" w:rsidDel="00000000" w:rsidP="00000000" w:rsidRDefault="00000000" w:rsidRPr="00000000" w14:paraId="0000004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399730" cy="1397000"/>
            <wp:effectExtent b="0" l="0" r="0" t="0"/>
            <wp:docPr id="19366671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5724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5724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5724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5724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5724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5724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5724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5724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5724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5724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5724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5724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572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572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572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5724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5724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5724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5724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5724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5724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ib2geCuIgXHT0aKS63wNr17ERA==">CgMxLjAyDmguNTBmenk3eTZnMmp1Mg5oLnE0ajgwOTR2ZGhsNzIOaC43ZWw2dWttNzQ3YXk4AHIhMU1jX0V0ZHA5RHJnczNMTmtVcnlTVlNwR2JEVWkxdkh6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2025-09-29T00:20:00Z</dcterms:created>
  <dc:creator>Ezequiel Muñoa</dc:creator>
</cp:coreProperties>
</file>