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27625" w:rsidRDefault="00000000">
      <w:pPr>
        <w:pStyle w:val="Title"/>
        <w:rPr>
          <w:rFonts w:eastAsia="Arial" w:cs="Arial"/>
        </w:rPr>
      </w:pPr>
      <w:r>
        <w:rPr>
          <w:rFonts w:eastAsia="Arial" w:cs="Arial"/>
        </w:rPr>
        <w:t>HORNO DE SOLDADO SMD</w:t>
      </w:r>
    </w:p>
    <w:p w14:paraId="00000002" w14:textId="77777777" w:rsidR="00927625" w:rsidRDefault="00927625">
      <w:pPr>
        <w:rPr>
          <w:rFonts w:eastAsia="Arial" w:cs="Arial"/>
        </w:rPr>
      </w:pPr>
    </w:p>
    <w:p w14:paraId="00000003" w14:textId="77777777" w:rsidR="00927625" w:rsidRDefault="00000000">
      <w:pPr>
        <w:jc w:val="center"/>
        <w:rPr>
          <w:rFonts w:eastAsia="Arial" w:cs="Arial"/>
          <w:i/>
          <w:iCs/>
          <w:color w:val="000000"/>
        </w:rPr>
      </w:pPr>
      <w:r>
        <w:rPr>
          <w:rFonts w:eastAsia="Arial" w:cs="Arial"/>
          <w:color w:val="000000"/>
        </w:rPr>
        <w:t xml:space="preserve">Campoy, Tomás Gonzalo – </w:t>
      </w:r>
      <w:hyperlink r:id="rId9">
        <w:r w:rsidR="00927625">
          <w:rPr>
            <w:rFonts w:eastAsia="Arial" w:cs="Arial"/>
            <w:i/>
            <w:iCs/>
            <w:color w:val="0563C1"/>
            <w:u w:val="single"/>
          </w:rPr>
          <w:t>tomas_campoy@hotmail.com</w:t>
        </w:r>
      </w:hyperlink>
    </w:p>
    <w:p w14:paraId="00000004" w14:textId="77777777" w:rsidR="00927625" w:rsidRDefault="00000000">
      <w:pPr>
        <w:jc w:val="center"/>
        <w:rPr>
          <w:rFonts w:eastAsia="Arial" w:cs="Arial"/>
          <w:i/>
          <w:iCs/>
          <w:color w:val="000000"/>
        </w:rPr>
      </w:pPr>
      <w:r>
        <w:rPr>
          <w:rFonts w:eastAsia="Arial" w:cs="Arial"/>
          <w:color w:val="000000"/>
        </w:rPr>
        <w:t xml:space="preserve">Longhini, Marcos Alejandro – </w:t>
      </w:r>
      <w:hyperlink r:id="rId10">
        <w:r w:rsidR="00927625">
          <w:rPr>
            <w:rFonts w:eastAsia="Arial" w:cs="Arial"/>
            <w:i/>
            <w:iCs/>
            <w:color w:val="0563C1"/>
            <w:u w:val="single"/>
          </w:rPr>
          <w:t>marcosalelonghini@gmail.com</w:t>
        </w:r>
      </w:hyperlink>
    </w:p>
    <w:p w14:paraId="00000005" w14:textId="77777777" w:rsidR="00927625" w:rsidRDefault="00000000">
      <w:pPr>
        <w:jc w:val="center"/>
        <w:rPr>
          <w:rFonts w:eastAsia="Arial" w:cs="Arial"/>
          <w:i/>
          <w:iCs/>
          <w:color w:val="000000"/>
        </w:rPr>
      </w:pPr>
      <w:r>
        <w:rPr>
          <w:rFonts w:eastAsia="Arial" w:cs="Arial"/>
          <w:color w:val="000000"/>
        </w:rPr>
        <w:t xml:space="preserve">Punzi, Gabriel Nicolás – </w:t>
      </w:r>
      <w:hyperlink r:id="rId11">
        <w:r w:rsidR="00927625">
          <w:rPr>
            <w:rFonts w:eastAsia="Arial" w:cs="Arial"/>
            <w:i/>
            <w:iCs/>
            <w:color w:val="0563C1"/>
            <w:u w:val="single"/>
          </w:rPr>
          <w:t>punzi_gabriel@yahoo.com</w:t>
        </w:r>
      </w:hyperlink>
    </w:p>
    <w:p w14:paraId="00000006" w14:textId="77777777" w:rsidR="00927625" w:rsidRDefault="00000000">
      <w:pPr>
        <w:jc w:val="center"/>
        <w:sectPr w:rsidR="00927625" w:rsidSect="009053E3">
          <w:headerReference w:type="default" r:id="rId12"/>
          <w:footerReference w:type="default" r:id="rId13"/>
          <w:pgSz w:w="11906" w:h="16838"/>
          <w:pgMar w:top="1077" w:right="1049" w:bottom="1440" w:left="1049" w:header="708" w:footer="708" w:gutter="0"/>
          <w:pgNumType w:start="1"/>
          <w:cols w:space="720"/>
        </w:sectPr>
      </w:pPr>
      <w:r>
        <w:rPr>
          <w:rFonts w:eastAsia="Arial" w:cs="Arial"/>
          <w:color w:val="000000"/>
        </w:rPr>
        <w:t xml:space="preserve">Züge, Alejandra Magalí– </w:t>
      </w:r>
      <w:hyperlink r:id="rId14">
        <w:r w:rsidR="00927625">
          <w:rPr>
            <w:rFonts w:eastAsia="Arial" w:cs="Arial"/>
            <w:i/>
            <w:iCs/>
            <w:color w:val="0563C1"/>
            <w:u w:val="single"/>
          </w:rPr>
          <w:t>magalizuge.utn@gmail.com</w:t>
        </w:r>
      </w:hyperlink>
    </w:p>
    <w:sdt>
      <w:sdtPr>
        <w:rPr>
          <w:rFonts w:ascii="Times New Roman" w:hAnsi="Times New Roman"/>
          <w:color w:val="auto"/>
          <w:sz w:val="18"/>
          <w:lang w:val="es-ES"/>
        </w:rPr>
        <w:id w:val="1856151400"/>
        <w:docPartObj>
          <w:docPartGallery w:val="Table of Contents"/>
          <w:docPartUnique/>
        </w:docPartObj>
      </w:sdtPr>
      <w:sdtEndPr>
        <w:rPr>
          <w:rFonts w:ascii="Arial" w:hAnsi="Arial"/>
          <w:b/>
          <w:bCs/>
        </w:rPr>
      </w:sdtEndPr>
      <w:sdtContent>
        <w:p w14:paraId="15716303" w14:textId="459D51AE" w:rsidR="00DF7C42" w:rsidRDefault="00DF7C42">
          <w:pPr>
            <w:pStyle w:val="TOCHeading"/>
          </w:pPr>
          <w:r>
            <w:rPr>
              <w:lang w:val="es-ES"/>
            </w:rPr>
            <w:t>Índice</w:t>
          </w:r>
        </w:p>
        <w:p w14:paraId="266CEDD5" w14:textId="446D7518" w:rsidR="00B30157" w:rsidRDefault="00DF7C42">
          <w:pPr>
            <w:pStyle w:val="TOC1"/>
            <w:rPr>
              <w:rFonts w:asciiTheme="minorHAnsi" w:eastAsiaTheme="minorEastAsia"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215138188" w:history="1">
            <w:r w:rsidR="00B30157" w:rsidRPr="003A66FD">
              <w:rPr>
                <w:rStyle w:val="Hyperlink"/>
                <w:noProof/>
              </w:rPr>
              <w:t>1.</w:t>
            </w:r>
            <w:r w:rsidR="00B30157">
              <w:rPr>
                <w:rFonts w:asciiTheme="minorHAnsi" w:eastAsiaTheme="minorEastAsia" w:hAnsiTheme="minorHAnsi" w:cstheme="minorBidi"/>
                <w:noProof/>
                <w:kern w:val="2"/>
                <w:sz w:val="22"/>
                <w:szCs w:val="22"/>
                <w14:ligatures w14:val="standardContextual"/>
              </w:rPr>
              <w:tab/>
            </w:r>
            <w:r w:rsidR="00B30157" w:rsidRPr="003A66FD">
              <w:rPr>
                <w:rStyle w:val="Hyperlink"/>
                <w:noProof/>
              </w:rPr>
              <w:t>FUNDAMENTACIÓN</w:t>
            </w:r>
            <w:r w:rsidR="00B30157">
              <w:rPr>
                <w:noProof/>
                <w:webHidden/>
              </w:rPr>
              <w:tab/>
            </w:r>
            <w:r w:rsidR="00B30157">
              <w:rPr>
                <w:noProof/>
                <w:webHidden/>
              </w:rPr>
              <w:fldChar w:fldCharType="begin"/>
            </w:r>
            <w:r w:rsidR="00B30157">
              <w:rPr>
                <w:noProof/>
                <w:webHidden/>
              </w:rPr>
              <w:instrText xml:space="preserve"> PAGEREF _Toc215138188 \h </w:instrText>
            </w:r>
            <w:r w:rsidR="00B30157">
              <w:rPr>
                <w:noProof/>
                <w:webHidden/>
              </w:rPr>
            </w:r>
            <w:r w:rsidR="00B30157">
              <w:rPr>
                <w:noProof/>
                <w:webHidden/>
              </w:rPr>
              <w:fldChar w:fldCharType="separate"/>
            </w:r>
            <w:r w:rsidR="001A2B45">
              <w:rPr>
                <w:noProof/>
                <w:webHidden/>
              </w:rPr>
              <w:t>2</w:t>
            </w:r>
            <w:r w:rsidR="00B30157">
              <w:rPr>
                <w:noProof/>
                <w:webHidden/>
              </w:rPr>
              <w:fldChar w:fldCharType="end"/>
            </w:r>
          </w:hyperlink>
        </w:p>
        <w:p w14:paraId="3BECCA4A" w14:textId="55A2CEAD" w:rsidR="00B30157" w:rsidRDefault="00B30157">
          <w:pPr>
            <w:pStyle w:val="TOC2"/>
            <w:tabs>
              <w:tab w:val="left" w:pos="1100"/>
              <w:tab w:val="right" w:leader="dot" w:pos="4610"/>
            </w:tabs>
            <w:rPr>
              <w:rFonts w:asciiTheme="minorHAnsi" w:eastAsiaTheme="minorEastAsia" w:hAnsiTheme="minorHAnsi" w:cstheme="minorBidi"/>
              <w:noProof/>
              <w:kern w:val="2"/>
              <w:sz w:val="22"/>
              <w:szCs w:val="22"/>
              <w14:ligatures w14:val="standardContextual"/>
            </w:rPr>
          </w:pPr>
          <w:hyperlink w:anchor="_Toc215138189" w:history="1">
            <w:r w:rsidRPr="003A66FD">
              <w:rPr>
                <w:rStyle w:val="Hyperlink"/>
                <w:noProof/>
              </w:rPr>
              <w:t>1.1.</w:t>
            </w:r>
            <w:r>
              <w:rPr>
                <w:rFonts w:asciiTheme="minorHAnsi" w:eastAsiaTheme="minorEastAsia" w:hAnsiTheme="minorHAnsi" w:cstheme="minorBidi"/>
                <w:noProof/>
                <w:kern w:val="2"/>
                <w:sz w:val="22"/>
                <w:szCs w:val="22"/>
                <w14:ligatures w14:val="standardContextual"/>
              </w:rPr>
              <w:tab/>
            </w:r>
            <w:r w:rsidRPr="003A66FD">
              <w:rPr>
                <w:rStyle w:val="Hyperlink"/>
                <w:noProof/>
              </w:rPr>
              <w:t>APLICACIÓN</w:t>
            </w:r>
            <w:r>
              <w:rPr>
                <w:noProof/>
                <w:webHidden/>
              </w:rPr>
              <w:tab/>
            </w:r>
            <w:r>
              <w:rPr>
                <w:noProof/>
                <w:webHidden/>
              </w:rPr>
              <w:fldChar w:fldCharType="begin"/>
            </w:r>
            <w:r>
              <w:rPr>
                <w:noProof/>
                <w:webHidden/>
              </w:rPr>
              <w:instrText xml:space="preserve"> PAGEREF _Toc215138189 \h </w:instrText>
            </w:r>
            <w:r>
              <w:rPr>
                <w:noProof/>
                <w:webHidden/>
              </w:rPr>
            </w:r>
            <w:r>
              <w:rPr>
                <w:noProof/>
                <w:webHidden/>
              </w:rPr>
              <w:fldChar w:fldCharType="separate"/>
            </w:r>
            <w:r w:rsidR="001A2B45">
              <w:rPr>
                <w:noProof/>
                <w:webHidden/>
              </w:rPr>
              <w:t>2</w:t>
            </w:r>
            <w:r>
              <w:rPr>
                <w:noProof/>
                <w:webHidden/>
              </w:rPr>
              <w:fldChar w:fldCharType="end"/>
            </w:r>
          </w:hyperlink>
        </w:p>
        <w:p w14:paraId="06193E6C" w14:textId="5E85DFB9" w:rsidR="00B30157" w:rsidRDefault="00B30157">
          <w:pPr>
            <w:pStyle w:val="TOC2"/>
            <w:tabs>
              <w:tab w:val="left" w:pos="1100"/>
              <w:tab w:val="right" w:leader="dot" w:pos="4610"/>
            </w:tabs>
            <w:rPr>
              <w:rFonts w:asciiTheme="minorHAnsi" w:eastAsiaTheme="minorEastAsia" w:hAnsiTheme="minorHAnsi" w:cstheme="minorBidi"/>
              <w:noProof/>
              <w:kern w:val="2"/>
              <w:sz w:val="22"/>
              <w:szCs w:val="22"/>
              <w14:ligatures w14:val="standardContextual"/>
            </w:rPr>
          </w:pPr>
          <w:hyperlink w:anchor="_Toc215138190" w:history="1">
            <w:r w:rsidRPr="003A66FD">
              <w:rPr>
                <w:rStyle w:val="Hyperlink"/>
                <w:noProof/>
              </w:rPr>
              <w:t>1.2.</w:t>
            </w:r>
            <w:r>
              <w:rPr>
                <w:rFonts w:asciiTheme="minorHAnsi" w:eastAsiaTheme="minorEastAsia" w:hAnsiTheme="minorHAnsi" w:cstheme="minorBidi"/>
                <w:noProof/>
                <w:kern w:val="2"/>
                <w:sz w:val="22"/>
                <w:szCs w:val="22"/>
                <w14:ligatures w14:val="standardContextual"/>
              </w:rPr>
              <w:tab/>
            </w:r>
            <w:r w:rsidRPr="003A66FD">
              <w:rPr>
                <w:rStyle w:val="Hyperlink"/>
                <w:noProof/>
              </w:rPr>
              <w:t>PROBLEMÁTICA</w:t>
            </w:r>
            <w:r>
              <w:rPr>
                <w:noProof/>
                <w:webHidden/>
              </w:rPr>
              <w:tab/>
            </w:r>
            <w:r>
              <w:rPr>
                <w:noProof/>
                <w:webHidden/>
              </w:rPr>
              <w:fldChar w:fldCharType="begin"/>
            </w:r>
            <w:r>
              <w:rPr>
                <w:noProof/>
                <w:webHidden/>
              </w:rPr>
              <w:instrText xml:space="preserve"> PAGEREF _Toc215138190 \h </w:instrText>
            </w:r>
            <w:r>
              <w:rPr>
                <w:noProof/>
                <w:webHidden/>
              </w:rPr>
            </w:r>
            <w:r>
              <w:rPr>
                <w:noProof/>
                <w:webHidden/>
              </w:rPr>
              <w:fldChar w:fldCharType="separate"/>
            </w:r>
            <w:r w:rsidR="001A2B45">
              <w:rPr>
                <w:noProof/>
                <w:webHidden/>
              </w:rPr>
              <w:t>2</w:t>
            </w:r>
            <w:r>
              <w:rPr>
                <w:noProof/>
                <w:webHidden/>
              </w:rPr>
              <w:fldChar w:fldCharType="end"/>
            </w:r>
          </w:hyperlink>
        </w:p>
        <w:p w14:paraId="117C57EE" w14:textId="710EA5F8" w:rsidR="00B30157" w:rsidRDefault="00B30157">
          <w:pPr>
            <w:pStyle w:val="TOC1"/>
            <w:rPr>
              <w:rFonts w:asciiTheme="minorHAnsi" w:eastAsiaTheme="minorEastAsia" w:hAnsiTheme="minorHAnsi" w:cstheme="minorBidi"/>
              <w:noProof/>
              <w:kern w:val="2"/>
              <w:sz w:val="22"/>
              <w:szCs w:val="22"/>
              <w14:ligatures w14:val="standardContextual"/>
            </w:rPr>
          </w:pPr>
          <w:hyperlink w:anchor="_Toc215138191" w:history="1">
            <w:r w:rsidRPr="003A66FD">
              <w:rPr>
                <w:rStyle w:val="Hyperlink"/>
                <w:noProof/>
              </w:rPr>
              <w:t>2.</w:t>
            </w:r>
            <w:r>
              <w:rPr>
                <w:rFonts w:asciiTheme="minorHAnsi" w:eastAsiaTheme="minorEastAsia" w:hAnsiTheme="minorHAnsi" w:cstheme="minorBidi"/>
                <w:noProof/>
                <w:kern w:val="2"/>
                <w:sz w:val="22"/>
                <w:szCs w:val="22"/>
                <w14:ligatures w14:val="standardContextual"/>
              </w:rPr>
              <w:tab/>
            </w:r>
            <w:r w:rsidRPr="003A66FD">
              <w:rPr>
                <w:rStyle w:val="Hyperlink"/>
                <w:noProof/>
              </w:rPr>
              <w:t>SOLUCIÓN PROPUESTA</w:t>
            </w:r>
            <w:r>
              <w:rPr>
                <w:noProof/>
                <w:webHidden/>
              </w:rPr>
              <w:tab/>
            </w:r>
            <w:r>
              <w:rPr>
                <w:noProof/>
                <w:webHidden/>
              </w:rPr>
              <w:fldChar w:fldCharType="begin"/>
            </w:r>
            <w:r>
              <w:rPr>
                <w:noProof/>
                <w:webHidden/>
              </w:rPr>
              <w:instrText xml:space="preserve"> PAGEREF _Toc215138191 \h </w:instrText>
            </w:r>
            <w:r>
              <w:rPr>
                <w:noProof/>
                <w:webHidden/>
              </w:rPr>
            </w:r>
            <w:r>
              <w:rPr>
                <w:noProof/>
                <w:webHidden/>
              </w:rPr>
              <w:fldChar w:fldCharType="separate"/>
            </w:r>
            <w:r w:rsidR="001A2B45">
              <w:rPr>
                <w:noProof/>
                <w:webHidden/>
              </w:rPr>
              <w:t>2</w:t>
            </w:r>
            <w:r>
              <w:rPr>
                <w:noProof/>
                <w:webHidden/>
              </w:rPr>
              <w:fldChar w:fldCharType="end"/>
            </w:r>
          </w:hyperlink>
        </w:p>
        <w:p w14:paraId="6A45FCC1" w14:textId="1E5C7EAB" w:rsidR="00B30157" w:rsidRDefault="00B30157">
          <w:pPr>
            <w:pStyle w:val="TOC2"/>
            <w:tabs>
              <w:tab w:val="left" w:pos="1100"/>
              <w:tab w:val="right" w:leader="dot" w:pos="4610"/>
            </w:tabs>
            <w:rPr>
              <w:rFonts w:asciiTheme="minorHAnsi" w:eastAsiaTheme="minorEastAsia" w:hAnsiTheme="minorHAnsi" w:cstheme="minorBidi"/>
              <w:noProof/>
              <w:kern w:val="2"/>
              <w:sz w:val="22"/>
              <w:szCs w:val="22"/>
              <w14:ligatures w14:val="standardContextual"/>
            </w:rPr>
          </w:pPr>
          <w:hyperlink w:anchor="_Toc215138192" w:history="1">
            <w:r w:rsidRPr="003A66FD">
              <w:rPr>
                <w:rStyle w:val="Hyperlink"/>
                <w:noProof/>
              </w:rPr>
              <w:t>2.1.</w:t>
            </w:r>
            <w:r>
              <w:rPr>
                <w:rFonts w:asciiTheme="minorHAnsi" w:eastAsiaTheme="minorEastAsia" w:hAnsiTheme="minorHAnsi" w:cstheme="minorBidi"/>
                <w:noProof/>
                <w:kern w:val="2"/>
                <w:sz w:val="22"/>
                <w:szCs w:val="22"/>
                <w14:ligatures w14:val="standardContextual"/>
              </w:rPr>
              <w:tab/>
            </w:r>
            <w:r w:rsidRPr="003A66FD">
              <w:rPr>
                <w:rStyle w:val="Hyperlink"/>
                <w:noProof/>
              </w:rPr>
              <w:t>ESPECIFICACIONES</w:t>
            </w:r>
            <w:r>
              <w:rPr>
                <w:noProof/>
                <w:webHidden/>
              </w:rPr>
              <w:tab/>
            </w:r>
            <w:r>
              <w:rPr>
                <w:noProof/>
                <w:webHidden/>
              </w:rPr>
              <w:fldChar w:fldCharType="begin"/>
            </w:r>
            <w:r>
              <w:rPr>
                <w:noProof/>
                <w:webHidden/>
              </w:rPr>
              <w:instrText xml:space="preserve"> PAGEREF _Toc215138192 \h </w:instrText>
            </w:r>
            <w:r>
              <w:rPr>
                <w:noProof/>
                <w:webHidden/>
              </w:rPr>
            </w:r>
            <w:r>
              <w:rPr>
                <w:noProof/>
                <w:webHidden/>
              </w:rPr>
              <w:fldChar w:fldCharType="separate"/>
            </w:r>
            <w:r w:rsidR="001A2B45">
              <w:rPr>
                <w:noProof/>
                <w:webHidden/>
              </w:rPr>
              <w:t>2</w:t>
            </w:r>
            <w:r>
              <w:rPr>
                <w:noProof/>
                <w:webHidden/>
              </w:rPr>
              <w:fldChar w:fldCharType="end"/>
            </w:r>
          </w:hyperlink>
        </w:p>
        <w:p w14:paraId="19FE7A44" w14:textId="4C9356E5" w:rsidR="00B30157" w:rsidRDefault="00B30157">
          <w:pPr>
            <w:pStyle w:val="TOC2"/>
            <w:tabs>
              <w:tab w:val="left" w:pos="1100"/>
              <w:tab w:val="right" w:leader="dot" w:pos="4610"/>
            </w:tabs>
            <w:rPr>
              <w:rFonts w:asciiTheme="minorHAnsi" w:eastAsiaTheme="minorEastAsia" w:hAnsiTheme="minorHAnsi" w:cstheme="minorBidi"/>
              <w:noProof/>
              <w:kern w:val="2"/>
              <w:sz w:val="22"/>
              <w:szCs w:val="22"/>
              <w14:ligatures w14:val="standardContextual"/>
            </w:rPr>
          </w:pPr>
          <w:hyperlink w:anchor="_Toc215138193" w:history="1">
            <w:r w:rsidRPr="003A66FD">
              <w:rPr>
                <w:rStyle w:val="Hyperlink"/>
                <w:noProof/>
              </w:rPr>
              <w:t>2.2.</w:t>
            </w:r>
            <w:r>
              <w:rPr>
                <w:rFonts w:asciiTheme="minorHAnsi" w:eastAsiaTheme="minorEastAsia" w:hAnsiTheme="minorHAnsi" w:cstheme="minorBidi"/>
                <w:noProof/>
                <w:kern w:val="2"/>
                <w:sz w:val="22"/>
                <w:szCs w:val="22"/>
                <w14:ligatures w14:val="standardContextual"/>
              </w:rPr>
              <w:tab/>
            </w:r>
            <w:r w:rsidRPr="003A66FD">
              <w:rPr>
                <w:rStyle w:val="Hyperlink"/>
                <w:noProof/>
              </w:rPr>
              <w:t>FINANCIACIÓN</w:t>
            </w:r>
            <w:r>
              <w:rPr>
                <w:noProof/>
                <w:webHidden/>
              </w:rPr>
              <w:tab/>
            </w:r>
            <w:r>
              <w:rPr>
                <w:noProof/>
                <w:webHidden/>
              </w:rPr>
              <w:fldChar w:fldCharType="begin"/>
            </w:r>
            <w:r>
              <w:rPr>
                <w:noProof/>
                <w:webHidden/>
              </w:rPr>
              <w:instrText xml:space="preserve"> PAGEREF _Toc215138193 \h </w:instrText>
            </w:r>
            <w:r>
              <w:rPr>
                <w:noProof/>
                <w:webHidden/>
              </w:rPr>
            </w:r>
            <w:r>
              <w:rPr>
                <w:noProof/>
                <w:webHidden/>
              </w:rPr>
              <w:fldChar w:fldCharType="separate"/>
            </w:r>
            <w:r w:rsidR="001A2B45">
              <w:rPr>
                <w:noProof/>
                <w:webHidden/>
              </w:rPr>
              <w:t>2</w:t>
            </w:r>
            <w:r>
              <w:rPr>
                <w:noProof/>
                <w:webHidden/>
              </w:rPr>
              <w:fldChar w:fldCharType="end"/>
            </w:r>
          </w:hyperlink>
        </w:p>
        <w:p w14:paraId="52A549BC" w14:textId="0F37619F" w:rsidR="00B30157" w:rsidRDefault="00B30157">
          <w:pPr>
            <w:pStyle w:val="TOC2"/>
            <w:tabs>
              <w:tab w:val="left" w:pos="1100"/>
              <w:tab w:val="right" w:leader="dot" w:pos="4610"/>
            </w:tabs>
            <w:rPr>
              <w:rFonts w:asciiTheme="minorHAnsi" w:eastAsiaTheme="minorEastAsia" w:hAnsiTheme="minorHAnsi" w:cstheme="minorBidi"/>
              <w:noProof/>
              <w:kern w:val="2"/>
              <w:sz w:val="22"/>
              <w:szCs w:val="22"/>
              <w14:ligatures w14:val="standardContextual"/>
            </w:rPr>
          </w:pPr>
          <w:hyperlink w:anchor="_Toc215138194" w:history="1">
            <w:r w:rsidRPr="003A66FD">
              <w:rPr>
                <w:rStyle w:val="Hyperlink"/>
                <w:noProof/>
              </w:rPr>
              <w:t>2.3.</w:t>
            </w:r>
            <w:r>
              <w:rPr>
                <w:rFonts w:asciiTheme="minorHAnsi" w:eastAsiaTheme="minorEastAsia" w:hAnsiTheme="minorHAnsi" w:cstheme="minorBidi"/>
                <w:noProof/>
                <w:kern w:val="2"/>
                <w:sz w:val="22"/>
                <w:szCs w:val="22"/>
                <w14:ligatures w14:val="standardContextual"/>
              </w:rPr>
              <w:tab/>
            </w:r>
            <w:r w:rsidRPr="003A66FD">
              <w:rPr>
                <w:rStyle w:val="Hyperlink"/>
                <w:noProof/>
              </w:rPr>
              <w:t>RECURSOS DISPONIBLES</w:t>
            </w:r>
            <w:r>
              <w:rPr>
                <w:noProof/>
                <w:webHidden/>
              </w:rPr>
              <w:tab/>
            </w:r>
            <w:r>
              <w:rPr>
                <w:noProof/>
                <w:webHidden/>
              </w:rPr>
              <w:fldChar w:fldCharType="begin"/>
            </w:r>
            <w:r>
              <w:rPr>
                <w:noProof/>
                <w:webHidden/>
              </w:rPr>
              <w:instrText xml:space="preserve"> PAGEREF _Toc215138194 \h </w:instrText>
            </w:r>
            <w:r>
              <w:rPr>
                <w:noProof/>
                <w:webHidden/>
              </w:rPr>
            </w:r>
            <w:r>
              <w:rPr>
                <w:noProof/>
                <w:webHidden/>
              </w:rPr>
              <w:fldChar w:fldCharType="separate"/>
            </w:r>
            <w:r w:rsidR="001A2B45">
              <w:rPr>
                <w:noProof/>
                <w:webHidden/>
              </w:rPr>
              <w:t>3</w:t>
            </w:r>
            <w:r>
              <w:rPr>
                <w:noProof/>
                <w:webHidden/>
              </w:rPr>
              <w:fldChar w:fldCharType="end"/>
            </w:r>
          </w:hyperlink>
        </w:p>
        <w:p w14:paraId="2A0A92A1" w14:textId="164F576A" w:rsidR="00B30157" w:rsidRDefault="00B30157">
          <w:pPr>
            <w:pStyle w:val="TOC2"/>
            <w:tabs>
              <w:tab w:val="left" w:pos="1100"/>
              <w:tab w:val="right" w:leader="dot" w:pos="4610"/>
            </w:tabs>
            <w:rPr>
              <w:rFonts w:asciiTheme="minorHAnsi" w:eastAsiaTheme="minorEastAsia" w:hAnsiTheme="minorHAnsi" w:cstheme="minorBidi"/>
              <w:noProof/>
              <w:kern w:val="2"/>
              <w:sz w:val="22"/>
              <w:szCs w:val="22"/>
              <w14:ligatures w14:val="standardContextual"/>
            </w:rPr>
          </w:pPr>
          <w:hyperlink w:anchor="_Toc215138195" w:history="1">
            <w:r w:rsidRPr="003A66FD">
              <w:rPr>
                <w:rStyle w:val="Hyperlink"/>
                <w:noProof/>
              </w:rPr>
              <w:t>2.4.</w:t>
            </w:r>
            <w:r>
              <w:rPr>
                <w:rFonts w:asciiTheme="minorHAnsi" w:eastAsiaTheme="minorEastAsia" w:hAnsiTheme="minorHAnsi" w:cstheme="minorBidi"/>
                <w:noProof/>
                <w:kern w:val="2"/>
                <w:sz w:val="22"/>
                <w:szCs w:val="22"/>
                <w14:ligatures w14:val="standardContextual"/>
              </w:rPr>
              <w:tab/>
            </w:r>
            <w:r w:rsidRPr="003A66FD">
              <w:rPr>
                <w:rStyle w:val="Hyperlink"/>
                <w:noProof/>
              </w:rPr>
              <w:t>ESTIMACIÓN DE COSTOS</w:t>
            </w:r>
            <w:r>
              <w:rPr>
                <w:noProof/>
                <w:webHidden/>
              </w:rPr>
              <w:tab/>
            </w:r>
            <w:r>
              <w:rPr>
                <w:noProof/>
                <w:webHidden/>
              </w:rPr>
              <w:fldChar w:fldCharType="begin"/>
            </w:r>
            <w:r>
              <w:rPr>
                <w:noProof/>
                <w:webHidden/>
              </w:rPr>
              <w:instrText xml:space="preserve"> PAGEREF _Toc215138195 \h </w:instrText>
            </w:r>
            <w:r>
              <w:rPr>
                <w:noProof/>
                <w:webHidden/>
              </w:rPr>
            </w:r>
            <w:r>
              <w:rPr>
                <w:noProof/>
                <w:webHidden/>
              </w:rPr>
              <w:fldChar w:fldCharType="separate"/>
            </w:r>
            <w:r w:rsidR="001A2B45">
              <w:rPr>
                <w:noProof/>
                <w:webHidden/>
              </w:rPr>
              <w:t>3</w:t>
            </w:r>
            <w:r>
              <w:rPr>
                <w:noProof/>
                <w:webHidden/>
              </w:rPr>
              <w:fldChar w:fldCharType="end"/>
            </w:r>
          </w:hyperlink>
        </w:p>
        <w:p w14:paraId="72A80274" w14:textId="34C2D381" w:rsidR="00B30157" w:rsidRDefault="00B30157">
          <w:pPr>
            <w:pStyle w:val="TOC1"/>
            <w:rPr>
              <w:rFonts w:asciiTheme="minorHAnsi" w:eastAsiaTheme="minorEastAsia" w:hAnsiTheme="minorHAnsi" w:cstheme="minorBidi"/>
              <w:noProof/>
              <w:kern w:val="2"/>
              <w:sz w:val="22"/>
              <w:szCs w:val="22"/>
              <w14:ligatures w14:val="standardContextual"/>
            </w:rPr>
          </w:pPr>
          <w:hyperlink w:anchor="_Toc215138196" w:history="1">
            <w:r w:rsidRPr="003A66FD">
              <w:rPr>
                <w:rStyle w:val="Hyperlink"/>
                <w:noProof/>
              </w:rPr>
              <w:t>3.</w:t>
            </w:r>
            <w:r>
              <w:rPr>
                <w:rFonts w:asciiTheme="minorHAnsi" w:eastAsiaTheme="minorEastAsia" w:hAnsiTheme="minorHAnsi" w:cstheme="minorBidi"/>
                <w:noProof/>
                <w:kern w:val="2"/>
                <w:sz w:val="22"/>
                <w:szCs w:val="22"/>
                <w14:ligatures w14:val="standardContextual"/>
              </w:rPr>
              <w:tab/>
            </w:r>
            <w:r w:rsidRPr="003A66FD">
              <w:rPr>
                <w:rStyle w:val="Hyperlink"/>
                <w:noProof/>
              </w:rPr>
              <w:t>DESARROLLO</w:t>
            </w:r>
            <w:r>
              <w:rPr>
                <w:noProof/>
                <w:webHidden/>
              </w:rPr>
              <w:tab/>
            </w:r>
            <w:r>
              <w:rPr>
                <w:noProof/>
                <w:webHidden/>
              </w:rPr>
              <w:fldChar w:fldCharType="begin"/>
            </w:r>
            <w:r>
              <w:rPr>
                <w:noProof/>
                <w:webHidden/>
              </w:rPr>
              <w:instrText xml:space="preserve"> PAGEREF _Toc215138196 \h </w:instrText>
            </w:r>
            <w:r>
              <w:rPr>
                <w:noProof/>
                <w:webHidden/>
              </w:rPr>
            </w:r>
            <w:r>
              <w:rPr>
                <w:noProof/>
                <w:webHidden/>
              </w:rPr>
              <w:fldChar w:fldCharType="separate"/>
            </w:r>
            <w:r w:rsidR="001A2B45">
              <w:rPr>
                <w:noProof/>
                <w:webHidden/>
              </w:rPr>
              <w:t>3</w:t>
            </w:r>
            <w:r>
              <w:rPr>
                <w:noProof/>
                <w:webHidden/>
              </w:rPr>
              <w:fldChar w:fldCharType="end"/>
            </w:r>
          </w:hyperlink>
        </w:p>
        <w:p w14:paraId="3272FF6C" w14:textId="683DDC2B" w:rsidR="00B30157" w:rsidRDefault="00B30157">
          <w:pPr>
            <w:pStyle w:val="TOC2"/>
            <w:tabs>
              <w:tab w:val="left" w:pos="1100"/>
              <w:tab w:val="right" w:leader="dot" w:pos="4610"/>
            </w:tabs>
            <w:rPr>
              <w:rFonts w:asciiTheme="minorHAnsi" w:eastAsiaTheme="minorEastAsia" w:hAnsiTheme="minorHAnsi" w:cstheme="minorBidi"/>
              <w:noProof/>
              <w:kern w:val="2"/>
              <w:sz w:val="22"/>
              <w:szCs w:val="22"/>
              <w14:ligatures w14:val="standardContextual"/>
            </w:rPr>
          </w:pPr>
          <w:hyperlink w:anchor="_Toc215138197" w:history="1">
            <w:r w:rsidRPr="003A66FD">
              <w:rPr>
                <w:rStyle w:val="Hyperlink"/>
                <w:noProof/>
              </w:rPr>
              <w:t>3.1.</w:t>
            </w:r>
            <w:r>
              <w:rPr>
                <w:rFonts w:asciiTheme="minorHAnsi" w:eastAsiaTheme="minorEastAsia" w:hAnsiTheme="minorHAnsi" w:cstheme="minorBidi"/>
                <w:noProof/>
                <w:kern w:val="2"/>
                <w:sz w:val="22"/>
                <w:szCs w:val="22"/>
                <w14:ligatures w14:val="standardContextual"/>
              </w:rPr>
              <w:tab/>
            </w:r>
            <w:r w:rsidRPr="003A66FD">
              <w:rPr>
                <w:rStyle w:val="Hyperlink"/>
                <w:noProof/>
              </w:rPr>
              <w:t>PRINCIPIO DE FUNCIONAMIENTO</w:t>
            </w:r>
            <w:r>
              <w:rPr>
                <w:noProof/>
                <w:webHidden/>
              </w:rPr>
              <w:tab/>
            </w:r>
            <w:r>
              <w:rPr>
                <w:noProof/>
                <w:webHidden/>
              </w:rPr>
              <w:fldChar w:fldCharType="begin"/>
            </w:r>
            <w:r>
              <w:rPr>
                <w:noProof/>
                <w:webHidden/>
              </w:rPr>
              <w:instrText xml:space="preserve"> PAGEREF _Toc215138197 \h </w:instrText>
            </w:r>
            <w:r>
              <w:rPr>
                <w:noProof/>
                <w:webHidden/>
              </w:rPr>
            </w:r>
            <w:r>
              <w:rPr>
                <w:noProof/>
                <w:webHidden/>
              </w:rPr>
              <w:fldChar w:fldCharType="separate"/>
            </w:r>
            <w:r w:rsidR="001A2B45">
              <w:rPr>
                <w:noProof/>
                <w:webHidden/>
              </w:rPr>
              <w:t>3</w:t>
            </w:r>
            <w:r>
              <w:rPr>
                <w:noProof/>
                <w:webHidden/>
              </w:rPr>
              <w:fldChar w:fldCharType="end"/>
            </w:r>
          </w:hyperlink>
        </w:p>
        <w:p w14:paraId="00BD9FA4" w14:textId="7BB57CAF" w:rsidR="00B30157" w:rsidRDefault="00B30157">
          <w:pPr>
            <w:pStyle w:val="TOC2"/>
            <w:tabs>
              <w:tab w:val="left" w:pos="1100"/>
              <w:tab w:val="right" w:leader="dot" w:pos="4610"/>
            </w:tabs>
            <w:rPr>
              <w:rFonts w:asciiTheme="minorHAnsi" w:eastAsiaTheme="minorEastAsia" w:hAnsiTheme="minorHAnsi" w:cstheme="minorBidi"/>
              <w:noProof/>
              <w:kern w:val="2"/>
              <w:sz w:val="22"/>
              <w:szCs w:val="22"/>
              <w14:ligatures w14:val="standardContextual"/>
            </w:rPr>
          </w:pPr>
          <w:hyperlink w:anchor="_Toc215138198" w:history="1">
            <w:r w:rsidRPr="003A66FD">
              <w:rPr>
                <w:rStyle w:val="Hyperlink"/>
                <w:noProof/>
              </w:rPr>
              <w:t>3.2.</w:t>
            </w:r>
            <w:r>
              <w:rPr>
                <w:rFonts w:asciiTheme="minorHAnsi" w:eastAsiaTheme="minorEastAsia" w:hAnsiTheme="minorHAnsi" w:cstheme="minorBidi"/>
                <w:noProof/>
                <w:kern w:val="2"/>
                <w:sz w:val="22"/>
                <w:szCs w:val="22"/>
                <w14:ligatures w14:val="standardContextual"/>
              </w:rPr>
              <w:tab/>
            </w:r>
            <w:r w:rsidRPr="003A66FD">
              <w:rPr>
                <w:rStyle w:val="Hyperlink"/>
                <w:noProof/>
              </w:rPr>
              <w:t>CARACTERIZACIÓN DEL HORNO</w:t>
            </w:r>
            <w:r>
              <w:rPr>
                <w:noProof/>
                <w:webHidden/>
              </w:rPr>
              <w:tab/>
            </w:r>
            <w:r>
              <w:rPr>
                <w:noProof/>
                <w:webHidden/>
              </w:rPr>
              <w:fldChar w:fldCharType="begin"/>
            </w:r>
            <w:r>
              <w:rPr>
                <w:noProof/>
                <w:webHidden/>
              </w:rPr>
              <w:instrText xml:space="preserve"> PAGEREF _Toc215138198 \h </w:instrText>
            </w:r>
            <w:r>
              <w:rPr>
                <w:noProof/>
                <w:webHidden/>
              </w:rPr>
            </w:r>
            <w:r>
              <w:rPr>
                <w:noProof/>
                <w:webHidden/>
              </w:rPr>
              <w:fldChar w:fldCharType="separate"/>
            </w:r>
            <w:r w:rsidR="001A2B45">
              <w:rPr>
                <w:noProof/>
                <w:webHidden/>
              </w:rPr>
              <w:t>4</w:t>
            </w:r>
            <w:r>
              <w:rPr>
                <w:noProof/>
                <w:webHidden/>
              </w:rPr>
              <w:fldChar w:fldCharType="end"/>
            </w:r>
          </w:hyperlink>
        </w:p>
        <w:p w14:paraId="05A1FC0C" w14:textId="6BA8C386" w:rsidR="00B30157" w:rsidRDefault="00B30157">
          <w:pPr>
            <w:pStyle w:val="TOC2"/>
            <w:tabs>
              <w:tab w:val="left" w:pos="1100"/>
              <w:tab w:val="right" w:leader="dot" w:pos="4610"/>
            </w:tabs>
            <w:rPr>
              <w:rFonts w:asciiTheme="minorHAnsi" w:eastAsiaTheme="minorEastAsia" w:hAnsiTheme="minorHAnsi" w:cstheme="minorBidi"/>
              <w:noProof/>
              <w:kern w:val="2"/>
              <w:sz w:val="22"/>
              <w:szCs w:val="22"/>
              <w14:ligatures w14:val="standardContextual"/>
            </w:rPr>
          </w:pPr>
          <w:hyperlink w:anchor="_Toc215138199" w:history="1">
            <w:r w:rsidRPr="003A66FD">
              <w:rPr>
                <w:rStyle w:val="Hyperlink"/>
                <w:noProof/>
              </w:rPr>
              <w:t>3.3.</w:t>
            </w:r>
            <w:r>
              <w:rPr>
                <w:rFonts w:asciiTheme="minorHAnsi" w:eastAsiaTheme="minorEastAsia" w:hAnsiTheme="minorHAnsi" w:cstheme="minorBidi"/>
                <w:noProof/>
                <w:kern w:val="2"/>
                <w:sz w:val="22"/>
                <w:szCs w:val="22"/>
                <w14:ligatures w14:val="standardContextual"/>
              </w:rPr>
              <w:tab/>
            </w:r>
            <w:r w:rsidRPr="003A66FD">
              <w:rPr>
                <w:rStyle w:val="Hyperlink"/>
                <w:noProof/>
              </w:rPr>
              <w:t>DESARROLLO DE CIRCUITOS</w:t>
            </w:r>
            <w:r>
              <w:rPr>
                <w:noProof/>
                <w:webHidden/>
              </w:rPr>
              <w:tab/>
            </w:r>
            <w:r>
              <w:rPr>
                <w:noProof/>
                <w:webHidden/>
              </w:rPr>
              <w:fldChar w:fldCharType="begin"/>
            </w:r>
            <w:r>
              <w:rPr>
                <w:noProof/>
                <w:webHidden/>
              </w:rPr>
              <w:instrText xml:space="preserve"> PAGEREF _Toc215138199 \h </w:instrText>
            </w:r>
            <w:r>
              <w:rPr>
                <w:noProof/>
                <w:webHidden/>
              </w:rPr>
            </w:r>
            <w:r>
              <w:rPr>
                <w:noProof/>
                <w:webHidden/>
              </w:rPr>
              <w:fldChar w:fldCharType="separate"/>
            </w:r>
            <w:r w:rsidR="001A2B45">
              <w:rPr>
                <w:noProof/>
                <w:webHidden/>
              </w:rPr>
              <w:t>6</w:t>
            </w:r>
            <w:r>
              <w:rPr>
                <w:noProof/>
                <w:webHidden/>
              </w:rPr>
              <w:fldChar w:fldCharType="end"/>
            </w:r>
          </w:hyperlink>
        </w:p>
        <w:p w14:paraId="324F04F2" w14:textId="770E439C" w:rsidR="00B30157" w:rsidRDefault="00B30157">
          <w:pPr>
            <w:pStyle w:val="TOC3"/>
            <w:rPr>
              <w:rFonts w:asciiTheme="minorHAnsi" w:eastAsiaTheme="minorEastAsia" w:hAnsiTheme="minorHAnsi" w:cstheme="minorBidi"/>
              <w:noProof/>
              <w:kern w:val="2"/>
              <w:sz w:val="22"/>
              <w:szCs w:val="22"/>
              <w14:ligatures w14:val="standardContextual"/>
            </w:rPr>
          </w:pPr>
          <w:hyperlink w:anchor="_Toc215138200" w:history="1">
            <w:r w:rsidRPr="003A66FD">
              <w:rPr>
                <w:rStyle w:val="Hyperlink"/>
                <w:noProof/>
              </w:rPr>
              <w:t>3.3.1.</w:t>
            </w:r>
            <w:r>
              <w:rPr>
                <w:rFonts w:asciiTheme="minorHAnsi" w:eastAsiaTheme="minorEastAsia" w:hAnsiTheme="minorHAnsi" w:cstheme="minorBidi"/>
                <w:noProof/>
                <w:kern w:val="2"/>
                <w:sz w:val="22"/>
                <w:szCs w:val="22"/>
                <w14:ligatures w14:val="standardContextual"/>
              </w:rPr>
              <w:tab/>
            </w:r>
            <w:r w:rsidRPr="003A66FD">
              <w:rPr>
                <w:rStyle w:val="Hyperlink"/>
                <w:noProof/>
              </w:rPr>
              <w:t>DIAGRAMA EN BLOQUES</w:t>
            </w:r>
            <w:r>
              <w:rPr>
                <w:noProof/>
                <w:webHidden/>
              </w:rPr>
              <w:tab/>
            </w:r>
            <w:r>
              <w:rPr>
                <w:noProof/>
                <w:webHidden/>
              </w:rPr>
              <w:fldChar w:fldCharType="begin"/>
            </w:r>
            <w:r>
              <w:rPr>
                <w:noProof/>
                <w:webHidden/>
              </w:rPr>
              <w:instrText xml:space="preserve"> PAGEREF _Toc215138200 \h </w:instrText>
            </w:r>
            <w:r>
              <w:rPr>
                <w:noProof/>
                <w:webHidden/>
              </w:rPr>
            </w:r>
            <w:r>
              <w:rPr>
                <w:noProof/>
                <w:webHidden/>
              </w:rPr>
              <w:fldChar w:fldCharType="separate"/>
            </w:r>
            <w:r w:rsidR="001A2B45">
              <w:rPr>
                <w:noProof/>
                <w:webHidden/>
              </w:rPr>
              <w:t>6</w:t>
            </w:r>
            <w:r>
              <w:rPr>
                <w:noProof/>
                <w:webHidden/>
              </w:rPr>
              <w:fldChar w:fldCharType="end"/>
            </w:r>
          </w:hyperlink>
        </w:p>
        <w:p w14:paraId="1C7D79D0" w14:textId="5C4BFE53" w:rsidR="00B30157" w:rsidRDefault="00B30157">
          <w:pPr>
            <w:pStyle w:val="TOC3"/>
            <w:rPr>
              <w:rFonts w:asciiTheme="minorHAnsi" w:eastAsiaTheme="minorEastAsia" w:hAnsiTheme="minorHAnsi" w:cstheme="minorBidi"/>
              <w:noProof/>
              <w:kern w:val="2"/>
              <w:sz w:val="22"/>
              <w:szCs w:val="22"/>
              <w14:ligatures w14:val="standardContextual"/>
            </w:rPr>
          </w:pPr>
          <w:hyperlink w:anchor="_Toc215138201" w:history="1">
            <w:r w:rsidRPr="003A66FD">
              <w:rPr>
                <w:rStyle w:val="Hyperlink"/>
                <w:noProof/>
              </w:rPr>
              <w:t>3.3.2.</w:t>
            </w:r>
            <w:r>
              <w:rPr>
                <w:rFonts w:asciiTheme="minorHAnsi" w:eastAsiaTheme="minorEastAsia" w:hAnsiTheme="minorHAnsi" w:cstheme="minorBidi"/>
                <w:noProof/>
                <w:kern w:val="2"/>
                <w:sz w:val="22"/>
                <w:szCs w:val="22"/>
                <w14:ligatures w14:val="standardContextual"/>
              </w:rPr>
              <w:tab/>
            </w:r>
            <w:r w:rsidRPr="003A66FD">
              <w:rPr>
                <w:rStyle w:val="Hyperlink"/>
                <w:noProof/>
              </w:rPr>
              <w:t>MICROPROCESADOR PRINCIPAL</w:t>
            </w:r>
            <w:r>
              <w:rPr>
                <w:noProof/>
                <w:webHidden/>
              </w:rPr>
              <w:tab/>
            </w:r>
            <w:r>
              <w:rPr>
                <w:noProof/>
                <w:webHidden/>
              </w:rPr>
              <w:fldChar w:fldCharType="begin"/>
            </w:r>
            <w:r>
              <w:rPr>
                <w:noProof/>
                <w:webHidden/>
              </w:rPr>
              <w:instrText xml:space="preserve"> PAGEREF _Toc215138201 \h </w:instrText>
            </w:r>
            <w:r>
              <w:rPr>
                <w:noProof/>
                <w:webHidden/>
              </w:rPr>
            </w:r>
            <w:r>
              <w:rPr>
                <w:noProof/>
                <w:webHidden/>
              </w:rPr>
              <w:fldChar w:fldCharType="separate"/>
            </w:r>
            <w:r w:rsidR="001A2B45">
              <w:rPr>
                <w:noProof/>
                <w:webHidden/>
              </w:rPr>
              <w:t>6</w:t>
            </w:r>
            <w:r>
              <w:rPr>
                <w:noProof/>
                <w:webHidden/>
              </w:rPr>
              <w:fldChar w:fldCharType="end"/>
            </w:r>
          </w:hyperlink>
        </w:p>
        <w:p w14:paraId="14B6D61A" w14:textId="4B0F366D" w:rsidR="00B30157" w:rsidRDefault="00B30157">
          <w:pPr>
            <w:pStyle w:val="TOC3"/>
            <w:rPr>
              <w:rFonts w:asciiTheme="minorHAnsi" w:eastAsiaTheme="minorEastAsia" w:hAnsiTheme="minorHAnsi" w:cstheme="minorBidi"/>
              <w:noProof/>
              <w:kern w:val="2"/>
              <w:sz w:val="22"/>
              <w:szCs w:val="22"/>
              <w14:ligatures w14:val="standardContextual"/>
            </w:rPr>
          </w:pPr>
          <w:hyperlink w:anchor="_Toc215138202" w:history="1">
            <w:r w:rsidRPr="003A66FD">
              <w:rPr>
                <w:rStyle w:val="Hyperlink"/>
                <w:noProof/>
              </w:rPr>
              <w:t>3.3.3.</w:t>
            </w:r>
            <w:r>
              <w:rPr>
                <w:rFonts w:asciiTheme="minorHAnsi" w:eastAsiaTheme="minorEastAsia" w:hAnsiTheme="minorHAnsi" w:cstheme="minorBidi"/>
                <w:noProof/>
                <w:kern w:val="2"/>
                <w:sz w:val="22"/>
                <w:szCs w:val="22"/>
                <w14:ligatures w14:val="standardContextual"/>
              </w:rPr>
              <w:tab/>
            </w:r>
            <w:r w:rsidRPr="003A66FD">
              <w:rPr>
                <w:rStyle w:val="Hyperlink"/>
                <w:noProof/>
              </w:rPr>
              <w:t>FUENTE DE ALIMENTACIÓN</w:t>
            </w:r>
            <w:r>
              <w:rPr>
                <w:noProof/>
                <w:webHidden/>
              </w:rPr>
              <w:tab/>
            </w:r>
            <w:r>
              <w:rPr>
                <w:noProof/>
                <w:webHidden/>
              </w:rPr>
              <w:fldChar w:fldCharType="begin"/>
            </w:r>
            <w:r>
              <w:rPr>
                <w:noProof/>
                <w:webHidden/>
              </w:rPr>
              <w:instrText xml:space="preserve"> PAGEREF _Toc215138202 \h </w:instrText>
            </w:r>
            <w:r>
              <w:rPr>
                <w:noProof/>
                <w:webHidden/>
              </w:rPr>
            </w:r>
            <w:r>
              <w:rPr>
                <w:noProof/>
                <w:webHidden/>
              </w:rPr>
              <w:fldChar w:fldCharType="separate"/>
            </w:r>
            <w:r w:rsidR="001A2B45">
              <w:rPr>
                <w:noProof/>
                <w:webHidden/>
              </w:rPr>
              <w:t>7</w:t>
            </w:r>
            <w:r>
              <w:rPr>
                <w:noProof/>
                <w:webHidden/>
              </w:rPr>
              <w:fldChar w:fldCharType="end"/>
            </w:r>
          </w:hyperlink>
        </w:p>
        <w:p w14:paraId="454061C0" w14:textId="3B6A6B6A" w:rsidR="00B30157" w:rsidRDefault="00B30157">
          <w:pPr>
            <w:pStyle w:val="TOC3"/>
            <w:rPr>
              <w:rFonts w:asciiTheme="minorHAnsi" w:eastAsiaTheme="minorEastAsia" w:hAnsiTheme="minorHAnsi" w:cstheme="minorBidi"/>
              <w:noProof/>
              <w:kern w:val="2"/>
              <w:sz w:val="22"/>
              <w:szCs w:val="22"/>
              <w14:ligatures w14:val="standardContextual"/>
            </w:rPr>
          </w:pPr>
          <w:hyperlink w:anchor="_Toc215138203" w:history="1">
            <w:r w:rsidRPr="003A66FD">
              <w:rPr>
                <w:rStyle w:val="Hyperlink"/>
                <w:noProof/>
              </w:rPr>
              <w:t>3.3.4.</w:t>
            </w:r>
            <w:r>
              <w:rPr>
                <w:rFonts w:asciiTheme="minorHAnsi" w:eastAsiaTheme="minorEastAsia" w:hAnsiTheme="minorHAnsi" w:cstheme="minorBidi"/>
                <w:noProof/>
                <w:kern w:val="2"/>
                <w:sz w:val="22"/>
                <w:szCs w:val="22"/>
                <w14:ligatures w14:val="standardContextual"/>
              </w:rPr>
              <w:tab/>
            </w:r>
            <w:r w:rsidRPr="003A66FD">
              <w:rPr>
                <w:rStyle w:val="Hyperlink"/>
                <w:noProof/>
              </w:rPr>
              <w:t>SENSOR DE TEMPERATURA</w:t>
            </w:r>
            <w:r>
              <w:rPr>
                <w:noProof/>
                <w:webHidden/>
              </w:rPr>
              <w:tab/>
            </w:r>
            <w:r>
              <w:rPr>
                <w:noProof/>
                <w:webHidden/>
              </w:rPr>
              <w:fldChar w:fldCharType="begin"/>
            </w:r>
            <w:r>
              <w:rPr>
                <w:noProof/>
                <w:webHidden/>
              </w:rPr>
              <w:instrText xml:space="preserve"> PAGEREF _Toc215138203 \h </w:instrText>
            </w:r>
            <w:r>
              <w:rPr>
                <w:noProof/>
                <w:webHidden/>
              </w:rPr>
            </w:r>
            <w:r>
              <w:rPr>
                <w:noProof/>
                <w:webHidden/>
              </w:rPr>
              <w:fldChar w:fldCharType="separate"/>
            </w:r>
            <w:r w:rsidR="001A2B45">
              <w:rPr>
                <w:noProof/>
                <w:webHidden/>
              </w:rPr>
              <w:t>8</w:t>
            </w:r>
            <w:r>
              <w:rPr>
                <w:noProof/>
                <w:webHidden/>
              </w:rPr>
              <w:fldChar w:fldCharType="end"/>
            </w:r>
          </w:hyperlink>
        </w:p>
        <w:p w14:paraId="51F2CAB8" w14:textId="44D17913" w:rsidR="00B30157" w:rsidRDefault="00B30157">
          <w:pPr>
            <w:pStyle w:val="TOC3"/>
            <w:rPr>
              <w:rFonts w:asciiTheme="minorHAnsi" w:eastAsiaTheme="minorEastAsia" w:hAnsiTheme="minorHAnsi" w:cstheme="minorBidi"/>
              <w:noProof/>
              <w:kern w:val="2"/>
              <w:sz w:val="22"/>
              <w:szCs w:val="22"/>
              <w14:ligatures w14:val="standardContextual"/>
            </w:rPr>
          </w:pPr>
          <w:hyperlink w:anchor="_Toc215138204" w:history="1">
            <w:r w:rsidRPr="003A66FD">
              <w:rPr>
                <w:rStyle w:val="Hyperlink"/>
                <w:noProof/>
              </w:rPr>
              <w:t>3.3.5.</w:t>
            </w:r>
            <w:r>
              <w:rPr>
                <w:rFonts w:asciiTheme="minorHAnsi" w:eastAsiaTheme="minorEastAsia" w:hAnsiTheme="minorHAnsi" w:cstheme="minorBidi"/>
                <w:noProof/>
                <w:kern w:val="2"/>
                <w:sz w:val="22"/>
                <w:szCs w:val="22"/>
                <w14:ligatures w14:val="standardContextual"/>
              </w:rPr>
              <w:tab/>
            </w:r>
            <w:r w:rsidRPr="003A66FD">
              <w:rPr>
                <w:rStyle w:val="Hyperlink"/>
                <w:noProof/>
              </w:rPr>
              <w:t>ETAPA DE POTENCIA</w:t>
            </w:r>
            <w:r>
              <w:rPr>
                <w:noProof/>
                <w:webHidden/>
              </w:rPr>
              <w:tab/>
            </w:r>
            <w:r>
              <w:rPr>
                <w:noProof/>
                <w:webHidden/>
              </w:rPr>
              <w:fldChar w:fldCharType="begin"/>
            </w:r>
            <w:r>
              <w:rPr>
                <w:noProof/>
                <w:webHidden/>
              </w:rPr>
              <w:instrText xml:space="preserve"> PAGEREF _Toc215138204 \h </w:instrText>
            </w:r>
            <w:r>
              <w:rPr>
                <w:noProof/>
                <w:webHidden/>
              </w:rPr>
            </w:r>
            <w:r>
              <w:rPr>
                <w:noProof/>
                <w:webHidden/>
              </w:rPr>
              <w:fldChar w:fldCharType="separate"/>
            </w:r>
            <w:r w:rsidR="001A2B45">
              <w:rPr>
                <w:noProof/>
                <w:webHidden/>
              </w:rPr>
              <w:t>10</w:t>
            </w:r>
            <w:r>
              <w:rPr>
                <w:noProof/>
                <w:webHidden/>
              </w:rPr>
              <w:fldChar w:fldCharType="end"/>
            </w:r>
          </w:hyperlink>
        </w:p>
        <w:p w14:paraId="6A57CD68" w14:textId="386C88D6" w:rsidR="00B30157" w:rsidRDefault="00B30157">
          <w:pPr>
            <w:pStyle w:val="TOC2"/>
            <w:tabs>
              <w:tab w:val="left" w:pos="1100"/>
              <w:tab w:val="right" w:leader="dot" w:pos="4610"/>
            </w:tabs>
            <w:rPr>
              <w:rFonts w:asciiTheme="minorHAnsi" w:eastAsiaTheme="minorEastAsia" w:hAnsiTheme="minorHAnsi" w:cstheme="minorBidi"/>
              <w:noProof/>
              <w:kern w:val="2"/>
              <w:sz w:val="22"/>
              <w:szCs w:val="22"/>
              <w14:ligatures w14:val="standardContextual"/>
            </w:rPr>
          </w:pPr>
          <w:hyperlink w:anchor="_Toc215138205" w:history="1">
            <w:r w:rsidRPr="003A66FD">
              <w:rPr>
                <w:rStyle w:val="Hyperlink"/>
                <w:noProof/>
              </w:rPr>
              <w:t>3.4.</w:t>
            </w:r>
            <w:r>
              <w:rPr>
                <w:rFonts w:asciiTheme="minorHAnsi" w:eastAsiaTheme="minorEastAsia" w:hAnsiTheme="minorHAnsi" w:cstheme="minorBidi"/>
                <w:noProof/>
                <w:kern w:val="2"/>
                <w:sz w:val="22"/>
                <w:szCs w:val="22"/>
                <w14:ligatures w14:val="standardContextual"/>
              </w:rPr>
              <w:tab/>
            </w:r>
            <w:r w:rsidRPr="003A66FD">
              <w:rPr>
                <w:rStyle w:val="Hyperlink"/>
                <w:noProof/>
              </w:rPr>
              <w:t>DISEÑO DE CIRCUITO IMPRESO</w:t>
            </w:r>
            <w:r>
              <w:rPr>
                <w:noProof/>
                <w:webHidden/>
              </w:rPr>
              <w:tab/>
            </w:r>
            <w:r>
              <w:rPr>
                <w:noProof/>
                <w:webHidden/>
              </w:rPr>
              <w:fldChar w:fldCharType="begin"/>
            </w:r>
            <w:r>
              <w:rPr>
                <w:noProof/>
                <w:webHidden/>
              </w:rPr>
              <w:instrText xml:space="preserve"> PAGEREF _Toc215138205 \h </w:instrText>
            </w:r>
            <w:r>
              <w:rPr>
                <w:noProof/>
                <w:webHidden/>
              </w:rPr>
            </w:r>
            <w:r>
              <w:rPr>
                <w:noProof/>
                <w:webHidden/>
              </w:rPr>
              <w:fldChar w:fldCharType="separate"/>
            </w:r>
            <w:r w:rsidR="001A2B45">
              <w:rPr>
                <w:noProof/>
                <w:webHidden/>
              </w:rPr>
              <w:t>11</w:t>
            </w:r>
            <w:r>
              <w:rPr>
                <w:noProof/>
                <w:webHidden/>
              </w:rPr>
              <w:fldChar w:fldCharType="end"/>
            </w:r>
          </w:hyperlink>
        </w:p>
        <w:p w14:paraId="45700372" w14:textId="0A4E944E" w:rsidR="00B30157" w:rsidRDefault="00B30157">
          <w:pPr>
            <w:pStyle w:val="TOC3"/>
            <w:rPr>
              <w:rFonts w:asciiTheme="minorHAnsi" w:eastAsiaTheme="minorEastAsia" w:hAnsiTheme="minorHAnsi" w:cstheme="minorBidi"/>
              <w:noProof/>
              <w:kern w:val="2"/>
              <w:sz w:val="22"/>
              <w:szCs w:val="22"/>
              <w14:ligatures w14:val="standardContextual"/>
            </w:rPr>
          </w:pPr>
          <w:hyperlink w:anchor="_Toc215138206" w:history="1">
            <w:r w:rsidRPr="003A66FD">
              <w:rPr>
                <w:rStyle w:val="Hyperlink"/>
                <w:noProof/>
              </w:rPr>
              <w:t>3.4.1.</w:t>
            </w:r>
            <w:r>
              <w:rPr>
                <w:rFonts w:asciiTheme="minorHAnsi" w:eastAsiaTheme="minorEastAsia" w:hAnsiTheme="minorHAnsi" w:cstheme="minorBidi"/>
                <w:noProof/>
                <w:kern w:val="2"/>
                <w:sz w:val="22"/>
                <w:szCs w:val="22"/>
                <w14:ligatures w14:val="standardContextual"/>
              </w:rPr>
              <w:tab/>
            </w:r>
            <w:r w:rsidRPr="003A66FD">
              <w:rPr>
                <w:rStyle w:val="Hyperlink"/>
                <w:noProof/>
              </w:rPr>
              <w:t>PLACA PRINCIPAL</w:t>
            </w:r>
            <w:r>
              <w:rPr>
                <w:noProof/>
                <w:webHidden/>
              </w:rPr>
              <w:tab/>
            </w:r>
            <w:r>
              <w:rPr>
                <w:noProof/>
                <w:webHidden/>
              </w:rPr>
              <w:fldChar w:fldCharType="begin"/>
            </w:r>
            <w:r>
              <w:rPr>
                <w:noProof/>
                <w:webHidden/>
              </w:rPr>
              <w:instrText xml:space="preserve"> PAGEREF _Toc215138206 \h </w:instrText>
            </w:r>
            <w:r>
              <w:rPr>
                <w:noProof/>
                <w:webHidden/>
              </w:rPr>
            </w:r>
            <w:r>
              <w:rPr>
                <w:noProof/>
                <w:webHidden/>
              </w:rPr>
              <w:fldChar w:fldCharType="separate"/>
            </w:r>
            <w:r w:rsidR="001A2B45">
              <w:rPr>
                <w:noProof/>
                <w:webHidden/>
              </w:rPr>
              <w:t>11</w:t>
            </w:r>
            <w:r>
              <w:rPr>
                <w:noProof/>
                <w:webHidden/>
              </w:rPr>
              <w:fldChar w:fldCharType="end"/>
            </w:r>
          </w:hyperlink>
        </w:p>
        <w:p w14:paraId="7540FF22" w14:textId="19F219C1" w:rsidR="00B30157" w:rsidRDefault="00B30157">
          <w:pPr>
            <w:pStyle w:val="TOC2"/>
            <w:tabs>
              <w:tab w:val="left" w:pos="1100"/>
              <w:tab w:val="right" w:leader="dot" w:pos="4610"/>
            </w:tabs>
            <w:rPr>
              <w:rFonts w:asciiTheme="minorHAnsi" w:eastAsiaTheme="minorEastAsia" w:hAnsiTheme="minorHAnsi" w:cstheme="minorBidi"/>
              <w:noProof/>
              <w:kern w:val="2"/>
              <w:sz w:val="22"/>
              <w:szCs w:val="22"/>
              <w14:ligatures w14:val="standardContextual"/>
            </w:rPr>
          </w:pPr>
          <w:hyperlink w:anchor="_Toc215138207" w:history="1">
            <w:r w:rsidRPr="003A66FD">
              <w:rPr>
                <w:rStyle w:val="Hyperlink"/>
                <w:noProof/>
              </w:rPr>
              <w:t>3.5.</w:t>
            </w:r>
            <w:r>
              <w:rPr>
                <w:rFonts w:asciiTheme="minorHAnsi" w:eastAsiaTheme="minorEastAsia" w:hAnsiTheme="minorHAnsi" w:cstheme="minorBidi"/>
                <w:noProof/>
                <w:kern w:val="2"/>
                <w:sz w:val="22"/>
                <w:szCs w:val="22"/>
                <w14:ligatures w14:val="standardContextual"/>
              </w:rPr>
              <w:tab/>
            </w:r>
            <w:r w:rsidRPr="003A66FD">
              <w:rPr>
                <w:rStyle w:val="Hyperlink"/>
                <w:noProof/>
              </w:rPr>
              <w:t>INTERFAZ GRÁFICA</w:t>
            </w:r>
            <w:r>
              <w:rPr>
                <w:noProof/>
                <w:webHidden/>
              </w:rPr>
              <w:tab/>
            </w:r>
            <w:r>
              <w:rPr>
                <w:noProof/>
                <w:webHidden/>
              </w:rPr>
              <w:fldChar w:fldCharType="begin"/>
            </w:r>
            <w:r>
              <w:rPr>
                <w:noProof/>
                <w:webHidden/>
              </w:rPr>
              <w:instrText xml:space="preserve"> PAGEREF _Toc215138207 \h </w:instrText>
            </w:r>
            <w:r>
              <w:rPr>
                <w:noProof/>
                <w:webHidden/>
              </w:rPr>
            </w:r>
            <w:r>
              <w:rPr>
                <w:noProof/>
                <w:webHidden/>
              </w:rPr>
              <w:fldChar w:fldCharType="separate"/>
            </w:r>
            <w:r w:rsidR="001A2B45">
              <w:rPr>
                <w:noProof/>
                <w:webHidden/>
              </w:rPr>
              <w:t>12</w:t>
            </w:r>
            <w:r>
              <w:rPr>
                <w:noProof/>
                <w:webHidden/>
              </w:rPr>
              <w:fldChar w:fldCharType="end"/>
            </w:r>
          </w:hyperlink>
        </w:p>
        <w:p w14:paraId="5988A992" w14:textId="6927995F" w:rsidR="00B30157" w:rsidRDefault="00B30157">
          <w:pPr>
            <w:pStyle w:val="TOC2"/>
            <w:tabs>
              <w:tab w:val="left" w:pos="1100"/>
              <w:tab w:val="right" w:leader="dot" w:pos="4610"/>
            </w:tabs>
            <w:rPr>
              <w:rFonts w:asciiTheme="minorHAnsi" w:eastAsiaTheme="minorEastAsia" w:hAnsiTheme="minorHAnsi" w:cstheme="minorBidi"/>
              <w:noProof/>
              <w:kern w:val="2"/>
              <w:sz w:val="22"/>
              <w:szCs w:val="22"/>
              <w14:ligatures w14:val="standardContextual"/>
            </w:rPr>
          </w:pPr>
          <w:hyperlink w:anchor="_Toc215138208" w:history="1">
            <w:r w:rsidRPr="003A66FD">
              <w:rPr>
                <w:rStyle w:val="Hyperlink"/>
                <w:noProof/>
              </w:rPr>
              <w:t>3.6.</w:t>
            </w:r>
            <w:r>
              <w:rPr>
                <w:rFonts w:asciiTheme="minorHAnsi" w:eastAsiaTheme="minorEastAsia" w:hAnsiTheme="minorHAnsi" w:cstheme="minorBidi"/>
                <w:noProof/>
                <w:kern w:val="2"/>
                <w:sz w:val="22"/>
                <w:szCs w:val="22"/>
                <w14:ligatures w14:val="standardContextual"/>
              </w:rPr>
              <w:tab/>
            </w:r>
            <w:r w:rsidRPr="003A66FD">
              <w:rPr>
                <w:rStyle w:val="Hyperlink"/>
                <w:noProof/>
              </w:rPr>
              <w:t>DISEÑO DE ESTRUCTURA</w:t>
            </w:r>
            <w:r>
              <w:rPr>
                <w:noProof/>
                <w:webHidden/>
              </w:rPr>
              <w:tab/>
            </w:r>
            <w:r>
              <w:rPr>
                <w:noProof/>
                <w:webHidden/>
              </w:rPr>
              <w:fldChar w:fldCharType="begin"/>
            </w:r>
            <w:r>
              <w:rPr>
                <w:noProof/>
                <w:webHidden/>
              </w:rPr>
              <w:instrText xml:space="preserve"> PAGEREF _Toc215138208 \h </w:instrText>
            </w:r>
            <w:r>
              <w:rPr>
                <w:noProof/>
                <w:webHidden/>
              </w:rPr>
            </w:r>
            <w:r>
              <w:rPr>
                <w:noProof/>
                <w:webHidden/>
              </w:rPr>
              <w:fldChar w:fldCharType="separate"/>
            </w:r>
            <w:r w:rsidR="001A2B45">
              <w:rPr>
                <w:noProof/>
                <w:webHidden/>
              </w:rPr>
              <w:t>12</w:t>
            </w:r>
            <w:r>
              <w:rPr>
                <w:noProof/>
                <w:webHidden/>
              </w:rPr>
              <w:fldChar w:fldCharType="end"/>
            </w:r>
          </w:hyperlink>
        </w:p>
        <w:p w14:paraId="6ADE275E" w14:textId="6E46D616" w:rsidR="00B30157" w:rsidRDefault="00B30157">
          <w:pPr>
            <w:pStyle w:val="TOC3"/>
            <w:rPr>
              <w:rFonts w:asciiTheme="minorHAnsi" w:eastAsiaTheme="minorEastAsia" w:hAnsiTheme="minorHAnsi" w:cstheme="minorBidi"/>
              <w:noProof/>
              <w:kern w:val="2"/>
              <w:sz w:val="22"/>
              <w:szCs w:val="22"/>
              <w14:ligatures w14:val="standardContextual"/>
            </w:rPr>
          </w:pPr>
          <w:hyperlink w:anchor="_Toc215138209" w:history="1">
            <w:r w:rsidRPr="003A66FD">
              <w:rPr>
                <w:rStyle w:val="Hyperlink"/>
                <w:noProof/>
              </w:rPr>
              <w:t>3.6.1.</w:t>
            </w:r>
            <w:r>
              <w:rPr>
                <w:rFonts w:asciiTheme="minorHAnsi" w:eastAsiaTheme="minorEastAsia" w:hAnsiTheme="minorHAnsi" w:cstheme="minorBidi"/>
                <w:noProof/>
                <w:kern w:val="2"/>
                <w:sz w:val="22"/>
                <w:szCs w:val="22"/>
                <w14:ligatures w14:val="standardContextual"/>
              </w:rPr>
              <w:tab/>
            </w:r>
            <w:r w:rsidRPr="003A66FD">
              <w:rPr>
                <w:rStyle w:val="Hyperlink"/>
                <w:noProof/>
              </w:rPr>
              <w:t>GABINETE</w:t>
            </w:r>
            <w:r>
              <w:rPr>
                <w:noProof/>
                <w:webHidden/>
              </w:rPr>
              <w:tab/>
            </w:r>
            <w:r>
              <w:rPr>
                <w:noProof/>
                <w:webHidden/>
              </w:rPr>
              <w:fldChar w:fldCharType="begin"/>
            </w:r>
            <w:r>
              <w:rPr>
                <w:noProof/>
                <w:webHidden/>
              </w:rPr>
              <w:instrText xml:space="preserve"> PAGEREF _Toc215138209 \h </w:instrText>
            </w:r>
            <w:r>
              <w:rPr>
                <w:noProof/>
                <w:webHidden/>
              </w:rPr>
            </w:r>
            <w:r>
              <w:rPr>
                <w:noProof/>
                <w:webHidden/>
              </w:rPr>
              <w:fldChar w:fldCharType="separate"/>
            </w:r>
            <w:r w:rsidR="001A2B45">
              <w:rPr>
                <w:noProof/>
                <w:webHidden/>
              </w:rPr>
              <w:t>13</w:t>
            </w:r>
            <w:r>
              <w:rPr>
                <w:noProof/>
                <w:webHidden/>
              </w:rPr>
              <w:fldChar w:fldCharType="end"/>
            </w:r>
          </w:hyperlink>
        </w:p>
        <w:p w14:paraId="67993F7A" w14:textId="64E448EE" w:rsidR="00B30157" w:rsidRDefault="00B30157">
          <w:pPr>
            <w:pStyle w:val="TOC3"/>
            <w:rPr>
              <w:rFonts w:asciiTheme="minorHAnsi" w:eastAsiaTheme="minorEastAsia" w:hAnsiTheme="minorHAnsi" w:cstheme="minorBidi"/>
              <w:noProof/>
              <w:kern w:val="2"/>
              <w:sz w:val="22"/>
              <w:szCs w:val="22"/>
              <w14:ligatures w14:val="standardContextual"/>
            </w:rPr>
          </w:pPr>
          <w:hyperlink w:anchor="_Toc215138210" w:history="1">
            <w:r w:rsidRPr="003A66FD">
              <w:rPr>
                <w:rStyle w:val="Hyperlink"/>
                <w:noProof/>
              </w:rPr>
              <w:t>3.6.2.</w:t>
            </w:r>
            <w:r>
              <w:rPr>
                <w:rFonts w:asciiTheme="minorHAnsi" w:eastAsiaTheme="minorEastAsia" w:hAnsiTheme="minorHAnsi" w:cstheme="minorBidi"/>
                <w:noProof/>
                <w:kern w:val="2"/>
                <w:sz w:val="22"/>
                <w:szCs w:val="22"/>
                <w14:ligatures w14:val="standardContextual"/>
              </w:rPr>
              <w:tab/>
            </w:r>
            <w:r w:rsidRPr="003A66FD">
              <w:rPr>
                <w:rStyle w:val="Hyperlink"/>
                <w:noProof/>
              </w:rPr>
              <w:t>MODIFICACIONES REALIZADAS</w:t>
            </w:r>
            <w:r>
              <w:rPr>
                <w:noProof/>
                <w:webHidden/>
              </w:rPr>
              <w:tab/>
            </w:r>
            <w:r>
              <w:rPr>
                <w:noProof/>
                <w:webHidden/>
              </w:rPr>
              <w:fldChar w:fldCharType="begin"/>
            </w:r>
            <w:r>
              <w:rPr>
                <w:noProof/>
                <w:webHidden/>
              </w:rPr>
              <w:instrText xml:space="preserve"> PAGEREF _Toc215138210 \h </w:instrText>
            </w:r>
            <w:r>
              <w:rPr>
                <w:noProof/>
                <w:webHidden/>
              </w:rPr>
            </w:r>
            <w:r>
              <w:rPr>
                <w:noProof/>
                <w:webHidden/>
              </w:rPr>
              <w:fldChar w:fldCharType="separate"/>
            </w:r>
            <w:r w:rsidR="001A2B45">
              <w:rPr>
                <w:noProof/>
                <w:webHidden/>
              </w:rPr>
              <w:t>13</w:t>
            </w:r>
            <w:r>
              <w:rPr>
                <w:noProof/>
                <w:webHidden/>
              </w:rPr>
              <w:fldChar w:fldCharType="end"/>
            </w:r>
          </w:hyperlink>
        </w:p>
        <w:p w14:paraId="7D250EBF" w14:textId="29612460" w:rsidR="00B30157" w:rsidRDefault="00B30157">
          <w:pPr>
            <w:pStyle w:val="TOC2"/>
            <w:tabs>
              <w:tab w:val="left" w:pos="1100"/>
              <w:tab w:val="right" w:leader="dot" w:pos="4610"/>
            </w:tabs>
            <w:rPr>
              <w:rFonts w:asciiTheme="minorHAnsi" w:eastAsiaTheme="minorEastAsia" w:hAnsiTheme="minorHAnsi" w:cstheme="minorBidi"/>
              <w:noProof/>
              <w:kern w:val="2"/>
              <w:sz w:val="22"/>
              <w:szCs w:val="22"/>
              <w14:ligatures w14:val="standardContextual"/>
            </w:rPr>
          </w:pPr>
          <w:hyperlink w:anchor="_Toc215138211" w:history="1">
            <w:r w:rsidRPr="003A66FD">
              <w:rPr>
                <w:rStyle w:val="Hyperlink"/>
                <w:noProof/>
              </w:rPr>
              <w:t>3.7.</w:t>
            </w:r>
            <w:r>
              <w:rPr>
                <w:rFonts w:asciiTheme="minorHAnsi" w:eastAsiaTheme="minorEastAsia" w:hAnsiTheme="minorHAnsi" w:cstheme="minorBidi"/>
                <w:noProof/>
                <w:kern w:val="2"/>
                <w:sz w:val="22"/>
                <w:szCs w:val="22"/>
                <w14:ligatures w14:val="standardContextual"/>
              </w:rPr>
              <w:tab/>
            </w:r>
            <w:r w:rsidRPr="003A66FD">
              <w:rPr>
                <w:rStyle w:val="Hyperlink"/>
                <w:noProof/>
              </w:rPr>
              <w:t>DESARROLLO DEL SOFTWARE</w:t>
            </w:r>
            <w:r>
              <w:rPr>
                <w:noProof/>
                <w:webHidden/>
              </w:rPr>
              <w:tab/>
            </w:r>
            <w:r>
              <w:rPr>
                <w:noProof/>
                <w:webHidden/>
              </w:rPr>
              <w:fldChar w:fldCharType="begin"/>
            </w:r>
            <w:r>
              <w:rPr>
                <w:noProof/>
                <w:webHidden/>
              </w:rPr>
              <w:instrText xml:space="preserve"> PAGEREF _Toc215138211 \h </w:instrText>
            </w:r>
            <w:r>
              <w:rPr>
                <w:noProof/>
                <w:webHidden/>
              </w:rPr>
            </w:r>
            <w:r>
              <w:rPr>
                <w:noProof/>
                <w:webHidden/>
              </w:rPr>
              <w:fldChar w:fldCharType="separate"/>
            </w:r>
            <w:r w:rsidR="001A2B45">
              <w:rPr>
                <w:noProof/>
                <w:webHidden/>
              </w:rPr>
              <w:t>16</w:t>
            </w:r>
            <w:r>
              <w:rPr>
                <w:noProof/>
                <w:webHidden/>
              </w:rPr>
              <w:fldChar w:fldCharType="end"/>
            </w:r>
          </w:hyperlink>
        </w:p>
        <w:p w14:paraId="11B3B704" w14:textId="0FB46F52" w:rsidR="00B30157" w:rsidRDefault="00B30157">
          <w:pPr>
            <w:pStyle w:val="TOC3"/>
            <w:rPr>
              <w:rFonts w:asciiTheme="minorHAnsi" w:eastAsiaTheme="minorEastAsia" w:hAnsiTheme="minorHAnsi" w:cstheme="minorBidi"/>
              <w:noProof/>
              <w:kern w:val="2"/>
              <w:sz w:val="22"/>
              <w:szCs w:val="22"/>
              <w14:ligatures w14:val="standardContextual"/>
            </w:rPr>
          </w:pPr>
          <w:hyperlink w:anchor="_Toc215138212" w:history="1">
            <w:r w:rsidRPr="003A66FD">
              <w:rPr>
                <w:rStyle w:val="Hyperlink"/>
                <w:noProof/>
              </w:rPr>
              <w:t>3.7.1.</w:t>
            </w:r>
            <w:r>
              <w:rPr>
                <w:rFonts w:asciiTheme="minorHAnsi" w:eastAsiaTheme="minorEastAsia" w:hAnsiTheme="minorHAnsi" w:cstheme="minorBidi"/>
                <w:noProof/>
                <w:kern w:val="2"/>
                <w:sz w:val="22"/>
                <w:szCs w:val="22"/>
                <w14:ligatures w14:val="standardContextual"/>
              </w:rPr>
              <w:tab/>
            </w:r>
            <w:r w:rsidRPr="003A66FD">
              <w:rPr>
                <w:rStyle w:val="Hyperlink"/>
                <w:noProof/>
              </w:rPr>
              <w:t>SOFTWARE DE LA PLACA PRINCIPAL</w:t>
            </w:r>
            <w:r>
              <w:rPr>
                <w:noProof/>
                <w:webHidden/>
              </w:rPr>
              <w:tab/>
            </w:r>
            <w:r>
              <w:rPr>
                <w:noProof/>
                <w:webHidden/>
              </w:rPr>
              <w:fldChar w:fldCharType="begin"/>
            </w:r>
            <w:r>
              <w:rPr>
                <w:noProof/>
                <w:webHidden/>
              </w:rPr>
              <w:instrText xml:space="preserve"> PAGEREF _Toc215138212 \h </w:instrText>
            </w:r>
            <w:r>
              <w:rPr>
                <w:noProof/>
                <w:webHidden/>
              </w:rPr>
            </w:r>
            <w:r>
              <w:rPr>
                <w:noProof/>
                <w:webHidden/>
              </w:rPr>
              <w:fldChar w:fldCharType="separate"/>
            </w:r>
            <w:r w:rsidR="001A2B45">
              <w:rPr>
                <w:noProof/>
                <w:webHidden/>
              </w:rPr>
              <w:t>16</w:t>
            </w:r>
            <w:r>
              <w:rPr>
                <w:noProof/>
                <w:webHidden/>
              </w:rPr>
              <w:fldChar w:fldCharType="end"/>
            </w:r>
          </w:hyperlink>
        </w:p>
        <w:p w14:paraId="3680D139" w14:textId="0414F55A" w:rsidR="00B30157" w:rsidRDefault="00B30157">
          <w:pPr>
            <w:pStyle w:val="TOC3"/>
            <w:rPr>
              <w:rFonts w:asciiTheme="minorHAnsi" w:eastAsiaTheme="minorEastAsia" w:hAnsiTheme="minorHAnsi" w:cstheme="minorBidi"/>
              <w:noProof/>
              <w:kern w:val="2"/>
              <w:sz w:val="22"/>
              <w:szCs w:val="22"/>
              <w14:ligatures w14:val="standardContextual"/>
            </w:rPr>
          </w:pPr>
          <w:hyperlink w:anchor="_Toc215138213" w:history="1">
            <w:r w:rsidRPr="003A66FD">
              <w:rPr>
                <w:rStyle w:val="Hyperlink"/>
                <w:noProof/>
              </w:rPr>
              <w:t>3.7.2.</w:t>
            </w:r>
            <w:r>
              <w:rPr>
                <w:rFonts w:asciiTheme="minorHAnsi" w:eastAsiaTheme="minorEastAsia" w:hAnsiTheme="minorHAnsi" w:cstheme="minorBidi"/>
                <w:noProof/>
                <w:kern w:val="2"/>
                <w:sz w:val="22"/>
                <w:szCs w:val="22"/>
                <w14:ligatures w14:val="standardContextual"/>
              </w:rPr>
              <w:tab/>
            </w:r>
            <w:r w:rsidRPr="003A66FD">
              <w:rPr>
                <w:rStyle w:val="Hyperlink"/>
                <w:noProof/>
              </w:rPr>
              <w:t>SOFTWARE DE LA INTERFAZ GRÁFICA</w:t>
            </w:r>
            <w:r>
              <w:rPr>
                <w:noProof/>
                <w:webHidden/>
              </w:rPr>
              <w:tab/>
            </w:r>
            <w:r>
              <w:rPr>
                <w:noProof/>
                <w:webHidden/>
              </w:rPr>
              <w:fldChar w:fldCharType="begin"/>
            </w:r>
            <w:r>
              <w:rPr>
                <w:noProof/>
                <w:webHidden/>
              </w:rPr>
              <w:instrText xml:space="preserve"> PAGEREF _Toc215138213 \h </w:instrText>
            </w:r>
            <w:r>
              <w:rPr>
                <w:noProof/>
                <w:webHidden/>
              </w:rPr>
            </w:r>
            <w:r>
              <w:rPr>
                <w:noProof/>
                <w:webHidden/>
              </w:rPr>
              <w:fldChar w:fldCharType="separate"/>
            </w:r>
            <w:r w:rsidR="001A2B45">
              <w:rPr>
                <w:noProof/>
                <w:webHidden/>
              </w:rPr>
              <w:t>17</w:t>
            </w:r>
            <w:r>
              <w:rPr>
                <w:noProof/>
                <w:webHidden/>
              </w:rPr>
              <w:fldChar w:fldCharType="end"/>
            </w:r>
          </w:hyperlink>
        </w:p>
        <w:p w14:paraId="06E7371A" w14:textId="51AFB844" w:rsidR="00B30157" w:rsidRDefault="00B30157">
          <w:pPr>
            <w:pStyle w:val="TOC3"/>
            <w:rPr>
              <w:rFonts w:asciiTheme="minorHAnsi" w:eastAsiaTheme="minorEastAsia" w:hAnsiTheme="minorHAnsi" w:cstheme="minorBidi"/>
              <w:noProof/>
              <w:kern w:val="2"/>
              <w:sz w:val="22"/>
              <w:szCs w:val="22"/>
              <w14:ligatures w14:val="standardContextual"/>
            </w:rPr>
          </w:pPr>
          <w:hyperlink w:anchor="_Toc215138214" w:history="1">
            <w:r w:rsidRPr="003A66FD">
              <w:rPr>
                <w:rStyle w:val="Hyperlink"/>
                <w:noProof/>
              </w:rPr>
              <w:t>3.7.3.</w:t>
            </w:r>
            <w:r>
              <w:rPr>
                <w:rFonts w:asciiTheme="minorHAnsi" w:eastAsiaTheme="minorEastAsia" w:hAnsiTheme="minorHAnsi" w:cstheme="minorBidi"/>
                <w:noProof/>
                <w:kern w:val="2"/>
                <w:sz w:val="22"/>
                <w:szCs w:val="22"/>
                <w14:ligatures w14:val="standardContextual"/>
              </w:rPr>
              <w:tab/>
            </w:r>
            <w:r w:rsidRPr="003A66FD">
              <w:rPr>
                <w:rStyle w:val="Hyperlink"/>
                <w:noProof/>
              </w:rPr>
              <w:t>PROTOCOLO DE COMUNICACIÓN</w:t>
            </w:r>
            <w:r>
              <w:rPr>
                <w:noProof/>
                <w:webHidden/>
              </w:rPr>
              <w:tab/>
            </w:r>
            <w:r>
              <w:rPr>
                <w:noProof/>
                <w:webHidden/>
              </w:rPr>
              <w:fldChar w:fldCharType="begin"/>
            </w:r>
            <w:r>
              <w:rPr>
                <w:noProof/>
                <w:webHidden/>
              </w:rPr>
              <w:instrText xml:space="preserve"> PAGEREF _Toc215138214 \h </w:instrText>
            </w:r>
            <w:r>
              <w:rPr>
                <w:noProof/>
                <w:webHidden/>
              </w:rPr>
            </w:r>
            <w:r>
              <w:rPr>
                <w:noProof/>
                <w:webHidden/>
              </w:rPr>
              <w:fldChar w:fldCharType="separate"/>
            </w:r>
            <w:r w:rsidR="001A2B45">
              <w:rPr>
                <w:noProof/>
                <w:webHidden/>
              </w:rPr>
              <w:t>19</w:t>
            </w:r>
            <w:r>
              <w:rPr>
                <w:noProof/>
                <w:webHidden/>
              </w:rPr>
              <w:fldChar w:fldCharType="end"/>
            </w:r>
          </w:hyperlink>
        </w:p>
        <w:p w14:paraId="6F39872E" w14:textId="0253311D" w:rsidR="00B30157" w:rsidRDefault="00B30157">
          <w:pPr>
            <w:pStyle w:val="TOC1"/>
            <w:rPr>
              <w:rFonts w:asciiTheme="minorHAnsi" w:eastAsiaTheme="minorEastAsia" w:hAnsiTheme="minorHAnsi" w:cstheme="minorBidi"/>
              <w:noProof/>
              <w:kern w:val="2"/>
              <w:sz w:val="22"/>
              <w:szCs w:val="22"/>
              <w14:ligatures w14:val="standardContextual"/>
            </w:rPr>
          </w:pPr>
          <w:hyperlink w:anchor="_Toc215138215" w:history="1">
            <w:r w:rsidRPr="003A66FD">
              <w:rPr>
                <w:rStyle w:val="Hyperlink"/>
                <w:noProof/>
              </w:rPr>
              <w:t>4.</w:t>
            </w:r>
            <w:r>
              <w:rPr>
                <w:rFonts w:asciiTheme="minorHAnsi" w:eastAsiaTheme="minorEastAsia" w:hAnsiTheme="minorHAnsi" w:cstheme="minorBidi"/>
                <w:noProof/>
                <w:kern w:val="2"/>
                <w:sz w:val="22"/>
                <w:szCs w:val="22"/>
                <w14:ligatures w14:val="standardContextual"/>
              </w:rPr>
              <w:tab/>
            </w:r>
            <w:r w:rsidRPr="003A66FD">
              <w:rPr>
                <w:rStyle w:val="Hyperlink"/>
                <w:noProof/>
              </w:rPr>
              <w:t>ENSAYOS, MEDICIONES Y CORRECCIONES</w:t>
            </w:r>
            <w:r>
              <w:rPr>
                <w:noProof/>
                <w:webHidden/>
              </w:rPr>
              <w:tab/>
            </w:r>
            <w:r>
              <w:rPr>
                <w:noProof/>
                <w:webHidden/>
              </w:rPr>
              <w:fldChar w:fldCharType="begin"/>
            </w:r>
            <w:r>
              <w:rPr>
                <w:noProof/>
                <w:webHidden/>
              </w:rPr>
              <w:instrText xml:space="preserve"> PAGEREF _Toc215138215 \h </w:instrText>
            </w:r>
            <w:r>
              <w:rPr>
                <w:noProof/>
                <w:webHidden/>
              </w:rPr>
            </w:r>
            <w:r>
              <w:rPr>
                <w:noProof/>
                <w:webHidden/>
              </w:rPr>
              <w:fldChar w:fldCharType="separate"/>
            </w:r>
            <w:r w:rsidR="001A2B45">
              <w:rPr>
                <w:noProof/>
                <w:webHidden/>
              </w:rPr>
              <w:t>20</w:t>
            </w:r>
            <w:r>
              <w:rPr>
                <w:noProof/>
                <w:webHidden/>
              </w:rPr>
              <w:fldChar w:fldCharType="end"/>
            </w:r>
          </w:hyperlink>
        </w:p>
        <w:p w14:paraId="0D03EC65" w14:textId="45DE35C1" w:rsidR="00B30157" w:rsidRDefault="00B30157">
          <w:pPr>
            <w:pStyle w:val="TOC2"/>
            <w:tabs>
              <w:tab w:val="left" w:pos="1100"/>
              <w:tab w:val="right" w:leader="dot" w:pos="4610"/>
            </w:tabs>
            <w:rPr>
              <w:rFonts w:asciiTheme="minorHAnsi" w:eastAsiaTheme="minorEastAsia" w:hAnsiTheme="minorHAnsi" w:cstheme="minorBidi"/>
              <w:noProof/>
              <w:kern w:val="2"/>
              <w:sz w:val="22"/>
              <w:szCs w:val="22"/>
              <w14:ligatures w14:val="standardContextual"/>
            </w:rPr>
          </w:pPr>
          <w:hyperlink w:anchor="_Toc215138216" w:history="1">
            <w:r w:rsidRPr="003A66FD">
              <w:rPr>
                <w:rStyle w:val="Hyperlink"/>
                <w:noProof/>
              </w:rPr>
              <w:t>4.1.</w:t>
            </w:r>
            <w:r>
              <w:rPr>
                <w:rFonts w:asciiTheme="minorHAnsi" w:eastAsiaTheme="minorEastAsia" w:hAnsiTheme="minorHAnsi" w:cstheme="minorBidi"/>
                <w:noProof/>
                <w:kern w:val="2"/>
                <w:sz w:val="22"/>
                <w:szCs w:val="22"/>
                <w14:ligatures w14:val="standardContextual"/>
              </w:rPr>
              <w:tab/>
            </w:r>
            <w:r w:rsidRPr="003A66FD">
              <w:rPr>
                <w:rStyle w:val="Hyperlink"/>
                <w:noProof/>
              </w:rPr>
              <w:t>HOMOGENEIDAD FORZADA POR CONVECCIÓN</w:t>
            </w:r>
            <w:r>
              <w:rPr>
                <w:noProof/>
                <w:webHidden/>
              </w:rPr>
              <w:tab/>
            </w:r>
            <w:r>
              <w:rPr>
                <w:noProof/>
                <w:webHidden/>
              </w:rPr>
              <w:fldChar w:fldCharType="begin"/>
            </w:r>
            <w:r>
              <w:rPr>
                <w:noProof/>
                <w:webHidden/>
              </w:rPr>
              <w:instrText xml:space="preserve"> PAGEREF _Toc215138216 \h </w:instrText>
            </w:r>
            <w:r>
              <w:rPr>
                <w:noProof/>
                <w:webHidden/>
              </w:rPr>
            </w:r>
            <w:r>
              <w:rPr>
                <w:noProof/>
                <w:webHidden/>
              </w:rPr>
              <w:fldChar w:fldCharType="separate"/>
            </w:r>
            <w:r w:rsidR="001A2B45">
              <w:rPr>
                <w:noProof/>
                <w:webHidden/>
              </w:rPr>
              <w:t>20</w:t>
            </w:r>
            <w:r>
              <w:rPr>
                <w:noProof/>
                <w:webHidden/>
              </w:rPr>
              <w:fldChar w:fldCharType="end"/>
            </w:r>
          </w:hyperlink>
        </w:p>
        <w:p w14:paraId="6A909BC1" w14:textId="21AFFF3E" w:rsidR="00B30157" w:rsidRDefault="00B30157">
          <w:pPr>
            <w:pStyle w:val="TOC2"/>
            <w:tabs>
              <w:tab w:val="left" w:pos="1100"/>
              <w:tab w:val="right" w:leader="dot" w:pos="4610"/>
            </w:tabs>
            <w:rPr>
              <w:rFonts w:asciiTheme="minorHAnsi" w:eastAsiaTheme="minorEastAsia" w:hAnsiTheme="minorHAnsi" w:cstheme="minorBidi"/>
              <w:noProof/>
              <w:kern w:val="2"/>
              <w:sz w:val="22"/>
              <w:szCs w:val="22"/>
              <w14:ligatures w14:val="standardContextual"/>
            </w:rPr>
          </w:pPr>
          <w:hyperlink w:anchor="_Toc215138217" w:history="1">
            <w:r w:rsidRPr="003A66FD">
              <w:rPr>
                <w:rStyle w:val="Hyperlink"/>
                <w:noProof/>
              </w:rPr>
              <w:t>4.2.</w:t>
            </w:r>
            <w:r>
              <w:rPr>
                <w:rFonts w:asciiTheme="minorHAnsi" w:eastAsiaTheme="minorEastAsia" w:hAnsiTheme="minorHAnsi" w:cstheme="minorBidi"/>
                <w:noProof/>
                <w:kern w:val="2"/>
                <w:sz w:val="22"/>
                <w:szCs w:val="22"/>
                <w14:ligatures w14:val="standardContextual"/>
              </w:rPr>
              <w:tab/>
            </w:r>
            <w:r w:rsidRPr="003A66FD">
              <w:rPr>
                <w:rStyle w:val="Hyperlink"/>
                <w:noProof/>
              </w:rPr>
              <w:t>ERROR EN MEDICIÓN DE TEMPERATURA</w:t>
            </w:r>
            <w:r>
              <w:rPr>
                <w:noProof/>
                <w:webHidden/>
              </w:rPr>
              <w:tab/>
            </w:r>
            <w:r>
              <w:rPr>
                <w:noProof/>
                <w:webHidden/>
              </w:rPr>
              <w:fldChar w:fldCharType="begin"/>
            </w:r>
            <w:r>
              <w:rPr>
                <w:noProof/>
                <w:webHidden/>
              </w:rPr>
              <w:instrText xml:space="preserve"> PAGEREF _Toc215138217 \h </w:instrText>
            </w:r>
            <w:r>
              <w:rPr>
                <w:noProof/>
                <w:webHidden/>
              </w:rPr>
            </w:r>
            <w:r>
              <w:rPr>
                <w:noProof/>
                <w:webHidden/>
              </w:rPr>
              <w:fldChar w:fldCharType="separate"/>
            </w:r>
            <w:r w:rsidR="001A2B45">
              <w:rPr>
                <w:noProof/>
                <w:webHidden/>
              </w:rPr>
              <w:t>21</w:t>
            </w:r>
            <w:r>
              <w:rPr>
                <w:noProof/>
                <w:webHidden/>
              </w:rPr>
              <w:fldChar w:fldCharType="end"/>
            </w:r>
          </w:hyperlink>
        </w:p>
        <w:p w14:paraId="48B43CBD" w14:textId="5DDC18DF" w:rsidR="00B30157" w:rsidRDefault="00B30157">
          <w:pPr>
            <w:pStyle w:val="TOC2"/>
            <w:tabs>
              <w:tab w:val="left" w:pos="1100"/>
              <w:tab w:val="right" w:leader="dot" w:pos="4610"/>
            </w:tabs>
            <w:rPr>
              <w:rFonts w:asciiTheme="minorHAnsi" w:eastAsiaTheme="minorEastAsia" w:hAnsiTheme="minorHAnsi" w:cstheme="minorBidi"/>
              <w:noProof/>
              <w:kern w:val="2"/>
              <w:sz w:val="22"/>
              <w:szCs w:val="22"/>
              <w14:ligatures w14:val="standardContextual"/>
            </w:rPr>
          </w:pPr>
          <w:hyperlink w:anchor="_Toc215138218" w:history="1">
            <w:r w:rsidRPr="003A66FD">
              <w:rPr>
                <w:rStyle w:val="Hyperlink"/>
                <w:noProof/>
              </w:rPr>
              <w:t>4.3.</w:t>
            </w:r>
            <w:r>
              <w:rPr>
                <w:rFonts w:asciiTheme="minorHAnsi" w:eastAsiaTheme="minorEastAsia" w:hAnsiTheme="minorHAnsi" w:cstheme="minorBidi"/>
                <w:noProof/>
                <w:kern w:val="2"/>
                <w:sz w:val="22"/>
                <w:szCs w:val="22"/>
                <w14:ligatures w14:val="standardContextual"/>
              </w:rPr>
              <w:tab/>
            </w:r>
            <w:r w:rsidRPr="003A66FD">
              <w:rPr>
                <w:rStyle w:val="Hyperlink"/>
                <w:noProof/>
              </w:rPr>
              <w:t>PRUEBAS PID</w:t>
            </w:r>
            <w:r>
              <w:rPr>
                <w:noProof/>
                <w:webHidden/>
              </w:rPr>
              <w:tab/>
            </w:r>
            <w:r>
              <w:rPr>
                <w:noProof/>
                <w:webHidden/>
              </w:rPr>
              <w:fldChar w:fldCharType="begin"/>
            </w:r>
            <w:r>
              <w:rPr>
                <w:noProof/>
                <w:webHidden/>
              </w:rPr>
              <w:instrText xml:space="preserve"> PAGEREF _Toc215138218 \h </w:instrText>
            </w:r>
            <w:r>
              <w:rPr>
                <w:noProof/>
                <w:webHidden/>
              </w:rPr>
            </w:r>
            <w:r>
              <w:rPr>
                <w:noProof/>
                <w:webHidden/>
              </w:rPr>
              <w:fldChar w:fldCharType="separate"/>
            </w:r>
            <w:r w:rsidR="001A2B45">
              <w:rPr>
                <w:noProof/>
                <w:webHidden/>
              </w:rPr>
              <w:t>22</w:t>
            </w:r>
            <w:r>
              <w:rPr>
                <w:noProof/>
                <w:webHidden/>
              </w:rPr>
              <w:fldChar w:fldCharType="end"/>
            </w:r>
          </w:hyperlink>
        </w:p>
        <w:p w14:paraId="458B01A4" w14:textId="725B74B1" w:rsidR="00B30157" w:rsidRDefault="00B30157">
          <w:pPr>
            <w:pStyle w:val="TOC2"/>
            <w:tabs>
              <w:tab w:val="left" w:pos="1100"/>
              <w:tab w:val="right" w:leader="dot" w:pos="4610"/>
            </w:tabs>
            <w:rPr>
              <w:rFonts w:asciiTheme="minorHAnsi" w:eastAsiaTheme="minorEastAsia" w:hAnsiTheme="minorHAnsi" w:cstheme="minorBidi"/>
              <w:noProof/>
              <w:kern w:val="2"/>
              <w:sz w:val="22"/>
              <w:szCs w:val="22"/>
              <w14:ligatures w14:val="standardContextual"/>
            </w:rPr>
          </w:pPr>
          <w:hyperlink w:anchor="_Toc215138219" w:history="1">
            <w:r w:rsidRPr="003A66FD">
              <w:rPr>
                <w:rStyle w:val="Hyperlink"/>
                <w:noProof/>
              </w:rPr>
              <w:t>4.4.</w:t>
            </w:r>
            <w:r>
              <w:rPr>
                <w:rFonts w:asciiTheme="minorHAnsi" w:eastAsiaTheme="minorEastAsia" w:hAnsiTheme="minorHAnsi" w:cstheme="minorBidi"/>
                <w:noProof/>
                <w:kern w:val="2"/>
                <w:sz w:val="22"/>
                <w:szCs w:val="22"/>
                <w14:ligatures w14:val="standardContextual"/>
              </w:rPr>
              <w:tab/>
            </w:r>
            <w:r w:rsidRPr="003A66FD">
              <w:rPr>
                <w:rStyle w:val="Hyperlink"/>
                <w:noProof/>
              </w:rPr>
              <w:t>EVALUACIÓN CON CURVA      PREDEFINIDA</w:t>
            </w:r>
            <w:r>
              <w:rPr>
                <w:noProof/>
                <w:webHidden/>
              </w:rPr>
              <w:tab/>
            </w:r>
            <w:r>
              <w:rPr>
                <w:noProof/>
                <w:webHidden/>
              </w:rPr>
              <w:fldChar w:fldCharType="begin"/>
            </w:r>
            <w:r>
              <w:rPr>
                <w:noProof/>
                <w:webHidden/>
              </w:rPr>
              <w:instrText xml:space="preserve"> PAGEREF _Toc215138219 \h </w:instrText>
            </w:r>
            <w:r>
              <w:rPr>
                <w:noProof/>
                <w:webHidden/>
              </w:rPr>
            </w:r>
            <w:r>
              <w:rPr>
                <w:noProof/>
                <w:webHidden/>
              </w:rPr>
              <w:fldChar w:fldCharType="separate"/>
            </w:r>
            <w:r w:rsidR="001A2B45">
              <w:rPr>
                <w:noProof/>
                <w:webHidden/>
              </w:rPr>
              <w:t>23</w:t>
            </w:r>
            <w:r>
              <w:rPr>
                <w:noProof/>
                <w:webHidden/>
              </w:rPr>
              <w:fldChar w:fldCharType="end"/>
            </w:r>
          </w:hyperlink>
        </w:p>
        <w:p w14:paraId="00CAC866" w14:textId="2C655B91" w:rsidR="00B30157" w:rsidRDefault="00B30157">
          <w:pPr>
            <w:pStyle w:val="TOC2"/>
            <w:tabs>
              <w:tab w:val="left" w:pos="1100"/>
              <w:tab w:val="right" w:leader="dot" w:pos="4610"/>
            </w:tabs>
            <w:rPr>
              <w:rFonts w:asciiTheme="minorHAnsi" w:eastAsiaTheme="minorEastAsia" w:hAnsiTheme="minorHAnsi" w:cstheme="minorBidi"/>
              <w:noProof/>
              <w:kern w:val="2"/>
              <w:sz w:val="22"/>
              <w:szCs w:val="22"/>
              <w14:ligatures w14:val="standardContextual"/>
            </w:rPr>
          </w:pPr>
          <w:hyperlink w:anchor="_Toc215138220" w:history="1">
            <w:r w:rsidRPr="003A66FD">
              <w:rPr>
                <w:rStyle w:val="Hyperlink"/>
                <w:noProof/>
              </w:rPr>
              <w:t>4.5.</w:t>
            </w:r>
            <w:r>
              <w:rPr>
                <w:rFonts w:asciiTheme="minorHAnsi" w:eastAsiaTheme="minorEastAsia" w:hAnsiTheme="minorHAnsi" w:cstheme="minorBidi"/>
                <w:noProof/>
                <w:kern w:val="2"/>
                <w:sz w:val="22"/>
                <w:szCs w:val="22"/>
                <w14:ligatures w14:val="standardContextual"/>
              </w:rPr>
              <w:tab/>
            </w:r>
            <w:r w:rsidRPr="003A66FD">
              <w:rPr>
                <w:rStyle w:val="Hyperlink"/>
                <w:noProof/>
              </w:rPr>
              <w:t>VALIDACION DEL PROTOTIPO</w:t>
            </w:r>
            <w:r>
              <w:rPr>
                <w:noProof/>
                <w:webHidden/>
              </w:rPr>
              <w:tab/>
            </w:r>
            <w:r>
              <w:rPr>
                <w:noProof/>
                <w:webHidden/>
              </w:rPr>
              <w:fldChar w:fldCharType="begin"/>
            </w:r>
            <w:r>
              <w:rPr>
                <w:noProof/>
                <w:webHidden/>
              </w:rPr>
              <w:instrText xml:space="preserve"> PAGEREF _Toc215138220 \h </w:instrText>
            </w:r>
            <w:r>
              <w:rPr>
                <w:noProof/>
                <w:webHidden/>
              </w:rPr>
            </w:r>
            <w:r>
              <w:rPr>
                <w:noProof/>
                <w:webHidden/>
              </w:rPr>
              <w:fldChar w:fldCharType="separate"/>
            </w:r>
            <w:r w:rsidR="001A2B45">
              <w:rPr>
                <w:noProof/>
                <w:webHidden/>
              </w:rPr>
              <w:t>25</w:t>
            </w:r>
            <w:r>
              <w:rPr>
                <w:noProof/>
                <w:webHidden/>
              </w:rPr>
              <w:fldChar w:fldCharType="end"/>
            </w:r>
          </w:hyperlink>
        </w:p>
        <w:p w14:paraId="7E76A008" w14:textId="2A83521F" w:rsidR="00B30157" w:rsidRDefault="00B30157">
          <w:pPr>
            <w:pStyle w:val="TOC1"/>
            <w:rPr>
              <w:rFonts w:asciiTheme="minorHAnsi" w:eastAsiaTheme="minorEastAsia" w:hAnsiTheme="minorHAnsi" w:cstheme="minorBidi"/>
              <w:noProof/>
              <w:kern w:val="2"/>
              <w:sz w:val="22"/>
              <w:szCs w:val="22"/>
              <w14:ligatures w14:val="standardContextual"/>
            </w:rPr>
          </w:pPr>
          <w:hyperlink w:anchor="_Toc215138221" w:history="1">
            <w:r w:rsidRPr="003A66FD">
              <w:rPr>
                <w:rStyle w:val="Hyperlink"/>
                <w:noProof/>
              </w:rPr>
              <w:t>5.</w:t>
            </w:r>
            <w:r>
              <w:rPr>
                <w:rFonts w:asciiTheme="minorHAnsi" w:eastAsiaTheme="minorEastAsia" w:hAnsiTheme="minorHAnsi" w:cstheme="minorBidi"/>
                <w:noProof/>
                <w:kern w:val="2"/>
                <w:sz w:val="22"/>
                <w:szCs w:val="22"/>
                <w14:ligatures w14:val="standardContextual"/>
              </w:rPr>
              <w:tab/>
            </w:r>
            <w:r w:rsidRPr="003A66FD">
              <w:rPr>
                <w:rStyle w:val="Hyperlink"/>
                <w:noProof/>
              </w:rPr>
              <w:t>GARANTÍA Y METODOS DE FABRICACION Y MANTENIMIENTO</w:t>
            </w:r>
            <w:r>
              <w:rPr>
                <w:noProof/>
                <w:webHidden/>
              </w:rPr>
              <w:tab/>
            </w:r>
            <w:r>
              <w:rPr>
                <w:noProof/>
                <w:webHidden/>
              </w:rPr>
              <w:fldChar w:fldCharType="begin"/>
            </w:r>
            <w:r>
              <w:rPr>
                <w:noProof/>
                <w:webHidden/>
              </w:rPr>
              <w:instrText xml:space="preserve"> PAGEREF _Toc215138221 \h </w:instrText>
            </w:r>
            <w:r>
              <w:rPr>
                <w:noProof/>
                <w:webHidden/>
              </w:rPr>
            </w:r>
            <w:r>
              <w:rPr>
                <w:noProof/>
                <w:webHidden/>
              </w:rPr>
              <w:fldChar w:fldCharType="separate"/>
            </w:r>
            <w:r w:rsidR="001A2B45">
              <w:rPr>
                <w:noProof/>
                <w:webHidden/>
              </w:rPr>
              <w:t>26</w:t>
            </w:r>
            <w:r>
              <w:rPr>
                <w:noProof/>
                <w:webHidden/>
              </w:rPr>
              <w:fldChar w:fldCharType="end"/>
            </w:r>
          </w:hyperlink>
        </w:p>
        <w:p w14:paraId="27E64ED7" w14:textId="0AD468AA" w:rsidR="00B30157" w:rsidRDefault="00B30157">
          <w:pPr>
            <w:pStyle w:val="TOC2"/>
            <w:tabs>
              <w:tab w:val="left" w:pos="1100"/>
              <w:tab w:val="right" w:leader="dot" w:pos="4610"/>
            </w:tabs>
            <w:rPr>
              <w:rFonts w:asciiTheme="minorHAnsi" w:eastAsiaTheme="minorEastAsia" w:hAnsiTheme="minorHAnsi" w:cstheme="minorBidi"/>
              <w:noProof/>
              <w:kern w:val="2"/>
              <w:sz w:val="22"/>
              <w:szCs w:val="22"/>
              <w14:ligatures w14:val="standardContextual"/>
            </w:rPr>
          </w:pPr>
          <w:hyperlink w:anchor="_Toc215138222" w:history="1">
            <w:r w:rsidRPr="003A66FD">
              <w:rPr>
                <w:rStyle w:val="Hyperlink"/>
                <w:noProof/>
              </w:rPr>
              <w:t>5.1.</w:t>
            </w:r>
            <w:r>
              <w:rPr>
                <w:rFonts w:asciiTheme="minorHAnsi" w:eastAsiaTheme="minorEastAsia" w:hAnsiTheme="minorHAnsi" w:cstheme="minorBidi"/>
                <w:noProof/>
                <w:kern w:val="2"/>
                <w:sz w:val="22"/>
                <w:szCs w:val="22"/>
                <w14:ligatures w14:val="standardContextual"/>
              </w:rPr>
              <w:tab/>
            </w:r>
            <w:r w:rsidRPr="003A66FD">
              <w:rPr>
                <w:rStyle w:val="Hyperlink"/>
                <w:noProof/>
              </w:rPr>
              <w:t>GARANTÍA DEL EQUIPO</w:t>
            </w:r>
            <w:r>
              <w:rPr>
                <w:noProof/>
                <w:webHidden/>
              </w:rPr>
              <w:tab/>
            </w:r>
            <w:r>
              <w:rPr>
                <w:noProof/>
                <w:webHidden/>
              </w:rPr>
              <w:fldChar w:fldCharType="begin"/>
            </w:r>
            <w:r>
              <w:rPr>
                <w:noProof/>
                <w:webHidden/>
              </w:rPr>
              <w:instrText xml:space="preserve"> PAGEREF _Toc215138222 \h </w:instrText>
            </w:r>
            <w:r>
              <w:rPr>
                <w:noProof/>
                <w:webHidden/>
              </w:rPr>
            </w:r>
            <w:r>
              <w:rPr>
                <w:noProof/>
                <w:webHidden/>
              </w:rPr>
              <w:fldChar w:fldCharType="separate"/>
            </w:r>
            <w:r w:rsidR="001A2B45">
              <w:rPr>
                <w:noProof/>
                <w:webHidden/>
              </w:rPr>
              <w:t>26</w:t>
            </w:r>
            <w:r>
              <w:rPr>
                <w:noProof/>
                <w:webHidden/>
              </w:rPr>
              <w:fldChar w:fldCharType="end"/>
            </w:r>
          </w:hyperlink>
        </w:p>
        <w:p w14:paraId="496B5DC1" w14:textId="0E889571" w:rsidR="00B30157" w:rsidRDefault="00B30157">
          <w:pPr>
            <w:pStyle w:val="TOC2"/>
            <w:tabs>
              <w:tab w:val="left" w:pos="1100"/>
              <w:tab w:val="right" w:leader="dot" w:pos="4610"/>
            </w:tabs>
            <w:rPr>
              <w:rFonts w:asciiTheme="minorHAnsi" w:eastAsiaTheme="minorEastAsia" w:hAnsiTheme="minorHAnsi" w:cstheme="minorBidi"/>
              <w:noProof/>
              <w:kern w:val="2"/>
              <w:sz w:val="22"/>
              <w:szCs w:val="22"/>
              <w14:ligatures w14:val="standardContextual"/>
            </w:rPr>
          </w:pPr>
          <w:hyperlink w:anchor="_Toc215138223" w:history="1">
            <w:r w:rsidRPr="003A66FD">
              <w:rPr>
                <w:rStyle w:val="Hyperlink"/>
                <w:noProof/>
              </w:rPr>
              <w:t>5.2.</w:t>
            </w:r>
            <w:r>
              <w:rPr>
                <w:rFonts w:asciiTheme="minorHAnsi" w:eastAsiaTheme="minorEastAsia" w:hAnsiTheme="minorHAnsi" w:cstheme="minorBidi"/>
                <w:noProof/>
                <w:kern w:val="2"/>
                <w:sz w:val="22"/>
                <w:szCs w:val="22"/>
                <w14:ligatures w14:val="standardContextual"/>
              </w:rPr>
              <w:tab/>
            </w:r>
            <w:r w:rsidRPr="003A66FD">
              <w:rPr>
                <w:rStyle w:val="Hyperlink"/>
                <w:noProof/>
              </w:rPr>
              <w:t>METODOS DE FABRICACION Y MANTENIMIENTO</w:t>
            </w:r>
            <w:r>
              <w:rPr>
                <w:noProof/>
                <w:webHidden/>
              </w:rPr>
              <w:tab/>
            </w:r>
            <w:r>
              <w:rPr>
                <w:noProof/>
                <w:webHidden/>
              </w:rPr>
              <w:fldChar w:fldCharType="begin"/>
            </w:r>
            <w:r>
              <w:rPr>
                <w:noProof/>
                <w:webHidden/>
              </w:rPr>
              <w:instrText xml:space="preserve"> PAGEREF _Toc215138223 \h </w:instrText>
            </w:r>
            <w:r>
              <w:rPr>
                <w:noProof/>
                <w:webHidden/>
              </w:rPr>
            </w:r>
            <w:r>
              <w:rPr>
                <w:noProof/>
                <w:webHidden/>
              </w:rPr>
              <w:fldChar w:fldCharType="separate"/>
            </w:r>
            <w:r w:rsidR="001A2B45">
              <w:rPr>
                <w:noProof/>
                <w:webHidden/>
              </w:rPr>
              <w:t>27</w:t>
            </w:r>
            <w:r>
              <w:rPr>
                <w:noProof/>
                <w:webHidden/>
              </w:rPr>
              <w:fldChar w:fldCharType="end"/>
            </w:r>
          </w:hyperlink>
        </w:p>
        <w:p w14:paraId="36F8922D" w14:textId="48456026" w:rsidR="00B30157" w:rsidRDefault="00B30157">
          <w:pPr>
            <w:pStyle w:val="TOC2"/>
            <w:tabs>
              <w:tab w:val="left" w:pos="1320"/>
              <w:tab w:val="right" w:leader="dot" w:pos="4610"/>
            </w:tabs>
            <w:rPr>
              <w:rFonts w:asciiTheme="minorHAnsi" w:eastAsiaTheme="minorEastAsia" w:hAnsiTheme="minorHAnsi" w:cstheme="minorBidi"/>
              <w:noProof/>
              <w:kern w:val="2"/>
              <w:sz w:val="22"/>
              <w:szCs w:val="22"/>
              <w14:ligatures w14:val="standardContextual"/>
            </w:rPr>
          </w:pPr>
          <w:hyperlink w:anchor="_Toc215138224" w:history="1">
            <w:r w:rsidRPr="003A66FD">
              <w:rPr>
                <w:rStyle w:val="Hyperlink"/>
                <w:noProof/>
              </w:rPr>
              <w:t>5.2.1.</w:t>
            </w:r>
            <w:r>
              <w:rPr>
                <w:rFonts w:asciiTheme="minorHAnsi" w:eastAsiaTheme="minorEastAsia" w:hAnsiTheme="minorHAnsi" w:cstheme="minorBidi"/>
                <w:noProof/>
                <w:kern w:val="2"/>
                <w:sz w:val="22"/>
                <w:szCs w:val="22"/>
                <w14:ligatures w14:val="standardContextual"/>
              </w:rPr>
              <w:tab/>
            </w:r>
            <w:r w:rsidRPr="003A66FD">
              <w:rPr>
                <w:rStyle w:val="Hyperlink"/>
                <w:noProof/>
              </w:rPr>
              <w:t>FABRICACION</w:t>
            </w:r>
            <w:r>
              <w:rPr>
                <w:noProof/>
                <w:webHidden/>
              </w:rPr>
              <w:tab/>
            </w:r>
            <w:r>
              <w:rPr>
                <w:noProof/>
                <w:webHidden/>
              </w:rPr>
              <w:fldChar w:fldCharType="begin"/>
            </w:r>
            <w:r>
              <w:rPr>
                <w:noProof/>
                <w:webHidden/>
              </w:rPr>
              <w:instrText xml:space="preserve"> PAGEREF _Toc215138224 \h </w:instrText>
            </w:r>
            <w:r>
              <w:rPr>
                <w:noProof/>
                <w:webHidden/>
              </w:rPr>
            </w:r>
            <w:r>
              <w:rPr>
                <w:noProof/>
                <w:webHidden/>
              </w:rPr>
              <w:fldChar w:fldCharType="separate"/>
            </w:r>
            <w:r w:rsidR="001A2B45">
              <w:rPr>
                <w:noProof/>
                <w:webHidden/>
              </w:rPr>
              <w:t>27</w:t>
            </w:r>
            <w:r>
              <w:rPr>
                <w:noProof/>
                <w:webHidden/>
              </w:rPr>
              <w:fldChar w:fldCharType="end"/>
            </w:r>
          </w:hyperlink>
        </w:p>
        <w:p w14:paraId="790C92C0" w14:textId="4A6EACFF" w:rsidR="00B30157" w:rsidRDefault="00B30157">
          <w:pPr>
            <w:pStyle w:val="TOC2"/>
            <w:tabs>
              <w:tab w:val="left" w:pos="1320"/>
              <w:tab w:val="right" w:leader="dot" w:pos="4610"/>
            </w:tabs>
            <w:rPr>
              <w:rFonts w:asciiTheme="minorHAnsi" w:eastAsiaTheme="minorEastAsia" w:hAnsiTheme="minorHAnsi" w:cstheme="minorBidi"/>
              <w:noProof/>
              <w:kern w:val="2"/>
              <w:sz w:val="22"/>
              <w:szCs w:val="22"/>
              <w14:ligatures w14:val="standardContextual"/>
            </w:rPr>
          </w:pPr>
          <w:hyperlink w:anchor="_Toc215138225" w:history="1">
            <w:r w:rsidRPr="003A66FD">
              <w:rPr>
                <w:rStyle w:val="Hyperlink"/>
                <w:noProof/>
              </w:rPr>
              <w:t>5.2.2.</w:t>
            </w:r>
            <w:r>
              <w:rPr>
                <w:rFonts w:asciiTheme="minorHAnsi" w:eastAsiaTheme="minorEastAsia" w:hAnsiTheme="minorHAnsi" w:cstheme="minorBidi"/>
                <w:noProof/>
                <w:kern w:val="2"/>
                <w:sz w:val="22"/>
                <w:szCs w:val="22"/>
                <w14:ligatures w14:val="standardContextual"/>
              </w:rPr>
              <w:tab/>
            </w:r>
            <w:r w:rsidRPr="003A66FD">
              <w:rPr>
                <w:rStyle w:val="Hyperlink"/>
                <w:noProof/>
              </w:rPr>
              <w:t>CONTROL DE CALIDAD</w:t>
            </w:r>
            <w:r>
              <w:rPr>
                <w:noProof/>
                <w:webHidden/>
              </w:rPr>
              <w:tab/>
            </w:r>
            <w:r>
              <w:rPr>
                <w:noProof/>
                <w:webHidden/>
              </w:rPr>
              <w:fldChar w:fldCharType="begin"/>
            </w:r>
            <w:r>
              <w:rPr>
                <w:noProof/>
                <w:webHidden/>
              </w:rPr>
              <w:instrText xml:space="preserve"> PAGEREF _Toc215138225 \h </w:instrText>
            </w:r>
            <w:r>
              <w:rPr>
                <w:noProof/>
                <w:webHidden/>
              </w:rPr>
            </w:r>
            <w:r>
              <w:rPr>
                <w:noProof/>
                <w:webHidden/>
              </w:rPr>
              <w:fldChar w:fldCharType="separate"/>
            </w:r>
            <w:r w:rsidR="001A2B45">
              <w:rPr>
                <w:noProof/>
                <w:webHidden/>
              </w:rPr>
              <w:t>27</w:t>
            </w:r>
            <w:r>
              <w:rPr>
                <w:noProof/>
                <w:webHidden/>
              </w:rPr>
              <w:fldChar w:fldCharType="end"/>
            </w:r>
          </w:hyperlink>
        </w:p>
        <w:p w14:paraId="7266B7BF" w14:textId="0D28FC42" w:rsidR="00B30157" w:rsidRDefault="00B30157">
          <w:pPr>
            <w:pStyle w:val="TOC2"/>
            <w:tabs>
              <w:tab w:val="left" w:pos="1320"/>
              <w:tab w:val="right" w:leader="dot" w:pos="4610"/>
            </w:tabs>
            <w:rPr>
              <w:rFonts w:asciiTheme="minorHAnsi" w:eastAsiaTheme="minorEastAsia" w:hAnsiTheme="minorHAnsi" w:cstheme="minorBidi"/>
              <w:noProof/>
              <w:kern w:val="2"/>
              <w:sz w:val="22"/>
              <w:szCs w:val="22"/>
              <w14:ligatures w14:val="standardContextual"/>
            </w:rPr>
          </w:pPr>
          <w:hyperlink w:anchor="_Toc215138226" w:history="1">
            <w:r w:rsidRPr="003A66FD">
              <w:rPr>
                <w:rStyle w:val="Hyperlink"/>
                <w:noProof/>
              </w:rPr>
              <w:t>5.2.3.</w:t>
            </w:r>
            <w:r>
              <w:rPr>
                <w:rFonts w:asciiTheme="minorHAnsi" w:eastAsiaTheme="minorEastAsia" w:hAnsiTheme="minorHAnsi" w:cstheme="minorBidi"/>
                <w:noProof/>
                <w:kern w:val="2"/>
                <w:sz w:val="22"/>
                <w:szCs w:val="22"/>
                <w14:ligatures w14:val="standardContextual"/>
              </w:rPr>
              <w:tab/>
            </w:r>
            <w:r w:rsidRPr="003A66FD">
              <w:rPr>
                <w:rStyle w:val="Hyperlink"/>
                <w:noProof/>
              </w:rPr>
              <w:t>MANTENIMIENTO PREVENTIVO</w:t>
            </w:r>
            <w:r>
              <w:rPr>
                <w:noProof/>
                <w:webHidden/>
              </w:rPr>
              <w:tab/>
            </w:r>
            <w:r>
              <w:rPr>
                <w:noProof/>
                <w:webHidden/>
              </w:rPr>
              <w:fldChar w:fldCharType="begin"/>
            </w:r>
            <w:r>
              <w:rPr>
                <w:noProof/>
                <w:webHidden/>
              </w:rPr>
              <w:instrText xml:space="preserve"> PAGEREF _Toc215138226 \h </w:instrText>
            </w:r>
            <w:r>
              <w:rPr>
                <w:noProof/>
                <w:webHidden/>
              </w:rPr>
            </w:r>
            <w:r>
              <w:rPr>
                <w:noProof/>
                <w:webHidden/>
              </w:rPr>
              <w:fldChar w:fldCharType="separate"/>
            </w:r>
            <w:r w:rsidR="001A2B45">
              <w:rPr>
                <w:noProof/>
                <w:webHidden/>
              </w:rPr>
              <w:t>27</w:t>
            </w:r>
            <w:r>
              <w:rPr>
                <w:noProof/>
                <w:webHidden/>
              </w:rPr>
              <w:fldChar w:fldCharType="end"/>
            </w:r>
          </w:hyperlink>
        </w:p>
        <w:p w14:paraId="69A41F15" w14:textId="6B7AA255" w:rsidR="00B30157" w:rsidRDefault="00B30157">
          <w:pPr>
            <w:pStyle w:val="TOC2"/>
            <w:tabs>
              <w:tab w:val="left" w:pos="1320"/>
              <w:tab w:val="right" w:leader="dot" w:pos="4610"/>
            </w:tabs>
            <w:rPr>
              <w:rFonts w:asciiTheme="minorHAnsi" w:eastAsiaTheme="minorEastAsia" w:hAnsiTheme="minorHAnsi" w:cstheme="minorBidi"/>
              <w:noProof/>
              <w:kern w:val="2"/>
              <w:sz w:val="22"/>
              <w:szCs w:val="22"/>
              <w14:ligatures w14:val="standardContextual"/>
            </w:rPr>
          </w:pPr>
          <w:hyperlink w:anchor="_Toc215138227" w:history="1">
            <w:r w:rsidRPr="003A66FD">
              <w:rPr>
                <w:rStyle w:val="Hyperlink"/>
                <w:noProof/>
              </w:rPr>
              <w:t>5.2.4.</w:t>
            </w:r>
            <w:r>
              <w:rPr>
                <w:rFonts w:asciiTheme="minorHAnsi" w:eastAsiaTheme="minorEastAsia" w:hAnsiTheme="minorHAnsi" w:cstheme="minorBidi"/>
                <w:noProof/>
                <w:kern w:val="2"/>
                <w:sz w:val="22"/>
                <w:szCs w:val="22"/>
                <w14:ligatures w14:val="standardContextual"/>
              </w:rPr>
              <w:tab/>
            </w:r>
            <w:r w:rsidRPr="003A66FD">
              <w:rPr>
                <w:rStyle w:val="Hyperlink"/>
                <w:noProof/>
              </w:rPr>
              <w:t>MANTENIMIENTO CORRECTIVO</w:t>
            </w:r>
            <w:r>
              <w:rPr>
                <w:noProof/>
                <w:webHidden/>
              </w:rPr>
              <w:tab/>
            </w:r>
            <w:r>
              <w:rPr>
                <w:noProof/>
                <w:webHidden/>
              </w:rPr>
              <w:fldChar w:fldCharType="begin"/>
            </w:r>
            <w:r>
              <w:rPr>
                <w:noProof/>
                <w:webHidden/>
              </w:rPr>
              <w:instrText xml:space="preserve"> PAGEREF _Toc215138227 \h </w:instrText>
            </w:r>
            <w:r>
              <w:rPr>
                <w:noProof/>
                <w:webHidden/>
              </w:rPr>
            </w:r>
            <w:r>
              <w:rPr>
                <w:noProof/>
                <w:webHidden/>
              </w:rPr>
              <w:fldChar w:fldCharType="separate"/>
            </w:r>
            <w:r w:rsidR="001A2B45">
              <w:rPr>
                <w:noProof/>
                <w:webHidden/>
              </w:rPr>
              <w:t>28</w:t>
            </w:r>
            <w:r>
              <w:rPr>
                <w:noProof/>
                <w:webHidden/>
              </w:rPr>
              <w:fldChar w:fldCharType="end"/>
            </w:r>
          </w:hyperlink>
        </w:p>
        <w:p w14:paraId="58495CD7" w14:textId="0CB77C48" w:rsidR="00B30157" w:rsidRDefault="00B30157">
          <w:pPr>
            <w:pStyle w:val="TOC1"/>
            <w:rPr>
              <w:rFonts w:asciiTheme="minorHAnsi" w:eastAsiaTheme="minorEastAsia" w:hAnsiTheme="minorHAnsi" w:cstheme="minorBidi"/>
              <w:noProof/>
              <w:kern w:val="2"/>
              <w:sz w:val="22"/>
              <w:szCs w:val="22"/>
              <w14:ligatures w14:val="standardContextual"/>
            </w:rPr>
          </w:pPr>
          <w:hyperlink w:anchor="_Toc215138228" w:history="1">
            <w:r w:rsidRPr="003A66FD">
              <w:rPr>
                <w:rStyle w:val="Hyperlink"/>
                <w:noProof/>
              </w:rPr>
              <w:t>6.</w:t>
            </w:r>
            <w:r>
              <w:rPr>
                <w:rFonts w:asciiTheme="minorHAnsi" w:eastAsiaTheme="minorEastAsia" w:hAnsiTheme="minorHAnsi" w:cstheme="minorBidi"/>
                <w:noProof/>
                <w:kern w:val="2"/>
                <w:sz w:val="22"/>
                <w:szCs w:val="22"/>
                <w14:ligatures w14:val="standardContextual"/>
              </w:rPr>
              <w:tab/>
            </w:r>
            <w:r w:rsidRPr="003A66FD">
              <w:rPr>
                <w:rStyle w:val="Hyperlink"/>
                <w:noProof/>
              </w:rPr>
              <w:t>CONCLUSIONES</w:t>
            </w:r>
            <w:r>
              <w:rPr>
                <w:noProof/>
                <w:webHidden/>
              </w:rPr>
              <w:tab/>
            </w:r>
            <w:r>
              <w:rPr>
                <w:noProof/>
                <w:webHidden/>
              </w:rPr>
              <w:fldChar w:fldCharType="begin"/>
            </w:r>
            <w:r>
              <w:rPr>
                <w:noProof/>
                <w:webHidden/>
              </w:rPr>
              <w:instrText xml:space="preserve"> PAGEREF _Toc215138228 \h </w:instrText>
            </w:r>
            <w:r>
              <w:rPr>
                <w:noProof/>
                <w:webHidden/>
              </w:rPr>
            </w:r>
            <w:r>
              <w:rPr>
                <w:noProof/>
                <w:webHidden/>
              </w:rPr>
              <w:fldChar w:fldCharType="separate"/>
            </w:r>
            <w:r w:rsidR="001A2B45">
              <w:rPr>
                <w:noProof/>
                <w:webHidden/>
              </w:rPr>
              <w:t>28</w:t>
            </w:r>
            <w:r>
              <w:rPr>
                <w:noProof/>
                <w:webHidden/>
              </w:rPr>
              <w:fldChar w:fldCharType="end"/>
            </w:r>
          </w:hyperlink>
        </w:p>
        <w:p w14:paraId="117B99BF" w14:textId="65B27F34" w:rsidR="00B30157" w:rsidRDefault="00B30157">
          <w:pPr>
            <w:pStyle w:val="TOC1"/>
            <w:rPr>
              <w:rFonts w:asciiTheme="minorHAnsi" w:eastAsiaTheme="minorEastAsia" w:hAnsiTheme="minorHAnsi" w:cstheme="minorBidi"/>
              <w:noProof/>
              <w:kern w:val="2"/>
              <w:sz w:val="22"/>
              <w:szCs w:val="22"/>
              <w14:ligatures w14:val="standardContextual"/>
            </w:rPr>
          </w:pPr>
          <w:hyperlink w:anchor="_Toc215138229" w:history="1">
            <w:r w:rsidRPr="003A66FD">
              <w:rPr>
                <w:rStyle w:val="Hyperlink"/>
                <w:noProof/>
              </w:rPr>
              <w:t>7.</w:t>
            </w:r>
            <w:r>
              <w:rPr>
                <w:rFonts w:asciiTheme="minorHAnsi" w:eastAsiaTheme="minorEastAsia" w:hAnsiTheme="minorHAnsi" w:cstheme="minorBidi"/>
                <w:noProof/>
                <w:kern w:val="2"/>
                <w:sz w:val="22"/>
                <w:szCs w:val="22"/>
                <w14:ligatures w14:val="standardContextual"/>
              </w:rPr>
              <w:tab/>
            </w:r>
            <w:r w:rsidRPr="003A66FD">
              <w:rPr>
                <w:rStyle w:val="Hyperlink"/>
                <w:noProof/>
              </w:rPr>
              <w:t>REFERENCIAS</w:t>
            </w:r>
            <w:r>
              <w:rPr>
                <w:noProof/>
                <w:webHidden/>
              </w:rPr>
              <w:tab/>
            </w:r>
            <w:r>
              <w:rPr>
                <w:noProof/>
                <w:webHidden/>
              </w:rPr>
              <w:fldChar w:fldCharType="begin"/>
            </w:r>
            <w:r>
              <w:rPr>
                <w:noProof/>
                <w:webHidden/>
              </w:rPr>
              <w:instrText xml:space="preserve"> PAGEREF _Toc215138229 \h </w:instrText>
            </w:r>
            <w:r>
              <w:rPr>
                <w:noProof/>
                <w:webHidden/>
              </w:rPr>
            </w:r>
            <w:r>
              <w:rPr>
                <w:noProof/>
                <w:webHidden/>
              </w:rPr>
              <w:fldChar w:fldCharType="separate"/>
            </w:r>
            <w:r w:rsidR="001A2B45">
              <w:rPr>
                <w:noProof/>
                <w:webHidden/>
              </w:rPr>
              <w:t>29</w:t>
            </w:r>
            <w:r>
              <w:rPr>
                <w:noProof/>
                <w:webHidden/>
              </w:rPr>
              <w:fldChar w:fldCharType="end"/>
            </w:r>
          </w:hyperlink>
        </w:p>
        <w:p w14:paraId="4DC5EE9B" w14:textId="662248FF" w:rsidR="00B30157" w:rsidRDefault="00B30157">
          <w:pPr>
            <w:pStyle w:val="TOC1"/>
            <w:rPr>
              <w:rFonts w:asciiTheme="minorHAnsi" w:eastAsiaTheme="minorEastAsia" w:hAnsiTheme="minorHAnsi" w:cstheme="minorBidi"/>
              <w:noProof/>
              <w:kern w:val="2"/>
              <w:sz w:val="22"/>
              <w:szCs w:val="22"/>
              <w14:ligatures w14:val="standardContextual"/>
            </w:rPr>
          </w:pPr>
          <w:hyperlink w:anchor="_Toc215138230" w:history="1">
            <w:r w:rsidRPr="003A66FD">
              <w:rPr>
                <w:rStyle w:val="Hyperlink"/>
                <w:noProof/>
              </w:rPr>
              <w:t>8.</w:t>
            </w:r>
            <w:r>
              <w:rPr>
                <w:rFonts w:asciiTheme="minorHAnsi" w:eastAsiaTheme="minorEastAsia" w:hAnsiTheme="minorHAnsi" w:cstheme="minorBidi"/>
                <w:noProof/>
                <w:kern w:val="2"/>
                <w:sz w:val="22"/>
                <w:szCs w:val="22"/>
                <w14:ligatures w14:val="standardContextual"/>
              </w:rPr>
              <w:tab/>
            </w:r>
            <w:r w:rsidRPr="003A66FD">
              <w:rPr>
                <w:rStyle w:val="Hyperlink"/>
                <w:noProof/>
              </w:rPr>
              <w:t>ANEXO I – MEMORIA DE CÁLCULO</w:t>
            </w:r>
            <w:r>
              <w:rPr>
                <w:noProof/>
                <w:webHidden/>
              </w:rPr>
              <w:tab/>
            </w:r>
            <w:r>
              <w:rPr>
                <w:noProof/>
                <w:webHidden/>
              </w:rPr>
              <w:fldChar w:fldCharType="begin"/>
            </w:r>
            <w:r>
              <w:rPr>
                <w:noProof/>
                <w:webHidden/>
              </w:rPr>
              <w:instrText xml:space="preserve"> PAGEREF _Toc215138230 \h </w:instrText>
            </w:r>
            <w:r>
              <w:rPr>
                <w:noProof/>
                <w:webHidden/>
              </w:rPr>
            </w:r>
            <w:r>
              <w:rPr>
                <w:noProof/>
                <w:webHidden/>
              </w:rPr>
              <w:fldChar w:fldCharType="separate"/>
            </w:r>
            <w:r w:rsidR="001A2B45">
              <w:rPr>
                <w:noProof/>
                <w:webHidden/>
              </w:rPr>
              <w:t>30</w:t>
            </w:r>
            <w:r>
              <w:rPr>
                <w:noProof/>
                <w:webHidden/>
              </w:rPr>
              <w:fldChar w:fldCharType="end"/>
            </w:r>
          </w:hyperlink>
        </w:p>
        <w:p w14:paraId="3D5F8F51" w14:textId="4D404266" w:rsidR="00B30157" w:rsidRDefault="00B30157">
          <w:pPr>
            <w:pStyle w:val="TOC1"/>
            <w:rPr>
              <w:rFonts w:asciiTheme="minorHAnsi" w:eastAsiaTheme="minorEastAsia" w:hAnsiTheme="minorHAnsi" w:cstheme="minorBidi"/>
              <w:noProof/>
              <w:kern w:val="2"/>
              <w:sz w:val="22"/>
              <w:szCs w:val="22"/>
              <w14:ligatures w14:val="standardContextual"/>
            </w:rPr>
          </w:pPr>
          <w:hyperlink w:anchor="_Toc215138231" w:history="1">
            <w:r w:rsidRPr="003A66FD">
              <w:rPr>
                <w:rStyle w:val="Hyperlink"/>
                <w:noProof/>
              </w:rPr>
              <w:t>9.</w:t>
            </w:r>
            <w:r>
              <w:rPr>
                <w:rFonts w:asciiTheme="minorHAnsi" w:eastAsiaTheme="minorEastAsia" w:hAnsiTheme="minorHAnsi" w:cstheme="minorBidi"/>
                <w:noProof/>
                <w:kern w:val="2"/>
                <w:sz w:val="22"/>
                <w:szCs w:val="22"/>
                <w14:ligatures w14:val="standardContextual"/>
              </w:rPr>
              <w:tab/>
            </w:r>
            <w:r w:rsidRPr="003A66FD">
              <w:rPr>
                <w:rStyle w:val="Hyperlink"/>
                <w:noProof/>
              </w:rPr>
              <w:t>ANEXO II - TABLAS</w:t>
            </w:r>
            <w:r>
              <w:rPr>
                <w:noProof/>
                <w:webHidden/>
              </w:rPr>
              <w:tab/>
            </w:r>
            <w:r>
              <w:rPr>
                <w:noProof/>
                <w:webHidden/>
              </w:rPr>
              <w:fldChar w:fldCharType="begin"/>
            </w:r>
            <w:r>
              <w:rPr>
                <w:noProof/>
                <w:webHidden/>
              </w:rPr>
              <w:instrText xml:space="preserve"> PAGEREF _Toc215138231 \h </w:instrText>
            </w:r>
            <w:r>
              <w:rPr>
                <w:noProof/>
                <w:webHidden/>
              </w:rPr>
            </w:r>
            <w:r>
              <w:rPr>
                <w:noProof/>
                <w:webHidden/>
              </w:rPr>
              <w:fldChar w:fldCharType="separate"/>
            </w:r>
            <w:r w:rsidR="001A2B45">
              <w:rPr>
                <w:noProof/>
                <w:webHidden/>
              </w:rPr>
              <w:t>41</w:t>
            </w:r>
            <w:r>
              <w:rPr>
                <w:noProof/>
                <w:webHidden/>
              </w:rPr>
              <w:fldChar w:fldCharType="end"/>
            </w:r>
          </w:hyperlink>
        </w:p>
        <w:p w14:paraId="1609FC8E" w14:textId="7A41F099" w:rsidR="00B30157" w:rsidRDefault="00B30157">
          <w:pPr>
            <w:pStyle w:val="TOC1"/>
            <w:rPr>
              <w:rFonts w:asciiTheme="minorHAnsi" w:eastAsiaTheme="minorEastAsia" w:hAnsiTheme="minorHAnsi" w:cstheme="minorBidi"/>
              <w:noProof/>
              <w:kern w:val="2"/>
              <w:sz w:val="22"/>
              <w:szCs w:val="22"/>
              <w14:ligatures w14:val="standardContextual"/>
            </w:rPr>
          </w:pPr>
          <w:hyperlink w:anchor="_Toc215138232" w:history="1">
            <w:r w:rsidRPr="003A66FD">
              <w:rPr>
                <w:rStyle w:val="Hyperlink"/>
                <w:noProof/>
              </w:rPr>
              <w:t>10.</w:t>
            </w:r>
            <w:r>
              <w:rPr>
                <w:rFonts w:asciiTheme="minorHAnsi" w:eastAsiaTheme="minorEastAsia" w:hAnsiTheme="minorHAnsi" w:cstheme="minorBidi"/>
                <w:noProof/>
                <w:kern w:val="2"/>
                <w:sz w:val="22"/>
                <w:szCs w:val="22"/>
                <w14:ligatures w14:val="standardContextual"/>
              </w:rPr>
              <w:tab/>
            </w:r>
            <w:r w:rsidRPr="003A66FD">
              <w:rPr>
                <w:rStyle w:val="Hyperlink"/>
                <w:noProof/>
              </w:rPr>
              <w:t>ANEXO III – DIAGRAMA DE GANTT</w:t>
            </w:r>
            <w:r>
              <w:rPr>
                <w:noProof/>
                <w:webHidden/>
              </w:rPr>
              <w:tab/>
            </w:r>
            <w:r>
              <w:rPr>
                <w:noProof/>
                <w:webHidden/>
              </w:rPr>
              <w:fldChar w:fldCharType="begin"/>
            </w:r>
            <w:r>
              <w:rPr>
                <w:noProof/>
                <w:webHidden/>
              </w:rPr>
              <w:instrText xml:space="preserve"> PAGEREF _Toc215138232 \h </w:instrText>
            </w:r>
            <w:r>
              <w:rPr>
                <w:noProof/>
                <w:webHidden/>
              </w:rPr>
            </w:r>
            <w:r>
              <w:rPr>
                <w:noProof/>
                <w:webHidden/>
              </w:rPr>
              <w:fldChar w:fldCharType="separate"/>
            </w:r>
            <w:r w:rsidR="001A2B45">
              <w:rPr>
                <w:noProof/>
                <w:webHidden/>
              </w:rPr>
              <w:t>42</w:t>
            </w:r>
            <w:r>
              <w:rPr>
                <w:noProof/>
                <w:webHidden/>
              </w:rPr>
              <w:fldChar w:fldCharType="end"/>
            </w:r>
          </w:hyperlink>
        </w:p>
        <w:p w14:paraId="182A9D2B" w14:textId="07810399" w:rsidR="00B30157" w:rsidRDefault="00B30157">
          <w:pPr>
            <w:pStyle w:val="TOC1"/>
            <w:rPr>
              <w:rFonts w:asciiTheme="minorHAnsi" w:eastAsiaTheme="minorEastAsia" w:hAnsiTheme="minorHAnsi" w:cstheme="minorBidi"/>
              <w:noProof/>
              <w:kern w:val="2"/>
              <w:sz w:val="22"/>
              <w:szCs w:val="22"/>
              <w14:ligatures w14:val="standardContextual"/>
            </w:rPr>
          </w:pPr>
          <w:hyperlink w:anchor="_Toc215138233" w:history="1">
            <w:r w:rsidRPr="003A66FD">
              <w:rPr>
                <w:rStyle w:val="Hyperlink"/>
                <w:noProof/>
              </w:rPr>
              <w:t>11.</w:t>
            </w:r>
            <w:r>
              <w:rPr>
                <w:rFonts w:asciiTheme="minorHAnsi" w:eastAsiaTheme="minorEastAsia" w:hAnsiTheme="minorHAnsi" w:cstheme="minorBidi"/>
                <w:noProof/>
                <w:kern w:val="2"/>
                <w:sz w:val="22"/>
                <w:szCs w:val="22"/>
                <w14:ligatures w14:val="standardContextual"/>
              </w:rPr>
              <w:tab/>
            </w:r>
            <w:r w:rsidRPr="003A66FD">
              <w:rPr>
                <w:rStyle w:val="Hyperlink"/>
                <w:noProof/>
              </w:rPr>
              <w:t>ANEXO IV - PCB</w:t>
            </w:r>
            <w:r>
              <w:rPr>
                <w:noProof/>
                <w:webHidden/>
              </w:rPr>
              <w:tab/>
            </w:r>
            <w:r>
              <w:rPr>
                <w:noProof/>
                <w:webHidden/>
              </w:rPr>
              <w:fldChar w:fldCharType="begin"/>
            </w:r>
            <w:r>
              <w:rPr>
                <w:noProof/>
                <w:webHidden/>
              </w:rPr>
              <w:instrText xml:space="preserve"> PAGEREF _Toc215138233 \h </w:instrText>
            </w:r>
            <w:r>
              <w:rPr>
                <w:noProof/>
                <w:webHidden/>
              </w:rPr>
            </w:r>
            <w:r>
              <w:rPr>
                <w:noProof/>
                <w:webHidden/>
              </w:rPr>
              <w:fldChar w:fldCharType="separate"/>
            </w:r>
            <w:r w:rsidR="001A2B45">
              <w:rPr>
                <w:noProof/>
                <w:webHidden/>
              </w:rPr>
              <w:t>43</w:t>
            </w:r>
            <w:r>
              <w:rPr>
                <w:noProof/>
                <w:webHidden/>
              </w:rPr>
              <w:fldChar w:fldCharType="end"/>
            </w:r>
          </w:hyperlink>
        </w:p>
        <w:p w14:paraId="35DC3C56" w14:textId="23547302" w:rsidR="00B30157" w:rsidRDefault="00B30157">
          <w:pPr>
            <w:pStyle w:val="TOC1"/>
            <w:rPr>
              <w:rFonts w:asciiTheme="minorHAnsi" w:eastAsiaTheme="minorEastAsia" w:hAnsiTheme="minorHAnsi" w:cstheme="minorBidi"/>
              <w:noProof/>
              <w:kern w:val="2"/>
              <w:sz w:val="22"/>
              <w:szCs w:val="22"/>
              <w14:ligatures w14:val="standardContextual"/>
            </w:rPr>
          </w:pPr>
          <w:hyperlink w:anchor="_Toc215138234" w:history="1">
            <w:r w:rsidRPr="003A66FD">
              <w:rPr>
                <w:rStyle w:val="Hyperlink"/>
                <w:noProof/>
              </w:rPr>
              <w:t>12.</w:t>
            </w:r>
            <w:r>
              <w:rPr>
                <w:rFonts w:asciiTheme="minorHAnsi" w:eastAsiaTheme="minorEastAsia" w:hAnsiTheme="minorHAnsi" w:cstheme="minorBidi"/>
                <w:noProof/>
                <w:kern w:val="2"/>
                <w:sz w:val="22"/>
                <w:szCs w:val="22"/>
                <w14:ligatures w14:val="standardContextual"/>
              </w:rPr>
              <w:tab/>
            </w:r>
            <w:r w:rsidRPr="003A66FD">
              <w:rPr>
                <w:rStyle w:val="Hyperlink"/>
                <w:noProof/>
              </w:rPr>
              <w:t>ANEXO V – ANALISIS ECONÓMICO DE LOS COSTOS DE COMPONENTES POR PCB</w:t>
            </w:r>
            <w:r>
              <w:rPr>
                <w:noProof/>
                <w:webHidden/>
              </w:rPr>
              <w:tab/>
            </w:r>
            <w:r>
              <w:rPr>
                <w:noProof/>
                <w:webHidden/>
              </w:rPr>
              <w:fldChar w:fldCharType="begin"/>
            </w:r>
            <w:r>
              <w:rPr>
                <w:noProof/>
                <w:webHidden/>
              </w:rPr>
              <w:instrText xml:space="preserve"> PAGEREF _Toc215138234 \h </w:instrText>
            </w:r>
            <w:r>
              <w:rPr>
                <w:noProof/>
                <w:webHidden/>
              </w:rPr>
            </w:r>
            <w:r>
              <w:rPr>
                <w:noProof/>
                <w:webHidden/>
              </w:rPr>
              <w:fldChar w:fldCharType="separate"/>
            </w:r>
            <w:r w:rsidR="001A2B45">
              <w:rPr>
                <w:noProof/>
                <w:webHidden/>
              </w:rPr>
              <w:t>45</w:t>
            </w:r>
            <w:r>
              <w:rPr>
                <w:noProof/>
                <w:webHidden/>
              </w:rPr>
              <w:fldChar w:fldCharType="end"/>
            </w:r>
          </w:hyperlink>
        </w:p>
        <w:p w14:paraId="5D036E2E" w14:textId="4394FE70" w:rsidR="00B30157" w:rsidRDefault="00B30157">
          <w:pPr>
            <w:pStyle w:val="TOC1"/>
            <w:rPr>
              <w:rFonts w:asciiTheme="minorHAnsi" w:eastAsiaTheme="minorEastAsia" w:hAnsiTheme="minorHAnsi" w:cstheme="minorBidi"/>
              <w:noProof/>
              <w:kern w:val="2"/>
              <w:sz w:val="22"/>
              <w:szCs w:val="22"/>
              <w14:ligatures w14:val="standardContextual"/>
            </w:rPr>
          </w:pPr>
          <w:hyperlink w:anchor="_Toc215138235" w:history="1">
            <w:r w:rsidRPr="003A66FD">
              <w:rPr>
                <w:rStyle w:val="Hyperlink"/>
                <w:noProof/>
              </w:rPr>
              <w:t>13.</w:t>
            </w:r>
            <w:r>
              <w:rPr>
                <w:rFonts w:asciiTheme="minorHAnsi" w:eastAsiaTheme="minorEastAsia" w:hAnsiTheme="minorHAnsi" w:cstheme="minorBidi"/>
                <w:noProof/>
                <w:kern w:val="2"/>
                <w:sz w:val="22"/>
                <w:szCs w:val="22"/>
                <w14:ligatures w14:val="standardContextual"/>
              </w:rPr>
              <w:tab/>
            </w:r>
            <w:r w:rsidRPr="003A66FD">
              <w:rPr>
                <w:rStyle w:val="Hyperlink"/>
                <w:noProof/>
              </w:rPr>
              <w:t>ANEXO VI – ANALISIS ECONÓMICO DE LOS COSTOS GENERALES</w:t>
            </w:r>
            <w:r>
              <w:rPr>
                <w:noProof/>
                <w:webHidden/>
              </w:rPr>
              <w:tab/>
            </w:r>
            <w:r>
              <w:rPr>
                <w:noProof/>
                <w:webHidden/>
              </w:rPr>
              <w:fldChar w:fldCharType="begin"/>
            </w:r>
            <w:r>
              <w:rPr>
                <w:noProof/>
                <w:webHidden/>
              </w:rPr>
              <w:instrText xml:space="preserve"> PAGEREF _Toc215138235 \h </w:instrText>
            </w:r>
            <w:r>
              <w:rPr>
                <w:noProof/>
                <w:webHidden/>
              </w:rPr>
            </w:r>
            <w:r>
              <w:rPr>
                <w:noProof/>
                <w:webHidden/>
              </w:rPr>
              <w:fldChar w:fldCharType="separate"/>
            </w:r>
            <w:r w:rsidR="001A2B45">
              <w:rPr>
                <w:noProof/>
                <w:webHidden/>
              </w:rPr>
              <w:t>46</w:t>
            </w:r>
            <w:r>
              <w:rPr>
                <w:noProof/>
                <w:webHidden/>
              </w:rPr>
              <w:fldChar w:fldCharType="end"/>
            </w:r>
          </w:hyperlink>
        </w:p>
        <w:p w14:paraId="67A6CABA" w14:textId="6B756018" w:rsidR="00B30157" w:rsidRDefault="00B30157">
          <w:pPr>
            <w:pStyle w:val="TOC1"/>
            <w:rPr>
              <w:rFonts w:asciiTheme="minorHAnsi" w:eastAsiaTheme="minorEastAsia" w:hAnsiTheme="minorHAnsi" w:cstheme="minorBidi"/>
              <w:noProof/>
              <w:kern w:val="2"/>
              <w:sz w:val="22"/>
              <w:szCs w:val="22"/>
              <w14:ligatures w14:val="standardContextual"/>
            </w:rPr>
          </w:pPr>
          <w:hyperlink w:anchor="_Toc215138236" w:history="1">
            <w:r w:rsidRPr="003A66FD">
              <w:rPr>
                <w:rStyle w:val="Hyperlink"/>
                <w:noProof/>
              </w:rPr>
              <w:t>14.</w:t>
            </w:r>
            <w:r>
              <w:rPr>
                <w:rFonts w:asciiTheme="minorHAnsi" w:eastAsiaTheme="minorEastAsia" w:hAnsiTheme="minorHAnsi" w:cstheme="minorBidi"/>
                <w:noProof/>
                <w:kern w:val="2"/>
                <w:sz w:val="22"/>
                <w:szCs w:val="22"/>
                <w14:ligatures w14:val="standardContextual"/>
              </w:rPr>
              <w:tab/>
            </w:r>
            <w:r w:rsidRPr="003A66FD">
              <w:rPr>
                <w:rStyle w:val="Hyperlink"/>
                <w:noProof/>
              </w:rPr>
              <w:t>ANEXO VII – ESTUDIO DE CONFIABILIDAD</w:t>
            </w:r>
            <w:r>
              <w:rPr>
                <w:noProof/>
                <w:webHidden/>
              </w:rPr>
              <w:tab/>
            </w:r>
            <w:r>
              <w:rPr>
                <w:noProof/>
                <w:webHidden/>
              </w:rPr>
              <w:fldChar w:fldCharType="begin"/>
            </w:r>
            <w:r>
              <w:rPr>
                <w:noProof/>
                <w:webHidden/>
              </w:rPr>
              <w:instrText xml:space="preserve"> PAGEREF _Toc215138236 \h </w:instrText>
            </w:r>
            <w:r>
              <w:rPr>
                <w:noProof/>
                <w:webHidden/>
              </w:rPr>
            </w:r>
            <w:r>
              <w:rPr>
                <w:noProof/>
                <w:webHidden/>
              </w:rPr>
              <w:fldChar w:fldCharType="separate"/>
            </w:r>
            <w:r w:rsidR="001A2B45">
              <w:rPr>
                <w:noProof/>
                <w:webHidden/>
              </w:rPr>
              <w:t>47</w:t>
            </w:r>
            <w:r>
              <w:rPr>
                <w:noProof/>
                <w:webHidden/>
              </w:rPr>
              <w:fldChar w:fldCharType="end"/>
            </w:r>
          </w:hyperlink>
        </w:p>
        <w:p w14:paraId="04BC309E" w14:textId="0A99AC79" w:rsidR="00B30157" w:rsidRDefault="00B30157">
          <w:pPr>
            <w:pStyle w:val="TOC1"/>
            <w:rPr>
              <w:rFonts w:asciiTheme="minorHAnsi" w:eastAsiaTheme="minorEastAsia" w:hAnsiTheme="minorHAnsi" w:cstheme="minorBidi"/>
              <w:noProof/>
              <w:kern w:val="2"/>
              <w:sz w:val="22"/>
              <w:szCs w:val="22"/>
              <w14:ligatures w14:val="standardContextual"/>
            </w:rPr>
          </w:pPr>
          <w:hyperlink w:anchor="_Toc215138237" w:history="1">
            <w:r w:rsidRPr="003A66FD">
              <w:rPr>
                <w:rStyle w:val="Hyperlink"/>
                <w:noProof/>
              </w:rPr>
              <w:t>15.</w:t>
            </w:r>
            <w:r>
              <w:rPr>
                <w:rFonts w:asciiTheme="minorHAnsi" w:eastAsiaTheme="minorEastAsia" w:hAnsiTheme="minorHAnsi" w:cstheme="minorBidi"/>
                <w:noProof/>
                <w:kern w:val="2"/>
                <w:sz w:val="22"/>
                <w:szCs w:val="22"/>
                <w14:ligatures w14:val="standardContextual"/>
              </w:rPr>
              <w:tab/>
            </w:r>
            <w:r w:rsidRPr="003A66FD">
              <w:rPr>
                <w:rStyle w:val="Hyperlink"/>
                <w:noProof/>
              </w:rPr>
              <w:t>ANEXO VIII - MANUAL DE USUARIO</w:t>
            </w:r>
            <w:r>
              <w:rPr>
                <w:noProof/>
                <w:webHidden/>
              </w:rPr>
              <w:tab/>
            </w:r>
            <w:r>
              <w:rPr>
                <w:noProof/>
                <w:webHidden/>
              </w:rPr>
              <w:fldChar w:fldCharType="begin"/>
            </w:r>
            <w:r>
              <w:rPr>
                <w:noProof/>
                <w:webHidden/>
              </w:rPr>
              <w:instrText xml:space="preserve"> PAGEREF _Toc215138237 \h </w:instrText>
            </w:r>
            <w:r>
              <w:rPr>
                <w:noProof/>
                <w:webHidden/>
              </w:rPr>
            </w:r>
            <w:r>
              <w:rPr>
                <w:noProof/>
                <w:webHidden/>
              </w:rPr>
              <w:fldChar w:fldCharType="separate"/>
            </w:r>
            <w:r w:rsidR="001A2B45">
              <w:rPr>
                <w:noProof/>
                <w:webHidden/>
              </w:rPr>
              <w:t>54</w:t>
            </w:r>
            <w:r>
              <w:rPr>
                <w:noProof/>
                <w:webHidden/>
              </w:rPr>
              <w:fldChar w:fldCharType="end"/>
            </w:r>
          </w:hyperlink>
        </w:p>
        <w:p w14:paraId="39F014E0" w14:textId="42A1D838" w:rsidR="00DF7C42" w:rsidRDefault="00DF7C42" w:rsidP="00BA25C2">
          <w:pPr>
            <w:ind w:firstLine="0"/>
          </w:pPr>
          <w:r>
            <w:rPr>
              <w:b/>
              <w:bCs/>
              <w:lang w:val="es-ES"/>
            </w:rPr>
            <w:fldChar w:fldCharType="end"/>
          </w:r>
        </w:p>
      </w:sdtContent>
    </w:sdt>
    <w:p w14:paraId="0000003B" w14:textId="15A689E7" w:rsidR="00927625" w:rsidRDefault="00927625">
      <w:pPr>
        <w:widowControl w:val="0"/>
        <w:tabs>
          <w:tab w:val="right" w:pos="12000"/>
        </w:tabs>
        <w:spacing w:before="60" w:after="0" w:line="240" w:lineRule="auto"/>
        <w:ind w:firstLine="0"/>
        <w:jc w:val="left"/>
        <w:rPr>
          <w:rFonts w:eastAsia="Arial" w:cs="Arial"/>
          <w:b/>
          <w:bCs/>
          <w:color w:val="000000"/>
        </w:rPr>
      </w:pPr>
    </w:p>
    <w:p w14:paraId="0000003C" w14:textId="77777777" w:rsidR="00927625" w:rsidRDefault="00000000">
      <w:pPr>
        <w:rPr>
          <w:rFonts w:eastAsia="Arial" w:cs="Arial"/>
          <w:sz w:val="24"/>
          <w:szCs w:val="24"/>
        </w:rPr>
      </w:pPr>
      <w:r>
        <w:rPr>
          <w:rFonts w:eastAsia="Arial" w:cs="Arial"/>
          <w:b/>
          <w:bCs/>
          <w:highlight w:val="white"/>
        </w:rPr>
        <w:t xml:space="preserve">Resumen – </w:t>
      </w:r>
      <w:r>
        <w:rPr>
          <w:rFonts w:eastAsia="Arial" w:cs="Arial"/>
          <w:highlight w:val="white"/>
        </w:rPr>
        <w:t>En el presente informe se describe la investigación, diseño y posterior desarrollo de un horno de convección controlado mediante curvas de calentamiento destinado a la soldadura de componentes electrónicos tipo SMD. Dicho proyecto se encuadra dentro de la materia “Proyecto Final” de la carrera Ingeniería Electrónica de la Universidad Tecnológica Nacional, Facultad Regional Avellaneda.</w:t>
      </w:r>
    </w:p>
    <w:p w14:paraId="0000003D" w14:textId="77777777" w:rsidR="00927625" w:rsidRPr="00743BE8" w:rsidRDefault="00000000">
      <w:pPr>
        <w:rPr>
          <w:rFonts w:eastAsia="Arial" w:cs="Arial"/>
          <w:i/>
          <w:iCs/>
        </w:rPr>
      </w:pPr>
      <w:r w:rsidRPr="00743BE8">
        <w:rPr>
          <w:rFonts w:eastAsia="Arial" w:cs="Arial"/>
          <w:b/>
          <w:bCs/>
          <w:i/>
          <w:iCs/>
          <w:highlight w:val="white"/>
        </w:rPr>
        <w:t xml:space="preserve">Palabras clave: </w:t>
      </w:r>
      <w:r w:rsidRPr="00743BE8">
        <w:rPr>
          <w:rFonts w:eastAsia="Arial" w:cs="Arial"/>
          <w:i/>
          <w:iCs/>
          <w:highlight w:val="white"/>
        </w:rPr>
        <w:t>SMD - Horno – Perfil de soldado.</w:t>
      </w:r>
    </w:p>
    <w:p w14:paraId="110977D0" w14:textId="77777777" w:rsidR="00743BE8" w:rsidRDefault="00743BE8">
      <w:pPr>
        <w:rPr>
          <w:rFonts w:eastAsia="Arial" w:cs="Arial"/>
        </w:rPr>
      </w:pPr>
    </w:p>
    <w:p w14:paraId="2610C466" w14:textId="77777777" w:rsidR="00743BE8" w:rsidRDefault="00743BE8">
      <w:pPr>
        <w:rPr>
          <w:rFonts w:eastAsia="Arial" w:cs="Arial"/>
          <w:sz w:val="24"/>
          <w:szCs w:val="24"/>
        </w:rPr>
      </w:pPr>
    </w:p>
    <w:p w14:paraId="0000003E" w14:textId="77777777" w:rsidR="00927625" w:rsidRDefault="00000000">
      <w:pPr>
        <w:pStyle w:val="Heading1"/>
        <w:numPr>
          <w:ilvl w:val="0"/>
          <w:numId w:val="15"/>
        </w:numPr>
      </w:pPr>
      <w:bookmarkStart w:id="0" w:name="_Toc215138188"/>
      <w:r>
        <w:lastRenderedPageBreak/>
        <w:t>FUNDAMENTACIÓN</w:t>
      </w:r>
      <w:bookmarkEnd w:id="0"/>
    </w:p>
    <w:p w14:paraId="0000003F" w14:textId="2167C324" w:rsidR="00927625" w:rsidRDefault="00000000">
      <w:pPr>
        <w:spacing w:line="276" w:lineRule="auto"/>
        <w:rPr>
          <w:rFonts w:eastAsia="Arial" w:cs="Arial"/>
          <w:sz w:val="24"/>
          <w:szCs w:val="24"/>
        </w:rPr>
      </w:pPr>
      <w:r>
        <w:rPr>
          <w:rFonts w:eastAsia="Arial" w:cs="Arial"/>
        </w:rPr>
        <w:t>La soldadura de componentes electrónicos SMD puede ser una fase crítica a la hora de fabricar PCBs para dispositivos electrónicos. Esto se debe a que existen componentes muy sensibles ante variaciones de temperatura y cuyos valores de tolerancia se encuentran</w:t>
      </w:r>
      <w:r w:rsidR="00873485">
        <w:rPr>
          <w:rFonts w:eastAsia="Arial" w:cs="Arial"/>
        </w:rPr>
        <w:t xml:space="preserve"> </w:t>
      </w:r>
      <w:r>
        <w:rPr>
          <w:rFonts w:eastAsia="Arial" w:cs="Arial"/>
        </w:rPr>
        <w:t>por debajo de las temperaturas que alcanzan los materiales fundentes.</w:t>
      </w:r>
    </w:p>
    <w:p w14:paraId="00000040" w14:textId="24B5FA32" w:rsidR="00927625" w:rsidRDefault="00000000">
      <w:pPr>
        <w:spacing w:line="276" w:lineRule="auto"/>
        <w:rPr>
          <w:rFonts w:eastAsia="Arial" w:cs="Arial"/>
          <w:sz w:val="24"/>
          <w:szCs w:val="24"/>
        </w:rPr>
      </w:pPr>
      <w:r>
        <w:rPr>
          <w:rFonts w:eastAsia="Arial" w:cs="Arial"/>
        </w:rPr>
        <w:t xml:space="preserve">Utilizar soldadores manuales clásicos no es una opción viable para la producción con este tipo de tecnología ya que el tamaño y fragilidad de los componentes dificulta llegar a un resultado óptimo. </w:t>
      </w:r>
    </w:p>
    <w:p w14:paraId="00000041" w14:textId="77777777" w:rsidR="00927625" w:rsidRDefault="00000000">
      <w:pPr>
        <w:spacing w:line="276" w:lineRule="auto"/>
        <w:rPr>
          <w:rFonts w:eastAsia="Arial" w:cs="Arial"/>
          <w:sz w:val="24"/>
          <w:szCs w:val="24"/>
        </w:rPr>
      </w:pPr>
      <w:r>
        <w:rPr>
          <w:rFonts w:eastAsia="Arial" w:cs="Arial"/>
        </w:rPr>
        <w:t> A raíz de esto se crean los hornos de soldadura por refusión con los cuales es posible controlar los valores y tiempos de exposición a temperaturas altas para no dañar los componentes que se quieran soldar. Este método utiliza convección térmica para fundir el estaño en pasta y sigue una curva de temperatura-tiempo durante el proceso. Para escalas de producción grandes existe el horno con cinta transportadora mientras que para producciones menores existe el horno fijo más modesto en cuanto al tamaño.</w:t>
      </w:r>
    </w:p>
    <w:p w14:paraId="00000042" w14:textId="77777777" w:rsidR="00927625" w:rsidRDefault="00927625">
      <w:pPr>
        <w:ind w:firstLine="0"/>
        <w:rPr>
          <w:rFonts w:eastAsia="Arial" w:cs="Arial"/>
        </w:rPr>
      </w:pPr>
    </w:p>
    <w:p w14:paraId="00000043" w14:textId="77777777" w:rsidR="00927625" w:rsidRDefault="00000000">
      <w:pPr>
        <w:pStyle w:val="Heading2"/>
        <w:numPr>
          <w:ilvl w:val="1"/>
          <w:numId w:val="15"/>
        </w:numPr>
      </w:pPr>
      <w:bookmarkStart w:id="1" w:name="_Toc215138189"/>
      <w:r>
        <w:t>APLICACIÓN</w:t>
      </w:r>
      <w:bookmarkEnd w:id="1"/>
    </w:p>
    <w:p w14:paraId="00000044" w14:textId="77777777" w:rsidR="00927625" w:rsidRDefault="00000000">
      <w:pPr>
        <w:spacing w:line="276" w:lineRule="auto"/>
        <w:rPr>
          <w:rFonts w:eastAsia="Arial" w:cs="Arial"/>
          <w:sz w:val="24"/>
          <w:szCs w:val="24"/>
        </w:rPr>
      </w:pPr>
      <w:r>
        <w:rPr>
          <w:rFonts w:eastAsia="Arial" w:cs="Arial"/>
        </w:rPr>
        <w:t>Este método de soldadura por horno es ampliamente utilizado debido a que presenta muchas ventajas en la industria del ensamblado electrónico:</w:t>
      </w:r>
    </w:p>
    <w:p w14:paraId="00000045" w14:textId="77777777" w:rsidR="00927625" w:rsidRDefault="00000000">
      <w:pPr>
        <w:numPr>
          <w:ilvl w:val="0"/>
          <w:numId w:val="27"/>
        </w:numPr>
        <w:pBdr>
          <w:top w:val="nil"/>
          <w:left w:val="nil"/>
          <w:bottom w:val="nil"/>
          <w:right w:val="nil"/>
          <w:between w:val="nil"/>
        </w:pBdr>
        <w:spacing w:after="0" w:line="276" w:lineRule="auto"/>
        <w:rPr>
          <w:rFonts w:eastAsia="Arial" w:cs="Arial"/>
          <w:color w:val="000000"/>
        </w:rPr>
      </w:pPr>
      <w:r>
        <w:rPr>
          <w:rFonts w:eastAsia="Arial" w:cs="Arial"/>
          <w:color w:val="000000"/>
        </w:rPr>
        <w:t>La soldadura de una alta variedad de componentes permite la construcción de placas de menores dimensiones.</w:t>
      </w:r>
    </w:p>
    <w:p w14:paraId="00000046" w14:textId="77777777" w:rsidR="00927625" w:rsidRDefault="00000000">
      <w:pPr>
        <w:numPr>
          <w:ilvl w:val="0"/>
          <w:numId w:val="27"/>
        </w:numPr>
        <w:pBdr>
          <w:top w:val="nil"/>
          <w:left w:val="nil"/>
          <w:bottom w:val="nil"/>
          <w:right w:val="nil"/>
          <w:between w:val="nil"/>
        </w:pBdr>
        <w:spacing w:before="0" w:after="0" w:line="276" w:lineRule="auto"/>
        <w:rPr>
          <w:rFonts w:eastAsia="Arial" w:cs="Arial"/>
          <w:color w:val="000000"/>
        </w:rPr>
      </w:pPr>
      <w:r>
        <w:rPr>
          <w:rFonts w:eastAsia="Arial" w:cs="Arial"/>
          <w:color w:val="000000"/>
        </w:rPr>
        <w:t>Es un proceso automatizable, lo que reduce costos y aumenta la eficiencia en la producción.</w:t>
      </w:r>
    </w:p>
    <w:p w14:paraId="00000047" w14:textId="77777777" w:rsidR="00927625" w:rsidRDefault="00000000">
      <w:pPr>
        <w:numPr>
          <w:ilvl w:val="0"/>
          <w:numId w:val="27"/>
        </w:numPr>
        <w:pBdr>
          <w:top w:val="nil"/>
          <w:left w:val="nil"/>
          <w:bottom w:val="nil"/>
          <w:right w:val="nil"/>
          <w:between w:val="nil"/>
        </w:pBdr>
        <w:spacing w:before="0" w:line="276" w:lineRule="auto"/>
        <w:rPr>
          <w:rFonts w:eastAsia="Arial" w:cs="Arial"/>
          <w:color w:val="000000"/>
        </w:rPr>
      </w:pPr>
      <w:r>
        <w:rPr>
          <w:rFonts w:eastAsia="Arial" w:cs="Arial"/>
          <w:color w:val="000000"/>
        </w:rPr>
        <w:t>La precisión en el control de temperatura brinda uniones eléctricas más confiables y consistentes. A su vez es un proceso reproducible.</w:t>
      </w:r>
    </w:p>
    <w:p w14:paraId="00000048" w14:textId="77777777" w:rsidR="00927625" w:rsidRDefault="00000000">
      <w:pPr>
        <w:spacing w:line="276" w:lineRule="auto"/>
        <w:rPr>
          <w:rFonts w:eastAsia="Arial" w:cs="Arial"/>
          <w:sz w:val="24"/>
          <w:szCs w:val="24"/>
        </w:rPr>
      </w:pPr>
      <w:r>
        <w:rPr>
          <w:rFonts w:eastAsia="Arial" w:cs="Arial"/>
        </w:rPr>
        <w:t>Esta serie de ventajas permiten el desarrollo de productos de forma eficaz para aplicaciones tecnológicamente exigentes puedan.</w:t>
      </w:r>
    </w:p>
    <w:p w14:paraId="00000049" w14:textId="77777777" w:rsidR="00927625" w:rsidRDefault="00927625">
      <w:pPr>
        <w:rPr>
          <w:rFonts w:eastAsia="Arial" w:cs="Arial"/>
        </w:rPr>
      </w:pPr>
    </w:p>
    <w:p w14:paraId="0000004A" w14:textId="77777777" w:rsidR="00927625" w:rsidRDefault="00000000">
      <w:pPr>
        <w:pStyle w:val="Heading2"/>
        <w:numPr>
          <w:ilvl w:val="1"/>
          <w:numId w:val="15"/>
        </w:numPr>
      </w:pPr>
      <w:bookmarkStart w:id="2" w:name="_Toc215138190"/>
      <w:r>
        <w:t>PROBLEMÁTICA</w:t>
      </w:r>
      <w:bookmarkEnd w:id="2"/>
    </w:p>
    <w:p w14:paraId="0000004B" w14:textId="14A1C4D9" w:rsidR="00927625" w:rsidRDefault="00000000">
      <w:pPr>
        <w:spacing w:line="276" w:lineRule="auto"/>
        <w:rPr>
          <w:rFonts w:eastAsia="Arial" w:cs="Arial"/>
          <w:sz w:val="24"/>
          <w:szCs w:val="24"/>
        </w:rPr>
      </w:pPr>
      <w:r>
        <w:rPr>
          <w:rFonts w:eastAsia="Arial" w:cs="Arial"/>
        </w:rPr>
        <w:t xml:space="preserve">En Argentina la producción de artefactos electrónicos es escasa. Por lo tanto, equipos como los hornos de soldadura SMD son enteramente importados. Esto trae como consecuencia un aumento en los tiempos y costos de todo proceso de fabricación o ensamble que incluya este tipo de artefactos. Sin mencionar que limita el acceso a pequeños productores, laboratorios de reparación o </w:t>
      </w:r>
      <w:r w:rsidR="00873485">
        <w:rPr>
          <w:rFonts w:eastAsia="Arial" w:cs="Arial"/>
        </w:rPr>
        <w:t>aficionados.</w:t>
      </w:r>
    </w:p>
    <w:p w14:paraId="0000004C" w14:textId="77777777" w:rsidR="00927625" w:rsidRDefault="00000000">
      <w:pPr>
        <w:spacing w:line="276" w:lineRule="auto"/>
        <w:rPr>
          <w:rFonts w:eastAsia="Arial" w:cs="Arial"/>
        </w:rPr>
      </w:pPr>
      <w:r>
        <w:rPr>
          <w:rFonts w:eastAsia="Arial" w:cs="Arial"/>
        </w:rPr>
        <w:t xml:space="preserve">La solución que se propuso es la fabricación y puesta en funcionamiento de un horno de soldadura SMD de dimensiones adecuadas para un banco de trabajo. El desarrollo utiliza como base modelos ya existentes en el </w:t>
      </w:r>
      <w:r>
        <w:rPr>
          <w:rFonts w:eastAsia="Arial" w:cs="Arial"/>
        </w:rPr>
        <w:t>mercado, analizando sus ventajas y desventajas para el perfeccionamiento del diseño. Mediante el desarrollo de este dispositivo se pretende ofrecer una solución ideal para el soldado tanto de prototipos como de pequeñas producciones, impulsando a facilitar la utilización de este proceso de soldadura, alcanzando usuarios a los cuales la situación actual no abarca. Se plantea un diseño de uso amigable y seguro, que proporciona medios de producción de PCBs de forma automatizada y eficaz.</w:t>
      </w:r>
      <w:r>
        <w:rPr>
          <w:rFonts w:eastAsia="Arial" w:cs="Arial"/>
        </w:rPr>
        <w:tab/>
      </w:r>
    </w:p>
    <w:p w14:paraId="0000004D" w14:textId="77777777" w:rsidR="00927625" w:rsidRDefault="00000000">
      <w:pPr>
        <w:pStyle w:val="Heading1"/>
        <w:numPr>
          <w:ilvl w:val="0"/>
          <w:numId w:val="15"/>
        </w:numPr>
      </w:pPr>
      <w:bookmarkStart w:id="3" w:name="_Toc215138191"/>
      <w:r>
        <w:t>SOLUCIÓN PROPUESTA</w:t>
      </w:r>
      <w:bookmarkEnd w:id="3"/>
    </w:p>
    <w:p w14:paraId="0000004E" w14:textId="689D94C8" w:rsidR="00927625" w:rsidRDefault="00000000" w:rsidP="00873485">
      <w:pPr>
        <w:spacing w:line="276" w:lineRule="auto"/>
        <w:ind w:left="720" w:hanging="436"/>
        <w:rPr>
          <w:rFonts w:eastAsia="Arial" w:cs="Arial"/>
        </w:rPr>
      </w:pPr>
      <w:r>
        <w:rPr>
          <w:rFonts w:eastAsia="Arial" w:cs="Arial"/>
        </w:rPr>
        <w:t xml:space="preserve">En este apartado realizaremos </w:t>
      </w:r>
      <w:r w:rsidR="00873485">
        <w:rPr>
          <w:rFonts w:eastAsia="Arial" w:cs="Arial"/>
        </w:rPr>
        <w:t>la descripción del proyecto propuesto basándonos en su aspecto técnico y su aspecto económico.</w:t>
      </w:r>
    </w:p>
    <w:p w14:paraId="0000004F" w14:textId="77777777" w:rsidR="00927625" w:rsidRDefault="00000000">
      <w:pPr>
        <w:pStyle w:val="Heading2"/>
        <w:numPr>
          <w:ilvl w:val="1"/>
          <w:numId w:val="15"/>
        </w:numPr>
      </w:pPr>
      <w:bookmarkStart w:id="4" w:name="_Toc215138192"/>
      <w:r>
        <w:t>ESPECIFICACIONES</w:t>
      </w:r>
      <w:bookmarkEnd w:id="4"/>
      <w:r>
        <w:tab/>
      </w:r>
    </w:p>
    <w:p w14:paraId="00000050" w14:textId="77777777" w:rsidR="00927625" w:rsidRDefault="00000000">
      <w:pPr>
        <w:spacing w:line="276" w:lineRule="auto"/>
        <w:rPr>
          <w:rFonts w:eastAsia="Arial" w:cs="Arial"/>
        </w:rPr>
      </w:pPr>
      <w:r>
        <w:rPr>
          <w:rFonts w:eastAsia="Arial" w:cs="Arial"/>
        </w:rPr>
        <w:t xml:space="preserve">Estas fueron las especificaciones de la propuesta inicial. </w:t>
      </w:r>
    </w:p>
    <w:p w14:paraId="00000051" w14:textId="40ED0859" w:rsidR="00927625" w:rsidRDefault="00000000">
      <w:pPr>
        <w:numPr>
          <w:ilvl w:val="0"/>
          <w:numId w:val="18"/>
        </w:numPr>
        <w:pBdr>
          <w:top w:val="nil"/>
          <w:left w:val="nil"/>
          <w:bottom w:val="nil"/>
          <w:right w:val="nil"/>
          <w:between w:val="nil"/>
        </w:pBdr>
        <w:spacing w:after="0" w:line="276" w:lineRule="auto"/>
        <w:rPr>
          <w:rFonts w:eastAsia="Arial" w:cs="Arial"/>
          <w:color w:val="000000"/>
        </w:rPr>
      </w:pPr>
      <w:r>
        <w:rPr>
          <w:rFonts w:eastAsia="Arial" w:cs="Arial"/>
          <w:color w:val="000000"/>
        </w:rPr>
        <w:t>Curva de temperatura: Basada en la norma J-STD-020</w:t>
      </w:r>
      <w:r w:rsidR="00C8421A">
        <w:rPr>
          <w:rFonts w:eastAsia="Arial" w:cs="Arial"/>
          <w:color w:val="000000"/>
        </w:rPr>
        <w:t>.</w:t>
      </w:r>
    </w:p>
    <w:p w14:paraId="00000052" w14:textId="77777777" w:rsidR="00927625" w:rsidRDefault="00000000">
      <w:pPr>
        <w:numPr>
          <w:ilvl w:val="0"/>
          <w:numId w:val="18"/>
        </w:numPr>
        <w:pBdr>
          <w:top w:val="nil"/>
          <w:left w:val="nil"/>
          <w:bottom w:val="nil"/>
          <w:right w:val="nil"/>
          <w:between w:val="nil"/>
        </w:pBdr>
        <w:spacing w:before="0" w:after="0" w:line="276" w:lineRule="auto"/>
        <w:rPr>
          <w:rFonts w:eastAsia="Arial" w:cs="Arial"/>
          <w:color w:val="000000"/>
        </w:rPr>
      </w:pPr>
      <w:r>
        <w:rPr>
          <w:rFonts w:eastAsia="Arial" w:cs="Arial"/>
          <w:color w:val="000000"/>
        </w:rPr>
        <w:t>Rango de temperatura: 25 °C – 250 °C.</w:t>
      </w:r>
    </w:p>
    <w:p w14:paraId="00000053" w14:textId="77777777" w:rsidR="00927625" w:rsidRDefault="00000000">
      <w:pPr>
        <w:numPr>
          <w:ilvl w:val="0"/>
          <w:numId w:val="18"/>
        </w:numPr>
        <w:pBdr>
          <w:top w:val="nil"/>
          <w:left w:val="nil"/>
          <w:bottom w:val="nil"/>
          <w:right w:val="nil"/>
          <w:between w:val="nil"/>
        </w:pBdr>
        <w:spacing w:before="0" w:after="0" w:line="276" w:lineRule="auto"/>
        <w:rPr>
          <w:rFonts w:eastAsia="Arial" w:cs="Arial"/>
          <w:color w:val="000000"/>
        </w:rPr>
      </w:pPr>
      <w:r>
        <w:rPr>
          <w:rFonts w:eastAsia="Arial" w:cs="Arial"/>
          <w:color w:val="000000"/>
        </w:rPr>
        <w:t>Sensor de temperatura: Termocupla tipo K.</w:t>
      </w:r>
    </w:p>
    <w:p w14:paraId="00000054" w14:textId="77777777" w:rsidR="00927625" w:rsidRDefault="00000000">
      <w:pPr>
        <w:numPr>
          <w:ilvl w:val="0"/>
          <w:numId w:val="18"/>
        </w:numPr>
        <w:pBdr>
          <w:top w:val="nil"/>
          <w:left w:val="nil"/>
          <w:bottom w:val="nil"/>
          <w:right w:val="nil"/>
          <w:between w:val="nil"/>
        </w:pBdr>
        <w:spacing w:before="0" w:after="0" w:line="276" w:lineRule="auto"/>
        <w:rPr>
          <w:rFonts w:eastAsia="Arial" w:cs="Arial"/>
          <w:color w:val="000000"/>
        </w:rPr>
      </w:pPr>
      <w:r>
        <w:rPr>
          <w:rFonts w:eastAsia="Arial" w:cs="Arial"/>
          <w:color w:val="000000"/>
        </w:rPr>
        <w:t>Etapas del proceso: Preheat, soak, reflow, pico y enfriamiento.</w:t>
      </w:r>
    </w:p>
    <w:p w14:paraId="00000055" w14:textId="77777777" w:rsidR="00927625" w:rsidRDefault="00000000">
      <w:pPr>
        <w:numPr>
          <w:ilvl w:val="0"/>
          <w:numId w:val="18"/>
        </w:numPr>
        <w:pBdr>
          <w:top w:val="nil"/>
          <w:left w:val="nil"/>
          <w:bottom w:val="nil"/>
          <w:right w:val="nil"/>
          <w:between w:val="nil"/>
        </w:pBdr>
        <w:spacing w:before="0" w:after="0" w:line="276" w:lineRule="auto"/>
        <w:rPr>
          <w:rFonts w:eastAsia="Arial" w:cs="Arial"/>
          <w:color w:val="000000"/>
        </w:rPr>
      </w:pPr>
      <w:r>
        <w:rPr>
          <w:rFonts w:eastAsia="Arial" w:cs="Arial"/>
          <w:color w:val="000000"/>
        </w:rPr>
        <w:t>Control de potencia: Optoacoplador + Triac.</w:t>
      </w:r>
    </w:p>
    <w:p w14:paraId="00000056" w14:textId="77777777" w:rsidR="00927625" w:rsidRDefault="00000000">
      <w:pPr>
        <w:numPr>
          <w:ilvl w:val="0"/>
          <w:numId w:val="18"/>
        </w:numPr>
        <w:pBdr>
          <w:top w:val="nil"/>
          <w:left w:val="nil"/>
          <w:bottom w:val="nil"/>
          <w:right w:val="nil"/>
          <w:between w:val="nil"/>
        </w:pBdr>
        <w:spacing w:before="0" w:after="0" w:line="276" w:lineRule="auto"/>
        <w:rPr>
          <w:rFonts w:eastAsia="Arial" w:cs="Arial"/>
          <w:color w:val="000000"/>
        </w:rPr>
      </w:pPr>
      <w:r>
        <w:rPr>
          <w:rFonts w:eastAsia="Arial" w:cs="Arial"/>
          <w:color w:val="000000"/>
        </w:rPr>
        <w:t>Elementos calefactores: Resistencias cerámicas (tensión 220V AC)</w:t>
      </w:r>
    </w:p>
    <w:p w14:paraId="00000057" w14:textId="77777777" w:rsidR="00927625" w:rsidRDefault="00000000">
      <w:pPr>
        <w:numPr>
          <w:ilvl w:val="0"/>
          <w:numId w:val="18"/>
        </w:numPr>
        <w:pBdr>
          <w:top w:val="nil"/>
          <w:left w:val="nil"/>
          <w:bottom w:val="nil"/>
          <w:right w:val="nil"/>
          <w:between w:val="nil"/>
        </w:pBdr>
        <w:spacing w:before="0" w:after="0" w:line="276" w:lineRule="auto"/>
        <w:rPr>
          <w:rFonts w:eastAsia="Arial" w:cs="Arial"/>
          <w:color w:val="000000"/>
        </w:rPr>
      </w:pPr>
      <w:r>
        <w:rPr>
          <w:rFonts w:eastAsia="Arial" w:cs="Arial"/>
          <w:color w:val="000000"/>
        </w:rPr>
        <w:t>Alimentación: 220V AC / 50 Hz</w:t>
      </w:r>
    </w:p>
    <w:p w14:paraId="00000058" w14:textId="77777777" w:rsidR="00927625" w:rsidRDefault="00000000">
      <w:pPr>
        <w:numPr>
          <w:ilvl w:val="0"/>
          <w:numId w:val="18"/>
        </w:numPr>
        <w:pBdr>
          <w:top w:val="nil"/>
          <w:left w:val="nil"/>
          <w:bottom w:val="nil"/>
          <w:right w:val="nil"/>
          <w:between w:val="nil"/>
        </w:pBdr>
        <w:spacing w:before="0" w:after="0" w:line="276" w:lineRule="auto"/>
        <w:rPr>
          <w:rFonts w:eastAsia="Arial" w:cs="Arial"/>
          <w:color w:val="000000"/>
        </w:rPr>
      </w:pPr>
      <w:r>
        <w:rPr>
          <w:rFonts w:eastAsia="Arial" w:cs="Arial"/>
          <w:color w:val="000000"/>
        </w:rPr>
        <w:t>Microcontrolador: STM32F411CEU6- BLACKPILL</w:t>
      </w:r>
    </w:p>
    <w:p w14:paraId="00000059" w14:textId="77777777" w:rsidR="00927625" w:rsidRDefault="00000000">
      <w:pPr>
        <w:numPr>
          <w:ilvl w:val="0"/>
          <w:numId w:val="18"/>
        </w:numPr>
        <w:pBdr>
          <w:top w:val="nil"/>
          <w:left w:val="nil"/>
          <w:bottom w:val="nil"/>
          <w:right w:val="nil"/>
          <w:between w:val="nil"/>
        </w:pBdr>
        <w:spacing w:before="0" w:after="0" w:line="276" w:lineRule="auto"/>
        <w:rPr>
          <w:rFonts w:eastAsia="Arial" w:cs="Arial"/>
          <w:color w:val="000000"/>
        </w:rPr>
      </w:pPr>
      <w:r>
        <w:rPr>
          <w:rFonts w:eastAsia="Arial" w:cs="Arial"/>
          <w:color w:val="000000"/>
        </w:rPr>
        <w:t>Tipo de control: Control PID.</w:t>
      </w:r>
    </w:p>
    <w:p w14:paraId="0000005A" w14:textId="77777777" w:rsidR="00927625" w:rsidRDefault="00000000">
      <w:pPr>
        <w:numPr>
          <w:ilvl w:val="0"/>
          <w:numId w:val="18"/>
        </w:numPr>
        <w:pBdr>
          <w:top w:val="nil"/>
          <w:left w:val="nil"/>
          <w:bottom w:val="nil"/>
          <w:right w:val="nil"/>
          <w:between w:val="nil"/>
        </w:pBdr>
        <w:spacing w:before="0" w:after="0" w:line="276" w:lineRule="auto"/>
        <w:rPr>
          <w:rFonts w:eastAsia="Arial" w:cs="Arial"/>
          <w:color w:val="000000"/>
        </w:rPr>
      </w:pPr>
      <w:r>
        <w:rPr>
          <w:rFonts w:eastAsia="Arial" w:cs="Arial"/>
          <w:color w:val="000000"/>
        </w:rPr>
        <w:t>Software de control: Firmware desarrollado en C (FreeRTOS)</w:t>
      </w:r>
    </w:p>
    <w:p w14:paraId="0000005B" w14:textId="77777777" w:rsidR="00927625" w:rsidRDefault="00000000">
      <w:pPr>
        <w:numPr>
          <w:ilvl w:val="0"/>
          <w:numId w:val="18"/>
        </w:numPr>
        <w:pBdr>
          <w:top w:val="nil"/>
          <w:left w:val="nil"/>
          <w:bottom w:val="nil"/>
          <w:right w:val="nil"/>
          <w:between w:val="nil"/>
        </w:pBdr>
        <w:spacing w:before="0" w:after="0" w:line="276" w:lineRule="auto"/>
        <w:rPr>
          <w:rFonts w:eastAsia="Arial" w:cs="Arial"/>
          <w:color w:val="000000"/>
        </w:rPr>
      </w:pPr>
      <w:r>
        <w:rPr>
          <w:rFonts w:eastAsia="Arial" w:cs="Arial"/>
          <w:color w:val="000000"/>
        </w:rPr>
        <w:t>Interfaz de usuario: Visualización de temperatura, curva programada y estado del proceso.</w:t>
      </w:r>
    </w:p>
    <w:p w14:paraId="0000005C" w14:textId="77777777" w:rsidR="00927625" w:rsidRDefault="00000000">
      <w:pPr>
        <w:numPr>
          <w:ilvl w:val="0"/>
          <w:numId w:val="18"/>
        </w:numPr>
        <w:pBdr>
          <w:top w:val="nil"/>
          <w:left w:val="nil"/>
          <w:bottom w:val="nil"/>
          <w:right w:val="nil"/>
          <w:between w:val="nil"/>
        </w:pBdr>
        <w:spacing w:before="0" w:after="0" w:line="276" w:lineRule="auto"/>
        <w:rPr>
          <w:rFonts w:eastAsia="Arial" w:cs="Arial"/>
          <w:color w:val="000000"/>
        </w:rPr>
      </w:pPr>
      <w:r>
        <w:rPr>
          <w:rFonts w:eastAsia="Arial" w:cs="Arial"/>
          <w:color w:val="000000"/>
        </w:rPr>
        <w:t>Pantalla de interfaz: Pantalla táctil 5”.</w:t>
      </w:r>
    </w:p>
    <w:p w14:paraId="0000005D" w14:textId="77777777" w:rsidR="00927625" w:rsidRDefault="00000000">
      <w:pPr>
        <w:numPr>
          <w:ilvl w:val="0"/>
          <w:numId w:val="18"/>
        </w:numPr>
        <w:pBdr>
          <w:top w:val="nil"/>
          <w:left w:val="nil"/>
          <w:bottom w:val="nil"/>
          <w:right w:val="nil"/>
          <w:between w:val="nil"/>
        </w:pBdr>
        <w:spacing w:before="0" w:after="0" w:line="276" w:lineRule="auto"/>
        <w:rPr>
          <w:rFonts w:eastAsia="Arial" w:cs="Arial"/>
          <w:color w:val="000000"/>
        </w:rPr>
      </w:pPr>
      <w:r>
        <w:rPr>
          <w:rFonts w:eastAsia="Arial" w:cs="Arial"/>
          <w:color w:val="000000"/>
        </w:rPr>
        <w:t>Modos de operación: Automático (según curva programada).</w:t>
      </w:r>
    </w:p>
    <w:p w14:paraId="0000005E" w14:textId="77777777" w:rsidR="00927625" w:rsidRDefault="00000000">
      <w:pPr>
        <w:numPr>
          <w:ilvl w:val="0"/>
          <w:numId w:val="18"/>
        </w:numPr>
        <w:pBdr>
          <w:top w:val="nil"/>
          <w:left w:val="nil"/>
          <w:bottom w:val="nil"/>
          <w:right w:val="nil"/>
          <w:between w:val="nil"/>
        </w:pBdr>
        <w:spacing w:before="0" w:after="0" w:line="276" w:lineRule="auto"/>
        <w:rPr>
          <w:rFonts w:eastAsia="Arial" w:cs="Arial"/>
          <w:color w:val="000000"/>
        </w:rPr>
      </w:pPr>
      <w:r>
        <w:rPr>
          <w:rFonts w:eastAsia="Arial" w:cs="Arial"/>
          <w:color w:val="000000"/>
        </w:rPr>
        <w:t>Tiempo total de ciclo: Aproximadamente 6–8 minutos.</w:t>
      </w:r>
    </w:p>
    <w:p w14:paraId="0000005F" w14:textId="77777777" w:rsidR="00927625" w:rsidRDefault="00000000">
      <w:pPr>
        <w:numPr>
          <w:ilvl w:val="0"/>
          <w:numId w:val="18"/>
        </w:numPr>
        <w:pBdr>
          <w:top w:val="nil"/>
          <w:left w:val="nil"/>
          <w:bottom w:val="nil"/>
          <w:right w:val="nil"/>
          <w:between w:val="nil"/>
        </w:pBdr>
        <w:spacing w:before="0" w:line="276" w:lineRule="auto"/>
        <w:rPr>
          <w:rFonts w:eastAsia="Arial" w:cs="Arial"/>
          <w:color w:val="000000"/>
        </w:rPr>
      </w:pPr>
      <w:r>
        <w:rPr>
          <w:rFonts w:eastAsia="Arial" w:cs="Arial"/>
          <w:color w:val="000000"/>
        </w:rPr>
        <w:t>Protecciones: Corte por sobretemperatura.</w:t>
      </w:r>
    </w:p>
    <w:p w14:paraId="24A8BEC6" w14:textId="77777777" w:rsidR="00743BE8" w:rsidRDefault="00743BE8" w:rsidP="00743BE8">
      <w:pPr>
        <w:pBdr>
          <w:top w:val="nil"/>
          <w:left w:val="nil"/>
          <w:bottom w:val="nil"/>
          <w:right w:val="nil"/>
          <w:between w:val="nil"/>
        </w:pBdr>
        <w:spacing w:before="0" w:line="276" w:lineRule="auto"/>
        <w:ind w:left="1004" w:firstLine="0"/>
        <w:rPr>
          <w:rFonts w:eastAsia="Arial" w:cs="Arial"/>
          <w:color w:val="000000"/>
        </w:rPr>
      </w:pPr>
    </w:p>
    <w:p w14:paraId="00000060" w14:textId="77777777" w:rsidR="00927625" w:rsidRDefault="00000000">
      <w:pPr>
        <w:pStyle w:val="Heading2"/>
        <w:numPr>
          <w:ilvl w:val="1"/>
          <w:numId w:val="15"/>
        </w:numPr>
      </w:pPr>
      <w:bookmarkStart w:id="5" w:name="_Toc215138193"/>
      <w:r>
        <w:t>FINANCIACIÓN</w:t>
      </w:r>
      <w:bookmarkEnd w:id="5"/>
    </w:p>
    <w:p w14:paraId="00000061" w14:textId="77777777" w:rsidR="00927625" w:rsidRDefault="00000000">
      <w:pPr>
        <w:spacing w:line="276" w:lineRule="auto"/>
        <w:rPr>
          <w:rFonts w:eastAsia="Arial" w:cs="Arial"/>
        </w:rPr>
      </w:pPr>
      <w:r>
        <w:rPr>
          <w:rFonts w:eastAsia="Arial" w:cs="Arial"/>
        </w:rPr>
        <w:t>El proyecto fue ideado y desarrollado íntegramente con los recursos disponibles de los estudiantes participantes. Durante todo el proceso de elaboración, no se contó con ningún tipo de apoyo financiero por parte de entidades públicas o privadas. Todos los fondos y materiales necesarios fueron provistos por los propios miembros del equipo.</w:t>
      </w:r>
    </w:p>
    <w:p w14:paraId="00000062" w14:textId="77777777" w:rsidR="00927625" w:rsidRDefault="00000000">
      <w:pPr>
        <w:pStyle w:val="Heading2"/>
        <w:numPr>
          <w:ilvl w:val="1"/>
          <w:numId w:val="15"/>
        </w:numPr>
      </w:pPr>
      <w:bookmarkStart w:id="6" w:name="_Toc215138194"/>
      <w:r>
        <w:lastRenderedPageBreak/>
        <w:t>RECURSOS DISPONIBLES</w:t>
      </w:r>
      <w:bookmarkEnd w:id="6"/>
      <w:r>
        <w:tab/>
      </w:r>
    </w:p>
    <w:p w14:paraId="00000063" w14:textId="0C03C8B7" w:rsidR="00927625" w:rsidRDefault="00000000">
      <w:pPr>
        <w:spacing w:line="276" w:lineRule="auto"/>
        <w:rPr>
          <w:rFonts w:eastAsia="Arial" w:cs="Arial"/>
        </w:rPr>
      </w:pPr>
      <w:r>
        <w:rPr>
          <w:rFonts w:eastAsia="Arial" w:cs="Arial"/>
        </w:rPr>
        <w:t>Para la realización del proyecto se dispon</w:t>
      </w:r>
      <w:r w:rsidR="00561418">
        <w:rPr>
          <w:rFonts w:eastAsia="Arial" w:cs="Arial"/>
        </w:rPr>
        <w:t>drá de herramientas propias y</w:t>
      </w:r>
      <w:r>
        <w:rPr>
          <w:rFonts w:eastAsia="Arial" w:cs="Arial"/>
        </w:rPr>
        <w:t xml:space="preserve"> del instrumental de laboratorio del departamento de electrónica de la facultad. </w:t>
      </w:r>
      <w:r w:rsidR="00561418">
        <w:rPr>
          <w:rFonts w:eastAsia="Arial" w:cs="Arial"/>
        </w:rPr>
        <w:t>Estas herramientas y equipos comprenden el siguiente listado:</w:t>
      </w:r>
      <w:r>
        <w:rPr>
          <w:rFonts w:eastAsia="Arial" w:cs="Arial"/>
        </w:rPr>
        <w:t xml:space="preserve"> </w:t>
      </w:r>
    </w:p>
    <w:p w14:paraId="00000064" w14:textId="77777777" w:rsidR="00927625" w:rsidRDefault="00000000">
      <w:pPr>
        <w:numPr>
          <w:ilvl w:val="0"/>
          <w:numId w:val="29"/>
        </w:numPr>
        <w:pBdr>
          <w:top w:val="nil"/>
          <w:left w:val="nil"/>
          <w:bottom w:val="nil"/>
          <w:right w:val="nil"/>
          <w:between w:val="nil"/>
        </w:pBdr>
        <w:spacing w:after="0" w:line="276" w:lineRule="auto"/>
        <w:rPr>
          <w:rFonts w:eastAsia="Arial" w:cs="Arial"/>
          <w:color w:val="000000"/>
        </w:rPr>
      </w:pPr>
      <w:r>
        <w:rPr>
          <w:rFonts w:eastAsia="Arial" w:cs="Arial"/>
          <w:color w:val="000000"/>
        </w:rPr>
        <w:t xml:space="preserve">Osciloscopio UNI-T UTD2052 - 50MHz </w:t>
      </w:r>
    </w:p>
    <w:p w14:paraId="00000065" w14:textId="77777777" w:rsidR="00927625" w:rsidRDefault="00000000">
      <w:pPr>
        <w:numPr>
          <w:ilvl w:val="0"/>
          <w:numId w:val="29"/>
        </w:numPr>
        <w:pBdr>
          <w:top w:val="nil"/>
          <w:left w:val="nil"/>
          <w:bottom w:val="nil"/>
          <w:right w:val="nil"/>
          <w:between w:val="nil"/>
        </w:pBdr>
        <w:spacing w:before="0" w:after="0" w:line="276" w:lineRule="auto"/>
        <w:rPr>
          <w:rFonts w:eastAsia="Arial" w:cs="Arial"/>
          <w:color w:val="000000"/>
        </w:rPr>
      </w:pPr>
      <w:r>
        <w:rPr>
          <w:rFonts w:eastAsia="Arial" w:cs="Arial"/>
          <w:color w:val="000000"/>
        </w:rPr>
        <w:t xml:space="preserve">Osciloscopio Tektronix TBS1052B – 50MHz </w:t>
      </w:r>
    </w:p>
    <w:p w14:paraId="00000066" w14:textId="77777777" w:rsidR="00927625" w:rsidRDefault="00000000">
      <w:pPr>
        <w:numPr>
          <w:ilvl w:val="0"/>
          <w:numId w:val="29"/>
        </w:numPr>
        <w:pBdr>
          <w:top w:val="nil"/>
          <w:left w:val="nil"/>
          <w:bottom w:val="nil"/>
          <w:right w:val="nil"/>
          <w:between w:val="nil"/>
        </w:pBdr>
        <w:spacing w:before="0" w:after="0" w:line="276" w:lineRule="auto"/>
        <w:rPr>
          <w:rFonts w:eastAsia="Arial" w:cs="Arial"/>
          <w:color w:val="000000"/>
        </w:rPr>
      </w:pPr>
      <w:r>
        <w:rPr>
          <w:rFonts w:eastAsia="Arial" w:cs="Arial"/>
          <w:color w:val="000000"/>
        </w:rPr>
        <w:t xml:space="preserve">Fuente Lineal 30V-5A UNI-T UTP3315 </w:t>
      </w:r>
    </w:p>
    <w:p w14:paraId="00000067" w14:textId="2001EABC" w:rsidR="00927625" w:rsidRDefault="00000000">
      <w:pPr>
        <w:numPr>
          <w:ilvl w:val="0"/>
          <w:numId w:val="29"/>
        </w:numPr>
        <w:pBdr>
          <w:top w:val="nil"/>
          <w:left w:val="nil"/>
          <w:bottom w:val="nil"/>
          <w:right w:val="nil"/>
          <w:between w:val="nil"/>
        </w:pBdr>
        <w:spacing w:before="0" w:after="0" w:line="276" w:lineRule="auto"/>
        <w:rPr>
          <w:rFonts w:eastAsia="Arial" w:cs="Arial"/>
          <w:color w:val="000000"/>
        </w:rPr>
      </w:pPr>
      <w:r>
        <w:rPr>
          <w:rFonts w:eastAsia="Arial" w:cs="Arial"/>
          <w:color w:val="000000"/>
        </w:rPr>
        <w:t>Multímetro True RMS – UNI-T UT</w:t>
      </w:r>
      <w:r w:rsidR="00652CDF">
        <w:rPr>
          <w:rFonts w:eastAsia="Arial" w:cs="Arial"/>
          <w:color w:val="000000"/>
        </w:rPr>
        <w:t>71</w:t>
      </w:r>
      <w:r>
        <w:rPr>
          <w:rFonts w:eastAsia="Arial" w:cs="Arial"/>
          <w:color w:val="000000"/>
        </w:rPr>
        <w:t xml:space="preserve">B </w:t>
      </w:r>
    </w:p>
    <w:p w14:paraId="00000068" w14:textId="77777777" w:rsidR="00927625" w:rsidRDefault="00000000">
      <w:pPr>
        <w:numPr>
          <w:ilvl w:val="0"/>
          <w:numId w:val="29"/>
        </w:numPr>
        <w:pBdr>
          <w:top w:val="nil"/>
          <w:left w:val="nil"/>
          <w:bottom w:val="nil"/>
          <w:right w:val="nil"/>
          <w:between w:val="nil"/>
        </w:pBdr>
        <w:spacing w:before="0" w:line="276" w:lineRule="auto"/>
        <w:rPr>
          <w:rFonts w:eastAsia="Arial" w:cs="Arial"/>
          <w:color w:val="000000"/>
        </w:rPr>
      </w:pPr>
      <w:r>
        <w:rPr>
          <w:rFonts w:eastAsia="Arial" w:cs="Arial"/>
          <w:color w:val="000000"/>
        </w:rPr>
        <w:t xml:space="preserve">Pinza amperométrica UT210C </w:t>
      </w:r>
    </w:p>
    <w:p w14:paraId="66A8270C" w14:textId="77777777" w:rsidR="00743BE8" w:rsidRDefault="00743BE8" w:rsidP="00743BE8">
      <w:pPr>
        <w:pBdr>
          <w:top w:val="nil"/>
          <w:left w:val="nil"/>
          <w:bottom w:val="nil"/>
          <w:right w:val="nil"/>
          <w:between w:val="nil"/>
        </w:pBdr>
        <w:spacing w:before="0" w:line="276" w:lineRule="auto"/>
        <w:ind w:left="1004" w:firstLine="0"/>
        <w:rPr>
          <w:rFonts w:eastAsia="Arial" w:cs="Arial"/>
          <w:color w:val="000000"/>
        </w:rPr>
      </w:pPr>
    </w:p>
    <w:p w14:paraId="00000069" w14:textId="77777777" w:rsidR="00927625" w:rsidRDefault="00000000">
      <w:pPr>
        <w:pStyle w:val="Heading2"/>
        <w:numPr>
          <w:ilvl w:val="1"/>
          <w:numId w:val="15"/>
        </w:numPr>
      </w:pPr>
      <w:bookmarkStart w:id="7" w:name="_Toc215138195"/>
      <w:r>
        <w:t>ESTIMACIÓN DE COSTOS</w:t>
      </w:r>
      <w:bookmarkEnd w:id="7"/>
    </w:p>
    <w:p w14:paraId="0000006A" w14:textId="77777777" w:rsidR="00927625" w:rsidRDefault="00000000">
      <w:pPr>
        <w:ind w:left="76"/>
        <w:rPr>
          <w:rFonts w:eastAsia="Arial" w:cs="Arial"/>
        </w:rPr>
      </w:pPr>
      <w:r>
        <w:rPr>
          <w:rFonts w:eastAsia="Arial" w:cs="Arial"/>
        </w:rPr>
        <w:t>Obtuvimos el valor estimado de la producción de una la placa electrónica principal a partir de exportar la lista de materiales (BOMs) asociada a la placa electrónica desde el software de diseño utilizado, en nuestro caso KICAD.</w:t>
      </w:r>
    </w:p>
    <w:p w14:paraId="0000006B" w14:textId="069EFA2D" w:rsidR="00927625" w:rsidRDefault="00000000">
      <w:pPr>
        <w:ind w:left="76"/>
        <w:rPr>
          <w:rFonts w:eastAsia="Arial" w:cs="Arial"/>
        </w:rPr>
      </w:pPr>
      <w:r>
        <w:rPr>
          <w:rFonts w:eastAsia="Arial" w:cs="Arial"/>
        </w:rPr>
        <w:t xml:space="preserve">Luego, se revisó el costo por componente desde la página de un distribuidor y se sumaron los mismos en el ANEXO V del presente informe. Por consiguiente, </w:t>
      </w:r>
      <w:r w:rsidR="00DF7C42">
        <w:rPr>
          <w:rFonts w:eastAsia="Arial" w:cs="Arial"/>
        </w:rPr>
        <w:t>el detalle de los costos asociados al equipo se puede</w:t>
      </w:r>
      <w:r>
        <w:rPr>
          <w:rFonts w:eastAsia="Arial" w:cs="Arial"/>
        </w:rPr>
        <w:t xml:space="preserve"> visualizar en el ANEXO VI.</w:t>
      </w:r>
    </w:p>
    <w:p w14:paraId="4481C2F1" w14:textId="1F104F90" w:rsidR="006105C4" w:rsidRDefault="00000000" w:rsidP="00743BE8">
      <w:pPr>
        <w:ind w:left="76"/>
        <w:rPr>
          <w:rFonts w:eastAsia="Arial" w:cs="Arial"/>
        </w:rPr>
      </w:pPr>
      <w:r>
        <w:rPr>
          <w:rFonts w:eastAsia="Arial" w:cs="Arial"/>
        </w:rPr>
        <w:t xml:space="preserve">A </w:t>
      </w:r>
      <w:r w:rsidR="00DF7C42">
        <w:rPr>
          <w:rFonts w:eastAsia="Arial" w:cs="Arial"/>
        </w:rPr>
        <w:t>continuación,</w:t>
      </w:r>
      <w:r>
        <w:rPr>
          <w:rFonts w:eastAsia="Arial" w:cs="Arial"/>
        </w:rPr>
        <w:t xml:space="preserve"> detallamos un resumen del costo total del equipo:</w:t>
      </w:r>
    </w:p>
    <w:p w14:paraId="1EEFAF8E" w14:textId="77777777" w:rsidR="007217B5" w:rsidRDefault="00000000" w:rsidP="00561418">
      <w:pPr>
        <w:pStyle w:val="Heading4"/>
      </w:pPr>
      <w:r>
        <w:t xml:space="preserve">   </w:t>
      </w:r>
      <w:r w:rsidR="007217B5">
        <w:t>Tabla 1. Resumen de costos totales del equipo</w:t>
      </w:r>
    </w:p>
    <w:tbl>
      <w:tblPr>
        <w:tblStyle w:val="79"/>
        <w:tblW w:w="4593" w:type="dxa"/>
        <w:tblLayout w:type="fixed"/>
        <w:tblLook w:val="0400" w:firstRow="0" w:lastRow="0" w:firstColumn="0" w:lastColumn="0" w:noHBand="0" w:noVBand="1"/>
      </w:tblPr>
      <w:tblGrid>
        <w:gridCol w:w="2487"/>
        <w:gridCol w:w="2106"/>
      </w:tblGrid>
      <w:tr w:rsidR="00F40DBF" w14:paraId="5D607EB3" w14:textId="77777777" w:rsidTr="00D40DDE">
        <w:trPr>
          <w:trHeight w:val="283"/>
        </w:trPr>
        <w:tc>
          <w:tcPr>
            <w:tcW w:w="2487" w:type="dxa"/>
            <w:tcBorders>
              <w:top w:val="single" w:sz="8" w:space="0" w:color="000000"/>
              <w:left w:val="single" w:sz="8" w:space="0" w:color="000000"/>
              <w:bottom w:val="single" w:sz="4" w:space="0" w:color="000000"/>
              <w:right w:val="single" w:sz="4" w:space="0" w:color="FFFFFF"/>
            </w:tcBorders>
            <w:shd w:val="clear" w:color="auto" w:fill="000000"/>
            <w:vAlign w:val="center"/>
          </w:tcPr>
          <w:p w14:paraId="1E6497BD" w14:textId="77777777" w:rsidR="00F40DBF" w:rsidRDefault="00F40DBF" w:rsidP="00D40DDE">
            <w:pPr>
              <w:spacing w:before="0" w:after="0" w:line="240" w:lineRule="auto"/>
              <w:ind w:firstLine="0"/>
              <w:jc w:val="center"/>
              <w:rPr>
                <w:rFonts w:eastAsia="Arial" w:cs="Arial"/>
                <w:b/>
                <w:bCs/>
                <w:color w:val="FFFFFF"/>
              </w:rPr>
            </w:pPr>
            <w:r>
              <w:rPr>
                <w:rFonts w:eastAsia="Arial" w:cs="Arial"/>
                <w:b/>
                <w:bCs/>
                <w:color w:val="FFFFFF"/>
              </w:rPr>
              <w:t>Item</w:t>
            </w:r>
          </w:p>
        </w:tc>
        <w:tc>
          <w:tcPr>
            <w:tcW w:w="2106" w:type="dxa"/>
            <w:tcBorders>
              <w:top w:val="single" w:sz="8" w:space="0" w:color="000000"/>
              <w:left w:val="single" w:sz="4" w:space="0" w:color="FFFFFF"/>
              <w:bottom w:val="single" w:sz="4" w:space="0" w:color="000000"/>
              <w:right w:val="single" w:sz="8" w:space="0" w:color="000000"/>
            </w:tcBorders>
            <w:shd w:val="clear" w:color="auto" w:fill="000000"/>
            <w:vAlign w:val="center"/>
          </w:tcPr>
          <w:p w14:paraId="141DFC30" w14:textId="77777777" w:rsidR="00F40DBF" w:rsidRDefault="00F40DBF" w:rsidP="00D40DDE">
            <w:pPr>
              <w:spacing w:before="0" w:after="0" w:line="240" w:lineRule="auto"/>
              <w:ind w:firstLine="0"/>
              <w:jc w:val="center"/>
              <w:rPr>
                <w:rFonts w:eastAsia="Arial" w:cs="Arial"/>
                <w:b/>
                <w:bCs/>
                <w:color w:val="FFFFFF"/>
              </w:rPr>
            </w:pPr>
            <w:r>
              <w:rPr>
                <w:rFonts w:eastAsia="Arial" w:cs="Arial"/>
                <w:b/>
                <w:bCs/>
                <w:color w:val="FFFFFF"/>
              </w:rPr>
              <w:t>Costo USD$</w:t>
            </w:r>
          </w:p>
        </w:tc>
      </w:tr>
      <w:tr w:rsidR="00F40DBF" w14:paraId="68FDE57A" w14:textId="77777777" w:rsidTr="00D40DDE">
        <w:trPr>
          <w:trHeight w:val="283"/>
        </w:trPr>
        <w:tc>
          <w:tcPr>
            <w:tcW w:w="2487" w:type="dxa"/>
            <w:tcBorders>
              <w:top w:val="single" w:sz="4" w:space="0" w:color="000000"/>
              <w:left w:val="single" w:sz="4" w:space="0" w:color="000000"/>
              <w:bottom w:val="single" w:sz="4" w:space="0" w:color="000000"/>
              <w:right w:val="single" w:sz="4" w:space="0" w:color="000000"/>
            </w:tcBorders>
            <w:vAlign w:val="center"/>
          </w:tcPr>
          <w:p w14:paraId="59E97AE2" w14:textId="77777777" w:rsidR="00F40DBF" w:rsidRDefault="00F40DBF" w:rsidP="00D40DDE">
            <w:pPr>
              <w:spacing w:before="0" w:after="0" w:line="240" w:lineRule="auto"/>
              <w:ind w:firstLine="0"/>
              <w:jc w:val="center"/>
              <w:rPr>
                <w:rFonts w:eastAsia="Arial" w:cs="Arial"/>
                <w:color w:val="000000"/>
              </w:rPr>
            </w:pPr>
            <w:r>
              <w:rPr>
                <w:rFonts w:eastAsia="Arial" w:cs="Arial"/>
                <w:color w:val="000000"/>
              </w:rPr>
              <w:t>Placa electrónica principal</w:t>
            </w:r>
          </w:p>
        </w:tc>
        <w:tc>
          <w:tcPr>
            <w:tcW w:w="2106" w:type="dxa"/>
            <w:tcBorders>
              <w:top w:val="single" w:sz="4" w:space="0" w:color="000000"/>
              <w:left w:val="single" w:sz="4" w:space="0" w:color="000000"/>
              <w:bottom w:val="single" w:sz="4" w:space="0" w:color="000000"/>
              <w:right w:val="single" w:sz="4" w:space="0" w:color="000000"/>
            </w:tcBorders>
            <w:vAlign w:val="center"/>
          </w:tcPr>
          <w:p w14:paraId="6D1C127B" w14:textId="77777777" w:rsidR="00F40DBF" w:rsidRDefault="00F40DBF" w:rsidP="00D40DDE">
            <w:pPr>
              <w:spacing w:before="0" w:after="0" w:line="240" w:lineRule="auto"/>
              <w:ind w:firstLine="0"/>
              <w:jc w:val="center"/>
              <w:rPr>
                <w:rFonts w:eastAsia="Arial" w:cs="Arial"/>
                <w:color w:val="000000"/>
              </w:rPr>
            </w:pPr>
            <w:r>
              <w:rPr>
                <w:rFonts w:eastAsia="Arial" w:cs="Arial"/>
                <w:color w:val="000000"/>
              </w:rPr>
              <w:t>88.34</w:t>
            </w:r>
          </w:p>
        </w:tc>
      </w:tr>
      <w:tr w:rsidR="00F40DBF" w14:paraId="3E784BAB" w14:textId="77777777" w:rsidTr="00D40DDE">
        <w:trPr>
          <w:trHeight w:val="283"/>
        </w:trPr>
        <w:tc>
          <w:tcPr>
            <w:tcW w:w="2487" w:type="dxa"/>
            <w:tcBorders>
              <w:top w:val="single" w:sz="4" w:space="0" w:color="000000"/>
              <w:left w:val="single" w:sz="4" w:space="0" w:color="000000"/>
              <w:bottom w:val="single" w:sz="4" w:space="0" w:color="000000"/>
              <w:right w:val="single" w:sz="4" w:space="0" w:color="000000"/>
            </w:tcBorders>
            <w:vAlign w:val="center"/>
          </w:tcPr>
          <w:p w14:paraId="6F596FA1" w14:textId="77777777" w:rsidR="00F40DBF" w:rsidRDefault="00F40DBF" w:rsidP="00D40DDE">
            <w:pPr>
              <w:spacing w:before="0" w:after="0" w:line="240" w:lineRule="auto"/>
              <w:ind w:firstLine="0"/>
              <w:jc w:val="center"/>
              <w:rPr>
                <w:rFonts w:eastAsia="Arial" w:cs="Arial"/>
                <w:color w:val="000000"/>
              </w:rPr>
            </w:pPr>
            <w:r>
              <w:rPr>
                <w:rFonts w:eastAsia="Arial" w:cs="Arial"/>
                <w:color w:val="000000"/>
              </w:rPr>
              <w:t>Generales</w:t>
            </w:r>
          </w:p>
        </w:tc>
        <w:tc>
          <w:tcPr>
            <w:tcW w:w="2106" w:type="dxa"/>
            <w:tcBorders>
              <w:top w:val="single" w:sz="4" w:space="0" w:color="000000"/>
              <w:left w:val="single" w:sz="4" w:space="0" w:color="000000"/>
              <w:bottom w:val="single" w:sz="4" w:space="0" w:color="000000"/>
              <w:right w:val="single" w:sz="4" w:space="0" w:color="000000"/>
            </w:tcBorders>
            <w:vAlign w:val="center"/>
          </w:tcPr>
          <w:p w14:paraId="551C6C6C" w14:textId="77777777" w:rsidR="00F40DBF" w:rsidRDefault="00F40DBF" w:rsidP="00D40DDE">
            <w:pPr>
              <w:spacing w:before="0" w:after="0" w:line="240" w:lineRule="auto"/>
              <w:ind w:firstLine="0"/>
              <w:jc w:val="center"/>
              <w:rPr>
                <w:rFonts w:eastAsia="Arial" w:cs="Arial"/>
                <w:color w:val="000000"/>
              </w:rPr>
            </w:pPr>
            <w:r>
              <w:rPr>
                <w:rFonts w:eastAsia="Arial" w:cs="Arial"/>
                <w:color w:val="000000"/>
              </w:rPr>
              <w:t>355.74</w:t>
            </w:r>
          </w:p>
        </w:tc>
      </w:tr>
      <w:tr w:rsidR="00F40DBF" w14:paraId="7961FED0" w14:textId="77777777" w:rsidTr="00D40DDE">
        <w:trPr>
          <w:trHeight w:val="283"/>
        </w:trPr>
        <w:tc>
          <w:tcPr>
            <w:tcW w:w="2487" w:type="dxa"/>
            <w:tcBorders>
              <w:top w:val="single" w:sz="4" w:space="0" w:color="000000"/>
              <w:left w:val="single" w:sz="4" w:space="0" w:color="000000"/>
              <w:bottom w:val="single" w:sz="4" w:space="0" w:color="000000"/>
              <w:right w:val="single" w:sz="4" w:space="0" w:color="000000"/>
            </w:tcBorders>
            <w:shd w:val="clear" w:color="auto" w:fill="595959"/>
            <w:vAlign w:val="center"/>
          </w:tcPr>
          <w:p w14:paraId="27FBB032" w14:textId="77777777" w:rsidR="00F40DBF" w:rsidRDefault="00F40DBF" w:rsidP="00D40DDE">
            <w:pPr>
              <w:spacing w:before="0" w:after="0" w:line="240" w:lineRule="auto"/>
              <w:ind w:firstLine="0"/>
              <w:jc w:val="center"/>
              <w:rPr>
                <w:rFonts w:eastAsia="Arial" w:cs="Arial"/>
                <w:b/>
                <w:bCs/>
                <w:color w:val="FFFFFF"/>
              </w:rPr>
            </w:pPr>
            <w:r>
              <w:rPr>
                <w:rFonts w:eastAsia="Arial" w:cs="Arial"/>
                <w:b/>
                <w:bCs/>
                <w:color w:val="FFFFFF"/>
              </w:rPr>
              <w:t>Total</w:t>
            </w:r>
          </w:p>
        </w:tc>
        <w:tc>
          <w:tcPr>
            <w:tcW w:w="2106" w:type="dxa"/>
            <w:tcBorders>
              <w:top w:val="single" w:sz="4" w:space="0" w:color="000000"/>
              <w:left w:val="single" w:sz="4" w:space="0" w:color="000000"/>
              <w:bottom w:val="single" w:sz="4" w:space="0" w:color="000000"/>
              <w:right w:val="single" w:sz="4" w:space="0" w:color="000000"/>
            </w:tcBorders>
            <w:shd w:val="clear" w:color="auto" w:fill="595959"/>
            <w:vAlign w:val="center"/>
          </w:tcPr>
          <w:p w14:paraId="7DA3362B" w14:textId="77777777" w:rsidR="00F40DBF" w:rsidRDefault="00F40DBF" w:rsidP="00D40DDE">
            <w:pPr>
              <w:spacing w:before="0" w:after="0" w:line="240" w:lineRule="auto"/>
              <w:ind w:firstLine="0"/>
              <w:jc w:val="center"/>
              <w:rPr>
                <w:rFonts w:eastAsia="Arial" w:cs="Arial"/>
                <w:b/>
                <w:bCs/>
                <w:color w:val="FFFFFF"/>
              </w:rPr>
            </w:pPr>
            <w:r>
              <w:rPr>
                <w:rFonts w:eastAsia="Arial" w:cs="Arial"/>
                <w:b/>
                <w:bCs/>
                <w:color w:val="FFFFFF"/>
              </w:rPr>
              <w:t>444.08</w:t>
            </w:r>
          </w:p>
        </w:tc>
      </w:tr>
    </w:tbl>
    <w:p w14:paraId="00000077" w14:textId="77777777" w:rsidR="00927625" w:rsidRDefault="00000000">
      <w:pPr>
        <w:pStyle w:val="Heading1"/>
        <w:numPr>
          <w:ilvl w:val="0"/>
          <w:numId w:val="15"/>
        </w:numPr>
      </w:pPr>
      <w:bookmarkStart w:id="8" w:name="_Toc215138196"/>
      <w:r>
        <w:t>DESARROLLO</w:t>
      </w:r>
      <w:bookmarkEnd w:id="8"/>
      <w:r>
        <w:tab/>
      </w:r>
    </w:p>
    <w:p w14:paraId="00000078" w14:textId="77777777" w:rsidR="00927625" w:rsidRDefault="00000000">
      <w:pPr>
        <w:spacing w:line="276" w:lineRule="auto"/>
        <w:rPr>
          <w:rFonts w:eastAsia="Arial" w:cs="Arial"/>
          <w:sz w:val="12"/>
          <w:szCs w:val="12"/>
        </w:rPr>
      </w:pPr>
      <w:r>
        <w:rPr>
          <w:rFonts w:eastAsia="Arial" w:cs="Arial"/>
        </w:rPr>
        <w:t>En esta sección se detalla el desarrollo electrónico del proyecto, el cual comprende el diseño, la implementación y las pruebas de los distintos componentes que conforman el sistema. Este proceso incluye una variedad de actividades que abarcan desde la elaboración de los circuitos electrónicos hasta la programación del microcontrolador y el desarrollo del software embebido necesario para su funcionamiento.</w:t>
      </w:r>
    </w:p>
    <w:p w14:paraId="0000007A" w14:textId="1404BA35" w:rsidR="00927625" w:rsidRDefault="00000000" w:rsidP="00B111E1">
      <w:pPr>
        <w:spacing w:line="276" w:lineRule="auto"/>
        <w:rPr>
          <w:rFonts w:eastAsia="Arial" w:cs="Arial"/>
        </w:rPr>
      </w:pPr>
      <w:r>
        <w:rPr>
          <w:rFonts w:eastAsia="Arial" w:cs="Arial"/>
        </w:rPr>
        <w:t>La planificación temporal del proyecto se presenta en el diagrama de Gantt incluido en el Anexo III.</w:t>
      </w:r>
      <w:r>
        <w:rPr>
          <w:rFonts w:eastAsia="Arial" w:cs="Arial"/>
        </w:rPr>
        <w:br/>
        <w:t>Este diagrama muestra de forma visual las distintas etapas y tareas que integraron el desarrollo, brindando una representación clara de la secuencia cronológica de actividades. Desde la fase de diseño inicial hasta la culminación del sistema, se detalla la duración de cada tarea y su relación con las demás.</w:t>
      </w:r>
    </w:p>
    <w:p w14:paraId="6EF60A46" w14:textId="77777777" w:rsidR="00743BE8" w:rsidRDefault="00743BE8" w:rsidP="00B111E1">
      <w:pPr>
        <w:spacing w:line="276" w:lineRule="auto"/>
        <w:rPr>
          <w:rFonts w:eastAsia="Arial" w:cs="Arial"/>
        </w:rPr>
      </w:pPr>
    </w:p>
    <w:p w14:paraId="0000007B" w14:textId="77777777" w:rsidR="00927625" w:rsidRDefault="00000000">
      <w:pPr>
        <w:pStyle w:val="Heading2"/>
        <w:numPr>
          <w:ilvl w:val="1"/>
          <w:numId w:val="15"/>
        </w:numPr>
      </w:pPr>
      <w:bookmarkStart w:id="9" w:name="_Toc215138197"/>
      <w:r>
        <w:t>PRINCIPIO DE FUNCIONAMIENTO</w:t>
      </w:r>
      <w:bookmarkEnd w:id="9"/>
    </w:p>
    <w:p w14:paraId="0000007C" w14:textId="77777777" w:rsidR="00927625" w:rsidRDefault="00000000">
      <w:pPr>
        <w:spacing w:line="276" w:lineRule="auto"/>
        <w:rPr>
          <w:rFonts w:eastAsia="Arial" w:cs="Arial"/>
        </w:rPr>
      </w:pPr>
      <w:r>
        <w:rPr>
          <w:rFonts w:eastAsia="Arial" w:cs="Arial"/>
        </w:rPr>
        <w:t>La idea principal de funcionamiento sobre la que se apoya el proyecto es el calentamiento controlado de un horno que permite la soldadura de plaquetas que contienen componentes de montaje superficial SMD.</w:t>
      </w:r>
    </w:p>
    <w:p w14:paraId="5E38D2D6" w14:textId="155F64BA" w:rsidR="00B111E1" w:rsidRDefault="00000000">
      <w:pPr>
        <w:spacing w:line="276" w:lineRule="auto"/>
        <w:rPr>
          <w:rFonts w:eastAsia="Arial" w:cs="Arial"/>
        </w:rPr>
      </w:pPr>
      <w:r>
        <w:rPr>
          <w:rFonts w:eastAsia="Arial" w:cs="Arial"/>
        </w:rPr>
        <w:t>El control se basa en perfiles de soldadura que determinan temperaturas y tiempos de acuerdo a la composición del estaño utilizado (estaño con plomo o estaño libre de plomo). Esto se puede ver especificado en la norma IPC/JEDEC J-STD-020C</w:t>
      </w:r>
      <w:r w:rsidR="001A2B45">
        <w:rPr>
          <w:rFonts w:eastAsia="Arial" w:cs="Arial"/>
        </w:rPr>
        <w:t xml:space="preserve"> [1]</w:t>
      </w:r>
      <w:r>
        <w:rPr>
          <w:rFonts w:eastAsia="Arial" w:cs="Arial"/>
        </w:rPr>
        <w:t xml:space="preserve"> en la cual podremos encontrar gráficos y tablas que nos servirán para llevar a cabo los diseños necesarios.</w:t>
      </w:r>
    </w:p>
    <w:tbl>
      <w:tblPr>
        <w:tblStyle w:val="TableGrid"/>
        <w:tblW w:w="0" w:type="auto"/>
        <w:tblLook w:val="04A0" w:firstRow="1" w:lastRow="0" w:firstColumn="1" w:lastColumn="0" w:noHBand="0" w:noVBand="1"/>
      </w:tblPr>
      <w:tblGrid>
        <w:gridCol w:w="4534"/>
      </w:tblGrid>
      <w:tr w:rsidR="00B111E1" w14:paraId="292B034B" w14:textId="77777777" w:rsidTr="00B111E1">
        <w:tc>
          <w:tcPr>
            <w:tcW w:w="4534" w:type="dxa"/>
          </w:tcPr>
          <w:p w14:paraId="56E1A2AF" w14:textId="672EFC1D" w:rsidR="00B111E1" w:rsidRDefault="00B111E1">
            <w:pPr>
              <w:spacing w:line="276" w:lineRule="auto"/>
              <w:ind w:firstLine="0"/>
              <w:rPr>
                <w:rFonts w:eastAsia="Arial" w:cs="Arial"/>
              </w:rPr>
            </w:pPr>
            <w:r>
              <w:rPr>
                <w:rFonts w:eastAsia="Arial" w:cs="Arial"/>
                <w:noProof/>
              </w:rPr>
              <w:drawing>
                <wp:inline distT="0" distB="0" distL="0" distR="0" wp14:anchorId="108ACF76" wp14:editId="4072E325">
                  <wp:extent cx="2647785" cy="2308774"/>
                  <wp:effectExtent l="0" t="0" r="63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53165" cy="2313465"/>
                          </a:xfrm>
                          <a:prstGeom prst="rect">
                            <a:avLst/>
                          </a:prstGeom>
                          <a:noFill/>
                          <a:ln>
                            <a:noFill/>
                          </a:ln>
                        </pic:spPr>
                      </pic:pic>
                    </a:graphicData>
                  </a:graphic>
                </wp:inline>
              </w:drawing>
            </w:r>
          </w:p>
        </w:tc>
      </w:tr>
    </w:tbl>
    <w:p w14:paraId="2BA7D1ED" w14:textId="327A19EE" w:rsidR="007432CC" w:rsidRPr="00B111E1" w:rsidRDefault="00000000" w:rsidP="00B111E1">
      <w:pPr>
        <w:spacing w:line="276" w:lineRule="auto"/>
        <w:ind w:firstLine="0"/>
        <w:jc w:val="center"/>
        <w:rPr>
          <w:rFonts w:eastAsia="Arial" w:cs="Arial"/>
          <w:sz w:val="16"/>
          <w:szCs w:val="16"/>
        </w:rPr>
      </w:pPr>
      <w:r w:rsidRPr="00B111E1">
        <w:rPr>
          <w:rFonts w:cs="Arial"/>
          <w:i/>
          <w:iCs/>
          <w:sz w:val="16"/>
          <w:szCs w:val="16"/>
        </w:rPr>
        <w:t>Fig. 1</w:t>
      </w:r>
      <w:r w:rsidR="007432CC" w:rsidRPr="00B111E1">
        <w:rPr>
          <w:rFonts w:cs="Arial"/>
          <w:i/>
          <w:iCs/>
          <w:sz w:val="16"/>
          <w:szCs w:val="16"/>
        </w:rPr>
        <w:t xml:space="preserve"> -</w:t>
      </w:r>
      <w:r w:rsidRPr="00B111E1">
        <w:rPr>
          <w:rFonts w:cs="Arial"/>
          <w:i/>
          <w:iCs/>
          <w:sz w:val="16"/>
          <w:szCs w:val="16"/>
        </w:rPr>
        <w:t xml:space="preserve"> Norma IPC/JEDEC J-STD-020C</w:t>
      </w:r>
      <w:r w:rsidR="007432CC" w:rsidRPr="00B111E1">
        <w:rPr>
          <w:rFonts w:cs="Arial"/>
          <w:sz w:val="16"/>
          <w:szCs w:val="16"/>
        </w:rPr>
        <w:t>.</w:t>
      </w:r>
    </w:p>
    <w:p w14:paraId="00000083" w14:textId="094B59F8" w:rsidR="00927625" w:rsidRDefault="00000000">
      <w:pPr>
        <w:spacing w:line="276" w:lineRule="auto"/>
        <w:rPr>
          <w:rFonts w:eastAsia="Arial" w:cs="Arial"/>
        </w:rPr>
      </w:pPr>
      <w:r>
        <w:rPr>
          <w:rFonts w:eastAsia="Arial" w:cs="Arial"/>
        </w:rPr>
        <w:t xml:space="preserve">De la normativa </w:t>
      </w:r>
      <w:r w:rsidR="00C8421A">
        <w:rPr>
          <w:rFonts w:eastAsia="Arial" w:cs="Arial"/>
        </w:rPr>
        <w:t>IPC 7530</w:t>
      </w:r>
      <w:r w:rsidR="001A2B45">
        <w:rPr>
          <w:rFonts w:eastAsia="Arial" w:cs="Arial"/>
        </w:rPr>
        <w:t>ª [2]</w:t>
      </w:r>
      <w:r>
        <w:rPr>
          <w:rFonts w:eastAsia="Arial" w:cs="Arial"/>
        </w:rPr>
        <w:t>, podemos separar en etapas los perfiles de soldadura según el efecto que tiene sobre la soldadura de acuerdo a su rango de temperatura</w:t>
      </w:r>
    </w:p>
    <w:tbl>
      <w:tblPr>
        <w:tblStyle w:val="77"/>
        <w:tblW w:w="4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4"/>
      </w:tblGrid>
      <w:tr w:rsidR="00927625" w14:paraId="62242290" w14:textId="77777777">
        <w:tc>
          <w:tcPr>
            <w:tcW w:w="4534" w:type="dxa"/>
          </w:tcPr>
          <w:p w14:paraId="00000084" w14:textId="77777777" w:rsidR="00927625" w:rsidRDefault="00000000">
            <w:pPr>
              <w:jc w:val="center"/>
              <w:rPr>
                <w:rFonts w:eastAsia="Arial" w:cs="Arial"/>
                <w:sz w:val="16"/>
                <w:szCs w:val="16"/>
              </w:rPr>
            </w:pPr>
            <w:r>
              <w:rPr>
                <w:rFonts w:eastAsia="Arial" w:cs="Arial"/>
                <w:noProof/>
              </w:rPr>
              <w:drawing>
                <wp:inline distT="0" distB="0" distL="0" distR="0" wp14:anchorId="390FF462" wp14:editId="341F305D">
                  <wp:extent cx="2570603" cy="1674094"/>
                  <wp:effectExtent l="0" t="0" r="0" b="0"/>
                  <wp:docPr id="2096016481"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16"/>
                          <a:srcRect/>
                          <a:stretch>
                            <a:fillRect/>
                          </a:stretch>
                        </pic:blipFill>
                        <pic:spPr>
                          <a:xfrm>
                            <a:off x="0" y="0"/>
                            <a:ext cx="2570603" cy="1674094"/>
                          </a:xfrm>
                          <a:prstGeom prst="rect">
                            <a:avLst/>
                          </a:prstGeom>
                          <a:ln/>
                        </pic:spPr>
                      </pic:pic>
                    </a:graphicData>
                  </a:graphic>
                </wp:inline>
              </w:drawing>
            </w:r>
          </w:p>
        </w:tc>
      </w:tr>
    </w:tbl>
    <w:p w14:paraId="00000085" w14:textId="400659BD" w:rsidR="00927625" w:rsidRDefault="00000000">
      <w:pPr>
        <w:ind w:firstLine="0"/>
        <w:jc w:val="center"/>
        <w:rPr>
          <w:rFonts w:eastAsia="Arial" w:cs="Arial"/>
          <w:i/>
          <w:iCs/>
          <w:sz w:val="16"/>
          <w:szCs w:val="16"/>
        </w:rPr>
      </w:pPr>
      <w:r>
        <w:rPr>
          <w:rFonts w:eastAsia="Arial" w:cs="Arial"/>
          <w:i/>
          <w:iCs/>
          <w:sz w:val="16"/>
          <w:szCs w:val="16"/>
        </w:rPr>
        <w:t>Fig. 2</w:t>
      </w:r>
      <w:r w:rsidR="007432CC">
        <w:rPr>
          <w:rFonts w:eastAsia="Arial" w:cs="Arial"/>
          <w:i/>
          <w:iCs/>
          <w:sz w:val="16"/>
          <w:szCs w:val="16"/>
        </w:rPr>
        <w:t xml:space="preserve"> -</w:t>
      </w:r>
      <w:r>
        <w:rPr>
          <w:rFonts w:eastAsia="Arial" w:cs="Arial"/>
          <w:i/>
          <w:iCs/>
          <w:sz w:val="16"/>
          <w:szCs w:val="16"/>
        </w:rPr>
        <w:t xml:space="preserve"> Zonas de la curva de calentamiento.</w:t>
      </w:r>
    </w:p>
    <w:p w14:paraId="00000086" w14:textId="77777777" w:rsidR="00927625" w:rsidRDefault="00927625" w:rsidP="00743BE8">
      <w:pPr>
        <w:ind w:firstLine="0"/>
        <w:rPr>
          <w:rFonts w:eastAsia="Arial" w:cs="Arial"/>
        </w:rPr>
      </w:pPr>
    </w:p>
    <w:p w14:paraId="00000087" w14:textId="77777777" w:rsidR="00927625" w:rsidRDefault="00000000">
      <w:pPr>
        <w:spacing w:line="276" w:lineRule="auto"/>
        <w:rPr>
          <w:rFonts w:eastAsia="Arial" w:cs="Arial"/>
        </w:rPr>
      </w:pPr>
      <w:r>
        <w:rPr>
          <w:rFonts w:eastAsia="Arial" w:cs="Arial"/>
        </w:rPr>
        <w:t>Zona 1 – Precalentamiento (Preheat)</w:t>
      </w:r>
    </w:p>
    <w:p w14:paraId="00000088" w14:textId="2FD84024" w:rsidR="00927625" w:rsidRDefault="00000000">
      <w:pPr>
        <w:spacing w:line="276" w:lineRule="auto"/>
        <w:rPr>
          <w:rFonts w:eastAsia="Arial" w:cs="Arial"/>
        </w:rPr>
      </w:pPr>
      <w:r>
        <w:rPr>
          <w:rFonts w:eastAsia="Arial" w:cs="Arial"/>
        </w:rPr>
        <w:t>Es la etapa en la que la temperatura del PCB aumenta desde la temperatura ambiente hasta el rango de activación de los fundentes. La pendiente típica de calentamiento se encuentra entre 1 °C/s y 3 °C/s, lo que permite eliminar la humedad y evitar tensiones mecánicas o deformaciones.</w:t>
      </w:r>
    </w:p>
    <w:p w14:paraId="00000089" w14:textId="77777777" w:rsidR="00927625" w:rsidRDefault="00000000">
      <w:pPr>
        <w:spacing w:line="276" w:lineRule="auto"/>
        <w:rPr>
          <w:rFonts w:eastAsia="Arial" w:cs="Arial"/>
        </w:rPr>
      </w:pPr>
      <w:r>
        <w:rPr>
          <w:rFonts w:eastAsia="Arial" w:cs="Arial"/>
        </w:rPr>
        <w:lastRenderedPageBreak/>
        <w:t>Zona 2 – Remojo o Activación (Soak)</w:t>
      </w:r>
    </w:p>
    <w:p w14:paraId="0000008A" w14:textId="2D21353A" w:rsidR="00927625" w:rsidRDefault="00000000">
      <w:pPr>
        <w:spacing w:line="276" w:lineRule="auto"/>
        <w:rPr>
          <w:rFonts w:eastAsia="Arial" w:cs="Arial"/>
        </w:rPr>
      </w:pPr>
      <w:r>
        <w:rPr>
          <w:rFonts w:eastAsia="Arial" w:cs="Arial"/>
        </w:rPr>
        <w:t>Durante esta etapa la temperatura se mantiene casi constante, generalmente entre 1</w:t>
      </w:r>
      <w:r w:rsidR="008F7233">
        <w:rPr>
          <w:rFonts w:eastAsia="Arial" w:cs="Arial"/>
        </w:rPr>
        <w:t>0</w:t>
      </w:r>
      <w:r>
        <w:rPr>
          <w:rFonts w:eastAsia="Arial" w:cs="Arial"/>
        </w:rPr>
        <w:t xml:space="preserve">0 °C y </w:t>
      </w:r>
      <w:r w:rsidR="0076251F">
        <w:rPr>
          <w:rFonts w:eastAsia="Arial" w:cs="Arial"/>
        </w:rPr>
        <w:t>20</w:t>
      </w:r>
      <w:r>
        <w:rPr>
          <w:rFonts w:eastAsia="Arial" w:cs="Arial"/>
        </w:rPr>
        <w:t>0 °C. Se activan los fundentes y se eliminan óxidos superficiales, asegurando una temperatura homogénea en toda la placa antes del reflujo.</w:t>
      </w:r>
    </w:p>
    <w:p w14:paraId="0000008B" w14:textId="77777777" w:rsidR="00927625" w:rsidRDefault="00000000">
      <w:pPr>
        <w:spacing w:line="276" w:lineRule="auto"/>
        <w:rPr>
          <w:rFonts w:eastAsia="Arial" w:cs="Arial"/>
        </w:rPr>
      </w:pPr>
      <w:r>
        <w:rPr>
          <w:rFonts w:eastAsia="Arial" w:cs="Arial"/>
        </w:rPr>
        <w:t>Zona 3 – Reflujo (Reflow)</w:t>
      </w:r>
    </w:p>
    <w:p w14:paraId="0000008C" w14:textId="4296F816" w:rsidR="00927625" w:rsidRDefault="00000000">
      <w:pPr>
        <w:spacing w:line="276" w:lineRule="auto"/>
        <w:rPr>
          <w:rFonts w:eastAsia="Arial" w:cs="Arial"/>
        </w:rPr>
      </w:pPr>
      <w:r>
        <w:rPr>
          <w:rFonts w:eastAsia="Arial" w:cs="Arial"/>
        </w:rPr>
        <w:t xml:space="preserve">Es el punto en el que la pasta de soldadura comienza a fundirse y las uniones se </w:t>
      </w:r>
      <w:r w:rsidR="00652CDF">
        <w:rPr>
          <w:rFonts w:eastAsia="Arial" w:cs="Arial"/>
        </w:rPr>
        <w:t>cubren</w:t>
      </w:r>
      <w:r>
        <w:rPr>
          <w:rFonts w:eastAsia="Arial" w:cs="Arial"/>
        </w:rPr>
        <w:t xml:space="preserve"> adecuadamente. La temperatura aumenta gradualmente hasta aproximarse al punto de fusión de la aleación, preparando el material para alcanzar la temperatura de pico.</w:t>
      </w:r>
    </w:p>
    <w:p w14:paraId="0000008D" w14:textId="77777777" w:rsidR="00927625" w:rsidRDefault="00000000">
      <w:pPr>
        <w:spacing w:line="276" w:lineRule="auto"/>
        <w:rPr>
          <w:rFonts w:eastAsia="Arial" w:cs="Arial"/>
        </w:rPr>
      </w:pPr>
      <w:r>
        <w:rPr>
          <w:rFonts w:eastAsia="Arial" w:cs="Arial"/>
        </w:rPr>
        <w:t>Zona 4 – Pico de Reflujo (Peak)</w:t>
      </w:r>
    </w:p>
    <w:p w14:paraId="0000008E" w14:textId="164F483D" w:rsidR="00927625" w:rsidRDefault="00000000">
      <w:pPr>
        <w:spacing w:line="276" w:lineRule="auto"/>
        <w:rPr>
          <w:rFonts w:eastAsia="Arial" w:cs="Arial"/>
        </w:rPr>
      </w:pPr>
      <w:r>
        <w:rPr>
          <w:rFonts w:eastAsia="Arial" w:cs="Arial"/>
        </w:rPr>
        <w:t>En esta zona se alcanza la temperatura máxima del proceso</w:t>
      </w:r>
      <w:r>
        <w:rPr>
          <w:rFonts w:eastAsia="Arial" w:cs="Arial"/>
          <w:b/>
          <w:bCs/>
        </w:rPr>
        <w:t>,</w:t>
      </w:r>
      <w:r>
        <w:rPr>
          <w:rFonts w:eastAsia="Arial" w:cs="Arial"/>
        </w:rPr>
        <w:t xml:space="preserve"> que debe superar entre 25 °C y 30 °C el punto de fusión de la aleación utilizada. El tiempo dentro </w:t>
      </w:r>
      <w:r w:rsidR="00652CDF">
        <w:rPr>
          <w:rFonts w:eastAsia="Arial" w:cs="Arial"/>
        </w:rPr>
        <w:t>del rango de temperatura deseado</w:t>
      </w:r>
      <w:r>
        <w:rPr>
          <w:rFonts w:eastAsia="Arial" w:cs="Arial"/>
        </w:rPr>
        <w:t xml:space="preserve"> suele ser de 10 a 40 segundos según la norma J-STD-020C. Es la etapa más crítica, ya que define la calidad final de la soldadura y la integridad de los componentes.</w:t>
      </w:r>
    </w:p>
    <w:p w14:paraId="0000008F" w14:textId="77777777" w:rsidR="00927625" w:rsidRDefault="00000000">
      <w:pPr>
        <w:spacing w:line="276" w:lineRule="auto"/>
        <w:rPr>
          <w:rFonts w:eastAsia="Arial" w:cs="Arial"/>
        </w:rPr>
      </w:pPr>
      <w:r>
        <w:rPr>
          <w:rFonts w:eastAsia="Arial" w:cs="Arial"/>
        </w:rPr>
        <w:t>Zona 5 – Enfriamiento (Cooling)</w:t>
      </w:r>
    </w:p>
    <w:p w14:paraId="1C1122B4" w14:textId="347D1D69" w:rsidR="00C8421A" w:rsidRPr="00C8421A" w:rsidRDefault="00000000" w:rsidP="00C8421A">
      <w:pPr>
        <w:spacing w:line="276" w:lineRule="auto"/>
        <w:rPr>
          <w:rFonts w:eastAsia="Arial" w:cs="Arial"/>
        </w:rPr>
      </w:pPr>
      <w:r>
        <w:rPr>
          <w:rFonts w:eastAsia="Arial" w:cs="Arial"/>
        </w:rPr>
        <w:t xml:space="preserve">En esta fase, la temperatura desciende </w:t>
      </w:r>
      <w:r w:rsidR="00652CDF">
        <w:rPr>
          <w:rFonts w:eastAsia="Arial" w:cs="Arial"/>
        </w:rPr>
        <w:t>gradualmente</w:t>
      </w:r>
      <w:r>
        <w:rPr>
          <w:rFonts w:eastAsia="Arial" w:cs="Arial"/>
        </w:rPr>
        <w:t xml:space="preserve"> para evitar choques térmicos y garantizar una solidificación adecuada del estaño. La tasa de enfriamiento recomendada está entre </w:t>
      </w:r>
      <w:r w:rsidR="00C8421A">
        <w:rPr>
          <w:rFonts w:eastAsia="Arial" w:cs="Arial"/>
        </w:rPr>
        <w:t>4</w:t>
      </w:r>
      <w:r>
        <w:rPr>
          <w:rFonts w:eastAsia="Arial" w:cs="Arial"/>
        </w:rPr>
        <w:t xml:space="preserve"> °C/s y </w:t>
      </w:r>
      <w:r w:rsidR="00C8421A">
        <w:rPr>
          <w:rFonts w:eastAsia="Arial" w:cs="Arial"/>
        </w:rPr>
        <w:t>6</w:t>
      </w:r>
      <w:r>
        <w:rPr>
          <w:rFonts w:eastAsia="Arial" w:cs="Arial"/>
        </w:rPr>
        <w:t xml:space="preserve"> °C/s, evitando enfriamientos demasiado rápidos que provoquen soldaduras frágiles o con baja resistencia a la fatiga.</w:t>
      </w:r>
      <w:r w:rsidR="00C8421A">
        <w:rPr>
          <w:rFonts w:eastAsia="Arial" w:cs="Arial"/>
        </w:rPr>
        <w:t xml:space="preserve"> </w:t>
      </w:r>
      <w:r w:rsidR="00C8421A" w:rsidRPr="00C8421A">
        <w:rPr>
          <w:rFonts w:eastAsia="Arial" w:cs="Arial"/>
          <w:lang w:val="es-ES"/>
        </w:rPr>
        <w:t xml:space="preserve">Durante </w:t>
      </w:r>
      <w:r w:rsidR="00C8421A">
        <w:rPr>
          <w:rFonts w:eastAsia="Arial" w:cs="Arial"/>
          <w:lang w:val="es-ES"/>
        </w:rPr>
        <w:t>esta fase</w:t>
      </w:r>
      <w:r w:rsidR="00C8421A" w:rsidRPr="00C8421A">
        <w:rPr>
          <w:rFonts w:eastAsia="Arial" w:cs="Arial"/>
          <w:lang w:val="es-ES"/>
        </w:rPr>
        <w:t xml:space="preserve">, los distintos materiales se enfriarán a diferentes velocidades. El encapsulado BGA normalmente se enfriará más rápido que la unión de soldadura y mucho más rápido que </w:t>
      </w:r>
      <w:r w:rsidR="00C8421A">
        <w:rPr>
          <w:rFonts w:eastAsia="Arial" w:cs="Arial"/>
          <w:lang w:val="es-ES"/>
        </w:rPr>
        <w:t>el</w:t>
      </w:r>
      <w:r w:rsidR="00C8421A" w:rsidRPr="00C8421A">
        <w:rPr>
          <w:rFonts w:eastAsia="Arial" w:cs="Arial"/>
          <w:lang w:val="es-ES"/>
        </w:rPr>
        <w:t xml:space="preserve"> PCB. Este enfriamiento diferencial puede generar tensión mecánica en el punto más débil de la interconexión, el laminado debajo del pad BGA. Al reducir significativamente la velocidad de enfriamiento, hasta 1,5 °C por segundo, todos los materiales se enfriarán más lentamente y reducirán la tensión ejercida sobre el laminado. </w:t>
      </w:r>
    </w:p>
    <w:p w14:paraId="00000091" w14:textId="77777777" w:rsidR="00927625" w:rsidRDefault="00000000">
      <w:pPr>
        <w:pStyle w:val="Heading2"/>
        <w:numPr>
          <w:ilvl w:val="1"/>
          <w:numId w:val="15"/>
        </w:numPr>
      </w:pPr>
      <w:bookmarkStart w:id="10" w:name="_Toc215138198"/>
      <w:r>
        <w:t>CARACTERIZACIÓN DEL HORNO</w:t>
      </w:r>
      <w:bookmarkEnd w:id="10"/>
    </w:p>
    <w:p w14:paraId="00000092" w14:textId="77777777" w:rsidR="00927625" w:rsidRPr="00F40DBF" w:rsidRDefault="00000000">
      <w:pPr>
        <w:rPr>
          <w:rFonts w:cs="Arial"/>
        </w:rPr>
      </w:pPr>
      <w:r w:rsidRPr="00F40DBF">
        <w:rPr>
          <w:rFonts w:cs="Arial"/>
        </w:rPr>
        <w:t>Para lograr la modelización del horno se apuntó a obtener la respuesta del sistema frente a una señal conocida que arroje los parámetros necesarios para construir un modelo matemático que nos permita diseñar el control PID.</w:t>
      </w:r>
    </w:p>
    <w:p w14:paraId="00000093" w14:textId="77777777" w:rsidR="00927625" w:rsidRPr="00F40DBF" w:rsidRDefault="00000000">
      <w:pPr>
        <w:rPr>
          <w:rFonts w:cs="Arial"/>
        </w:rPr>
      </w:pPr>
      <w:r w:rsidRPr="00F40DBF">
        <w:rPr>
          <w:rFonts w:cs="Arial"/>
        </w:rPr>
        <w:t xml:space="preserve"> Uno de los métodos más utilizados es el propuesto por Ziegler y Nichols. Esta teoría plantea que, si un sistema a lazo abierto excitado por una señal tipo escalón no presenta oscilaciones y converge a un valor determinado, podrán determinarse sus parámetros.</w:t>
      </w:r>
    </w:p>
    <w:tbl>
      <w:tblPr>
        <w:tblStyle w:val="76"/>
        <w:tblW w:w="4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4"/>
      </w:tblGrid>
      <w:tr w:rsidR="00927625" w14:paraId="1F4ECC93" w14:textId="77777777" w:rsidTr="0051298D">
        <w:trPr>
          <w:trHeight w:val="3046"/>
        </w:trPr>
        <w:tc>
          <w:tcPr>
            <w:tcW w:w="4534" w:type="dxa"/>
          </w:tcPr>
          <w:p w14:paraId="00000094" w14:textId="77777777" w:rsidR="00927625" w:rsidRDefault="00000000">
            <w:pPr>
              <w:ind w:firstLine="0"/>
            </w:pPr>
            <w:r>
              <w:rPr>
                <w:noProof/>
              </w:rPr>
              <w:drawing>
                <wp:inline distT="0" distB="0" distL="0" distR="0" wp14:anchorId="2B8F34AE" wp14:editId="2FE4C955">
                  <wp:extent cx="2581275" cy="1849120"/>
                  <wp:effectExtent l="0" t="0" r="0" b="0"/>
                  <wp:docPr id="2096016484"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7"/>
                          <a:srcRect/>
                          <a:stretch>
                            <a:fillRect/>
                          </a:stretch>
                        </pic:blipFill>
                        <pic:spPr>
                          <a:xfrm>
                            <a:off x="0" y="0"/>
                            <a:ext cx="2581275" cy="1849120"/>
                          </a:xfrm>
                          <a:prstGeom prst="rect">
                            <a:avLst/>
                          </a:prstGeom>
                          <a:ln/>
                        </pic:spPr>
                      </pic:pic>
                    </a:graphicData>
                  </a:graphic>
                </wp:inline>
              </w:drawing>
            </w:r>
          </w:p>
        </w:tc>
      </w:tr>
    </w:tbl>
    <w:p w14:paraId="00000095" w14:textId="781B6D60" w:rsidR="00927625" w:rsidRPr="00743BE8" w:rsidRDefault="00D546C9" w:rsidP="00743BE8">
      <w:pPr>
        <w:ind w:firstLine="0"/>
        <w:jc w:val="center"/>
        <w:rPr>
          <w:rFonts w:eastAsia="Arial" w:cs="Arial"/>
          <w:i/>
          <w:iCs/>
          <w:sz w:val="16"/>
          <w:szCs w:val="16"/>
        </w:rPr>
      </w:pPr>
      <w:r>
        <w:rPr>
          <w:rFonts w:eastAsia="Arial" w:cs="Arial"/>
          <w:i/>
          <w:iCs/>
          <w:sz w:val="16"/>
          <w:szCs w:val="16"/>
        </w:rPr>
        <w:t>Fig. 3</w:t>
      </w:r>
      <w:r w:rsidR="007432CC">
        <w:rPr>
          <w:rFonts w:eastAsia="Arial" w:cs="Arial"/>
          <w:i/>
          <w:iCs/>
          <w:sz w:val="16"/>
          <w:szCs w:val="16"/>
        </w:rPr>
        <w:t xml:space="preserve"> -</w:t>
      </w:r>
      <w:r>
        <w:rPr>
          <w:rFonts w:eastAsia="Arial" w:cs="Arial"/>
          <w:i/>
          <w:iCs/>
          <w:sz w:val="16"/>
          <w:szCs w:val="16"/>
        </w:rPr>
        <w:t xml:space="preserve"> Parámetros de una curva de 1er orden.</w:t>
      </w:r>
    </w:p>
    <w:p w14:paraId="00000096" w14:textId="47706A62" w:rsidR="00927625" w:rsidRPr="00F40DBF" w:rsidRDefault="00000000">
      <w:pPr>
        <w:rPr>
          <w:rFonts w:cs="Arial"/>
        </w:rPr>
      </w:pPr>
      <w:r w:rsidRPr="00F40DBF">
        <w:rPr>
          <w:rFonts w:cs="Arial"/>
        </w:rPr>
        <w:t>Al tratarse de un sistema térmico, podemos esperar que el horno tenga una respuesta del tipo primer orden con un retardo propio de la inercia</w:t>
      </w:r>
      <w:r w:rsidR="0051298D" w:rsidRPr="00F40DBF">
        <w:rPr>
          <w:rFonts w:cs="Arial"/>
        </w:rPr>
        <w:t xml:space="preserve"> térmica</w:t>
      </w:r>
      <w:r w:rsidRPr="00F40DBF">
        <w:rPr>
          <w:rFonts w:cs="Arial"/>
        </w:rPr>
        <w:t xml:space="preserve"> correspondiente a los parámetros físicos constructivos. Por lo tanto, podemos aproximar la respuesta a una ecuación de la forma:</w:t>
      </w:r>
    </w:p>
    <w:p w14:paraId="292D7178" w14:textId="4880265C" w:rsidR="007432CC" w:rsidRDefault="00C8421A" w:rsidP="008078DC">
      <w:pPr>
        <w:jc w:val="center"/>
        <w:rPr>
          <w:rFonts w:ascii="Cambria Math" w:eastAsia="Cambria Math" w:hAnsi="Cambria Math" w:cs="Cambria Math"/>
          <w:sz w:val="22"/>
          <w:szCs w:val="22"/>
        </w:rPr>
      </w:pPr>
      <w:r>
        <w:rPr>
          <w:rFonts w:cs="Arial"/>
          <w:sz w:val="22"/>
          <w:szCs w:val="22"/>
        </w:rPr>
        <w:t xml:space="preserve">                          </w:t>
      </w:r>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K</m:t>
            </m:r>
          </m:num>
          <m:den>
            <m:r>
              <w:rPr>
                <w:rFonts w:ascii="Cambria Math" w:eastAsia="Cambria Math" w:hAnsi="Cambria Math" w:cs="Cambria Math"/>
                <w:sz w:val="22"/>
                <w:szCs w:val="22"/>
              </w:rPr>
              <m:t>τs+1</m:t>
            </m:r>
          </m:den>
        </m:f>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-Ls</m:t>
            </m:r>
          </m:sup>
        </m:sSup>
      </m:oMath>
      <w:r>
        <w:rPr>
          <w:rFonts w:ascii="Cambria Math" w:eastAsia="Cambria Math" w:hAnsi="Cambria Math" w:cs="Cambria Math"/>
          <w:sz w:val="22"/>
          <w:szCs w:val="22"/>
        </w:rPr>
        <w:t xml:space="preserve">                                </w:t>
      </w:r>
      <w:r w:rsidRPr="00C8421A">
        <w:rPr>
          <w:rFonts w:cs="Arial"/>
        </w:rPr>
        <w:t>[1]</w:t>
      </w:r>
    </w:p>
    <w:p w14:paraId="00000098" w14:textId="77777777" w:rsidR="00927625" w:rsidRPr="00F40DBF" w:rsidRDefault="00000000">
      <w:pPr>
        <w:rPr>
          <w:rFonts w:cs="Arial"/>
        </w:rPr>
      </w:pPr>
      <w:r w:rsidRPr="00F40DBF">
        <w:rPr>
          <w:rFonts w:cs="Arial"/>
        </w:rPr>
        <w:t>Siendo:</w:t>
      </w:r>
    </w:p>
    <w:p w14:paraId="00000099" w14:textId="77777777" w:rsidR="00927625" w:rsidRPr="00F40DBF" w:rsidRDefault="00000000">
      <w:pPr>
        <w:numPr>
          <w:ilvl w:val="0"/>
          <w:numId w:val="30"/>
        </w:numPr>
        <w:pBdr>
          <w:top w:val="nil"/>
          <w:left w:val="nil"/>
          <w:bottom w:val="nil"/>
          <w:right w:val="nil"/>
          <w:between w:val="nil"/>
        </w:pBdr>
        <w:spacing w:before="0" w:after="0"/>
        <w:jc w:val="left"/>
        <w:rPr>
          <w:rFonts w:cs="Arial"/>
        </w:rPr>
      </w:pPr>
      <w:r w:rsidRPr="00F40DBF">
        <w:rPr>
          <w:rFonts w:cs="Arial"/>
          <w:color w:val="000000"/>
        </w:rPr>
        <w:t xml:space="preserve">K: ganancia estática </w:t>
      </w:r>
    </w:p>
    <w:p w14:paraId="0000009A" w14:textId="77777777" w:rsidR="00927625" w:rsidRPr="00F40DBF" w:rsidRDefault="00000000">
      <w:pPr>
        <w:numPr>
          <w:ilvl w:val="0"/>
          <w:numId w:val="30"/>
        </w:numPr>
        <w:pBdr>
          <w:top w:val="nil"/>
          <w:left w:val="nil"/>
          <w:bottom w:val="nil"/>
          <w:right w:val="nil"/>
          <w:between w:val="nil"/>
        </w:pBdr>
        <w:spacing w:before="0" w:after="0"/>
        <w:jc w:val="left"/>
        <w:rPr>
          <w:rFonts w:cs="Arial"/>
        </w:rPr>
      </w:pPr>
      <w:r w:rsidRPr="00F40DBF">
        <w:rPr>
          <w:rFonts w:cs="Arial"/>
          <w:color w:val="000000"/>
        </w:rPr>
        <w:t>τ: constante de tiempo (s)</w:t>
      </w:r>
    </w:p>
    <w:p w14:paraId="0000009B" w14:textId="77777777" w:rsidR="00927625" w:rsidRPr="00F40DBF" w:rsidRDefault="00000000">
      <w:pPr>
        <w:numPr>
          <w:ilvl w:val="0"/>
          <w:numId w:val="30"/>
        </w:numPr>
        <w:pBdr>
          <w:top w:val="nil"/>
          <w:left w:val="nil"/>
          <w:bottom w:val="nil"/>
          <w:right w:val="nil"/>
          <w:between w:val="nil"/>
        </w:pBdr>
        <w:spacing w:before="0" w:after="160"/>
        <w:jc w:val="left"/>
        <w:rPr>
          <w:rFonts w:cs="Arial"/>
        </w:rPr>
      </w:pPr>
      <w:r w:rsidRPr="00F40DBF">
        <w:rPr>
          <w:rFonts w:cs="Arial"/>
          <w:color w:val="000000"/>
        </w:rPr>
        <w:t>L: tiempo muerto o retardo (s)</w:t>
      </w:r>
    </w:p>
    <w:p w14:paraId="785062B8" w14:textId="7557A678" w:rsidR="00DF7C42" w:rsidRDefault="00000000" w:rsidP="008B530A">
      <w:pPr>
        <w:rPr>
          <w:rFonts w:cs="Arial"/>
        </w:rPr>
      </w:pPr>
      <w:r w:rsidRPr="00F40DBF">
        <w:rPr>
          <w:rFonts w:cs="Arial"/>
        </w:rPr>
        <w:t>Luego, dependiendo del controlador que se quiera implementar, se puede obtener los parámetros Kp, Ki y Kd de la siguiente tabla:</w:t>
      </w:r>
    </w:p>
    <w:p w14:paraId="5B98C2C1" w14:textId="77777777" w:rsidR="007217B5" w:rsidRDefault="007217B5" w:rsidP="00561418">
      <w:pPr>
        <w:pStyle w:val="Heading4"/>
      </w:pPr>
      <w:r>
        <w:t>Tabla 2. Parámetros de control.</w:t>
      </w:r>
    </w:p>
    <w:tbl>
      <w:tblPr>
        <w:tblStyle w:val="75"/>
        <w:tblW w:w="4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14"/>
        <w:gridCol w:w="937"/>
        <w:gridCol w:w="723"/>
        <w:gridCol w:w="960"/>
      </w:tblGrid>
      <w:tr w:rsidR="00927625" w14:paraId="0E64B3B6" w14:textId="77777777" w:rsidTr="00F40DBF">
        <w:trPr>
          <w:trHeight w:val="454"/>
        </w:trPr>
        <w:tc>
          <w:tcPr>
            <w:tcW w:w="1914" w:type="dxa"/>
            <w:tcBorders>
              <w:right w:val="single" w:sz="4" w:space="0" w:color="FFFFFF"/>
            </w:tcBorders>
            <w:shd w:val="clear" w:color="auto" w:fill="000000"/>
          </w:tcPr>
          <w:p w14:paraId="0000009E" w14:textId="77777777" w:rsidR="00927625" w:rsidRDefault="00000000">
            <w:pPr>
              <w:ind w:firstLine="0"/>
              <w:jc w:val="center"/>
              <w:rPr>
                <w:rFonts w:eastAsia="Arial" w:cs="Arial"/>
                <w:b/>
                <w:bCs/>
              </w:rPr>
            </w:pPr>
            <w:r>
              <w:rPr>
                <w:rFonts w:eastAsia="Arial" w:cs="Arial"/>
                <w:b/>
                <w:bCs/>
              </w:rPr>
              <w:t>Controlador</w:t>
            </w:r>
          </w:p>
        </w:tc>
        <w:tc>
          <w:tcPr>
            <w:tcW w:w="937" w:type="dxa"/>
            <w:tcBorders>
              <w:left w:val="single" w:sz="4" w:space="0" w:color="FFFFFF"/>
              <w:right w:val="single" w:sz="4" w:space="0" w:color="FFFFFF"/>
            </w:tcBorders>
            <w:shd w:val="clear" w:color="auto" w:fill="000000"/>
          </w:tcPr>
          <w:p w14:paraId="0000009F" w14:textId="77777777" w:rsidR="00927625" w:rsidRDefault="00000000">
            <w:pPr>
              <w:ind w:firstLine="0"/>
              <w:jc w:val="center"/>
              <w:rPr>
                <w:rFonts w:eastAsia="Arial" w:cs="Arial"/>
                <w:b/>
                <w:bCs/>
              </w:rPr>
            </w:pPr>
            <w:r>
              <w:rPr>
                <w:rFonts w:eastAsia="Arial" w:cs="Arial"/>
                <w:b/>
                <w:bCs/>
              </w:rPr>
              <w:t>Kp</w:t>
            </w:r>
          </w:p>
        </w:tc>
        <w:tc>
          <w:tcPr>
            <w:tcW w:w="723" w:type="dxa"/>
            <w:tcBorders>
              <w:left w:val="single" w:sz="4" w:space="0" w:color="FFFFFF"/>
              <w:right w:val="single" w:sz="4" w:space="0" w:color="FFFFFF"/>
            </w:tcBorders>
            <w:shd w:val="clear" w:color="auto" w:fill="000000"/>
          </w:tcPr>
          <w:p w14:paraId="000000A0" w14:textId="77777777" w:rsidR="00927625" w:rsidRDefault="00000000">
            <w:pPr>
              <w:ind w:firstLine="0"/>
              <w:jc w:val="center"/>
              <w:rPr>
                <w:rFonts w:eastAsia="Arial" w:cs="Arial"/>
                <w:b/>
                <w:bCs/>
              </w:rPr>
            </w:pPr>
            <w:r>
              <w:rPr>
                <w:rFonts w:eastAsia="Arial" w:cs="Arial"/>
                <w:b/>
                <w:bCs/>
              </w:rPr>
              <w:t>Ti</w:t>
            </w:r>
          </w:p>
        </w:tc>
        <w:tc>
          <w:tcPr>
            <w:tcW w:w="960" w:type="dxa"/>
            <w:tcBorders>
              <w:left w:val="single" w:sz="4" w:space="0" w:color="FFFFFF"/>
            </w:tcBorders>
            <w:shd w:val="clear" w:color="auto" w:fill="000000"/>
          </w:tcPr>
          <w:p w14:paraId="000000A1" w14:textId="77777777" w:rsidR="00927625" w:rsidRDefault="00000000">
            <w:pPr>
              <w:ind w:firstLine="0"/>
              <w:jc w:val="center"/>
              <w:rPr>
                <w:rFonts w:eastAsia="Arial" w:cs="Arial"/>
                <w:b/>
                <w:bCs/>
              </w:rPr>
            </w:pPr>
            <w:r>
              <w:rPr>
                <w:rFonts w:eastAsia="Arial" w:cs="Arial"/>
                <w:b/>
                <w:bCs/>
              </w:rPr>
              <w:t>Td</w:t>
            </w:r>
          </w:p>
        </w:tc>
      </w:tr>
      <w:tr w:rsidR="00927625" w14:paraId="59189D0C" w14:textId="77777777" w:rsidTr="00F40DBF">
        <w:trPr>
          <w:trHeight w:val="454"/>
        </w:trPr>
        <w:tc>
          <w:tcPr>
            <w:tcW w:w="1914" w:type="dxa"/>
            <w:vAlign w:val="center"/>
          </w:tcPr>
          <w:p w14:paraId="000000A2" w14:textId="77777777" w:rsidR="00927625" w:rsidRDefault="00000000" w:rsidP="00440469">
            <w:pPr>
              <w:spacing w:before="0"/>
              <w:ind w:firstLine="0"/>
              <w:jc w:val="center"/>
              <w:rPr>
                <w:rFonts w:eastAsia="Arial" w:cs="Arial"/>
              </w:rPr>
            </w:pPr>
            <w:r>
              <w:rPr>
                <w:rFonts w:eastAsia="Arial" w:cs="Arial"/>
              </w:rPr>
              <w:t>P</w:t>
            </w:r>
          </w:p>
        </w:tc>
        <w:tc>
          <w:tcPr>
            <w:tcW w:w="937" w:type="dxa"/>
            <w:vAlign w:val="center"/>
          </w:tcPr>
          <w:p w14:paraId="000000A3" w14:textId="77777777" w:rsidR="00927625" w:rsidRDefault="00000000" w:rsidP="00440469">
            <w:pPr>
              <w:spacing w:before="0"/>
              <w:jc w:val="center"/>
              <w:rPr>
                <w:rFonts w:ascii="Cambria Math" w:eastAsia="Cambria Math" w:hAnsi="Cambria Math" w:cs="Cambria Math"/>
              </w:rPr>
            </w:pPr>
            <m:oMathPara>
              <m:oMath>
                <m:f>
                  <m:fPr>
                    <m:ctrlPr>
                      <w:rPr>
                        <w:rFonts w:ascii="Cambria Math" w:eastAsia="Cambria Math" w:hAnsi="Cambria Math" w:cs="Cambria Math"/>
                      </w:rPr>
                    </m:ctrlPr>
                  </m:fPr>
                  <m:num>
                    <m:r>
                      <w:rPr>
                        <w:rFonts w:ascii="Cambria Math" w:hAnsi="Cambria Math"/>
                      </w:rPr>
                      <m:t>τ</m:t>
                    </m:r>
                  </m:num>
                  <m:den>
                    <m:r>
                      <w:rPr>
                        <w:rFonts w:ascii="Cambria Math" w:eastAsia="Cambria Math" w:hAnsi="Cambria Math" w:cs="Cambria Math"/>
                      </w:rPr>
                      <m:t>KL</m:t>
                    </m:r>
                  </m:den>
                </m:f>
              </m:oMath>
            </m:oMathPara>
          </w:p>
        </w:tc>
        <w:tc>
          <w:tcPr>
            <w:tcW w:w="723" w:type="dxa"/>
            <w:vAlign w:val="center"/>
          </w:tcPr>
          <w:p w14:paraId="000000A4" w14:textId="77777777" w:rsidR="00927625" w:rsidRDefault="00000000" w:rsidP="00440469">
            <w:pPr>
              <w:spacing w:before="0"/>
              <w:ind w:firstLine="0"/>
              <w:jc w:val="center"/>
              <w:rPr>
                <w:rFonts w:eastAsia="Arial" w:cs="Arial"/>
              </w:rPr>
            </w:pPr>
            <w:r>
              <w:rPr>
                <w:rFonts w:eastAsia="Arial" w:cs="Arial"/>
              </w:rPr>
              <w:t>-</w:t>
            </w:r>
          </w:p>
        </w:tc>
        <w:tc>
          <w:tcPr>
            <w:tcW w:w="960" w:type="dxa"/>
            <w:vAlign w:val="center"/>
          </w:tcPr>
          <w:p w14:paraId="000000A5" w14:textId="77777777" w:rsidR="00927625" w:rsidRDefault="00000000" w:rsidP="00440469">
            <w:pPr>
              <w:spacing w:before="0"/>
              <w:ind w:firstLine="0"/>
              <w:jc w:val="center"/>
              <w:rPr>
                <w:rFonts w:eastAsia="Arial" w:cs="Arial"/>
              </w:rPr>
            </w:pPr>
            <w:r>
              <w:rPr>
                <w:rFonts w:eastAsia="Arial" w:cs="Arial"/>
              </w:rPr>
              <w:t>-</w:t>
            </w:r>
          </w:p>
        </w:tc>
      </w:tr>
      <w:tr w:rsidR="00927625" w14:paraId="006D00FB" w14:textId="77777777" w:rsidTr="00F40DBF">
        <w:trPr>
          <w:trHeight w:val="454"/>
        </w:trPr>
        <w:tc>
          <w:tcPr>
            <w:tcW w:w="1914" w:type="dxa"/>
            <w:vAlign w:val="center"/>
          </w:tcPr>
          <w:p w14:paraId="000000A6" w14:textId="77777777" w:rsidR="00927625" w:rsidRDefault="00000000" w:rsidP="00440469">
            <w:pPr>
              <w:spacing w:before="0"/>
              <w:ind w:firstLine="0"/>
              <w:jc w:val="center"/>
              <w:rPr>
                <w:rFonts w:eastAsia="Arial" w:cs="Arial"/>
              </w:rPr>
            </w:pPr>
            <w:r>
              <w:rPr>
                <w:rFonts w:eastAsia="Arial" w:cs="Arial"/>
              </w:rPr>
              <w:t>PI</w:t>
            </w:r>
          </w:p>
        </w:tc>
        <w:tc>
          <w:tcPr>
            <w:tcW w:w="937" w:type="dxa"/>
            <w:vAlign w:val="center"/>
          </w:tcPr>
          <w:p w14:paraId="000000A7" w14:textId="77777777" w:rsidR="00927625" w:rsidRDefault="00000000" w:rsidP="00440469">
            <w:pPr>
              <w:spacing w:before="0"/>
              <w:jc w:val="center"/>
              <w:rPr>
                <w:rFonts w:ascii="Cambria Math" w:eastAsia="Cambria Math" w:hAnsi="Cambria Math" w:cs="Cambria Math"/>
              </w:rPr>
            </w:pPr>
            <m:oMathPara>
              <m:oMath>
                <m:f>
                  <m:fPr>
                    <m:ctrlPr>
                      <w:rPr>
                        <w:rFonts w:ascii="Cambria Math" w:eastAsia="Cambria Math" w:hAnsi="Cambria Math" w:cs="Cambria Math"/>
                      </w:rPr>
                    </m:ctrlPr>
                  </m:fPr>
                  <m:num>
                    <m:r>
                      <w:rPr>
                        <w:rFonts w:ascii="Cambria Math" w:eastAsia="Cambria Math" w:hAnsi="Cambria Math" w:cs="Cambria Math"/>
                      </w:rPr>
                      <m:t>0,9τ</m:t>
                    </m:r>
                  </m:num>
                  <m:den>
                    <m:r>
                      <w:rPr>
                        <w:rFonts w:ascii="Cambria Math" w:eastAsia="Cambria Math" w:hAnsi="Cambria Math" w:cs="Cambria Math"/>
                      </w:rPr>
                      <m:t>KL</m:t>
                    </m:r>
                  </m:den>
                </m:f>
              </m:oMath>
            </m:oMathPara>
          </w:p>
        </w:tc>
        <w:tc>
          <w:tcPr>
            <w:tcW w:w="723" w:type="dxa"/>
            <w:vAlign w:val="center"/>
          </w:tcPr>
          <w:p w14:paraId="000000A8" w14:textId="77777777" w:rsidR="00927625" w:rsidRDefault="00000000" w:rsidP="00440469">
            <w:pPr>
              <w:spacing w:before="0"/>
              <w:ind w:firstLine="0"/>
              <w:jc w:val="center"/>
              <w:rPr>
                <w:rFonts w:eastAsia="Arial" w:cs="Arial"/>
              </w:rPr>
            </w:pPr>
            <w:r>
              <w:rPr>
                <w:rFonts w:eastAsia="Arial" w:cs="Arial"/>
              </w:rPr>
              <w:t>3L</w:t>
            </w:r>
          </w:p>
        </w:tc>
        <w:tc>
          <w:tcPr>
            <w:tcW w:w="960" w:type="dxa"/>
            <w:vAlign w:val="center"/>
          </w:tcPr>
          <w:p w14:paraId="000000A9" w14:textId="77777777" w:rsidR="00927625" w:rsidRDefault="00000000" w:rsidP="00440469">
            <w:pPr>
              <w:spacing w:before="0"/>
              <w:ind w:firstLine="0"/>
              <w:jc w:val="center"/>
              <w:rPr>
                <w:rFonts w:eastAsia="Arial" w:cs="Arial"/>
              </w:rPr>
            </w:pPr>
            <w:r>
              <w:rPr>
                <w:rFonts w:eastAsia="Arial" w:cs="Arial"/>
              </w:rPr>
              <w:t>-</w:t>
            </w:r>
          </w:p>
        </w:tc>
      </w:tr>
      <w:tr w:rsidR="00927625" w14:paraId="269AA631" w14:textId="77777777" w:rsidTr="00F40DBF">
        <w:trPr>
          <w:trHeight w:val="454"/>
        </w:trPr>
        <w:tc>
          <w:tcPr>
            <w:tcW w:w="1914" w:type="dxa"/>
            <w:vAlign w:val="center"/>
          </w:tcPr>
          <w:p w14:paraId="000000AA" w14:textId="77777777" w:rsidR="00927625" w:rsidRDefault="00000000" w:rsidP="00440469">
            <w:pPr>
              <w:spacing w:before="0"/>
              <w:ind w:firstLine="0"/>
              <w:jc w:val="center"/>
              <w:rPr>
                <w:rFonts w:eastAsia="Arial" w:cs="Arial"/>
              </w:rPr>
            </w:pPr>
            <w:r>
              <w:rPr>
                <w:rFonts w:eastAsia="Arial" w:cs="Arial"/>
              </w:rPr>
              <w:t>PID</w:t>
            </w:r>
          </w:p>
        </w:tc>
        <w:tc>
          <w:tcPr>
            <w:tcW w:w="937" w:type="dxa"/>
            <w:vAlign w:val="center"/>
          </w:tcPr>
          <w:p w14:paraId="000000AB" w14:textId="77777777" w:rsidR="00927625" w:rsidRDefault="00000000" w:rsidP="00440469">
            <w:pPr>
              <w:spacing w:before="0"/>
              <w:jc w:val="center"/>
              <w:rPr>
                <w:rFonts w:ascii="Cambria Math" w:eastAsia="Cambria Math" w:hAnsi="Cambria Math" w:cs="Cambria Math"/>
              </w:rPr>
            </w:pPr>
            <m:oMathPara>
              <m:oMath>
                <m:f>
                  <m:fPr>
                    <m:ctrlPr>
                      <w:rPr>
                        <w:rFonts w:ascii="Cambria Math" w:eastAsia="Cambria Math" w:hAnsi="Cambria Math" w:cs="Cambria Math"/>
                      </w:rPr>
                    </m:ctrlPr>
                  </m:fPr>
                  <m:num>
                    <m:r>
                      <w:rPr>
                        <w:rFonts w:ascii="Cambria Math" w:eastAsia="Cambria Math" w:hAnsi="Cambria Math" w:cs="Cambria Math"/>
                      </w:rPr>
                      <m:t>1,2τ</m:t>
                    </m:r>
                  </m:num>
                  <m:den>
                    <m:r>
                      <w:rPr>
                        <w:rFonts w:ascii="Cambria Math" w:eastAsia="Cambria Math" w:hAnsi="Cambria Math" w:cs="Cambria Math"/>
                      </w:rPr>
                      <m:t>KL</m:t>
                    </m:r>
                  </m:den>
                </m:f>
              </m:oMath>
            </m:oMathPara>
          </w:p>
        </w:tc>
        <w:tc>
          <w:tcPr>
            <w:tcW w:w="723" w:type="dxa"/>
            <w:vAlign w:val="center"/>
          </w:tcPr>
          <w:p w14:paraId="000000AC" w14:textId="77777777" w:rsidR="00927625" w:rsidRDefault="00000000" w:rsidP="00440469">
            <w:pPr>
              <w:spacing w:before="0"/>
              <w:ind w:firstLine="0"/>
              <w:jc w:val="center"/>
              <w:rPr>
                <w:rFonts w:eastAsia="Arial" w:cs="Arial"/>
              </w:rPr>
            </w:pPr>
            <w:r>
              <w:rPr>
                <w:rFonts w:eastAsia="Arial" w:cs="Arial"/>
              </w:rPr>
              <w:t>2L</w:t>
            </w:r>
          </w:p>
        </w:tc>
        <w:tc>
          <w:tcPr>
            <w:tcW w:w="960" w:type="dxa"/>
            <w:vAlign w:val="center"/>
          </w:tcPr>
          <w:p w14:paraId="000000AD" w14:textId="77777777" w:rsidR="00927625" w:rsidRDefault="00000000" w:rsidP="00440469">
            <w:pPr>
              <w:spacing w:before="0"/>
              <w:ind w:firstLine="0"/>
              <w:jc w:val="center"/>
              <w:rPr>
                <w:rFonts w:eastAsia="Arial" w:cs="Arial"/>
              </w:rPr>
            </w:pPr>
            <w:r>
              <w:rPr>
                <w:rFonts w:eastAsia="Arial" w:cs="Arial"/>
              </w:rPr>
              <w:t>0.5L</w:t>
            </w:r>
          </w:p>
        </w:tc>
      </w:tr>
    </w:tbl>
    <w:p w14:paraId="000000B0" w14:textId="77777777" w:rsidR="00927625" w:rsidRPr="00F40DBF" w:rsidRDefault="00000000">
      <w:pPr>
        <w:rPr>
          <w:rFonts w:cs="Arial"/>
        </w:rPr>
      </w:pPr>
      <w:r w:rsidRPr="00F40DBF">
        <w:rPr>
          <w:rFonts w:cs="Arial"/>
        </w:rPr>
        <w:t>Si bien se utilizó la teoría para obtener un modelo del horno, se tuvo que adaptar la forma en que se obtuvieron los parámetros debido a limitaciones físicas y de seguridad.</w:t>
      </w:r>
    </w:p>
    <w:p w14:paraId="000000B1" w14:textId="785CBA39" w:rsidR="00927625" w:rsidRPr="00F40DBF" w:rsidRDefault="00000000">
      <w:pPr>
        <w:rPr>
          <w:rFonts w:cs="Arial"/>
        </w:rPr>
      </w:pPr>
      <w:r w:rsidRPr="00F40DBF">
        <w:rPr>
          <w:rFonts w:cs="Arial"/>
        </w:rPr>
        <w:t>Al alimentar el horno a lazo abierto con una tensión de 220VAC se sobrepasó fácilmente la temperatura de seguridad</w:t>
      </w:r>
      <w:r w:rsidR="0051298D" w:rsidRPr="00F40DBF">
        <w:rPr>
          <w:rFonts w:cs="Arial"/>
        </w:rPr>
        <w:t>,</w:t>
      </w:r>
      <w:r w:rsidRPr="00F40DBF">
        <w:rPr>
          <w:rFonts w:cs="Arial"/>
        </w:rPr>
        <w:t xml:space="preserve"> establecida en 300°C para asegurar la integridad del mismo. La respuesta obtenida obedecía el modelo matemático de primer orden con retardo, pero sin lograr est</w:t>
      </w:r>
      <w:r w:rsidR="0051298D" w:rsidRPr="00F40DBF">
        <w:rPr>
          <w:rFonts w:cs="Arial"/>
        </w:rPr>
        <w:t>abilizarse</w:t>
      </w:r>
      <w:r w:rsidRPr="00F40DBF">
        <w:rPr>
          <w:rFonts w:cs="Arial"/>
        </w:rPr>
        <w:t>.</w:t>
      </w:r>
    </w:p>
    <w:tbl>
      <w:tblPr>
        <w:tblStyle w:val="74"/>
        <w:tblW w:w="4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4"/>
      </w:tblGrid>
      <w:tr w:rsidR="00927625" w14:paraId="15E6614C" w14:textId="77777777">
        <w:tc>
          <w:tcPr>
            <w:tcW w:w="4534" w:type="dxa"/>
          </w:tcPr>
          <w:p w14:paraId="000000B3" w14:textId="77777777" w:rsidR="00927625" w:rsidRDefault="00000000">
            <w:pPr>
              <w:ind w:firstLine="0"/>
            </w:pPr>
            <w:r>
              <w:rPr>
                <w:noProof/>
              </w:rPr>
              <w:lastRenderedPageBreak/>
              <w:drawing>
                <wp:anchor distT="0" distB="0" distL="114300" distR="114300" simplePos="0" relativeHeight="251659264" behindDoc="0" locked="0" layoutInCell="1" hidden="0" allowOverlap="1" wp14:anchorId="770C9EB6" wp14:editId="525C77F5">
                  <wp:simplePos x="0" y="0"/>
                  <wp:positionH relativeFrom="column">
                    <wp:posOffset>-632</wp:posOffset>
                  </wp:positionH>
                  <wp:positionV relativeFrom="paragraph">
                    <wp:posOffset>79375</wp:posOffset>
                  </wp:positionV>
                  <wp:extent cx="2680532" cy="1410922"/>
                  <wp:effectExtent l="0" t="0" r="0" b="0"/>
                  <wp:wrapSquare wrapText="bothSides" distT="0" distB="0" distL="114300" distR="114300"/>
                  <wp:docPr id="2096016424"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8"/>
                          <a:srcRect/>
                          <a:stretch>
                            <a:fillRect/>
                          </a:stretch>
                        </pic:blipFill>
                        <pic:spPr>
                          <a:xfrm>
                            <a:off x="0" y="0"/>
                            <a:ext cx="2680532" cy="1410922"/>
                          </a:xfrm>
                          <a:prstGeom prst="rect">
                            <a:avLst/>
                          </a:prstGeom>
                          <a:ln/>
                        </pic:spPr>
                      </pic:pic>
                    </a:graphicData>
                  </a:graphic>
                  <wp14:sizeRelV relativeFrom="margin">
                    <wp14:pctHeight>0</wp14:pctHeight>
                  </wp14:sizeRelV>
                </wp:anchor>
              </w:drawing>
            </w:r>
          </w:p>
        </w:tc>
      </w:tr>
    </w:tbl>
    <w:p w14:paraId="3D486A99" w14:textId="655D0A52" w:rsidR="00D546C9" w:rsidRDefault="00D546C9" w:rsidP="00D546C9">
      <w:pPr>
        <w:ind w:firstLine="0"/>
        <w:jc w:val="center"/>
        <w:rPr>
          <w:rFonts w:eastAsia="Arial" w:cs="Arial"/>
          <w:i/>
          <w:iCs/>
          <w:sz w:val="16"/>
          <w:szCs w:val="16"/>
        </w:rPr>
      </w:pPr>
      <w:r>
        <w:rPr>
          <w:rFonts w:eastAsia="Arial" w:cs="Arial"/>
          <w:i/>
          <w:iCs/>
          <w:sz w:val="16"/>
          <w:szCs w:val="16"/>
        </w:rPr>
        <w:t>Fig. 4</w:t>
      </w:r>
      <w:r w:rsidR="007432CC">
        <w:rPr>
          <w:rFonts w:eastAsia="Arial" w:cs="Arial"/>
          <w:i/>
          <w:iCs/>
          <w:sz w:val="16"/>
          <w:szCs w:val="16"/>
        </w:rPr>
        <w:t xml:space="preserve"> -</w:t>
      </w:r>
      <w:r>
        <w:rPr>
          <w:rFonts w:eastAsia="Arial" w:cs="Arial"/>
          <w:i/>
          <w:iCs/>
          <w:sz w:val="16"/>
          <w:szCs w:val="16"/>
        </w:rPr>
        <w:t xml:space="preserve"> Respuesta al 100% de potencia.</w:t>
      </w:r>
    </w:p>
    <w:p w14:paraId="359CD571" w14:textId="77777777" w:rsidR="007432CC" w:rsidRDefault="007432CC"/>
    <w:p w14:paraId="000000B5" w14:textId="48FF7774" w:rsidR="00927625" w:rsidRPr="00F40DBF" w:rsidRDefault="00000000">
      <w:pPr>
        <w:rPr>
          <w:rFonts w:cs="Arial"/>
        </w:rPr>
      </w:pPr>
      <w:r w:rsidRPr="00F40DBF">
        <w:rPr>
          <w:rFonts w:cs="Arial"/>
        </w:rPr>
        <w:t>Este ensayo al 100% de potencia no fue viable ya que implicaba la destrucción o una degradación importante en los componentes del prototipo. Por lo tanto, se</w:t>
      </w:r>
      <w:r w:rsidR="0051298D" w:rsidRPr="00F40DBF">
        <w:rPr>
          <w:rFonts w:cs="Arial"/>
        </w:rPr>
        <w:t xml:space="preserve"> optó</w:t>
      </w:r>
      <w:r w:rsidRPr="00F40DBF">
        <w:rPr>
          <w:rFonts w:cs="Arial"/>
        </w:rPr>
        <w:t xml:space="preserve"> un método en el cual era posible </w:t>
      </w:r>
      <w:r w:rsidR="0051298D" w:rsidRPr="00F40DBF">
        <w:rPr>
          <w:rFonts w:cs="Arial"/>
        </w:rPr>
        <w:t>estimar</w:t>
      </w:r>
      <w:r w:rsidRPr="00F40DBF">
        <w:rPr>
          <w:rFonts w:cs="Arial"/>
        </w:rPr>
        <w:t xml:space="preserve"> los parámetros al 100% de potencia utilizando escalones de potencia menor y analizando la variación de</w:t>
      </w:r>
      <w:r w:rsidR="0051298D" w:rsidRPr="00F40DBF">
        <w:rPr>
          <w:rFonts w:cs="Arial"/>
        </w:rPr>
        <w:t xml:space="preserve">l tau </w:t>
      </w:r>
      <w:r w:rsidRPr="00F40DBF">
        <w:rPr>
          <w:rFonts w:cs="Arial"/>
        </w:rPr>
        <w:t>que arrojaban las distintas curvas obtenidas.</w:t>
      </w:r>
    </w:p>
    <w:p w14:paraId="000000B6" w14:textId="741BF7B6" w:rsidR="00927625" w:rsidRPr="00F40DBF" w:rsidRDefault="00000000">
      <w:pPr>
        <w:rPr>
          <w:rFonts w:cs="Arial"/>
        </w:rPr>
      </w:pPr>
      <w:r w:rsidRPr="00F40DBF">
        <w:rPr>
          <w:rFonts w:cs="Arial"/>
        </w:rPr>
        <w:t xml:space="preserve">En primer lugar, se ensayaron curvas de potencias al 10%, 15%, 20%, 25%, 30% y 35% siendo esta última la que llegó al margen de seguridad </w:t>
      </w:r>
      <w:r w:rsidR="0051298D" w:rsidRPr="00F40DBF">
        <w:rPr>
          <w:rFonts w:cs="Arial"/>
        </w:rPr>
        <w:t xml:space="preserve">anteriormente </w:t>
      </w:r>
      <w:r w:rsidRPr="00F40DBF">
        <w:rPr>
          <w:rFonts w:cs="Arial"/>
        </w:rPr>
        <w:t>considerado.</w:t>
      </w:r>
    </w:p>
    <w:tbl>
      <w:tblPr>
        <w:tblStyle w:val="73"/>
        <w:tblW w:w="4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4"/>
      </w:tblGrid>
      <w:tr w:rsidR="00927625" w14:paraId="422F5CA1" w14:textId="77777777">
        <w:tc>
          <w:tcPr>
            <w:tcW w:w="4534" w:type="dxa"/>
          </w:tcPr>
          <w:p w14:paraId="000000B7" w14:textId="77777777" w:rsidR="00927625" w:rsidRDefault="00000000">
            <w:pPr>
              <w:ind w:firstLine="0"/>
            </w:pPr>
            <w:r>
              <w:rPr>
                <w:noProof/>
              </w:rPr>
              <w:drawing>
                <wp:anchor distT="0" distB="0" distL="114300" distR="114300" simplePos="0" relativeHeight="251660288" behindDoc="0" locked="0" layoutInCell="1" hidden="0" allowOverlap="1" wp14:anchorId="1EFA341F" wp14:editId="7FAE4E0B">
                  <wp:simplePos x="0" y="0"/>
                  <wp:positionH relativeFrom="column">
                    <wp:posOffset>-632</wp:posOffset>
                  </wp:positionH>
                  <wp:positionV relativeFrom="paragraph">
                    <wp:posOffset>79375</wp:posOffset>
                  </wp:positionV>
                  <wp:extent cx="2680335" cy="1638300"/>
                  <wp:effectExtent l="0" t="0" r="0" b="0"/>
                  <wp:wrapSquare wrapText="bothSides" distT="0" distB="0" distL="114300" distR="114300"/>
                  <wp:docPr id="2096016489"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9"/>
                          <a:srcRect/>
                          <a:stretch>
                            <a:fillRect/>
                          </a:stretch>
                        </pic:blipFill>
                        <pic:spPr>
                          <a:xfrm>
                            <a:off x="0" y="0"/>
                            <a:ext cx="2680335" cy="1638300"/>
                          </a:xfrm>
                          <a:prstGeom prst="rect">
                            <a:avLst/>
                          </a:prstGeom>
                          <a:ln/>
                        </pic:spPr>
                      </pic:pic>
                    </a:graphicData>
                  </a:graphic>
                </wp:anchor>
              </w:drawing>
            </w:r>
          </w:p>
        </w:tc>
      </w:tr>
    </w:tbl>
    <w:p w14:paraId="7AE6941A" w14:textId="4A363B9F" w:rsidR="00D546C9" w:rsidRDefault="00D546C9" w:rsidP="00D546C9">
      <w:pPr>
        <w:ind w:firstLine="0"/>
        <w:jc w:val="center"/>
        <w:rPr>
          <w:rFonts w:eastAsia="Arial" w:cs="Arial"/>
          <w:i/>
          <w:iCs/>
          <w:sz w:val="16"/>
          <w:szCs w:val="16"/>
        </w:rPr>
      </w:pPr>
      <w:r>
        <w:rPr>
          <w:rFonts w:eastAsia="Arial" w:cs="Arial"/>
          <w:i/>
          <w:iCs/>
          <w:sz w:val="16"/>
          <w:szCs w:val="16"/>
        </w:rPr>
        <w:t>Fig. 5</w:t>
      </w:r>
      <w:r w:rsidR="007432CC">
        <w:rPr>
          <w:rFonts w:eastAsia="Arial" w:cs="Arial"/>
          <w:i/>
          <w:iCs/>
          <w:sz w:val="16"/>
          <w:szCs w:val="16"/>
        </w:rPr>
        <w:t xml:space="preserve"> -</w:t>
      </w:r>
      <w:r>
        <w:rPr>
          <w:rFonts w:eastAsia="Arial" w:cs="Arial"/>
          <w:i/>
          <w:iCs/>
          <w:sz w:val="16"/>
          <w:szCs w:val="16"/>
        </w:rPr>
        <w:t xml:space="preserve"> Respuesta con potencias distintas.</w:t>
      </w:r>
    </w:p>
    <w:p w14:paraId="000000B8" w14:textId="77777777" w:rsidR="00927625" w:rsidRDefault="00927625"/>
    <w:p w14:paraId="000000B9" w14:textId="77777777" w:rsidR="00927625" w:rsidRPr="00F40DBF" w:rsidRDefault="00000000">
      <w:pPr>
        <w:rPr>
          <w:rFonts w:cs="Arial"/>
        </w:rPr>
      </w:pPr>
      <w:r w:rsidRPr="00F40DBF">
        <w:rPr>
          <w:rFonts w:cs="Arial"/>
        </w:rPr>
        <w:t>Con estos pares de temperatura-tiempo se utilizó Matlab como herramienta de cálculo para poder determinar los parámetros de cada curva y su variación con respecto al aumento de potencia.</w:t>
      </w:r>
    </w:p>
    <w:tbl>
      <w:tblPr>
        <w:tblStyle w:val="72"/>
        <w:tblW w:w="4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4"/>
      </w:tblGrid>
      <w:tr w:rsidR="00927625" w14:paraId="2E0152EC" w14:textId="77777777">
        <w:trPr>
          <w:trHeight w:val="4572"/>
        </w:trPr>
        <w:tc>
          <w:tcPr>
            <w:tcW w:w="4534" w:type="dxa"/>
            <w:vAlign w:val="center"/>
          </w:tcPr>
          <w:p w14:paraId="000000BA" w14:textId="77777777" w:rsidR="00927625" w:rsidRDefault="00000000">
            <w:pPr>
              <w:pBdr>
                <w:top w:val="nil"/>
                <w:left w:val="nil"/>
                <w:bottom w:val="nil"/>
                <w:right w:val="nil"/>
                <w:between w:val="nil"/>
              </w:pBdr>
              <w:spacing w:after="120" w:line="259" w:lineRule="auto"/>
              <w:ind w:firstLine="0"/>
              <w:rPr>
                <w:color w:val="000000"/>
                <w:sz w:val="22"/>
                <w:szCs w:val="22"/>
              </w:rPr>
            </w:pPr>
            <w:r>
              <w:rPr>
                <w:noProof/>
              </w:rPr>
              <w:drawing>
                <wp:anchor distT="0" distB="0" distL="114300" distR="114300" simplePos="0" relativeHeight="251661312" behindDoc="0" locked="0" layoutInCell="1" hidden="0" allowOverlap="1" wp14:anchorId="5CF4F275" wp14:editId="3C065316">
                  <wp:simplePos x="0" y="0"/>
                  <wp:positionH relativeFrom="column">
                    <wp:posOffset>82554</wp:posOffset>
                  </wp:positionH>
                  <wp:positionV relativeFrom="paragraph">
                    <wp:posOffset>0</wp:posOffset>
                  </wp:positionV>
                  <wp:extent cx="2581275" cy="2662555"/>
                  <wp:effectExtent l="0" t="0" r="0" b="0"/>
                  <wp:wrapSquare wrapText="bothSides" distT="0" distB="0" distL="114300" distR="114300"/>
                  <wp:docPr id="2096016439"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20"/>
                          <a:srcRect/>
                          <a:stretch>
                            <a:fillRect/>
                          </a:stretch>
                        </pic:blipFill>
                        <pic:spPr>
                          <a:xfrm>
                            <a:off x="0" y="0"/>
                            <a:ext cx="2581275" cy="2662555"/>
                          </a:xfrm>
                          <a:prstGeom prst="rect">
                            <a:avLst/>
                          </a:prstGeom>
                          <a:ln/>
                        </pic:spPr>
                      </pic:pic>
                    </a:graphicData>
                  </a:graphic>
                </wp:anchor>
              </w:drawing>
            </w:r>
          </w:p>
        </w:tc>
      </w:tr>
    </w:tbl>
    <w:p w14:paraId="091E532E" w14:textId="4F3FF782" w:rsidR="0051298D" w:rsidRDefault="00000000" w:rsidP="00743BE8">
      <w:pPr>
        <w:pStyle w:val="Heading4"/>
      </w:pPr>
      <w:r>
        <w:t>Fig</w:t>
      </w:r>
      <w:r w:rsidR="007432CC">
        <w:t>.</w:t>
      </w:r>
      <w:r>
        <w:t xml:space="preserve"> </w:t>
      </w:r>
      <w:r w:rsidR="00D546C9">
        <w:t>6</w:t>
      </w:r>
      <w:r w:rsidR="007432CC">
        <w:t xml:space="preserve"> - </w:t>
      </w:r>
      <w:r w:rsidR="00D546C9">
        <w:t>Parámetros</w:t>
      </w:r>
      <w:r>
        <w:t xml:space="preserve"> al 30% de potencia</w:t>
      </w:r>
      <w:r w:rsidR="007432CC">
        <w:t>.</w:t>
      </w:r>
    </w:p>
    <w:p w14:paraId="7C56C0FC" w14:textId="77777777" w:rsidR="00743BE8" w:rsidRPr="00743BE8" w:rsidRDefault="00743BE8" w:rsidP="00743BE8"/>
    <w:p w14:paraId="000000BC" w14:textId="6FFAF1E2" w:rsidR="00927625" w:rsidRPr="00F40DBF" w:rsidRDefault="00000000">
      <w:pPr>
        <w:rPr>
          <w:rFonts w:cs="Arial"/>
        </w:rPr>
      </w:pPr>
      <w:r w:rsidRPr="00F40DBF">
        <w:rPr>
          <w:rFonts w:cs="Arial"/>
        </w:rPr>
        <w:t>Al obtener los parámetros de curvas de menor potencia podemos estimar las variaciones y extrapolarlas a la curva real con el 100% de potencia.</w:t>
      </w:r>
    </w:p>
    <w:tbl>
      <w:tblPr>
        <w:tblStyle w:val="71"/>
        <w:tblW w:w="4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4"/>
      </w:tblGrid>
      <w:tr w:rsidR="00927625" w14:paraId="03D6F7B0" w14:textId="77777777">
        <w:trPr>
          <w:trHeight w:val="2230"/>
        </w:trPr>
        <w:tc>
          <w:tcPr>
            <w:tcW w:w="4534" w:type="dxa"/>
          </w:tcPr>
          <w:p w14:paraId="000000BD" w14:textId="77777777" w:rsidR="00927625" w:rsidRDefault="00000000">
            <w:pPr>
              <w:ind w:firstLine="0"/>
            </w:pPr>
            <w:r>
              <w:rPr>
                <w:noProof/>
              </w:rPr>
              <w:drawing>
                <wp:anchor distT="0" distB="0" distL="114300" distR="114300" simplePos="0" relativeHeight="251662336" behindDoc="0" locked="0" layoutInCell="1" hidden="0" allowOverlap="1" wp14:anchorId="59AE5200" wp14:editId="0F8CB021">
                  <wp:simplePos x="0" y="0"/>
                  <wp:positionH relativeFrom="column">
                    <wp:posOffset>-4439</wp:posOffset>
                  </wp:positionH>
                  <wp:positionV relativeFrom="paragraph">
                    <wp:posOffset>77470</wp:posOffset>
                  </wp:positionV>
                  <wp:extent cx="2581275" cy="1235075"/>
                  <wp:effectExtent l="0" t="0" r="0" b="0"/>
                  <wp:wrapSquare wrapText="bothSides" distT="0" distB="0" distL="114300" distR="114300"/>
                  <wp:docPr id="2096016482"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21"/>
                          <a:srcRect/>
                          <a:stretch>
                            <a:fillRect/>
                          </a:stretch>
                        </pic:blipFill>
                        <pic:spPr>
                          <a:xfrm>
                            <a:off x="0" y="0"/>
                            <a:ext cx="2581275" cy="1235075"/>
                          </a:xfrm>
                          <a:prstGeom prst="rect">
                            <a:avLst/>
                          </a:prstGeom>
                          <a:ln/>
                        </pic:spPr>
                      </pic:pic>
                    </a:graphicData>
                  </a:graphic>
                </wp:anchor>
              </w:drawing>
            </w:r>
          </w:p>
        </w:tc>
      </w:tr>
    </w:tbl>
    <w:p w14:paraId="4A8B77F7" w14:textId="0D147740" w:rsidR="00D546C9" w:rsidRDefault="00D546C9" w:rsidP="00D546C9">
      <w:pPr>
        <w:ind w:firstLine="0"/>
        <w:jc w:val="center"/>
        <w:rPr>
          <w:rFonts w:eastAsia="Arial" w:cs="Arial"/>
          <w:i/>
          <w:iCs/>
          <w:sz w:val="16"/>
          <w:szCs w:val="16"/>
        </w:rPr>
      </w:pPr>
      <w:r>
        <w:rPr>
          <w:rFonts w:eastAsia="Arial" w:cs="Arial"/>
          <w:i/>
          <w:iCs/>
          <w:sz w:val="16"/>
          <w:szCs w:val="16"/>
        </w:rPr>
        <w:t>Fig. 7</w:t>
      </w:r>
      <w:r w:rsidR="007432CC">
        <w:rPr>
          <w:rFonts w:eastAsia="Arial" w:cs="Arial"/>
          <w:i/>
          <w:iCs/>
          <w:sz w:val="16"/>
          <w:szCs w:val="16"/>
        </w:rPr>
        <w:t xml:space="preserve"> -</w:t>
      </w:r>
      <w:r>
        <w:rPr>
          <w:rFonts w:eastAsia="Arial" w:cs="Arial"/>
          <w:i/>
          <w:iCs/>
          <w:sz w:val="16"/>
          <w:szCs w:val="16"/>
        </w:rPr>
        <w:t xml:space="preserve"> Curva de tendencia del parámetro tau.</w:t>
      </w:r>
    </w:p>
    <w:p w14:paraId="564C5CA8" w14:textId="77777777" w:rsidR="00D546C9" w:rsidRDefault="00D546C9"/>
    <w:p w14:paraId="000000BE" w14:textId="713D4351" w:rsidR="00927625" w:rsidRPr="00F40DBF" w:rsidRDefault="00000000">
      <w:pPr>
        <w:rPr>
          <w:rFonts w:cs="Arial"/>
        </w:rPr>
      </w:pPr>
      <w:r w:rsidRPr="00F40DBF">
        <w:rPr>
          <w:rFonts w:cs="Arial"/>
        </w:rPr>
        <w:t>Se obtiene una ecuación de variación:</w:t>
      </w:r>
    </w:p>
    <w:p w14:paraId="000000BF" w14:textId="76CFF000" w:rsidR="00927625" w:rsidRDefault="00C8421A">
      <w:pPr>
        <w:jc w:val="center"/>
        <w:rPr>
          <w:rFonts w:ascii="Cambria Math" w:eastAsia="Cambria Math" w:hAnsi="Cambria Math" w:cs="Cambria Math"/>
        </w:rPr>
      </w:pPr>
      <w:r>
        <w:rPr>
          <w:rFonts w:cs="Arial"/>
        </w:rPr>
        <w:t xml:space="preserve">                         </w:t>
      </w:r>
      <m:oMath>
        <m:r>
          <w:rPr>
            <w:rFonts w:ascii="Cambria Math" w:hAnsi="Cambria Math"/>
          </w:rPr>
          <m:t>τ</m:t>
        </m:r>
        <m:r>
          <w:rPr>
            <w:rFonts w:ascii="Cambria Math" w:eastAsia="Cambria Math" w:hAnsi="Cambria Math" w:cs="Cambria Math"/>
          </w:rPr>
          <m:t>(x) = 301,56</m:t>
        </m:r>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-0,449</m:t>
            </m:r>
          </m:sup>
        </m:sSup>
      </m:oMath>
      <w:r>
        <w:rPr>
          <w:rFonts w:ascii="Cambria Math" w:eastAsia="Cambria Math" w:hAnsi="Cambria Math" w:cs="Cambria Math"/>
        </w:rPr>
        <w:t xml:space="preserve">                             </w:t>
      </w:r>
      <w:r w:rsidRPr="00C8421A">
        <w:rPr>
          <w:rFonts w:cs="Arial"/>
        </w:rPr>
        <w:t>[2]</w:t>
      </w:r>
    </w:p>
    <w:p w14:paraId="000000C0" w14:textId="77777777" w:rsidR="00927625" w:rsidRPr="00F40DBF" w:rsidRDefault="00000000">
      <w:pPr>
        <w:rPr>
          <w:rFonts w:cs="Arial"/>
        </w:rPr>
      </w:pPr>
      <w:r w:rsidRPr="00F40DBF">
        <w:rPr>
          <w:rFonts w:cs="Arial"/>
        </w:rPr>
        <w:t>De modo que:</w:t>
      </w:r>
    </w:p>
    <w:p w14:paraId="000000C1" w14:textId="17999FC8" w:rsidR="00927625" w:rsidRDefault="00C8421A">
      <w:pPr>
        <w:jc w:val="center"/>
        <w:rPr>
          <w:rFonts w:ascii="Cambria Math" w:eastAsia="Cambria Math" w:hAnsi="Cambria Math" w:cs="Cambria Math"/>
        </w:rPr>
      </w:pPr>
      <w:r>
        <w:rPr>
          <w:rFonts w:cs="Arial"/>
        </w:rPr>
        <w:t xml:space="preserve">                        </w:t>
      </w:r>
      <m:oMath>
        <m:r>
          <w:rPr>
            <w:rFonts w:ascii="Cambria Math" w:hAnsi="Cambria Math"/>
          </w:rPr>
          <m:t>τ</m:t>
        </m:r>
        <m:d>
          <m:dPr>
            <m:ctrlPr>
              <w:rPr>
                <w:rFonts w:ascii="Cambria Math" w:eastAsia="Cambria Math" w:hAnsi="Cambria Math" w:cs="Cambria Math"/>
              </w:rPr>
            </m:ctrlPr>
          </m:dPr>
          <m:e>
            <m:r>
              <w:rPr>
                <w:rFonts w:ascii="Cambria Math" w:eastAsia="Cambria Math" w:hAnsi="Cambria Math" w:cs="Cambria Math"/>
              </w:rPr>
              <m:t>100%</m:t>
            </m:r>
          </m:e>
        </m:d>
        <m:r>
          <w:rPr>
            <w:rFonts w:ascii="Cambria Math" w:eastAsia="Cambria Math" w:hAnsi="Cambria Math" w:cs="Cambria Math"/>
          </w:rPr>
          <m:t>=381,4 [seg]</m:t>
        </m:r>
      </m:oMath>
      <w:r>
        <w:rPr>
          <w:rFonts w:ascii="Cambria Math" w:eastAsia="Cambria Math" w:hAnsi="Cambria Math" w:cs="Cambria Math"/>
        </w:rPr>
        <w:t xml:space="preserve">                            </w:t>
      </w:r>
      <w:r w:rsidRPr="00C8421A">
        <w:rPr>
          <w:rFonts w:cs="Arial"/>
        </w:rPr>
        <w:t>[</w:t>
      </w:r>
      <w:r>
        <w:rPr>
          <w:rFonts w:cs="Arial"/>
        </w:rPr>
        <w:t>3</w:t>
      </w:r>
      <w:r w:rsidRPr="00C8421A">
        <w:rPr>
          <w:rFonts w:cs="Arial"/>
        </w:rPr>
        <w:t>]</w:t>
      </w:r>
    </w:p>
    <w:p w14:paraId="000000C2" w14:textId="77777777" w:rsidR="00927625" w:rsidRPr="00F40DBF" w:rsidRDefault="00000000">
      <w:pPr>
        <w:rPr>
          <w:rFonts w:cs="Arial"/>
        </w:rPr>
      </w:pPr>
      <w:r w:rsidRPr="00F40DBF">
        <w:rPr>
          <w:rFonts w:cs="Arial"/>
        </w:rPr>
        <w:t>Con los parámetros definidos:</w:t>
      </w:r>
    </w:p>
    <w:p w14:paraId="000000C3" w14:textId="77777777" w:rsidR="00927625" w:rsidRDefault="00000000">
      <w:pPr>
        <w:jc w:val="center"/>
        <w:rPr>
          <w:rFonts w:ascii="Cambria Math" w:eastAsia="Cambria Math" w:hAnsi="Cambria Math" w:cs="Cambria Math"/>
        </w:rPr>
      </w:pPr>
      <m:oMathPara>
        <m:oMath>
          <m:r>
            <w:rPr>
              <w:rFonts w:ascii="Cambria Math" w:eastAsia="Cambria Math" w:hAnsi="Cambria Math" w:cs="Cambria Math"/>
            </w:rPr>
            <m:t>L=30</m:t>
          </m:r>
          <m:d>
            <m:dPr>
              <m:begChr m:val="["/>
              <m:endChr m:val="]"/>
              <m:ctrlPr>
                <w:rPr>
                  <w:rFonts w:ascii="Cambria Math" w:eastAsia="Cambria Math" w:hAnsi="Cambria Math" w:cs="Cambria Math"/>
                </w:rPr>
              </m:ctrlPr>
            </m:dPr>
            <m:e>
              <m:r>
                <w:rPr>
                  <w:rFonts w:ascii="Cambria Math" w:eastAsia="Cambria Math" w:hAnsi="Cambria Math" w:cs="Cambria Math"/>
                </w:rPr>
                <m:t>seg</m:t>
              </m:r>
            </m:e>
          </m:d>
          <m:r>
            <w:rPr>
              <w:rFonts w:ascii="Cambria Math" w:eastAsia="Cambria Math" w:hAnsi="Cambria Math" w:cs="Cambria Math"/>
            </w:rPr>
            <m:t xml:space="preserve">     &amp;     τ=381,4 [seg]</m:t>
          </m:r>
        </m:oMath>
      </m:oMathPara>
    </w:p>
    <w:p w14:paraId="000000C4" w14:textId="77777777" w:rsidR="00927625" w:rsidRPr="00F40DBF" w:rsidRDefault="00000000">
      <w:pPr>
        <w:rPr>
          <w:rFonts w:cs="Arial"/>
        </w:rPr>
      </w:pPr>
      <w:r w:rsidRPr="00F40DBF">
        <w:rPr>
          <w:rFonts w:cs="Arial"/>
        </w:rPr>
        <w:t>La ecuación de primer orden con retardo tendría la forma:</w:t>
      </w:r>
    </w:p>
    <w:p w14:paraId="000000C5" w14:textId="74F70F5E" w:rsidR="00927625" w:rsidRDefault="00C8421A">
      <w:pPr>
        <w:jc w:val="center"/>
        <w:rPr>
          <w:rFonts w:ascii="Cambria Math" w:eastAsia="Cambria Math" w:hAnsi="Cambria Math" w:cs="Cambria Math"/>
          <w:sz w:val="20"/>
          <w:szCs w:val="20"/>
        </w:rPr>
      </w:pPr>
      <w:r>
        <w:rPr>
          <w:rFonts w:cs="Arial"/>
          <w:sz w:val="20"/>
          <w:szCs w:val="20"/>
        </w:rPr>
        <w:t xml:space="preserve">                  </w:t>
      </w:r>
      <m:oMath>
        <m:r>
          <w:rPr>
            <w:rFonts w:ascii="Cambria Math" w:eastAsia="Cambria Math" w:hAnsi="Cambria Math" w:cs="Cambria Math"/>
            <w:sz w:val="20"/>
            <w:szCs w:val="20"/>
          </w:rPr>
          <m:t>G</m:t>
        </m:r>
        <m:d>
          <m:dPr>
            <m:ctrlPr>
              <w:rPr>
                <w:rFonts w:ascii="Cambria Math" w:eastAsia="Cambria Math" w:hAnsi="Cambria Math" w:cs="Cambria Math"/>
                <w:sz w:val="20"/>
                <w:szCs w:val="20"/>
              </w:rPr>
            </m:ctrlPr>
          </m:dPr>
          <m:e>
            <m:r>
              <w:rPr>
                <w:rFonts w:ascii="Cambria Math" w:eastAsia="Cambria Math" w:hAnsi="Cambria Math" w:cs="Cambria Math"/>
                <w:sz w:val="20"/>
                <w:szCs w:val="20"/>
              </w:rPr>
              <m:t>s</m:t>
            </m:r>
          </m:e>
        </m:d>
        <m:r>
          <w:rPr>
            <w:rFonts w:ascii="Cambria Math" w:eastAsia="Cambria Math" w:hAnsi="Cambria Math" w:cs="Cambria Math"/>
            <w:sz w:val="20"/>
            <w:szCs w:val="20"/>
          </w:rPr>
          <m:t>=</m:t>
        </m:r>
        <m:f>
          <m:fPr>
            <m:ctrlPr>
              <w:rPr>
                <w:rFonts w:ascii="Cambria Math" w:eastAsia="Cambria Math" w:hAnsi="Cambria Math" w:cs="Cambria Math"/>
                <w:sz w:val="20"/>
                <w:szCs w:val="20"/>
              </w:rPr>
            </m:ctrlPr>
          </m:fPr>
          <m:num>
            <m:r>
              <w:rPr>
                <w:rFonts w:ascii="Cambria Math" w:eastAsia="Cambria Math" w:hAnsi="Cambria Math" w:cs="Cambria Math"/>
                <w:sz w:val="20"/>
                <w:szCs w:val="20"/>
              </w:rPr>
              <m:t>K</m:t>
            </m:r>
          </m:num>
          <m:den>
            <m:r>
              <w:rPr>
                <w:rFonts w:ascii="Cambria Math" w:eastAsia="Cambria Math" w:hAnsi="Cambria Math" w:cs="Cambria Math"/>
                <w:sz w:val="20"/>
                <w:szCs w:val="20"/>
              </w:rPr>
              <m:t>381,4s+1</m:t>
            </m:r>
          </m:den>
        </m:f>
        <m:r>
          <w:rPr>
            <w:rFonts w:ascii="Cambria Math" w:eastAsia="Cambria Math" w:hAnsi="Cambria Math" w:cs="Cambria Math"/>
            <w:sz w:val="20"/>
            <w:szCs w:val="20"/>
          </w:rPr>
          <m:t>*</m:t>
        </m:r>
        <m:sSup>
          <m:sSupPr>
            <m:ctrlPr>
              <w:rPr>
                <w:rFonts w:ascii="Cambria Math" w:eastAsia="Cambria Math" w:hAnsi="Cambria Math" w:cs="Cambria Math"/>
                <w:sz w:val="20"/>
                <w:szCs w:val="20"/>
              </w:rPr>
            </m:ctrlPr>
          </m:sSupPr>
          <m:e>
            <m:r>
              <w:rPr>
                <w:rFonts w:ascii="Cambria Math" w:eastAsia="Cambria Math" w:hAnsi="Cambria Math" w:cs="Cambria Math"/>
                <w:sz w:val="20"/>
                <w:szCs w:val="20"/>
              </w:rPr>
              <m:t>e</m:t>
            </m:r>
          </m:e>
          <m:sup>
            <m:r>
              <w:rPr>
                <w:rFonts w:ascii="Cambria Math" w:eastAsia="Cambria Math" w:hAnsi="Cambria Math" w:cs="Cambria Math"/>
                <w:sz w:val="20"/>
                <w:szCs w:val="20"/>
              </w:rPr>
              <m:t>-30*s</m:t>
            </m:r>
          </m:sup>
        </m:sSup>
      </m:oMath>
      <w:r>
        <w:rPr>
          <w:rFonts w:ascii="Cambria Math" w:eastAsia="Cambria Math" w:hAnsi="Cambria Math" w:cs="Cambria Math"/>
          <w:sz w:val="20"/>
          <w:szCs w:val="20"/>
        </w:rPr>
        <w:t xml:space="preserve">                          </w:t>
      </w:r>
      <w:r w:rsidRPr="00C8421A">
        <w:rPr>
          <w:rFonts w:cs="Arial"/>
        </w:rPr>
        <w:t>[</w:t>
      </w:r>
      <w:r>
        <w:rPr>
          <w:rFonts w:cs="Arial"/>
        </w:rPr>
        <w:t>4</w:t>
      </w:r>
      <w:r w:rsidRPr="00C8421A">
        <w:rPr>
          <w:rFonts w:cs="Arial"/>
        </w:rPr>
        <w:t>]</w:t>
      </w:r>
    </w:p>
    <w:p w14:paraId="000000C6" w14:textId="2EDCB253" w:rsidR="00927625" w:rsidRDefault="00000000">
      <w:pPr>
        <w:rPr>
          <w:rFonts w:cs="Arial"/>
        </w:rPr>
      </w:pPr>
      <w:r w:rsidRPr="00F40DBF">
        <w:rPr>
          <w:rFonts w:cs="Arial"/>
        </w:rPr>
        <w:t>Para estimar la ganancia K del sistema, utilizaremos Simulink. Tendremos por un lado la medición real obtenida al 100% pero incompleta y por otro lado tendremos la curva ideal que nos servirá para iterar el parámetro K hasta que las dos curvas coincidan dentro del rango de trabajo del horno (0°C – 300°C).</w:t>
      </w:r>
    </w:p>
    <w:p w14:paraId="70C275FF" w14:textId="77777777" w:rsidR="00743BE8" w:rsidRPr="00F40DBF" w:rsidRDefault="00743BE8">
      <w:pPr>
        <w:rPr>
          <w:rFonts w:cs="Arial"/>
        </w:rPr>
      </w:pPr>
    </w:p>
    <w:tbl>
      <w:tblPr>
        <w:tblStyle w:val="70"/>
        <w:tblW w:w="4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4"/>
      </w:tblGrid>
      <w:tr w:rsidR="00927625" w14:paraId="329FB301" w14:textId="77777777">
        <w:tc>
          <w:tcPr>
            <w:tcW w:w="4534" w:type="dxa"/>
          </w:tcPr>
          <w:p w14:paraId="000000C7" w14:textId="77777777" w:rsidR="00927625" w:rsidRDefault="00000000">
            <w:pPr>
              <w:ind w:firstLine="0"/>
            </w:pPr>
            <w:r>
              <w:rPr>
                <w:noProof/>
              </w:rPr>
              <w:drawing>
                <wp:inline distT="0" distB="0" distL="0" distR="0" wp14:anchorId="234DAB92" wp14:editId="75BBC1C0">
                  <wp:extent cx="2581275" cy="1204595"/>
                  <wp:effectExtent l="0" t="0" r="0" b="0"/>
                  <wp:docPr id="2096016486"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22"/>
                          <a:srcRect/>
                          <a:stretch>
                            <a:fillRect/>
                          </a:stretch>
                        </pic:blipFill>
                        <pic:spPr>
                          <a:xfrm>
                            <a:off x="0" y="0"/>
                            <a:ext cx="2581275" cy="1204595"/>
                          </a:xfrm>
                          <a:prstGeom prst="rect">
                            <a:avLst/>
                          </a:prstGeom>
                          <a:ln/>
                        </pic:spPr>
                      </pic:pic>
                    </a:graphicData>
                  </a:graphic>
                </wp:inline>
              </w:drawing>
            </w:r>
          </w:p>
        </w:tc>
      </w:tr>
    </w:tbl>
    <w:p w14:paraId="000000C8" w14:textId="4A143B98" w:rsidR="00927625" w:rsidRDefault="00000000" w:rsidP="00561418">
      <w:pPr>
        <w:pStyle w:val="Heading4"/>
      </w:pPr>
      <w:r>
        <w:t>Fig</w:t>
      </w:r>
      <w:r w:rsidR="007432CC">
        <w:t>.</w:t>
      </w:r>
      <w:r w:rsidR="00D546C9">
        <w:t xml:space="preserve"> 8</w:t>
      </w:r>
      <w:r w:rsidR="007432CC">
        <w:t xml:space="preserve"> - </w:t>
      </w:r>
      <w:r w:rsidR="00D546C9">
        <w:t>Diagrama en bloques del modelo de planta</w:t>
      </w:r>
      <w:r>
        <w:t>.</w:t>
      </w:r>
    </w:p>
    <w:p w14:paraId="77680C7A" w14:textId="77777777" w:rsidR="00743BE8" w:rsidRPr="00743BE8" w:rsidRDefault="00743BE8" w:rsidP="00743BE8"/>
    <w:p w14:paraId="000000C9" w14:textId="705AB76D" w:rsidR="00927625" w:rsidRPr="00F40DBF" w:rsidRDefault="00000000">
      <w:pPr>
        <w:rPr>
          <w:rFonts w:cs="Arial"/>
        </w:rPr>
      </w:pPr>
      <w:r w:rsidRPr="00F40DBF">
        <w:rPr>
          <w:rFonts w:cs="Arial"/>
        </w:rPr>
        <w:t xml:space="preserve">En las siguientes figuras se pueden ver dos iteraciones distintas del parámetro de ganancia K. </w:t>
      </w:r>
    </w:p>
    <w:p w14:paraId="000000CA" w14:textId="685E0C01" w:rsidR="00927625" w:rsidRPr="00F40DBF" w:rsidRDefault="00000000">
      <w:pPr>
        <w:rPr>
          <w:rFonts w:cs="Arial"/>
        </w:rPr>
      </w:pPr>
      <w:r w:rsidRPr="00F40DBF">
        <w:rPr>
          <w:rFonts w:cs="Arial"/>
        </w:rPr>
        <w:t xml:space="preserve">Con K = 7 el modelo matemático no se </w:t>
      </w:r>
      <w:r w:rsidR="00DD1A78" w:rsidRPr="00F40DBF">
        <w:rPr>
          <w:rFonts w:cs="Arial"/>
        </w:rPr>
        <w:t>ajustó</w:t>
      </w:r>
      <w:r w:rsidRPr="00F40DBF">
        <w:rPr>
          <w:rFonts w:cs="Arial"/>
        </w:rPr>
        <w:t xml:space="preserve"> a la pendiente de la medición real. Con un K = 10</w:t>
      </w:r>
      <w:r w:rsidR="007432CC" w:rsidRPr="00F40DBF">
        <w:rPr>
          <w:rFonts w:cs="Arial"/>
        </w:rPr>
        <w:t>,</w:t>
      </w:r>
      <w:r w:rsidRPr="00F40DBF">
        <w:rPr>
          <w:rFonts w:cs="Arial"/>
        </w:rPr>
        <w:t>5 el modelo matemático t</w:t>
      </w:r>
      <w:r w:rsidR="00DD1A78" w:rsidRPr="00F40DBF">
        <w:rPr>
          <w:rFonts w:cs="Arial"/>
        </w:rPr>
        <w:t>uvo</w:t>
      </w:r>
      <w:r w:rsidRPr="00F40DBF">
        <w:rPr>
          <w:rFonts w:cs="Arial"/>
        </w:rPr>
        <w:t xml:space="preserve"> una mejor coincidencia.</w:t>
      </w:r>
    </w:p>
    <w:tbl>
      <w:tblPr>
        <w:tblStyle w:val="69"/>
        <w:tblW w:w="4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4"/>
      </w:tblGrid>
      <w:tr w:rsidR="00927625" w14:paraId="33A2FA04" w14:textId="77777777">
        <w:tc>
          <w:tcPr>
            <w:tcW w:w="4534" w:type="dxa"/>
          </w:tcPr>
          <w:p w14:paraId="000000CB" w14:textId="77777777" w:rsidR="00927625" w:rsidRDefault="00000000">
            <w:pPr>
              <w:ind w:firstLine="0"/>
            </w:pPr>
            <w:r>
              <w:rPr>
                <w:noProof/>
              </w:rPr>
              <w:drawing>
                <wp:inline distT="0" distB="0" distL="0" distR="0" wp14:anchorId="3F04C80E" wp14:editId="357B8ABE">
                  <wp:extent cx="2524944" cy="2269978"/>
                  <wp:effectExtent l="0" t="0" r="0" b="0"/>
                  <wp:docPr id="2096016488"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23"/>
                          <a:srcRect l="1" t="2061" r="2178"/>
                          <a:stretch>
                            <a:fillRect/>
                          </a:stretch>
                        </pic:blipFill>
                        <pic:spPr>
                          <a:xfrm>
                            <a:off x="0" y="0"/>
                            <a:ext cx="2524944" cy="2269978"/>
                          </a:xfrm>
                          <a:prstGeom prst="rect">
                            <a:avLst/>
                          </a:prstGeom>
                          <a:ln/>
                        </pic:spPr>
                      </pic:pic>
                    </a:graphicData>
                  </a:graphic>
                </wp:inline>
              </w:drawing>
            </w:r>
          </w:p>
        </w:tc>
      </w:tr>
    </w:tbl>
    <w:p w14:paraId="000000CC" w14:textId="5F73AFDE" w:rsidR="00927625" w:rsidRDefault="00000000" w:rsidP="00561418">
      <w:pPr>
        <w:pStyle w:val="Heading4"/>
      </w:pPr>
      <w:r>
        <w:t>Fig</w:t>
      </w:r>
      <w:r w:rsidR="007432CC">
        <w:t>.</w:t>
      </w:r>
      <w:r w:rsidR="00D546C9">
        <w:t xml:space="preserve"> 9</w:t>
      </w:r>
      <w:r w:rsidR="007432CC">
        <w:t xml:space="preserve"> - </w:t>
      </w:r>
      <w:r w:rsidR="00D546C9">
        <w:t>Simulación a lazo abierto</w:t>
      </w:r>
      <w:r>
        <w:t xml:space="preserve"> con K = 7</w:t>
      </w:r>
    </w:p>
    <w:p w14:paraId="000000CD" w14:textId="77777777" w:rsidR="00927625" w:rsidRDefault="00927625"/>
    <w:tbl>
      <w:tblPr>
        <w:tblStyle w:val="68"/>
        <w:tblW w:w="4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4"/>
      </w:tblGrid>
      <w:tr w:rsidR="00927625" w14:paraId="0E5E3E54" w14:textId="77777777">
        <w:tc>
          <w:tcPr>
            <w:tcW w:w="4534" w:type="dxa"/>
          </w:tcPr>
          <w:p w14:paraId="000000CE" w14:textId="77777777" w:rsidR="00927625" w:rsidRDefault="00000000">
            <w:pPr>
              <w:ind w:firstLine="0"/>
            </w:pPr>
            <w:r>
              <w:rPr>
                <w:noProof/>
              </w:rPr>
              <w:drawing>
                <wp:inline distT="0" distB="0" distL="0" distR="0" wp14:anchorId="5F8663B4" wp14:editId="279028C9">
                  <wp:extent cx="2700068" cy="2087592"/>
                  <wp:effectExtent l="0" t="0" r="5080" b="8255"/>
                  <wp:docPr id="2096016487"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24"/>
                          <a:srcRect/>
                          <a:stretch>
                            <a:fillRect/>
                          </a:stretch>
                        </pic:blipFill>
                        <pic:spPr>
                          <a:xfrm>
                            <a:off x="0" y="0"/>
                            <a:ext cx="2703682" cy="2090387"/>
                          </a:xfrm>
                          <a:prstGeom prst="rect">
                            <a:avLst/>
                          </a:prstGeom>
                          <a:ln/>
                        </pic:spPr>
                      </pic:pic>
                    </a:graphicData>
                  </a:graphic>
                </wp:inline>
              </w:drawing>
            </w:r>
          </w:p>
        </w:tc>
      </w:tr>
    </w:tbl>
    <w:p w14:paraId="000000CF" w14:textId="78DC51C9" w:rsidR="00927625" w:rsidRDefault="00000000" w:rsidP="00561418">
      <w:pPr>
        <w:pStyle w:val="Heading4"/>
      </w:pPr>
      <w:r>
        <w:t>Fig</w:t>
      </w:r>
      <w:r w:rsidR="007432CC">
        <w:t>.</w:t>
      </w:r>
      <w:r>
        <w:t xml:space="preserve"> </w:t>
      </w:r>
      <w:r w:rsidR="007432CC">
        <w:t>10 -</w:t>
      </w:r>
      <w:r>
        <w:t xml:space="preserve"> </w:t>
      </w:r>
      <w:r w:rsidR="00D546C9">
        <w:t>Simulación a lazo abierto</w:t>
      </w:r>
      <w:r>
        <w:t xml:space="preserve"> con K = 10</w:t>
      </w:r>
      <w:r w:rsidR="007432CC">
        <w:t>,</w:t>
      </w:r>
      <w:r>
        <w:t>5.</w:t>
      </w:r>
    </w:p>
    <w:p w14:paraId="000000D0" w14:textId="77777777" w:rsidR="00927625" w:rsidRDefault="00927625"/>
    <w:p w14:paraId="000000D1" w14:textId="77777777" w:rsidR="00927625" w:rsidRPr="00F40DBF" w:rsidRDefault="00000000">
      <w:pPr>
        <w:rPr>
          <w:rFonts w:cs="Arial"/>
        </w:rPr>
      </w:pPr>
      <w:r w:rsidRPr="00F40DBF">
        <w:rPr>
          <w:rFonts w:cs="Arial"/>
        </w:rPr>
        <w:t>Por lo tanto, la ecuación de nuestra planta estimada a una potencia del 100% será:</w:t>
      </w:r>
    </w:p>
    <w:p w14:paraId="38A5E939" w14:textId="77777777" w:rsidR="00F40DBF" w:rsidRPr="00F40DBF" w:rsidRDefault="00F40DBF" w:rsidP="00743BE8">
      <w:pPr>
        <w:ind w:firstLine="0"/>
        <w:rPr>
          <w:rFonts w:cs="Arial"/>
        </w:rPr>
      </w:pPr>
    </w:p>
    <w:p w14:paraId="000000D2" w14:textId="1E5BA2E7" w:rsidR="00927625" w:rsidRDefault="00C8421A">
      <w:pPr>
        <w:jc w:val="center"/>
        <w:rPr>
          <w:rFonts w:ascii="Cambria Math" w:eastAsia="Cambria Math" w:hAnsi="Cambria Math" w:cs="Cambria Math"/>
        </w:rPr>
      </w:pPr>
      <w:r>
        <w:rPr>
          <w:rFonts w:cs="Arial"/>
        </w:rPr>
        <w:t xml:space="preserve">                      </w:t>
      </w:r>
      <m:oMath>
        <m:r>
          <w:rPr>
            <w:rFonts w:ascii="Cambria Math" w:eastAsia="Cambria Math" w:hAnsi="Cambria Math" w:cs="Cambria Math"/>
          </w:rPr>
          <m:t>G</m:t>
        </m:r>
        <m:d>
          <m:dPr>
            <m:ctrlPr>
              <w:rPr>
                <w:rFonts w:ascii="Cambria Math" w:eastAsia="Cambria Math" w:hAnsi="Cambria Math" w:cs="Cambria Math"/>
              </w:rPr>
            </m:ctrlPr>
          </m:dPr>
          <m:e>
            <m:r>
              <w:rPr>
                <w:rFonts w:ascii="Cambria Math" w:eastAsia="Cambria Math" w:hAnsi="Cambria Math" w:cs="Cambria Math"/>
              </w:rPr>
              <m:t>s</m:t>
            </m:r>
          </m:e>
        </m:d>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10,50</m:t>
            </m:r>
          </m:num>
          <m:den>
            <m:r>
              <w:rPr>
                <w:rFonts w:ascii="Cambria Math" w:eastAsia="Cambria Math" w:hAnsi="Cambria Math" w:cs="Cambria Math"/>
              </w:rPr>
              <m:t>381,4s+1</m:t>
            </m:r>
          </m:den>
        </m:f>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-30*s</m:t>
            </m:r>
          </m:sup>
        </m:sSup>
      </m:oMath>
      <w:r>
        <w:rPr>
          <w:rFonts w:ascii="Cambria Math" w:eastAsia="Cambria Math" w:hAnsi="Cambria Math" w:cs="Cambria Math"/>
        </w:rPr>
        <w:t xml:space="preserve">                               </w:t>
      </w:r>
      <w:r w:rsidRPr="00C8421A">
        <w:rPr>
          <w:rFonts w:cs="Arial"/>
        </w:rPr>
        <w:t>[</w:t>
      </w:r>
      <w:r>
        <w:rPr>
          <w:rFonts w:cs="Arial"/>
        </w:rPr>
        <w:t>5</w:t>
      </w:r>
      <w:r w:rsidRPr="00C8421A">
        <w:rPr>
          <w:rFonts w:cs="Arial"/>
        </w:rPr>
        <w:t>]</w:t>
      </w:r>
    </w:p>
    <w:p w14:paraId="000000D3" w14:textId="77777777" w:rsidR="00927625" w:rsidRDefault="00927625"/>
    <w:p w14:paraId="000000D4" w14:textId="77777777" w:rsidR="00927625" w:rsidRDefault="00000000">
      <w:pPr>
        <w:pStyle w:val="Heading2"/>
        <w:numPr>
          <w:ilvl w:val="1"/>
          <w:numId w:val="15"/>
        </w:numPr>
      </w:pPr>
      <w:bookmarkStart w:id="11" w:name="_Toc215138199"/>
      <w:r>
        <w:t>DESARROLLO DE CIRCUITOS</w:t>
      </w:r>
      <w:bookmarkEnd w:id="11"/>
    </w:p>
    <w:p w14:paraId="7592F78E" w14:textId="77777777" w:rsidR="00F40DBF" w:rsidRDefault="00000000" w:rsidP="00F40DBF">
      <w:pPr>
        <w:spacing w:line="276" w:lineRule="auto"/>
        <w:rPr>
          <w:rFonts w:eastAsia="Arial" w:cs="Arial"/>
        </w:rPr>
      </w:pPr>
      <w:r>
        <w:rPr>
          <w:rFonts w:eastAsia="Arial" w:cs="Arial"/>
        </w:rPr>
        <w:t>En esta sección se describe el proceso de diseño, implementación y verificación de los circuitos electrónicos que conforman el sistema.</w:t>
      </w:r>
    </w:p>
    <w:p w14:paraId="000000D6" w14:textId="36264788" w:rsidR="00927625" w:rsidRDefault="00000000" w:rsidP="00F40DBF">
      <w:pPr>
        <w:spacing w:line="276" w:lineRule="auto"/>
        <w:rPr>
          <w:rFonts w:eastAsia="Arial" w:cs="Arial"/>
        </w:rPr>
      </w:pPr>
      <w:r>
        <w:rPr>
          <w:rFonts w:eastAsia="Arial" w:cs="Arial"/>
        </w:rPr>
        <w:br/>
        <w:t>El desarrollo de esta etapa fue fundamental para garantizar el correcto funcionamiento del horno, abarcando desde la selección de componentes hasta la construcción y prueba de las placas electrónicas.</w:t>
      </w:r>
      <w:r>
        <w:rPr>
          <w:rFonts w:eastAsia="Arial" w:cs="Arial"/>
        </w:rPr>
        <w:br/>
        <w:t>Se detalla el diseño de las etapas de control, potencia</w:t>
      </w:r>
      <w:r>
        <w:rPr>
          <w:rFonts w:eastAsia="Arial" w:cs="Arial"/>
          <w:b/>
          <w:bCs/>
        </w:rPr>
        <w:t xml:space="preserve">, </w:t>
      </w:r>
      <w:r>
        <w:rPr>
          <w:rFonts w:eastAsia="Arial" w:cs="Arial"/>
        </w:rPr>
        <w:t>sensado y comunicación, explicando su función dentro del sistema y la interacción entre ellas.</w:t>
      </w:r>
    </w:p>
    <w:p w14:paraId="000000D7" w14:textId="77777777" w:rsidR="00927625" w:rsidRDefault="00000000">
      <w:pPr>
        <w:pStyle w:val="Heading3"/>
        <w:numPr>
          <w:ilvl w:val="2"/>
          <w:numId w:val="15"/>
        </w:numPr>
      </w:pPr>
      <w:bookmarkStart w:id="12" w:name="_Toc215138200"/>
      <w:r>
        <w:t>DIAGRAMA EN BLOQUES</w:t>
      </w:r>
      <w:bookmarkEnd w:id="12"/>
    </w:p>
    <w:p w14:paraId="494AC5E7" w14:textId="77777777" w:rsidR="00C2589A" w:rsidRPr="00C2589A" w:rsidRDefault="00C2589A" w:rsidP="00743BE8">
      <w:pPr>
        <w:ind w:firstLine="0"/>
      </w:pPr>
    </w:p>
    <w:tbl>
      <w:tblPr>
        <w:tblStyle w:val="67"/>
        <w:tblW w:w="4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4"/>
      </w:tblGrid>
      <w:tr w:rsidR="00927625" w14:paraId="3B26325D" w14:textId="77777777">
        <w:trPr>
          <w:trHeight w:val="6093"/>
        </w:trPr>
        <w:tc>
          <w:tcPr>
            <w:tcW w:w="4534" w:type="dxa"/>
            <w:vAlign w:val="center"/>
          </w:tcPr>
          <w:p w14:paraId="000000D8" w14:textId="77777777" w:rsidR="00927625" w:rsidRDefault="00000000">
            <w:pPr>
              <w:jc w:val="center"/>
              <w:rPr>
                <w:rFonts w:eastAsia="Arial" w:cs="Arial"/>
              </w:rPr>
            </w:pPr>
            <w:r>
              <w:rPr>
                <w:noProof/>
              </w:rPr>
              <w:drawing>
                <wp:anchor distT="0" distB="0" distL="114300" distR="114300" simplePos="0" relativeHeight="251663360" behindDoc="0" locked="0" layoutInCell="1" hidden="0" allowOverlap="1" wp14:anchorId="7793BE6E" wp14:editId="79FD6D7B">
                  <wp:simplePos x="0" y="0"/>
                  <wp:positionH relativeFrom="column">
                    <wp:posOffset>80013</wp:posOffset>
                  </wp:positionH>
                  <wp:positionV relativeFrom="paragraph">
                    <wp:posOffset>-3435982</wp:posOffset>
                  </wp:positionV>
                  <wp:extent cx="2543175" cy="3590290"/>
                  <wp:effectExtent l="0" t="0" r="0" b="0"/>
                  <wp:wrapSquare wrapText="bothSides" distT="0" distB="0" distL="114300" distR="114300"/>
                  <wp:docPr id="2096016485" name="image83.jpg"/>
                  <wp:cNvGraphicFramePr/>
                  <a:graphic xmlns:a="http://schemas.openxmlformats.org/drawingml/2006/main">
                    <a:graphicData uri="http://schemas.openxmlformats.org/drawingml/2006/picture">
                      <pic:pic xmlns:pic="http://schemas.openxmlformats.org/drawingml/2006/picture">
                        <pic:nvPicPr>
                          <pic:cNvPr id="0" name="image83.jpg"/>
                          <pic:cNvPicPr preferRelativeResize="0"/>
                        </pic:nvPicPr>
                        <pic:blipFill>
                          <a:blip r:embed="rId25"/>
                          <a:srcRect/>
                          <a:stretch>
                            <a:fillRect/>
                          </a:stretch>
                        </pic:blipFill>
                        <pic:spPr>
                          <a:xfrm>
                            <a:off x="0" y="0"/>
                            <a:ext cx="2543175" cy="3590290"/>
                          </a:xfrm>
                          <a:prstGeom prst="rect">
                            <a:avLst/>
                          </a:prstGeom>
                          <a:ln/>
                        </pic:spPr>
                      </pic:pic>
                    </a:graphicData>
                  </a:graphic>
                </wp:anchor>
              </w:drawing>
            </w:r>
          </w:p>
        </w:tc>
      </w:tr>
    </w:tbl>
    <w:p w14:paraId="000000D9" w14:textId="7E6FAE22" w:rsidR="00927625" w:rsidRDefault="00000000">
      <w:pPr>
        <w:jc w:val="center"/>
        <w:rPr>
          <w:rFonts w:eastAsia="Arial" w:cs="Arial"/>
          <w:i/>
          <w:iCs/>
          <w:sz w:val="16"/>
          <w:szCs w:val="16"/>
        </w:rPr>
      </w:pPr>
      <w:r>
        <w:rPr>
          <w:rFonts w:eastAsia="Arial" w:cs="Arial"/>
          <w:i/>
          <w:iCs/>
          <w:sz w:val="16"/>
          <w:szCs w:val="16"/>
        </w:rPr>
        <w:t>Fig.</w:t>
      </w:r>
      <w:r w:rsidR="007432CC">
        <w:rPr>
          <w:rFonts w:eastAsia="Arial" w:cs="Arial"/>
          <w:i/>
          <w:iCs/>
          <w:sz w:val="16"/>
          <w:szCs w:val="16"/>
        </w:rPr>
        <w:t>11 -</w:t>
      </w:r>
      <w:r>
        <w:rPr>
          <w:rFonts w:eastAsia="Arial" w:cs="Arial"/>
          <w:i/>
          <w:iCs/>
          <w:sz w:val="16"/>
          <w:szCs w:val="16"/>
        </w:rPr>
        <w:t xml:space="preserve"> Diagrama en bloques general del proyecto</w:t>
      </w:r>
      <w:r w:rsidR="007432CC">
        <w:rPr>
          <w:rFonts w:eastAsia="Arial" w:cs="Arial"/>
          <w:i/>
          <w:iCs/>
          <w:sz w:val="16"/>
          <w:szCs w:val="16"/>
        </w:rPr>
        <w:t>.</w:t>
      </w:r>
    </w:p>
    <w:p w14:paraId="000000DA" w14:textId="77777777" w:rsidR="00927625" w:rsidRDefault="00927625">
      <w:pPr>
        <w:rPr>
          <w:rFonts w:eastAsia="Arial" w:cs="Arial"/>
        </w:rPr>
      </w:pPr>
    </w:p>
    <w:p w14:paraId="000000DB" w14:textId="77777777" w:rsidR="00927625" w:rsidRDefault="00000000">
      <w:pPr>
        <w:pStyle w:val="Heading3"/>
        <w:numPr>
          <w:ilvl w:val="2"/>
          <w:numId w:val="15"/>
        </w:numPr>
      </w:pPr>
      <w:bookmarkStart w:id="13" w:name="_Toc215138201"/>
      <w:r>
        <w:t>MICROPROCESADOR PRINCIPAL</w:t>
      </w:r>
      <w:bookmarkEnd w:id="13"/>
    </w:p>
    <w:p w14:paraId="000000DC" w14:textId="77777777" w:rsidR="00927625" w:rsidRDefault="00000000">
      <w:pPr>
        <w:spacing w:line="276" w:lineRule="auto"/>
        <w:rPr>
          <w:rFonts w:eastAsia="Arial" w:cs="Arial"/>
        </w:rPr>
      </w:pPr>
      <w:r>
        <w:rPr>
          <w:rFonts w:eastAsia="Arial" w:cs="Arial"/>
        </w:rPr>
        <w:t>Para el desarrollo del sistema de control se seleccionó el microcontrolador STM32F411CEU6, perteneciente a la familia STM32F4 de STMicroelectronics, debido a su excelente relación entre rendimiento, capacidad de memoria y soporte de periféricos.</w:t>
      </w:r>
    </w:p>
    <w:p w14:paraId="000000DD" w14:textId="77777777" w:rsidR="00927625" w:rsidRDefault="00000000">
      <w:pPr>
        <w:spacing w:line="276" w:lineRule="auto"/>
        <w:rPr>
          <w:rFonts w:eastAsia="Arial" w:cs="Arial"/>
        </w:rPr>
      </w:pPr>
      <w:r>
        <w:rPr>
          <w:rFonts w:eastAsia="Arial" w:cs="Arial"/>
        </w:rPr>
        <w:t xml:space="preserve">Este modelo cuenta con un núcleo ARM Cortex-M4 que opera a una frecuencia de 100 MHz, dispone de 128 KB de memoria RAM y 512 KB de memoria Flash (ROM), </w:t>
      </w:r>
      <w:r>
        <w:rPr>
          <w:rFonts w:eastAsia="Arial" w:cs="Arial"/>
        </w:rPr>
        <w:lastRenderedPageBreak/>
        <w:t>características que permiten ejecutar tareas de control en tiempo real con alta eficiencia, incluyendo el algoritmo PID utilizado para el control térmico del horno.</w:t>
      </w:r>
    </w:p>
    <w:p w14:paraId="000000DE" w14:textId="77777777" w:rsidR="00927625" w:rsidRDefault="00000000">
      <w:pPr>
        <w:spacing w:line="276" w:lineRule="auto"/>
        <w:rPr>
          <w:rFonts w:eastAsia="Arial" w:cs="Arial"/>
        </w:rPr>
      </w:pPr>
      <w:r>
        <w:rPr>
          <w:rFonts w:eastAsia="Arial" w:cs="Arial"/>
        </w:rPr>
        <w:t>En cuanto a desarrollo, el microcontrolador soporta múltiples entornos de programación, en este proyecto se usará lenguaje C, con soporte completo en entornos como STM32CubeIDE.</w:t>
      </w:r>
    </w:p>
    <w:p w14:paraId="000000DF" w14:textId="77777777" w:rsidR="00927625" w:rsidRDefault="00000000">
      <w:pPr>
        <w:spacing w:line="276" w:lineRule="auto"/>
        <w:rPr>
          <w:rFonts w:eastAsia="Arial" w:cs="Arial"/>
        </w:rPr>
      </w:pPr>
      <w:r>
        <w:rPr>
          <w:rFonts w:eastAsia="Arial" w:cs="Arial"/>
        </w:rPr>
        <w:t>La arquitectura del mismo se puede ver en la siguiente imagen.</w:t>
      </w:r>
    </w:p>
    <w:p w14:paraId="000000E0" w14:textId="77777777" w:rsidR="00927625" w:rsidRDefault="00927625">
      <w:pPr>
        <w:rPr>
          <w:rFonts w:eastAsia="Arial" w:cs="Arial"/>
        </w:rPr>
      </w:pPr>
    </w:p>
    <w:tbl>
      <w:tblPr>
        <w:tblStyle w:val="66"/>
        <w:tblW w:w="46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20"/>
      </w:tblGrid>
      <w:tr w:rsidR="00927625" w14:paraId="4366EE01" w14:textId="77777777">
        <w:trPr>
          <w:trHeight w:val="4179"/>
        </w:trPr>
        <w:tc>
          <w:tcPr>
            <w:tcW w:w="4620" w:type="dxa"/>
            <w:tcMar>
              <w:top w:w="100" w:type="dxa"/>
              <w:left w:w="100" w:type="dxa"/>
              <w:bottom w:w="100" w:type="dxa"/>
              <w:right w:w="100" w:type="dxa"/>
            </w:tcMar>
          </w:tcPr>
          <w:p w14:paraId="000000E1" w14:textId="77777777" w:rsidR="00927625" w:rsidRDefault="00000000">
            <w:pPr>
              <w:pStyle w:val="Heading5"/>
              <w:ind w:firstLine="0"/>
            </w:pPr>
            <w:r>
              <w:rPr>
                <w:noProof/>
              </w:rPr>
              <w:drawing>
                <wp:anchor distT="0" distB="0" distL="114300" distR="114300" simplePos="0" relativeHeight="251664384" behindDoc="0" locked="0" layoutInCell="1" hidden="0" allowOverlap="1" wp14:anchorId="0A5DFAB4" wp14:editId="526777F9">
                  <wp:simplePos x="0" y="0"/>
                  <wp:positionH relativeFrom="column">
                    <wp:posOffset>96524</wp:posOffset>
                  </wp:positionH>
                  <wp:positionV relativeFrom="paragraph">
                    <wp:posOffset>104775</wp:posOffset>
                  </wp:positionV>
                  <wp:extent cx="2567874" cy="2541671"/>
                  <wp:effectExtent l="0" t="0" r="0" b="0"/>
                  <wp:wrapSquare wrapText="bothSides" distT="0" distB="0" distL="114300" distR="114300"/>
                  <wp:docPr id="209601644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6"/>
                          <a:srcRect/>
                          <a:stretch>
                            <a:fillRect/>
                          </a:stretch>
                        </pic:blipFill>
                        <pic:spPr>
                          <a:xfrm>
                            <a:off x="0" y="0"/>
                            <a:ext cx="2567874" cy="2541671"/>
                          </a:xfrm>
                          <a:prstGeom prst="rect">
                            <a:avLst/>
                          </a:prstGeom>
                          <a:ln/>
                        </pic:spPr>
                      </pic:pic>
                    </a:graphicData>
                  </a:graphic>
                </wp:anchor>
              </w:drawing>
            </w:r>
          </w:p>
        </w:tc>
      </w:tr>
    </w:tbl>
    <w:p w14:paraId="000000E2" w14:textId="3A843DAA" w:rsidR="00927625" w:rsidRDefault="00000000">
      <w:pPr>
        <w:jc w:val="center"/>
        <w:rPr>
          <w:rFonts w:eastAsia="Arial" w:cs="Arial"/>
          <w:i/>
          <w:iCs/>
          <w:sz w:val="16"/>
          <w:szCs w:val="16"/>
        </w:rPr>
      </w:pPr>
      <w:r>
        <w:rPr>
          <w:rFonts w:eastAsia="Arial" w:cs="Arial"/>
          <w:i/>
          <w:iCs/>
          <w:sz w:val="16"/>
          <w:szCs w:val="16"/>
        </w:rPr>
        <w:t>Fig.</w:t>
      </w:r>
      <w:r w:rsidR="007432CC">
        <w:rPr>
          <w:rFonts w:eastAsia="Arial" w:cs="Arial"/>
          <w:i/>
          <w:iCs/>
          <w:sz w:val="16"/>
          <w:szCs w:val="16"/>
        </w:rPr>
        <w:t>12 -</w:t>
      </w:r>
      <w:r>
        <w:rPr>
          <w:rFonts w:eastAsia="Arial" w:cs="Arial"/>
          <w:i/>
          <w:iCs/>
          <w:sz w:val="16"/>
          <w:szCs w:val="16"/>
        </w:rPr>
        <w:t xml:space="preserve"> Arquitectura STM32F411CEU6</w:t>
      </w:r>
      <w:r w:rsidR="007432CC">
        <w:rPr>
          <w:rFonts w:eastAsia="Arial" w:cs="Arial"/>
          <w:i/>
          <w:iCs/>
          <w:sz w:val="16"/>
          <w:szCs w:val="16"/>
        </w:rPr>
        <w:t>.</w:t>
      </w:r>
    </w:p>
    <w:p w14:paraId="000000E3" w14:textId="77777777" w:rsidR="00927625" w:rsidRDefault="00927625">
      <w:pPr>
        <w:rPr>
          <w:rFonts w:eastAsia="Arial" w:cs="Arial"/>
        </w:rPr>
      </w:pPr>
    </w:p>
    <w:tbl>
      <w:tblPr>
        <w:tblStyle w:val="65"/>
        <w:tblW w:w="4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4"/>
      </w:tblGrid>
      <w:tr w:rsidR="00927625" w14:paraId="5EC57C7F" w14:textId="77777777">
        <w:trPr>
          <w:trHeight w:val="2779"/>
        </w:trPr>
        <w:tc>
          <w:tcPr>
            <w:tcW w:w="4534" w:type="dxa"/>
            <w:vAlign w:val="center"/>
          </w:tcPr>
          <w:p w14:paraId="000000E4" w14:textId="77777777" w:rsidR="00927625" w:rsidRDefault="00000000" w:rsidP="00743BE8">
            <w:pPr>
              <w:pStyle w:val="Heading5"/>
              <w:ind w:firstLine="0"/>
              <w:jc w:val="left"/>
            </w:pPr>
            <w:r>
              <w:rPr>
                <w:noProof/>
              </w:rPr>
              <w:drawing>
                <wp:anchor distT="0" distB="0" distL="114300" distR="114300" simplePos="0" relativeHeight="251665408" behindDoc="0" locked="0" layoutInCell="1" hidden="0" allowOverlap="1" wp14:anchorId="66726837" wp14:editId="15ED71B5">
                  <wp:simplePos x="0" y="0"/>
                  <wp:positionH relativeFrom="column">
                    <wp:posOffset>114300</wp:posOffset>
                  </wp:positionH>
                  <wp:positionV relativeFrom="paragraph">
                    <wp:posOffset>-1909445</wp:posOffset>
                  </wp:positionV>
                  <wp:extent cx="2655570" cy="1896745"/>
                  <wp:effectExtent l="0" t="0" r="0" b="8255"/>
                  <wp:wrapSquare wrapText="bothSides" distT="0" distB="0" distL="114300" distR="114300"/>
                  <wp:docPr id="2096016483"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27"/>
                          <a:srcRect/>
                          <a:stretch>
                            <a:fillRect/>
                          </a:stretch>
                        </pic:blipFill>
                        <pic:spPr>
                          <a:xfrm>
                            <a:off x="0" y="0"/>
                            <a:ext cx="2655570" cy="1896745"/>
                          </a:xfrm>
                          <a:prstGeom prst="rect">
                            <a:avLst/>
                          </a:prstGeom>
                          <a:ln/>
                        </pic:spPr>
                      </pic:pic>
                    </a:graphicData>
                  </a:graphic>
                  <wp14:sizeRelH relativeFrom="margin">
                    <wp14:pctWidth>0</wp14:pctWidth>
                  </wp14:sizeRelH>
                  <wp14:sizeRelV relativeFrom="margin">
                    <wp14:pctHeight>0</wp14:pctHeight>
                  </wp14:sizeRelV>
                </wp:anchor>
              </w:drawing>
            </w:r>
          </w:p>
        </w:tc>
      </w:tr>
    </w:tbl>
    <w:p w14:paraId="000000E6" w14:textId="08D3658B" w:rsidR="00927625" w:rsidRDefault="00000000" w:rsidP="00743BE8">
      <w:pPr>
        <w:ind w:firstLine="0"/>
        <w:jc w:val="center"/>
        <w:rPr>
          <w:rFonts w:eastAsia="Arial" w:cs="Arial"/>
          <w:i/>
          <w:iCs/>
          <w:sz w:val="16"/>
          <w:szCs w:val="16"/>
        </w:rPr>
      </w:pPr>
      <w:r>
        <w:rPr>
          <w:rFonts w:eastAsia="Arial" w:cs="Arial"/>
          <w:i/>
          <w:iCs/>
          <w:sz w:val="16"/>
          <w:szCs w:val="16"/>
        </w:rPr>
        <w:t>Fig.</w:t>
      </w:r>
      <w:r w:rsidR="007432CC">
        <w:rPr>
          <w:rFonts w:eastAsia="Arial" w:cs="Arial"/>
          <w:i/>
          <w:iCs/>
          <w:sz w:val="16"/>
          <w:szCs w:val="16"/>
        </w:rPr>
        <w:t>13 -</w:t>
      </w:r>
      <w:r>
        <w:rPr>
          <w:rFonts w:eastAsia="Arial" w:cs="Arial"/>
          <w:i/>
          <w:iCs/>
          <w:sz w:val="16"/>
          <w:szCs w:val="16"/>
        </w:rPr>
        <w:t xml:space="preserve"> Pinout STM32F411CEU6</w:t>
      </w:r>
      <w:r w:rsidR="007432CC">
        <w:rPr>
          <w:rFonts w:eastAsia="Arial" w:cs="Arial"/>
          <w:i/>
          <w:iCs/>
          <w:sz w:val="16"/>
          <w:szCs w:val="16"/>
        </w:rPr>
        <w:t>.</w:t>
      </w:r>
      <w:r w:rsidR="00DD1A78">
        <w:rPr>
          <w:rFonts w:eastAsia="Arial" w:cs="Arial"/>
          <w:i/>
          <w:iCs/>
          <w:sz w:val="16"/>
          <w:szCs w:val="16"/>
        </w:rPr>
        <w:br/>
      </w:r>
    </w:p>
    <w:p w14:paraId="3BD3798D" w14:textId="77777777" w:rsidR="00743BE8" w:rsidRDefault="00743BE8" w:rsidP="00743BE8">
      <w:pPr>
        <w:ind w:firstLine="0"/>
        <w:jc w:val="center"/>
        <w:rPr>
          <w:rFonts w:eastAsia="Arial" w:cs="Arial"/>
          <w:i/>
          <w:iCs/>
          <w:sz w:val="16"/>
          <w:szCs w:val="16"/>
        </w:rPr>
      </w:pPr>
    </w:p>
    <w:p w14:paraId="49B0A8BE" w14:textId="053ABC8A" w:rsidR="00743BE8" w:rsidRDefault="00000000" w:rsidP="00743BE8">
      <w:pPr>
        <w:pStyle w:val="Heading3"/>
        <w:numPr>
          <w:ilvl w:val="2"/>
          <w:numId w:val="15"/>
        </w:numPr>
      </w:pPr>
      <w:bookmarkStart w:id="14" w:name="_Toc215138202"/>
      <w:r>
        <w:t>FUENTE DE ALIMENTACIÓN</w:t>
      </w:r>
      <w:bookmarkEnd w:id="14"/>
    </w:p>
    <w:p w14:paraId="34698CBA" w14:textId="77777777" w:rsidR="00743BE8" w:rsidRPr="00743BE8" w:rsidRDefault="00743BE8" w:rsidP="00743BE8"/>
    <w:p w14:paraId="000000E8" w14:textId="5695A141" w:rsidR="00927625" w:rsidRDefault="00000000">
      <w:pPr>
        <w:spacing w:line="276" w:lineRule="auto"/>
        <w:rPr>
          <w:rFonts w:eastAsia="Arial" w:cs="Arial"/>
        </w:rPr>
      </w:pPr>
      <w:r>
        <w:rPr>
          <w:rFonts w:eastAsia="Arial" w:cs="Arial"/>
        </w:rPr>
        <w:t xml:space="preserve">Para diseñar la fuente que alimentará todo el sistema, se realizó un análisis de consumo de corriente de cada módulo y circuito que conforman el proyecto. </w:t>
      </w:r>
    </w:p>
    <w:p w14:paraId="45607C2C" w14:textId="3C8527CC" w:rsidR="00743BE8" w:rsidRDefault="00735E4F" w:rsidP="00C8421A">
      <w:pPr>
        <w:spacing w:line="276" w:lineRule="auto"/>
        <w:rPr>
          <w:rFonts w:eastAsia="Arial" w:cs="Arial"/>
        </w:rPr>
      </w:pPr>
      <w:r>
        <w:rPr>
          <w:rFonts w:eastAsia="Arial" w:cs="Arial"/>
        </w:rPr>
        <w:t>En las siguientes tablas se tendrá en cuenta el consumo máximo al que pueden llegar los componentes. Esto significa que la fuente se diseña en base al peor caso que pueda presentarse.</w:t>
      </w:r>
    </w:p>
    <w:p w14:paraId="01C8E11E" w14:textId="77777777" w:rsidR="007217B5" w:rsidRDefault="007217B5" w:rsidP="00561418">
      <w:pPr>
        <w:pStyle w:val="Heading4"/>
      </w:pPr>
      <w:r>
        <w:t xml:space="preserve">Tabla 3. Carga </w:t>
      </w:r>
      <w:r w:rsidRPr="007C20FF">
        <w:t>LM7805</w:t>
      </w:r>
    </w:p>
    <w:tbl>
      <w:tblPr>
        <w:tblW w:w="4810" w:type="dxa"/>
        <w:tblCellMar>
          <w:left w:w="70" w:type="dxa"/>
          <w:right w:w="70" w:type="dxa"/>
        </w:tblCellMar>
        <w:tblLook w:val="04A0" w:firstRow="1" w:lastRow="0" w:firstColumn="1" w:lastColumn="0" w:noHBand="0" w:noVBand="1"/>
      </w:tblPr>
      <w:tblGrid>
        <w:gridCol w:w="1266"/>
        <w:gridCol w:w="1843"/>
        <w:gridCol w:w="1701"/>
      </w:tblGrid>
      <w:tr w:rsidR="00735E4F" w:rsidRPr="00735E4F" w14:paraId="6C74F94E" w14:textId="77777777" w:rsidTr="00F40DBF">
        <w:trPr>
          <w:trHeight w:val="283"/>
        </w:trPr>
        <w:tc>
          <w:tcPr>
            <w:tcW w:w="1266" w:type="dxa"/>
            <w:tcBorders>
              <w:top w:val="single" w:sz="8" w:space="0" w:color="auto"/>
              <w:left w:val="single" w:sz="8" w:space="0" w:color="auto"/>
              <w:bottom w:val="nil"/>
              <w:right w:val="single" w:sz="4" w:space="0" w:color="FFFFFF"/>
            </w:tcBorders>
            <w:shd w:val="clear" w:color="000000" w:fill="000000"/>
            <w:noWrap/>
            <w:vAlign w:val="bottom"/>
            <w:hideMark/>
          </w:tcPr>
          <w:p w14:paraId="708B67EB" w14:textId="0C681F52" w:rsidR="007C20FF" w:rsidRPr="00735E4F" w:rsidRDefault="00735E4F" w:rsidP="006105C4">
            <w:pPr>
              <w:spacing w:before="0" w:after="0" w:line="240" w:lineRule="auto"/>
              <w:ind w:firstLine="0"/>
              <w:jc w:val="center"/>
              <w:rPr>
                <w:rFonts w:ascii="Calibri" w:hAnsi="Calibri" w:cs="Calibri"/>
                <w:color w:val="FFFFFF"/>
                <w:sz w:val="22"/>
                <w:szCs w:val="22"/>
              </w:rPr>
            </w:pPr>
            <w:r w:rsidRPr="00735E4F">
              <w:rPr>
                <w:rFonts w:ascii="Calibri" w:hAnsi="Calibri" w:cs="Calibri"/>
                <w:color w:val="FFFFFF"/>
                <w:sz w:val="22"/>
                <w:szCs w:val="22"/>
              </w:rPr>
              <w:t>Tensión</w:t>
            </w:r>
            <w:r w:rsidR="007C20FF">
              <w:rPr>
                <w:rFonts w:ascii="Calibri" w:hAnsi="Calibri" w:cs="Calibri"/>
                <w:color w:val="FFFFFF"/>
                <w:sz w:val="22"/>
                <w:szCs w:val="22"/>
              </w:rPr>
              <w:t xml:space="preserve"> [V]</w:t>
            </w:r>
          </w:p>
        </w:tc>
        <w:tc>
          <w:tcPr>
            <w:tcW w:w="1843" w:type="dxa"/>
            <w:tcBorders>
              <w:top w:val="single" w:sz="8" w:space="0" w:color="auto"/>
              <w:left w:val="single" w:sz="4" w:space="0" w:color="FFFFFF"/>
              <w:bottom w:val="nil"/>
              <w:right w:val="single" w:sz="4" w:space="0" w:color="FFFFFF"/>
            </w:tcBorders>
            <w:shd w:val="clear" w:color="000000" w:fill="000000"/>
            <w:noWrap/>
            <w:vAlign w:val="bottom"/>
            <w:hideMark/>
          </w:tcPr>
          <w:p w14:paraId="2F1E9E74" w14:textId="77777777" w:rsidR="00735E4F" w:rsidRPr="00735E4F" w:rsidRDefault="00735E4F" w:rsidP="006105C4">
            <w:pPr>
              <w:spacing w:before="0" w:after="0" w:line="240" w:lineRule="auto"/>
              <w:ind w:firstLine="0"/>
              <w:jc w:val="center"/>
              <w:rPr>
                <w:rFonts w:ascii="Calibri" w:hAnsi="Calibri" w:cs="Calibri"/>
                <w:color w:val="FFFFFF"/>
                <w:sz w:val="22"/>
                <w:szCs w:val="22"/>
              </w:rPr>
            </w:pPr>
            <w:r w:rsidRPr="00735E4F">
              <w:rPr>
                <w:rFonts w:ascii="Calibri" w:hAnsi="Calibri" w:cs="Calibri"/>
                <w:color w:val="FFFFFF"/>
                <w:sz w:val="22"/>
                <w:szCs w:val="22"/>
              </w:rPr>
              <w:t>Componente</w:t>
            </w:r>
          </w:p>
        </w:tc>
        <w:tc>
          <w:tcPr>
            <w:tcW w:w="1701" w:type="dxa"/>
            <w:tcBorders>
              <w:top w:val="single" w:sz="8" w:space="0" w:color="auto"/>
              <w:left w:val="single" w:sz="4" w:space="0" w:color="FFFFFF"/>
              <w:bottom w:val="nil"/>
              <w:right w:val="single" w:sz="8" w:space="0" w:color="auto"/>
            </w:tcBorders>
            <w:shd w:val="clear" w:color="000000" w:fill="000000"/>
            <w:noWrap/>
            <w:vAlign w:val="bottom"/>
            <w:hideMark/>
          </w:tcPr>
          <w:p w14:paraId="44B19A30" w14:textId="77777777" w:rsidR="00735E4F" w:rsidRPr="00735E4F" w:rsidRDefault="00735E4F" w:rsidP="006105C4">
            <w:pPr>
              <w:spacing w:before="0" w:after="0" w:line="240" w:lineRule="auto"/>
              <w:ind w:firstLine="0"/>
              <w:jc w:val="center"/>
              <w:rPr>
                <w:rFonts w:ascii="Calibri" w:hAnsi="Calibri" w:cs="Calibri"/>
                <w:color w:val="FFFFFF"/>
                <w:sz w:val="22"/>
                <w:szCs w:val="22"/>
              </w:rPr>
            </w:pPr>
            <w:r w:rsidRPr="00735E4F">
              <w:rPr>
                <w:rFonts w:ascii="Calibri" w:hAnsi="Calibri" w:cs="Calibri"/>
                <w:color w:val="FFFFFF"/>
                <w:sz w:val="22"/>
                <w:szCs w:val="22"/>
              </w:rPr>
              <w:t>Consumo [mA]</w:t>
            </w:r>
          </w:p>
        </w:tc>
      </w:tr>
      <w:tr w:rsidR="00735E4F" w:rsidRPr="00735E4F" w14:paraId="411879FF" w14:textId="77777777" w:rsidTr="00F40DBF">
        <w:trPr>
          <w:trHeight w:val="283"/>
        </w:trPr>
        <w:tc>
          <w:tcPr>
            <w:tcW w:w="1266" w:type="dxa"/>
            <w:vMerge w:val="restart"/>
            <w:tcBorders>
              <w:top w:val="single" w:sz="4" w:space="0" w:color="auto"/>
              <w:left w:val="single" w:sz="8" w:space="0" w:color="auto"/>
              <w:bottom w:val="single" w:sz="4" w:space="0" w:color="auto"/>
              <w:right w:val="single" w:sz="4" w:space="0" w:color="auto"/>
            </w:tcBorders>
            <w:noWrap/>
            <w:vAlign w:val="center"/>
            <w:hideMark/>
          </w:tcPr>
          <w:p w14:paraId="5E8D0551" w14:textId="77777777" w:rsidR="00735E4F" w:rsidRPr="00735E4F" w:rsidRDefault="00735E4F" w:rsidP="006105C4">
            <w:pPr>
              <w:spacing w:before="0" w:after="0" w:line="240" w:lineRule="auto"/>
              <w:ind w:firstLine="0"/>
              <w:jc w:val="center"/>
              <w:rPr>
                <w:rFonts w:ascii="Calibri" w:hAnsi="Calibri" w:cs="Calibri"/>
                <w:color w:val="000000"/>
                <w:sz w:val="22"/>
                <w:szCs w:val="22"/>
              </w:rPr>
            </w:pPr>
            <w:r w:rsidRPr="00735E4F">
              <w:rPr>
                <w:rFonts w:ascii="Calibri" w:hAnsi="Calibri" w:cs="Calibri"/>
                <w:color w:val="000000"/>
                <w:sz w:val="22"/>
                <w:szCs w:val="22"/>
              </w:rPr>
              <w:t>5</w:t>
            </w:r>
          </w:p>
        </w:tc>
        <w:tc>
          <w:tcPr>
            <w:tcW w:w="1843" w:type="dxa"/>
            <w:tcBorders>
              <w:top w:val="single" w:sz="4" w:space="0" w:color="auto"/>
              <w:left w:val="nil"/>
              <w:bottom w:val="single" w:sz="4" w:space="0" w:color="auto"/>
              <w:right w:val="single" w:sz="4" w:space="0" w:color="auto"/>
            </w:tcBorders>
            <w:noWrap/>
            <w:vAlign w:val="bottom"/>
            <w:hideMark/>
          </w:tcPr>
          <w:p w14:paraId="6311E87D" w14:textId="77777777" w:rsidR="00735E4F" w:rsidRPr="00735E4F" w:rsidRDefault="00735E4F" w:rsidP="006105C4">
            <w:pPr>
              <w:spacing w:before="0" w:after="0" w:line="240" w:lineRule="auto"/>
              <w:ind w:firstLine="0"/>
              <w:jc w:val="center"/>
              <w:rPr>
                <w:rFonts w:ascii="Calibri" w:hAnsi="Calibri" w:cs="Calibri"/>
                <w:color w:val="000000"/>
                <w:sz w:val="22"/>
                <w:szCs w:val="22"/>
              </w:rPr>
            </w:pPr>
            <w:r w:rsidRPr="00735E4F">
              <w:rPr>
                <w:rFonts w:ascii="Calibri" w:hAnsi="Calibri" w:cs="Calibri"/>
                <w:color w:val="000000"/>
                <w:sz w:val="22"/>
                <w:szCs w:val="22"/>
              </w:rPr>
              <w:t>Pantalla</w:t>
            </w:r>
          </w:p>
        </w:tc>
        <w:tc>
          <w:tcPr>
            <w:tcW w:w="1701" w:type="dxa"/>
            <w:tcBorders>
              <w:top w:val="single" w:sz="4" w:space="0" w:color="auto"/>
              <w:left w:val="nil"/>
              <w:bottom w:val="single" w:sz="4" w:space="0" w:color="auto"/>
              <w:right w:val="single" w:sz="8" w:space="0" w:color="auto"/>
            </w:tcBorders>
            <w:noWrap/>
            <w:vAlign w:val="bottom"/>
            <w:hideMark/>
          </w:tcPr>
          <w:p w14:paraId="4110EB1C" w14:textId="77777777" w:rsidR="00735E4F" w:rsidRPr="00735E4F" w:rsidRDefault="00735E4F" w:rsidP="006105C4">
            <w:pPr>
              <w:spacing w:before="0" w:after="0" w:line="240" w:lineRule="auto"/>
              <w:ind w:firstLine="0"/>
              <w:jc w:val="center"/>
              <w:rPr>
                <w:rFonts w:ascii="Calibri" w:hAnsi="Calibri" w:cs="Calibri"/>
                <w:color w:val="000000"/>
                <w:sz w:val="22"/>
                <w:szCs w:val="22"/>
              </w:rPr>
            </w:pPr>
            <w:r w:rsidRPr="00735E4F">
              <w:rPr>
                <w:rFonts w:ascii="Calibri" w:hAnsi="Calibri" w:cs="Calibri"/>
                <w:color w:val="000000"/>
                <w:sz w:val="22"/>
                <w:szCs w:val="22"/>
              </w:rPr>
              <w:t>210</w:t>
            </w:r>
          </w:p>
        </w:tc>
      </w:tr>
      <w:tr w:rsidR="00735E4F" w:rsidRPr="00735E4F" w14:paraId="6FDA22F2" w14:textId="77777777" w:rsidTr="00F40DBF">
        <w:trPr>
          <w:trHeight w:val="283"/>
        </w:trPr>
        <w:tc>
          <w:tcPr>
            <w:tcW w:w="1266" w:type="dxa"/>
            <w:vMerge/>
            <w:tcBorders>
              <w:top w:val="single" w:sz="4" w:space="0" w:color="auto"/>
              <w:left w:val="single" w:sz="8" w:space="0" w:color="auto"/>
              <w:bottom w:val="single" w:sz="4" w:space="0" w:color="auto"/>
              <w:right w:val="single" w:sz="4" w:space="0" w:color="auto"/>
            </w:tcBorders>
            <w:vAlign w:val="center"/>
            <w:hideMark/>
          </w:tcPr>
          <w:p w14:paraId="630D09E5" w14:textId="77777777" w:rsidR="00735E4F" w:rsidRPr="00735E4F" w:rsidRDefault="00735E4F" w:rsidP="006105C4">
            <w:pPr>
              <w:spacing w:before="0" w:after="0" w:line="240" w:lineRule="auto"/>
              <w:ind w:firstLine="0"/>
              <w:jc w:val="center"/>
              <w:rPr>
                <w:rFonts w:ascii="Calibri" w:hAnsi="Calibri" w:cs="Calibri"/>
                <w:color w:val="000000"/>
                <w:sz w:val="22"/>
                <w:szCs w:val="22"/>
              </w:rPr>
            </w:pPr>
          </w:p>
        </w:tc>
        <w:tc>
          <w:tcPr>
            <w:tcW w:w="1843" w:type="dxa"/>
            <w:tcBorders>
              <w:top w:val="nil"/>
              <w:left w:val="nil"/>
              <w:bottom w:val="single" w:sz="4" w:space="0" w:color="auto"/>
              <w:right w:val="single" w:sz="4" w:space="0" w:color="auto"/>
            </w:tcBorders>
            <w:noWrap/>
            <w:vAlign w:val="bottom"/>
            <w:hideMark/>
          </w:tcPr>
          <w:p w14:paraId="0641835E" w14:textId="77777777" w:rsidR="00735E4F" w:rsidRPr="00735E4F" w:rsidRDefault="00735E4F" w:rsidP="006105C4">
            <w:pPr>
              <w:spacing w:before="0" w:after="0" w:line="240" w:lineRule="auto"/>
              <w:ind w:firstLine="0"/>
              <w:jc w:val="center"/>
              <w:rPr>
                <w:rFonts w:ascii="Calibri" w:hAnsi="Calibri" w:cs="Calibri"/>
                <w:color w:val="000000"/>
                <w:sz w:val="22"/>
                <w:szCs w:val="22"/>
              </w:rPr>
            </w:pPr>
            <w:r w:rsidRPr="00735E4F">
              <w:rPr>
                <w:rFonts w:ascii="Calibri" w:hAnsi="Calibri" w:cs="Calibri"/>
                <w:color w:val="000000"/>
                <w:sz w:val="22"/>
                <w:szCs w:val="22"/>
              </w:rPr>
              <w:t>Servo SG90</w:t>
            </w:r>
          </w:p>
        </w:tc>
        <w:tc>
          <w:tcPr>
            <w:tcW w:w="1701" w:type="dxa"/>
            <w:tcBorders>
              <w:top w:val="nil"/>
              <w:left w:val="nil"/>
              <w:bottom w:val="single" w:sz="4" w:space="0" w:color="auto"/>
              <w:right w:val="single" w:sz="8" w:space="0" w:color="auto"/>
            </w:tcBorders>
            <w:noWrap/>
            <w:vAlign w:val="bottom"/>
            <w:hideMark/>
          </w:tcPr>
          <w:p w14:paraId="1A595337" w14:textId="77777777" w:rsidR="00735E4F" w:rsidRPr="00735E4F" w:rsidRDefault="00735E4F" w:rsidP="006105C4">
            <w:pPr>
              <w:spacing w:before="0" w:after="0" w:line="240" w:lineRule="auto"/>
              <w:ind w:firstLine="0"/>
              <w:jc w:val="center"/>
              <w:rPr>
                <w:rFonts w:ascii="Calibri" w:hAnsi="Calibri" w:cs="Calibri"/>
                <w:color w:val="000000"/>
                <w:sz w:val="22"/>
                <w:szCs w:val="22"/>
              </w:rPr>
            </w:pPr>
            <w:r w:rsidRPr="00735E4F">
              <w:rPr>
                <w:rFonts w:ascii="Calibri" w:hAnsi="Calibri" w:cs="Calibri"/>
                <w:color w:val="000000"/>
                <w:sz w:val="22"/>
                <w:szCs w:val="22"/>
              </w:rPr>
              <w:t>240</w:t>
            </w:r>
          </w:p>
        </w:tc>
      </w:tr>
      <w:tr w:rsidR="00735E4F" w:rsidRPr="00735E4F" w14:paraId="6EDBF4A8" w14:textId="77777777" w:rsidTr="00F40DBF">
        <w:trPr>
          <w:trHeight w:val="283"/>
        </w:trPr>
        <w:tc>
          <w:tcPr>
            <w:tcW w:w="1266" w:type="dxa"/>
            <w:vMerge/>
            <w:tcBorders>
              <w:top w:val="single" w:sz="4" w:space="0" w:color="auto"/>
              <w:left w:val="single" w:sz="8" w:space="0" w:color="auto"/>
              <w:bottom w:val="single" w:sz="4" w:space="0" w:color="auto"/>
              <w:right w:val="single" w:sz="4" w:space="0" w:color="auto"/>
            </w:tcBorders>
            <w:vAlign w:val="center"/>
            <w:hideMark/>
          </w:tcPr>
          <w:p w14:paraId="1E7B8013" w14:textId="77777777" w:rsidR="00735E4F" w:rsidRPr="00735E4F" w:rsidRDefault="00735E4F" w:rsidP="006105C4">
            <w:pPr>
              <w:spacing w:before="0" w:after="0" w:line="240" w:lineRule="auto"/>
              <w:ind w:firstLine="0"/>
              <w:jc w:val="center"/>
              <w:rPr>
                <w:rFonts w:ascii="Calibri" w:hAnsi="Calibri" w:cs="Calibri"/>
                <w:color w:val="000000"/>
                <w:sz w:val="22"/>
                <w:szCs w:val="22"/>
              </w:rPr>
            </w:pPr>
          </w:p>
        </w:tc>
        <w:tc>
          <w:tcPr>
            <w:tcW w:w="1843" w:type="dxa"/>
            <w:tcBorders>
              <w:top w:val="nil"/>
              <w:left w:val="nil"/>
              <w:bottom w:val="single" w:sz="4" w:space="0" w:color="auto"/>
              <w:right w:val="single" w:sz="4" w:space="0" w:color="auto"/>
            </w:tcBorders>
            <w:noWrap/>
            <w:vAlign w:val="bottom"/>
            <w:hideMark/>
          </w:tcPr>
          <w:p w14:paraId="02ED0A95" w14:textId="77777777" w:rsidR="00735E4F" w:rsidRPr="00735E4F" w:rsidRDefault="00735E4F" w:rsidP="006105C4">
            <w:pPr>
              <w:spacing w:before="0" w:after="0" w:line="240" w:lineRule="auto"/>
              <w:ind w:firstLine="0"/>
              <w:jc w:val="center"/>
              <w:rPr>
                <w:rFonts w:ascii="Calibri" w:hAnsi="Calibri" w:cs="Calibri"/>
                <w:color w:val="000000"/>
                <w:sz w:val="22"/>
                <w:szCs w:val="22"/>
              </w:rPr>
            </w:pPr>
            <w:r w:rsidRPr="00735E4F">
              <w:rPr>
                <w:rFonts w:ascii="Calibri" w:hAnsi="Calibri" w:cs="Calibri"/>
                <w:color w:val="000000"/>
                <w:sz w:val="22"/>
                <w:szCs w:val="22"/>
              </w:rPr>
              <w:t>Opto MOC3041</w:t>
            </w:r>
          </w:p>
        </w:tc>
        <w:tc>
          <w:tcPr>
            <w:tcW w:w="1701" w:type="dxa"/>
            <w:tcBorders>
              <w:top w:val="nil"/>
              <w:left w:val="nil"/>
              <w:bottom w:val="single" w:sz="4" w:space="0" w:color="auto"/>
              <w:right w:val="single" w:sz="8" w:space="0" w:color="auto"/>
            </w:tcBorders>
            <w:noWrap/>
            <w:vAlign w:val="bottom"/>
            <w:hideMark/>
          </w:tcPr>
          <w:p w14:paraId="5ABBBA03" w14:textId="77777777" w:rsidR="00735E4F" w:rsidRPr="00735E4F" w:rsidRDefault="00735E4F" w:rsidP="006105C4">
            <w:pPr>
              <w:spacing w:before="0" w:after="0" w:line="240" w:lineRule="auto"/>
              <w:ind w:firstLine="0"/>
              <w:jc w:val="center"/>
              <w:rPr>
                <w:rFonts w:ascii="Calibri" w:hAnsi="Calibri" w:cs="Calibri"/>
                <w:color w:val="000000"/>
                <w:sz w:val="22"/>
                <w:szCs w:val="22"/>
              </w:rPr>
            </w:pPr>
            <w:r w:rsidRPr="00735E4F">
              <w:rPr>
                <w:rFonts w:ascii="Calibri" w:hAnsi="Calibri" w:cs="Calibri"/>
                <w:color w:val="000000"/>
                <w:sz w:val="22"/>
                <w:szCs w:val="22"/>
              </w:rPr>
              <w:t>15</w:t>
            </w:r>
          </w:p>
        </w:tc>
      </w:tr>
      <w:tr w:rsidR="00735E4F" w:rsidRPr="00735E4F" w14:paraId="2245A227" w14:textId="77777777" w:rsidTr="00F40DBF">
        <w:trPr>
          <w:trHeight w:val="283"/>
        </w:trPr>
        <w:tc>
          <w:tcPr>
            <w:tcW w:w="1266" w:type="dxa"/>
            <w:vMerge/>
            <w:tcBorders>
              <w:top w:val="single" w:sz="4" w:space="0" w:color="auto"/>
              <w:left w:val="single" w:sz="8" w:space="0" w:color="auto"/>
              <w:bottom w:val="single" w:sz="4" w:space="0" w:color="auto"/>
              <w:right w:val="single" w:sz="4" w:space="0" w:color="auto"/>
            </w:tcBorders>
            <w:vAlign w:val="center"/>
            <w:hideMark/>
          </w:tcPr>
          <w:p w14:paraId="0745D3A3" w14:textId="77777777" w:rsidR="00735E4F" w:rsidRPr="00735E4F" w:rsidRDefault="00735E4F" w:rsidP="006105C4">
            <w:pPr>
              <w:spacing w:before="0" w:after="0" w:line="240" w:lineRule="auto"/>
              <w:ind w:firstLine="0"/>
              <w:jc w:val="center"/>
              <w:rPr>
                <w:rFonts w:ascii="Calibri" w:hAnsi="Calibri" w:cs="Calibri"/>
                <w:color w:val="000000"/>
                <w:sz w:val="22"/>
                <w:szCs w:val="22"/>
              </w:rPr>
            </w:pPr>
          </w:p>
        </w:tc>
        <w:tc>
          <w:tcPr>
            <w:tcW w:w="1843" w:type="dxa"/>
            <w:tcBorders>
              <w:top w:val="nil"/>
              <w:left w:val="nil"/>
              <w:bottom w:val="single" w:sz="4" w:space="0" w:color="auto"/>
              <w:right w:val="single" w:sz="4" w:space="0" w:color="auto"/>
            </w:tcBorders>
            <w:noWrap/>
            <w:vAlign w:val="bottom"/>
            <w:hideMark/>
          </w:tcPr>
          <w:p w14:paraId="1CD4B868" w14:textId="77777777" w:rsidR="00735E4F" w:rsidRPr="00735E4F" w:rsidRDefault="00735E4F" w:rsidP="006105C4">
            <w:pPr>
              <w:spacing w:before="0" w:after="0" w:line="240" w:lineRule="auto"/>
              <w:ind w:firstLine="0"/>
              <w:jc w:val="center"/>
              <w:rPr>
                <w:rFonts w:ascii="Calibri" w:hAnsi="Calibri" w:cs="Calibri"/>
                <w:color w:val="000000"/>
                <w:sz w:val="22"/>
                <w:szCs w:val="22"/>
              </w:rPr>
            </w:pPr>
            <w:r w:rsidRPr="00735E4F">
              <w:rPr>
                <w:rFonts w:ascii="Calibri" w:hAnsi="Calibri" w:cs="Calibri"/>
                <w:color w:val="000000"/>
                <w:sz w:val="22"/>
                <w:szCs w:val="22"/>
              </w:rPr>
              <w:t>Triac BT138</w:t>
            </w:r>
          </w:p>
        </w:tc>
        <w:tc>
          <w:tcPr>
            <w:tcW w:w="1701" w:type="dxa"/>
            <w:tcBorders>
              <w:top w:val="nil"/>
              <w:left w:val="nil"/>
              <w:bottom w:val="single" w:sz="4" w:space="0" w:color="auto"/>
              <w:right w:val="single" w:sz="8" w:space="0" w:color="auto"/>
            </w:tcBorders>
            <w:noWrap/>
            <w:vAlign w:val="bottom"/>
            <w:hideMark/>
          </w:tcPr>
          <w:p w14:paraId="27B33D5B" w14:textId="77777777" w:rsidR="00735E4F" w:rsidRPr="00735E4F" w:rsidRDefault="00735E4F" w:rsidP="006105C4">
            <w:pPr>
              <w:spacing w:before="0" w:after="0" w:line="240" w:lineRule="auto"/>
              <w:ind w:firstLine="0"/>
              <w:jc w:val="center"/>
              <w:rPr>
                <w:rFonts w:ascii="Calibri" w:hAnsi="Calibri" w:cs="Calibri"/>
                <w:color w:val="000000"/>
                <w:sz w:val="22"/>
                <w:szCs w:val="22"/>
              </w:rPr>
            </w:pPr>
            <w:r w:rsidRPr="00735E4F">
              <w:rPr>
                <w:rFonts w:ascii="Calibri" w:hAnsi="Calibri" w:cs="Calibri"/>
                <w:color w:val="000000"/>
                <w:sz w:val="22"/>
                <w:szCs w:val="22"/>
              </w:rPr>
              <w:t>22</w:t>
            </w:r>
          </w:p>
        </w:tc>
      </w:tr>
      <w:tr w:rsidR="00735E4F" w:rsidRPr="00735E4F" w14:paraId="15463906" w14:textId="77777777" w:rsidTr="00F40DBF">
        <w:trPr>
          <w:trHeight w:val="283"/>
        </w:trPr>
        <w:tc>
          <w:tcPr>
            <w:tcW w:w="1266" w:type="dxa"/>
            <w:vMerge/>
            <w:tcBorders>
              <w:top w:val="single" w:sz="4" w:space="0" w:color="auto"/>
              <w:left w:val="single" w:sz="8" w:space="0" w:color="auto"/>
              <w:bottom w:val="single" w:sz="4" w:space="0" w:color="auto"/>
              <w:right w:val="single" w:sz="4" w:space="0" w:color="auto"/>
            </w:tcBorders>
            <w:vAlign w:val="center"/>
            <w:hideMark/>
          </w:tcPr>
          <w:p w14:paraId="646A80B1" w14:textId="77777777" w:rsidR="00735E4F" w:rsidRPr="00735E4F" w:rsidRDefault="00735E4F" w:rsidP="006105C4">
            <w:pPr>
              <w:spacing w:before="0" w:after="0" w:line="240" w:lineRule="auto"/>
              <w:ind w:firstLine="0"/>
              <w:jc w:val="center"/>
              <w:rPr>
                <w:rFonts w:ascii="Calibri" w:hAnsi="Calibri" w:cs="Calibri"/>
                <w:color w:val="000000"/>
                <w:sz w:val="22"/>
                <w:szCs w:val="22"/>
              </w:rPr>
            </w:pPr>
          </w:p>
        </w:tc>
        <w:tc>
          <w:tcPr>
            <w:tcW w:w="1843" w:type="dxa"/>
            <w:tcBorders>
              <w:top w:val="nil"/>
              <w:left w:val="nil"/>
              <w:bottom w:val="single" w:sz="4" w:space="0" w:color="auto"/>
              <w:right w:val="single" w:sz="4" w:space="0" w:color="auto"/>
            </w:tcBorders>
            <w:noWrap/>
            <w:vAlign w:val="bottom"/>
            <w:hideMark/>
          </w:tcPr>
          <w:p w14:paraId="64D7EDED" w14:textId="77777777" w:rsidR="00735E4F" w:rsidRPr="00735E4F" w:rsidRDefault="00735E4F" w:rsidP="006105C4">
            <w:pPr>
              <w:spacing w:before="0" w:after="0" w:line="240" w:lineRule="auto"/>
              <w:ind w:firstLine="0"/>
              <w:jc w:val="center"/>
              <w:rPr>
                <w:rFonts w:ascii="Calibri" w:hAnsi="Calibri" w:cs="Calibri"/>
                <w:color w:val="000000"/>
                <w:sz w:val="22"/>
                <w:szCs w:val="22"/>
              </w:rPr>
            </w:pPr>
            <w:r w:rsidRPr="00735E4F">
              <w:rPr>
                <w:rFonts w:ascii="Calibri" w:hAnsi="Calibri" w:cs="Calibri"/>
                <w:color w:val="000000"/>
                <w:sz w:val="22"/>
                <w:szCs w:val="22"/>
              </w:rPr>
              <w:t>STM32F411CEU6</w:t>
            </w:r>
          </w:p>
        </w:tc>
        <w:tc>
          <w:tcPr>
            <w:tcW w:w="1701" w:type="dxa"/>
            <w:tcBorders>
              <w:top w:val="nil"/>
              <w:left w:val="nil"/>
              <w:bottom w:val="single" w:sz="4" w:space="0" w:color="auto"/>
              <w:right w:val="single" w:sz="8" w:space="0" w:color="auto"/>
            </w:tcBorders>
            <w:noWrap/>
            <w:vAlign w:val="bottom"/>
            <w:hideMark/>
          </w:tcPr>
          <w:p w14:paraId="4ACF7EF4" w14:textId="77777777" w:rsidR="00735E4F" w:rsidRPr="00735E4F" w:rsidRDefault="00735E4F" w:rsidP="006105C4">
            <w:pPr>
              <w:spacing w:before="0" w:after="0" w:line="240" w:lineRule="auto"/>
              <w:ind w:firstLine="0"/>
              <w:jc w:val="center"/>
              <w:rPr>
                <w:rFonts w:ascii="Calibri" w:hAnsi="Calibri" w:cs="Calibri"/>
                <w:color w:val="000000"/>
                <w:sz w:val="22"/>
                <w:szCs w:val="22"/>
              </w:rPr>
            </w:pPr>
            <w:r w:rsidRPr="00735E4F">
              <w:rPr>
                <w:rFonts w:ascii="Calibri" w:hAnsi="Calibri" w:cs="Calibri"/>
                <w:color w:val="000000"/>
                <w:sz w:val="22"/>
                <w:szCs w:val="22"/>
              </w:rPr>
              <w:t>160</w:t>
            </w:r>
          </w:p>
        </w:tc>
      </w:tr>
      <w:tr w:rsidR="00735E4F" w:rsidRPr="00735E4F" w14:paraId="04A3482F" w14:textId="77777777" w:rsidTr="00F40DBF">
        <w:trPr>
          <w:trHeight w:val="283"/>
        </w:trPr>
        <w:tc>
          <w:tcPr>
            <w:tcW w:w="1266" w:type="dxa"/>
            <w:vMerge/>
            <w:tcBorders>
              <w:top w:val="single" w:sz="4" w:space="0" w:color="auto"/>
              <w:left w:val="single" w:sz="8" w:space="0" w:color="auto"/>
              <w:bottom w:val="single" w:sz="4" w:space="0" w:color="auto"/>
              <w:right w:val="single" w:sz="4" w:space="0" w:color="auto"/>
            </w:tcBorders>
            <w:vAlign w:val="center"/>
            <w:hideMark/>
          </w:tcPr>
          <w:p w14:paraId="4206619D" w14:textId="77777777" w:rsidR="00735E4F" w:rsidRPr="00735E4F" w:rsidRDefault="00735E4F" w:rsidP="006105C4">
            <w:pPr>
              <w:spacing w:before="0" w:after="0" w:line="240" w:lineRule="auto"/>
              <w:ind w:firstLine="0"/>
              <w:jc w:val="center"/>
              <w:rPr>
                <w:rFonts w:ascii="Calibri" w:hAnsi="Calibri" w:cs="Calibri"/>
                <w:color w:val="000000"/>
                <w:sz w:val="22"/>
                <w:szCs w:val="22"/>
              </w:rPr>
            </w:pPr>
          </w:p>
        </w:tc>
        <w:tc>
          <w:tcPr>
            <w:tcW w:w="1843" w:type="dxa"/>
            <w:tcBorders>
              <w:top w:val="nil"/>
              <w:left w:val="nil"/>
              <w:bottom w:val="single" w:sz="4" w:space="0" w:color="auto"/>
              <w:right w:val="single" w:sz="4" w:space="0" w:color="auto"/>
            </w:tcBorders>
            <w:noWrap/>
            <w:vAlign w:val="bottom"/>
            <w:hideMark/>
          </w:tcPr>
          <w:p w14:paraId="09DB93FD" w14:textId="77777777" w:rsidR="00735E4F" w:rsidRPr="00735E4F" w:rsidRDefault="00735E4F" w:rsidP="006105C4">
            <w:pPr>
              <w:spacing w:before="0" w:after="0" w:line="240" w:lineRule="auto"/>
              <w:ind w:firstLine="0"/>
              <w:jc w:val="center"/>
              <w:rPr>
                <w:rFonts w:ascii="Calibri" w:hAnsi="Calibri" w:cs="Calibri"/>
                <w:color w:val="000000"/>
                <w:sz w:val="22"/>
                <w:szCs w:val="22"/>
              </w:rPr>
            </w:pPr>
            <w:r w:rsidRPr="00735E4F">
              <w:rPr>
                <w:rFonts w:ascii="Calibri" w:hAnsi="Calibri" w:cs="Calibri"/>
                <w:color w:val="000000"/>
                <w:sz w:val="22"/>
                <w:szCs w:val="22"/>
              </w:rPr>
              <w:t>2 ADC</w:t>
            </w:r>
          </w:p>
        </w:tc>
        <w:tc>
          <w:tcPr>
            <w:tcW w:w="1701" w:type="dxa"/>
            <w:tcBorders>
              <w:top w:val="nil"/>
              <w:left w:val="nil"/>
              <w:bottom w:val="single" w:sz="4" w:space="0" w:color="auto"/>
              <w:right w:val="single" w:sz="8" w:space="0" w:color="auto"/>
            </w:tcBorders>
            <w:noWrap/>
            <w:vAlign w:val="bottom"/>
            <w:hideMark/>
          </w:tcPr>
          <w:p w14:paraId="47C8FD1E" w14:textId="77777777" w:rsidR="00735E4F" w:rsidRPr="00735E4F" w:rsidRDefault="00735E4F" w:rsidP="006105C4">
            <w:pPr>
              <w:spacing w:before="0" w:after="0" w:line="240" w:lineRule="auto"/>
              <w:ind w:firstLine="0"/>
              <w:jc w:val="center"/>
              <w:rPr>
                <w:rFonts w:ascii="Calibri" w:hAnsi="Calibri" w:cs="Calibri"/>
                <w:color w:val="000000"/>
                <w:sz w:val="22"/>
                <w:szCs w:val="22"/>
              </w:rPr>
            </w:pPr>
            <w:r w:rsidRPr="00735E4F">
              <w:rPr>
                <w:rFonts w:ascii="Calibri" w:hAnsi="Calibri" w:cs="Calibri"/>
                <w:color w:val="000000"/>
                <w:sz w:val="22"/>
                <w:szCs w:val="22"/>
              </w:rPr>
              <w:t>4</w:t>
            </w:r>
          </w:p>
        </w:tc>
      </w:tr>
      <w:tr w:rsidR="00735E4F" w:rsidRPr="00735E4F" w14:paraId="21385EBC" w14:textId="77777777" w:rsidTr="00F40DBF">
        <w:trPr>
          <w:trHeight w:val="283"/>
        </w:trPr>
        <w:tc>
          <w:tcPr>
            <w:tcW w:w="1266" w:type="dxa"/>
            <w:vMerge/>
            <w:tcBorders>
              <w:top w:val="single" w:sz="4" w:space="0" w:color="auto"/>
              <w:left w:val="single" w:sz="8" w:space="0" w:color="auto"/>
              <w:bottom w:val="single" w:sz="4" w:space="0" w:color="auto"/>
              <w:right w:val="single" w:sz="4" w:space="0" w:color="auto"/>
            </w:tcBorders>
            <w:vAlign w:val="center"/>
            <w:hideMark/>
          </w:tcPr>
          <w:p w14:paraId="0714F637" w14:textId="77777777" w:rsidR="00735E4F" w:rsidRPr="00735E4F" w:rsidRDefault="00735E4F" w:rsidP="006105C4">
            <w:pPr>
              <w:spacing w:before="0" w:after="0" w:line="240" w:lineRule="auto"/>
              <w:ind w:firstLine="0"/>
              <w:jc w:val="center"/>
              <w:rPr>
                <w:rFonts w:ascii="Calibri" w:hAnsi="Calibri" w:cs="Calibri"/>
                <w:color w:val="000000"/>
                <w:sz w:val="22"/>
                <w:szCs w:val="22"/>
              </w:rPr>
            </w:pPr>
          </w:p>
        </w:tc>
        <w:tc>
          <w:tcPr>
            <w:tcW w:w="1843" w:type="dxa"/>
            <w:tcBorders>
              <w:top w:val="nil"/>
              <w:left w:val="nil"/>
              <w:bottom w:val="single" w:sz="4" w:space="0" w:color="auto"/>
              <w:right w:val="single" w:sz="4" w:space="0" w:color="auto"/>
            </w:tcBorders>
            <w:noWrap/>
            <w:vAlign w:val="bottom"/>
            <w:hideMark/>
          </w:tcPr>
          <w:p w14:paraId="4A3645DD" w14:textId="77777777" w:rsidR="00735E4F" w:rsidRPr="00735E4F" w:rsidRDefault="00735E4F" w:rsidP="006105C4">
            <w:pPr>
              <w:spacing w:before="0" w:after="0" w:line="240" w:lineRule="auto"/>
              <w:ind w:firstLine="0"/>
              <w:jc w:val="center"/>
              <w:rPr>
                <w:rFonts w:ascii="Calibri" w:hAnsi="Calibri" w:cs="Calibri"/>
                <w:color w:val="000000"/>
                <w:sz w:val="22"/>
                <w:szCs w:val="22"/>
              </w:rPr>
            </w:pPr>
            <w:r w:rsidRPr="00735E4F">
              <w:rPr>
                <w:rFonts w:ascii="Calibri" w:hAnsi="Calibri" w:cs="Calibri"/>
                <w:color w:val="000000"/>
                <w:sz w:val="22"/>
                <w:szCs w:val="22"/>
              </w:rPr>
              <w:t>Timer</w:t>
            </w:r>
          </w:p>
        </w:tc>
        <w:tc>
          <w:tcPr>
            <w:tcW w:w="1701" w:type="dxa"/>
            <w:tcBorders>
              <w:top w:val="nil"/>
              <w:left w:val="nil"/>
              <w:bottom w:val="single" w:sz="4" w:space="0" w:color="auto"/>
              <w:right w:val="single" w:sz="8" w:space="0" w:color="auto"/>
            </w:tcBorders>
            <w:noWrap/>
            <w:vAlign w:val="bottom"/>
            <w:hideMark/>
          </w:tcPr>
          <w:p w14:paraId="1F231DBB" w14:textId="77777777" w:rsidR="00735E4F" w:rsidRPr="00735E4F" w:rsidRDefault="00735E4F" w:rsidP="006105C4">
            <w:pPr>
              <w:spacing w:before="0" w:after="0" w:line="240" w:lineRule="auto"/>
              <w:ind w:firstLine="0"/>
              <w:jc w:val="center"/>
              <w:rPr>
                <w:rFonts w:ascii="Calibri" w:hAnsi="Calibri" w:cs="Calibri"/>
                <w:color w:val="000000"/>
                <w:sz w:val="22"/>
                <w:szCs w:val="22"/>
              </w:rPr>
            </w:pPr>
            <w:r w:rsidRPr="00735E4F">
              <w:rPr>
                <w:rFonts w:ascii="Calibri" w:hAnsi="Calibri" w:cs="Calibri"/>
                <w:color w:val="000000"/>
                <w:sz w:val="22"/>
                <w:szCs w:val="22"/>
              </w:rPr>
              <w:t>10</w:t>
            </w:r>
          </w:p>
        </w:tc>
      </w:tr>
      <w:tr w:rsidR="00735E4F" w:rsidRPr="00735E4F" w14:paraId="0518C6E8" w14:textId="77777777" w:rsidTr="00F40DBF">
        <w:trPr>
          <w:trHeight w:val="283"/>
        </w:trPr>
        <w:tc>
          <w:tcPr>
            <w:tcW w:w="1266" w:type="dxa"/>
            <w:vMerge/>
            <w:tcBorders>
              <w:top w:val="single" w:sz="4" w:space="0" w:color="auto"/>
              <w:left w:val="single" w:sz="8" w:space="0" w:color="auto"/>
              <w:bottom w:val="single" w:sz="4" w:space="0" w:color="auto"/>
              <w:right w:val="single" w:sz="4" w:space="0" w:color="auto"/>
            </w:tcBorders>
            <w:vAlign w:val="center"/>
            <w:hideMark/>
          </w:tcPr>
          <w:p w14:paraId="0A9716EF" w14:textId="77777777" w:rsidR="00735E4F" w:rsidRPr="00735E4F" w:rsidRDefault="00735E4F" w:rsidP="006105C4">
            <w:pPr>
              <w:spacing w:before="0" w:after="0" w:line="240" w:lineRule="auto"/>
              <w:ind w:firstLine="0"/>
              <w:jc w:val="center"/>
              <w:rPr>
                <w:rFonts w:ascii="Calibri" w:hAnsi="Calibri" w:cs="Calibri"/>
                <w:color w:val="000000"/>
                <w:sz w:val="22"/>
                <w:szCs w:val="22"/>
              </w:rPr>
            </w:pPr>
          </w:p>
        </w:tc>
        <w:tc>
          <w:tcPr>
            <w:tcW w:w="1843" w:type="dxa"/>
            <w:tcBorders>
              <w:top w:val="nil"/>
              <w:left w:val="nil"/>
              <w:bottom w:val="single" w:sz="4" w:space="0" w:color="auto"/>
              <w:right w:val="single" w:sz="4" w:space="0" w:color="auto"/>
            </w:tcBorders>
            <w:noWrap/>
            <w:vAlign w:val="bottom"/>
            <w:hideMark/>
          </w:tcPr>
          <w:p w14:paraId="615790FC" w14:textId="77777777" w:rsidR="00735E4F" w:rsidRPr="00735E4F" w:rsidRDefault="00735E4F" w:rsidP="006105C4">
            <w:pPr>
              <w:spacing w:before="0" w:after="0" w:line="240" w:lineRule="auto"/>
              <w:ind w:firstLine="0"/>
              <w:jc w:val="center"/>
              <w:rPr>
                <w:rFonts w:ascii="Calibri" w:hAnsi="Calibri" w:cs="Calibri"/>
                <w:color w:val="000000"/>
                <w:sz w:val="22"/>
                <w:szCs w:val="22"/>
              </w:rPr>
            </w:pPr>
            <w:r w:rsidRPr="00735E4F">
              <w:rPr>
                <w:rFonts w:ascii="Calibri" w:hAnsi="Calibri" w:cs="Calibri"/>
                <w:color w:val="000000"/>
                <w:sz w:val="22"/>
                <w:szCs w:val="22"/>
              </w:rPr>
              <w:t>4 GPIO</w:t>
            </w:r>
          </w:p>
        </w:tc>
        <w:tc>
          <w:tcPr>
            <w:tcW w:w="1701" w:type="dxa"/>
            <w:tcBorders>
              <w:top w:val="nil"/>
              <w:left w:val="nil"/>
              <w:bottom w:val="single" w:sz="4" w:space="0" w:color="auto"/>
              <w:right w:val="single" w:sz="8" w:space="0" w:color="auto"/>
            </w:tcBorders>
            <w:noWrap/>
            <w:vAlign w:val="bottom"/>
            <w:hideMark/>
          </w:tcPr>
          <w:p w14:paraId="7761FC4B" w14:textId="77777777" w:rsidR="00735E4F" w:rsidRPr="00735E4F" w:rsidRDefault="00735E4F" w:rsidP="006105C4">
            <w:pPr>
              <w:spacing w:before="0" w:after="0" w:line="240" w:lineRule="auto"/>
              <w:ind w:firstLine="0"/>
              <w:jc w:val="center"/>
              <w:rPr>
                <w:rFonts w:ascii="Calibri" w:hAnsi="Calibri" w:cs="Calibri"/>
                <w:color w:val="000000"/>
                <w:sz w:val="22"/>
                <w:szCs w:val="22"/>
              </w:rPr>
            </w:pPr>
            <w:r w:rsidRPr="00735E4F">
              <w:rPr>
                <w:rFonts w:ascii="Calibri" w:hAnsi="Calibri" w:cs="Calibri"/>
                <w:color w:val="000000"/>
                <w:sz w:val="22"/>
                <w:szCs w:val="22"/>
              </w:rPr>
              <w:t>100</w:t>
            </w:r>
          </w:p>
        </w:tc>
      </w:tr>
      <w:tr w:rsidR="00735E4F" w:rsidRPr="00735E4F" w14:paraId="146DC03F" w14:textId="77777777" w:rsidTr="00F40DBF">
        <w:trPr>
          <w:trHeight w:val="283"/>
        </w:trPr>
        <w:tc>
          <w:tcPr>
            <w:tcW w:w="1266" w:type="dxa"/>
            <w:vMerge/>
            <w:tcBorders>
              <w:top w:val="single" w:sz="4" w:space="0" w:color="auto"/>
              <w:left w:val="single" w:sz="8" w:space="0" w:color="auto"/>
              <w:bottom w:val="single" w:sz="4" w:space="0" w:color="auto"/>
              <w:right w:val="single" w:sz="4" w:space="0" w:color="auto"/>
            </w:tcBorders>
            <w:vAlign w:val="center"/>
            <w:hideMark/>
          </w:tcPr>
          <w:p w14:paraId="229356EC" w14:textId="77777777" w:rsidR="00735E4F" w:rsidRPr="00735E4F" w:rsidRDefault="00735E4F" w:rsidP="006105C4">
            <w:pPr>
              <w:spacing w:before="0" w:after="0" w:line="240" w:lineRule="auto"/>
              <w:ind w:firstLine="0"/>
              <w:jc w:val="center"/>
              <w:rPr>
                <w:rFonts w:ascii="Calibri" w:hAnsi="Calibri" w:cs="Calibri"/>
                <w:color w:val="000000"/>
                <w:sz w:val="22"/>
                <w:szCs w:val="22"/>
              </w:rPr>
            </w:pPr>
          </w:p>
        </w:tc>
        <w:tc>
          <w:tcPr>
            <w:tcW w:w="1843" w:type="dxa"/>
            <w:tcBorders>
              <w:top w:val="nil"/>
              <w:left w:val="nil"/>
              <w:bottom w:val="single" w:sz="4" w:space="0" w:color="auto"/>
              <w:right w:val="single" w:sz="4" w:space="0" w:color="auto"/>
            </w:tcBorders>
            <w:noWrap/>
            <w:vAlign w:val="bottom"/>
            <w:hideMark/>
          </w:tcPr>
          <w:p w14:paraId="097A6EC2" w14:textId="1A742E35" w:rsidR="00735E4F" w:rsidRPr="00735E4F" w:rsidRDefault="00735E4F" w:rsidP="006105C4">
            <w:pPr>
              <w:spacing w:before="0" w:after="0" w:line="240" w:lineRule="auto"/>
              <w:ind w:firstLine="0"/>
              <w:jc w:val="center"/>
              <w:rPr>
                <w:rFonts w:ascii="Calibri" w:hAnsi="Calibri" w:cs="Calibri"/>
                <w:color w:val="000000"/>
                <w:sz w:val="22"/>
                <w:szCs w:val="22"/>
              </w:rPr>
            </w:pPr>
            <w:r w:rsidRPr="00735E4F">
              <w:rPr>
                <w:rFonts w:ascii="Calibri" w:hAnsi="Calibri" w:cs="Calibri"/>
                <w:color w:val="000000"/>
                <w:sz w:val="22"/>
                <w:szCs w:val="22"/>
              </w:rPr>
              <w:t>UART</w:t>
            </w:r>
          </w:p>
        </w:tc>
        <w:tc>
          <w:tcPr>
            <w:tcW w:w="1701" w:type="dxa"/>
            <w:tcBorders>
              <w:top w:val="nil"/>
              <w:left w:val="nil"/>
              <w:bottom w:val="single" w:sz="4" w:space="0" w:color="auto"/>
              <w:right w:val="single" w:sz="8" w:space="0" w:color="auto"/>
            </w:tcBorders>
            <w:noWrap/>
            <w:vAlign w:val="bottom"/>
            <w:hideMark/>
          </w:tcPr>
          <w:p w14:paraId="38F7C5D8" w14:textId="77777777" w:rsidR="00735E4F" w:rsidRPr="00735E4F" w:rsidRDefault="00735E4F" w:rsidP="006105C4">
            <w:pPr>
              <w:spacing w:before="0" w:after="0" w:line="240" w:lineRule="auto"/>
              <w:ind w:firstLine="0"/>
              <w:jc w:val="center"/>
              <w:rPr>
                <w:rFonts w:ascii="Calibri" w:hAnsi="Calibri" w:cs="Calibri"/>
                <w:color w:val="000000"/>
                <w:sz w:val="22"/>
                <w:szCs w:val="22"/>
              </w:rPr>
            </w:pPr>
            <w:r w:rsidRPr="00735E4F">
              <w:rPr>
                <w:rFonts w:ascii="Calibri" w:hAnsi="Calibri" w:cs="Calibri"/>
                <w:color w:val="000000"/>
                <w:sz w:val="22"/>
                <w:szCs w:val="22"/>
              </w:rPr>
              <w:t>50</w:t>
            </w:r>
          </w:p>
        </w:tc>
      </w:tr>
      <w:tr w:rsidR="00735E4F" w:rsidRPr="00735E4F" w14:paraId="12A2F99D" w14:textId="77777777" w:rsidTr="00F40DBF">
        <w:trPr>
          <w:trHeight w:val="283"/>
        </w:trPr>
        <w:tc>
          <w:tcPr>
            <w:tcW w:w="3109" w:type="dxa"/>
            <w:gridSpan w:val="2"/>
            <w:tcBorders>
              <w:top w:val="nil"/>
              <w:left w:val="single" w:sz="8" w:space="0" w:color="auto"/>
              <w:bottom w:val="single" w:sz="8" w:space="0" w:color="auto"/>
              <w:right w:val="single" w:sz="4" w:space="0" w:color="000000"/>
            </w:tcBorders>
            <w:shd w:val="clear" w:color="000000" w:fill="AEAAAA"/>
            <w:noWrap/>
            <w:vAlign w:val="bottom"/>
            <w:hideMark/>
          </w:tcPr>
          <w:p w14:paraId="5174DD05" w14:textId="77777777" w:rsidR="00735E4F" w:rsidRPr="00735E4F" w:rsidRDefault="00735E4F" w:rsidP="00735E4F">
            <w:pPr>
              <w:spacing w:before="0" w:after="0" w:line="240" w:lineRule="auto"/>
              <w:ind w:firstLine="0"/>
              <w:jc w:val="center"/>
              <w:rPr>
                <w:rFonts w:ascii="Calibri" w:hAnsi="Calibri" w:cs="Calibri"/>
                <w:color w:val="000000"/>
                <w:sz w:val="22"/>
                <w:szCs w:val="22"/>
              </w:rPr>
            </w:pPr>
            <w:r w:rsidRPr="00735E4F">
              <w:rPr>
                <w:rFonts w:ascii="Calibri" w:hAnsi="Calibri" w:cs="Calibri"/>
                <w:color w:val="000000"/>
                <w:sz w:val="22"/>
                <w:szCs w:val="22"/>
              </w:rPr>
              <w:t>Suma Parcial</w:t>
            </w:r>
          </w:p>
        </w:tc>
        <w:tc>
          <w:tcPr>
            <w:tcW w:w="1701" w:type="dxa"/>
            <w:tcBorders>
              <w:top w:val="nil"/>
              <w:left w:val="single" w:sz="4" w:space="0" w:color="000000"/>
              <w:bottom w:val="single" w:sz="8" w:space="0" w:color="auto"/>
              <w:right w:val="single" w:sz="8" w:space="0" w:color="auto"/>
            </w:tcBorders>
            <w:shd w:val="clear" w:color="000000" w:fill="AEAAAA"/>
            <w:noWrap/>
            <w:vAlign w:val="bottom"/>
            <w:hideMark/>
          </w:tcPr>
          <w:p w14:paraId="0B4FE222" w14:textId="77777777" w:rsidR="00735E4F" w:rsidRPr="00735E4F" w:rsidRDefault="00735E4F" w:rsidP="006105C4">
            <w:pPr>
              <w:spacing w:before="0" w:after="0" w:line="240" w:lineRule="auto"/>
              <w:ind w:firstLine="0"/>
              <w:jc w:val="center"/>
              <w:rPr>
                <w:rFonts w:ascii="Calibri" w:hAnsi="Calibri" w:cs="Calibri"/>
                <w:color w:val="000000"/>
                <w:sz w:val="22"/>
                <w:szCs w:val="22"/>
              </w:rPr>
            </w:pPr>
            <w:r w:rsidRPr="00735E4F">
              <w:rPr>
                <w:rFonts w:ascii="Calibri" w:hAnsi="Calibri" w:cs="Calibri"/>
                <w:color w:val="000000"/>
                <w:sz w:val="22"/>
                <w:szCs w:val="22"/>
              </w:rPr>
              <w:t>811</w:t>
            </w:r>
          </w:p>
        </w:tc>
      </w:tr>
    </w:tbl>
    <w:p w14:paraId="7114B84E" w14:textId="4FE93310" w:rsidR="00FD0E4B" w:rsidRDefault="007217B5" w:rsidP="007217B5">
      <w:pPr>
        <w:jc w:val="center"/>
      </w:pPr>
      <w:r w:rsidRPr="00745B9D">
        <w:rPr>
          <w:rFonts w:cs="Arial"/>
          <w:i/>
          <w:iCs/>
          <w:sz w:val="16"/>
          <w:szCs w:val="16"/>
        </w:rPr>
        <w:t>Tabla 4. Carga LM7812 y LM79L12</w:t>
      </w:r>
      <w:r w:rsidR="00FD0E4B">
        <w:rPr>
          <w:rFonts w:cs="Arial"/>
          <w:i/>
          <w:iCs/>
          <w:color w:val="000000"/>
          <w:sz w:val="16"/>
          <w:szCs w:val="16"/>
        </w:rPr>
        <w:fldChar w:fldCharType="begin"/>
      </w:r>
      <w:r w:rsidR="00FD0E4B">
        <w:instrText xml:space="preserve"> LINK </w:instrText>
      </w:r>
      <w:r>
        <w:instrText xml:space="preserve">Excel.Sheet.12 "C:\\Users\\Gabriel\\Desktop\\Proyectos\\Tarjetas SIM.xlsx" Hoja1!F24C5:F27C7 </w:instrText>
      </w:r>
      <w:r w:rsidR="00FD0E4B">
        <w:instrText xml:space="preserve">\a \f 4 \h </w:instrText>
      </w:r>
      <w:r w:rsidR="006105C4">
        <w:instrText xml:space="preserve"> \* MERGEFORMAT </w:instrText>
      </w:r>
      <w:r w:rsidR="00FD0E4B">
        <w:rPr>
          <w:rFonts w:cs="Arial"/>
          <w:i/>
          <w:iCs/>
          <w:color w:val="000000"/>
          <w:sz w:val="16"/>
          <w:szCs w:val="16"/>
        </w:rPr>
        <w:fldChar w:fldCharType="separate"/>
      </w:r>
    </w:p>
    <w:tbl>
      <w:tblPr>
        <w:tblW w:w="4827" w:type="dxa"/>
        <w:tblCellMar>
          <w:left w:w="70" w:type="dxa"/>
          <w:right w:w="70" w:type="dxa"/>
        </w:tblCellMar>
        <w:tblLook w:val="04A0" w:firstRow="1" w:lastRow="0" w:firstColumn="1" w:lastColumn="0" w:noHBand="0" w:noVBand="1"/>
      </w:tblPr>
      <w:tblGrid>
        <w:gridCol w:w="1408"/>
        <w:gridCol w:w="1701"/>
        <w:gridCol w:w="1783"/>
      </w:tblGrid>
      <w:tr w:rsidR="00FD0E4B" w:rsidRPr="00FD0E4B" w14:paraId="613C47D4" w14:textId="77777777" w:rsidTr="00F40DBF">
        <w:trPr>
          <w:trHeight w:val="283"/>
        </w:trPr>
        <w:tc>
          <w:tcPr>
            <w:tcW w:w="1408" w:type="dxa"/>
            <w:tcBorders>
              <w:top w:val="single" w:sz="8" w:space="0" w:color="auto"/>
              <w:left w:val="single" w:sz="8" w:space="0" w:color="auto"/>
              <w:bottom w:val="nil"/>
              <w:right w:val="single" w:sz="4" w:space="0" w:color="FFFFFF"/>
            </w:tcBorders>
            <w:shd w:val="clear" w:color="000000" w:fill="000000"/>
            <w:noWrap/>
            <w:vAlign w:val="bottom"/>
            <w:hideMark/>
          </w:tcPr>
          <w:p w14:paraId="6C192FF7" w14:textId="337D82EE" w:rsidR="00FD0E4B" w:rsidRPr="00FD0E4B" w:rsidRDefault="00FD0E4B" w:rsidP="006105C4">
            <w:pPr>
              <w:spacing w:before="0" w:after="0" w:line="240" w:lineRule="auto"/>
              <w:ind w:firstLine="0"/>
              <w:jc w:val="center"/>
              <w:rPr>
                <w:rFonts w:ascii="Calibri" w:hAnsi="Calibri" w:cs="Calibri"/>
                <w:color w:val="FFFFFF"/>
                <w:sz w:val="22"/>
                <w:szCs w:val="22"/>
              </w:rPr>
            </w:pPr>
            <w:r w:rsidRPr="00FD0E4B">
              <w:rPr>
                <w:rFonts w:ascii="Calibri" w:hAnsi="Calibri" w:cs="Calibri"/>
                <w:color w:val="FFFFFF"/>
                <w:sz w:val="22"/>
                <w:szCs w:val="22"/>
              </w:rPr>
              <w:t>Tensión [V]</w:t>
            </w:r>
          </w:p>
        </w:tc>
        <w:tc>
          <w:tcPr>
            <w:tcW w:w="1701" w:type="dxa"/>
            <w:tcBorders>
              <w:top w:val="single" w:sz="8" w:space="0" w:color="auto"/>
              <w:left w:val="single" w:sz="4" w:space="0" w:color="FFFFFF"/>
              <w:bottom w:val="nil"/>
              <w:right w:val="single" w:sz="4" w:space="0" w:color="FFFFFF"/>
            </w:tcBorders>
            <w:shd w:val="clear" w:color="000000" w:fill="000000"/>
            <w:noWrap/>
            <w:vAlign w:val="bottom"/>
            <w:hideMark/>
          </w:tcPr>
          <w:p w14:paraId="1D520D0B" w14:textId="77777777" w:rsidR="00FD0E4B" w:rsidRPr="00FD0E4B" w:rsidRDefault="00FD0E4B" w:rsidP="006105C4">
            <w:pPr>
              <w:spacing w:before="0" w:after="0" w:line="240" w:lineRule="auto"/>
              <w:ind w:firstLine="0"/>
              <w:jc w:val="center"/>
              <w:rPr>
                <w:rFonts w:ascii="Calibri" w:hAnsi="Calibri" w:cs="Calibri"/>
                <w:color w:val="FFFFFF"/>
                <w:sz w:val="22"/>
                <w:szCs w:val="22"/>
              </w:rPr>
            </w:pPr>
            <w:r w:rsidRPr="00FD0E4B">
              <w:rPr>
                <w:rFonts w:ascii="Calibri" w:hAnsi="Calibri" w:cs="Calibri"/>
                <w:color w:val="FFFFFF"/>
                <w:sz w:val="22"/>
                <w:szCs w:val="22"/>
              </w:rPr>
              <w:t>Componente</w:t>
            </w:r>
          </w:p>
        </w:tc>
        <w:tc>
          <w:tcPr>
            <w:tcW w:w="1718" w:type="dxa"/>
            <w:tcBorders>
              <w:top w:val="single" w:sz="8" w:space="0" w:color="auto"/>
              <w:left w:val="single" w:sz="4" w:space="0" w:color="FFFFFF"/>
              <w:bottom w:val="nil"/>
              <w:right w:val="single" w:sz="8" w:space="0" w:color="auto"/>
            </w:tcBorders>
            <w:shd w:val="clear" w:color="000000" w:fill="000000"/>
            <w:noWrap/>
            <w:vAlign w:val="bottom"/>
            <w:hideMark/>
          </w:tcPr>
          <w:p w14:paraId="6FCB31A4" w14:textId="73358DFC" w:rsidR="00FD0E4B" w:rsidRPr="00FD0E4B" w:rsidRDefault="00FD0E4B" w:rsidP="006105C4">
            <w:pPr>
              <w:spacing w:before="0" w:after="0" w:line="240" w:lineRule="auto"/>
              <w:ind w:right="362" w:firstLine="0"/>
              <w:jc w:val="center"/>
              <w:rPr>
                <w:rFonts w:ascii="Calibri" w:hAnsi="Calibri" w:cs="Calibri"/>
                <w:color w:val="FFFFFF"/>
                <w:sz w:val="22"/>
                <w:szCs w:val="22"/>
              </w:rPr>
            </w:pPr>
            <w:r w:rsidRPr="00FD0E4B">
              <w:rPr>
                <w:rFonts w:ascii="Calibri" w:hAnsi="Calibri" w:cs="Calibri"/>
                <w:color w:val="FFFFFF"/>
                <w:sz w:val="22"/>
                <w:szCs w:val="22"/>
              </w:rPr>
              <w:t>Consumo[mA]</w:t>
            </w:r>
          </w:p>
        </w:tc>
      </w:tr>
      <w:tr w:rsidR="00FD0E4B" w:rsidRPr="00FD0E4B" w14:paraId="71F04495" w14:textId="77777777" w:rsidTr="00F40DBF">
        <w:trPr>
          <w:trHeight w:val="283"/>
        </w:trPr>
        <w:tc>
          <w:tcPr>
            <w:tcW w:w="1408" w:type="dxa"/>
            <w:tcBorders>
              <w:top w:val="single" w:sz="4" w:space="0" w:color="auto"/>
              <w:left w:val="single" w:sz="8" w:space="0" w:color="auto"/>
              <w:bottom w:val="single" w:sz="4" w:space="0" w:color="auto"/>
              <w:right w:val="single" w:sz="4" w:space="0" w:color="auto"/>
            </w:tcBorders>
            <w:noWrap/>
            <w:vAlign w:val="center"/>
            <w:hideMark/>
          </w:tcPr>
          <w:p w14:paraId="609C758B" w14:textId="77777777" w:rsidR="00FD0E4B" w:rsidRPr="00FD0E4B" w:rsidRDefault="00FD0E4B" w:rsidP="006105C4">
            <w:pPr>
              <w:spacing w:before="0" w:after="0" w:line="240" w:lineRule="auto"/>
              <w:ind w:firstLine="0"/>
              <w:jc w:val="center"/>
              <w:rPr>
                <w:rFonts w:ascii="Calibri" w:hAnsi="Calibri" w:cs="Calibri"/>
                <w:color w:val="000000"/>
                <w:sz w:val="22"/>
                <w:szCs w:val="22"/>
              </w:rPr>
            </w:pPr>
            <w:r w:rsidRPr="00FD0E4B">
              <w:rPr>
                <w:rFonts w:ascii="Calibri" w:hAnsi="Calibri" w:cs="Calibri"/>
                <w:color w:val="000000"/>
                <w:sz w:val="22"/>
                <w:szCs w:val="22"/>
              </w:rPr>
              <w:t>12</w:t>
            </w:r>
          </w:p>
        </w:tc>
        <w:tc>
          <w:tcPr>
            <w:tcW w:w="1701" w:type="dxa"/>
            <w:tcBorders>
              <w:top w:val="single" w:sz="4" w:space="0" w:color="auto"/>
              <w:left w:val="nil"/>
              <w:bottom w:val="single" w:sz="4" w:space="0" w:color="auto"/>
              <w:right w:val="single" w:sz="4" w:space="0" w:color="auto"/>
            </w:tcBorders>
            <w:noWrap/>
            <w:vAlign w:val="bottom"/>
            <w:hideMark/>
          </w:tcPr>
          <w:p w14:paraId="6D56340E" w14:textId="77777777" w:rsidR="00FD0E4B" w:rsidRPr="00FD0E4B" w:rsidRDefault="00FD0E4B" w:rsidP="006105C4">
            <w:pPr>
              <w:spacing w:before="0" w:after="0" w:line="240" w:lineRule="auto"/>
              <w:ind w:firstLine="0"/>
              <w:jc w:val="center"/>
              <w:rPr>
                <w:rFonts w:ascii="Calibri" w:hAnsi="Calibri" w:cs="Calibri"/>
                <w:color w:val="000000"/>
                <w:sz w:val="22"/>
                <w:szCs w:val="22"/>
              </w:rPr>
            </w:pPr>
            <w:r w:rsidRPr="00FD0E4B">
              <w:rPr>
                <w:rFonts w:ascii="Calibri" w:hAnsi="Calibri" w:cs="Calibri"/>
                <w:color w:val="000000"/>
                <w:sz w:val="22"/>
                <w:szCs w:val="22"/>
              </w:rPr>
              <w:t>Amplificador</w:t>
            </w:r>
          </w:p>
        </w:tc>
        <w:tc>
          <w:tcPr>
            <w:tcW w:w="1718" w:type="dxa"/>
            <w:tcBorders>
              <w:top w:val="single" w:sz="4" w:space="0" w:color="auto"/>
              <w:left w:val="nil"/>
              <w:bottom w:val="single" w:sz="4" w:space="0" w:color="auto"/>
              <w:right w:val="single" w:sz="8" w:space="0" w:color="auto"/>
            </w:tcBorders>
            <w:noWrap/>
            <w:vAlign w:val="bottom"/>
            <w:hideMark/>
          </w:tcPr>
          <w:p w14:paraId="1F17DFC5" w14:textId="77777777" w:rsidR="00FD0E4B" w:rsidRPr="00FD0E4B" w:rsidRDefault="00FD0E4B" w:rsidP="006105C4">
            <w:pPr>
              <w:spacing w:before="0" w:after="0" w:line="240" w:lineRule="auto"/>
              <w:ind w:firstLine="0"/>
              <w:jc w:val="center"/>
              <w:rPr>
                <w:rFonts w:ascii="Calibri" w:hAnsi="Calibri" w:cs="Calibri"/>
                <w:color w:val="000000"/>
                <w:sz w:val="22"/>
                <w:szCs w:val="22"/>
              </w:rPr>
            </w:pPr>
            <w:r w:rsidRPr="00FD0E4B">
              <w:rPr>
                <w:rFonts w:ascii="Calibri" w:hAnsi="Calibri" w:cs="Calibri"/>
                <w:color w:val="000000"/>
                <w:sz w:val="22"/>
                <w:szCs w:val="22"/>
              </w:rPr>
              <w:t>20</w:t>
            </w:r>
          </w:p>
        </w:tc>
      </w:tr>
      <w:tr w:rsidR="00FD0E4B" w:rsidRPr="00FD0E4B" w14:paraId="501DA8BE" w14:textId="77777777" w:rsidTr="00F40DBF">
        <w:trPr>
          <w:trHeight w:val="283"/>
        </w:trPr>
        <w:tc>
          <w:tcPr>
            <w:tcW w:w="1408" w:type="dxa"/>
            <w:tcBorders>
              <w:top w:val="nil"/>
              <w:left w:val="single" w:sz="8" w:space="0" w:color="auto"/>
              <w:bottom w:val="single" w:sz="4" w:space="0" w:color="auto"/>
              <w:right w:val="single" w:sz="4" w:space="0" w:color="auto"/>
            </w:tcBorders>
            <w:noWrap/>
            <w:vAlign w:val="center"/>
            <w:hideMark/>
          </w:tcPr>
          <w:p w14:paraId="2983F4ED" w14:textId="77777777" w:rsidR="00FD0E4B" w:rsidRPr="00FD0E4B" w:rsidRDefault="00FD0E4B" w:rsidP="006105C4">
            <w:pPr>
              <w:spacing w:before="0" w:after="0" w:line="240" w:lineRule="auto"/>
              <w:ind w:firstLine="0"/>
              <w:jc w:val="center"/>
              <w:rPr>
                <w:rFonts w:ascii="Calibri" w:hAnsi="Calibri" w:cs="Calibri"/>
                <w:color w:val="000000"/>
                <w:sz w:val="22"/>
                <w:szCs w:val="22"/>
              </w:rPr>
            </w:pPr>
            <w:r w:rsidRPr="00FD0E4B">
              <w:rPr>
                <w:rFonts w:ascii="Calibri" w:hAnsi="Calibri" w:cs="Calibri"/>
                <w:color w:val="000000"/>
                <w:sz w:val="22"/>
                <w:szCs w:val="22"/>
              </w:rPr>
              <w:t>-12</w:t>
            </w:r>
          </w:p>
        </w:tc>
        <w:tc>
          <w:tcPr>
            <w:tcW w:w="1701" w:type="dxa"/>
            <w:tcBorders>
              <w:top w:val="nil"/>
              <w:left w:val="nil"/>
              <w:bottom w:val="single" w:sz="4" w:space="0" w:color="auto"/>
              <w:right w:val="single" w:sz="4" w:space="0" w:color="auto"/>
            </w:tcBorders>
            <w:noWrap/>
            <w:vAlign w:val="bottom"/>
            <w:hideMark/>
          </w:tcPr>
          <w:p w14:paraId="4657F80C" w14:textId="77777777" w:rsidR="00FD0E4B" w:rsidRPr="00FD0E4B" w:rsidRDefault="00FD0E4B" w:rsidP="006105C4">
            <w:pPr>
              <w:spacing w:before="0" w:after="0" w:line="240" w:lineRule="auto"/>
              <w:ind w:firstLine="0"/>
              <w:jc w:val="center"/>
              <w:rPr>
                <w:rFonts w:ascii="Calibri" w:hAnsi="Calibri" w:cs="Calibri"/>
                <w:color w:val="000000"/>
                <w:sz w:val="22"/>
                <w:szCs w:val="22"/>
              </w:rPr>
            </w:pPr>
            <w:r w:rsidRPr="00FD0E4B">
              <w:rPr>
                <w:rFonts w:ascii="Calibri" w:hAnsi="Calibri" w:cs="Calibri"/>
                <w:color w:val="000000"/>
                <w:sz w:val="22"/>
                <w:szCs w:val="22"/>
              </w:rPr>
              <w:t>Fan extracción</w:t>
            </w:r>
          </w:p>
        </w:tc>
        <w:tc>
          <w:tcPr>
            <w:tcW w:w="1718" w:type="dxa"/>
            <w:tcBorders>
              <w:top w:val="nil"/>
              <w:left w:val="nil"/>
              <w:bottom w:val="single" w:sz="4" w:space="0" w:color="auto"/>
              <w:right w:val="single" w:sz="8" w:space="0" w:color="auto"/>
            </w:tcBorders>
            <w:noWrap/>
            <w:vAlign w:val="bottom"/>
            <w:hideMark/>
          </w:tcPr>
          <w:p w14:paraId="37D3B6EE" w14:textId="77777777" w:rsidR="00FD0E4B" w:rsidRPr="00FD0E4B" w:rsidRDefault="00FD0E4B" w:rsidP="006105C4">
            <w:pPr>
              <w:spacing w:before="0" w:after="0" w:line="240" w:lineRule="auto"/>
              <w:ind w:firstLine="0"/>
              <w:jc w:val="center"/>
              <w:rPr>
                <w:rFonts w:ascii="Calibri" w:hAnsi="Calibri" w:cs="Calibri"/>
                <w:color w:val="000000"/>
                <w:sz w:val="22"/>
                <w:szCs w:val="22"/>
              </w:rPr>
            </w:pPr>
            <w:r w:rsidRPr="00FD0E4B">
              <w:rPr>
                <w:rFonts w:ascii="Calibri" w:hAnsi="Calibri" w:cs="Calibri"/>
                <w:color w:val="000000"/>
                <w:sz w:val="22"/>
                <w:szCs w:val="22"/>
              </w:rPr>
              <w:t>20</w:t>
            </w:r>
          </w:p>
        </w:tc>
      </w:tr>
      <w:tr w:rsidR="00FD0E4B" w:rsidRPr="00FD0E4B" w14:paraId="0AA7808C" w14:textId="77777777" w:rsidTr="00F40DBF">
        <w:trPr>
          <w:trHeight w:val="283"/>
        </w:trPr>
        <w:tc>
          <w:tcPr>
            <w:tcW w:w="3109" w:type="dxa"/>
            <w:gridSpan w:val="2"/>
            <w:tcBorders>
              <w:top w:val="single" w:sz="4" w:space="0" w:color="auto"/>
              <w:left w:val="single" w:sz="8" w:space="0" w:color="auto"/>
              <w:bottom w:val="single" w:sz="8" w:space="0" w:color="auto"/>
              <w:right w:val="single" w:sz="4" w:space="0" w:color="000000"/>
            </w:tcBorders>
            <w:shd w:val="clear" w:color="000000" w:fill="AEAAAA"/>
            <w:noWrap/>
            <w:vAlign w:val="bottom"/>
            <w:hideMark/>
          </w:tcPr>
          <w:p w14:paraId="1CDF6A86" w14:textId="77777777" w:rsidR="00FD0E4B" w:rsidRPr="00FD0E4B" w:rsidRDefault="00FD0E4B" w:rsidP="006105C4">
            <w:pPr>
              <w:spacing w:before="0" w:after="0" w:line="240" w:lineRule="auto"/>
              <w:ind w:firstLine="0"/>
              <w:jc w:val="center"/>
              <w:rPr>
                <w:rFonts w:ascii="Calibri" w:hAnsi="Calibri" w:cs="Calibri"/>
                <w:color w:val="000000"/>
                <w:sz w:val="22"/>
                <w:szCs w:val="22"/>
              </w:rPr>
            </w:pPr>
            <w:r w:rsidRPr="00FD0E4B">
              <w:rPr>
                <w:rFonts w:ascii="Calibri" w:hAnsi="Calibri" w:cs="Calibri"/>
                <w:color w:val="000000"/>
                <w:sz w:val="22"/>
                <w:szCs w:val="22"/>
              </w:rPr>
              <w:t>Suma Parcial</w:t>
            </w:r>
          </w:p>
        </w:tc>
        <w:tc>
          <w:tcPr>
            <w:tcW w:w="1718" w:type="dxa"/>
            <w:tcBorders>
              <w:top w:val="nil"/>
              <w:left w:val="nil"/>
              <w:bottom w:val="single" w:sz="8" w:space="0" w:color="auto"/>
              <w:right w:val="single" w:sz="8" w:space="0" w:color="auto"/>
            </w:tcBorders>
            <w:shd w:val="clear" w:color="000000" w:fill="AEAAAA"/>
            <w:noWrap/>
            <w:vAlign w:val="bottom"/>
            <w:hideMark/>
          </w:tcPr>
          <w:p w14:paraId="420666EE" w14:textId="77777777" w:rsidR="00FD0E4B" w:rsidRPr="00FD0E4B" w:rsidRDefault="00FD0E4B" w:rsidP="006105C4">
            <w:pPr>
              <w:spacing w:before="0" w:after="0" w:line="240" w:lineRule="auto"/>
              <w:ind w:firstLine="0"/>
              <w:jc w:val="center"/>
              <w:rPr>
                <w:rFonts w:ascii="Calibri" w:hAnsi="Calibri" w:cs="Calibri"/>
                <w:color w:val="000000"/>
                <w:sz w:val="22"/>
                <w:szCs w:val="22"/>
              </w:rPr>
            </w:pPr>
            <w:r w:rsidRPr="00FD0E4B">
              <w:rPr>
                <w:rFonts w:ascii="Calibri" w:hAnsi="Calibri" w:cs="Calibri"/>
                <w:color w:val="000000"/>
                <w:sz w:val="22"/>
                <w:szCs w:val="22"/>
              </w:rPr>
              <w:t>40</w:t>
            </w:r>
          </w:p>
        </w:tc>
      </w:tr>
    </w:tbl>
    <w:p w14:paraId="3B375A36" w14:textId="26D5FF64" w:rsidR="00745B9D" w:rsidRPr="00745B9D" w:rsidRDefault="00FD0E4B" w:rsidP="00745B9D">
      <w:pPr>
        <w:jc w:val="center"/>
        <w:rPr>
          <w:rFonts w:eastAsia="Arial" w:cs="Arial"/>
          <w:i/>
          <w:iCs/>
          <w:sz w:val="16"/>
          <w:szCs w:val="16"/>
        </w:rPr>
      </w:pPr>
      <w:r>
        <w:rPr>
          <w:rFonts w:eastAsia="Arial"/>
        </w:rPr>
        <w:fldChar w:fldCharType="end"/>
      </w:r>
    </w:p>
    <w:p w14:paraId="6ECFCA11" w14:textId="7C3C4710" w:rsidR="00FD0E4B" w:rsidRDefault="00FD0E4B" w:rsidP="00745B9D">
      <w:pPr>
        <w:rPr>
          <w:rFonts w:eastAsia="Arial" w:cs="Arial"/>
        </w:rPr>
      </w:pPr>
      <w:r>
        <w:rPr>
          <w:rFonts w:eastAsia="Arial" w:cs="Arial"/>
        </w:rPr>
        <w:t>E</w:t>
      </w:r>
      <w:r w:rsidR="00CD6DD8" w:rsidRPr="00CD6DD8">
        <w:rPr>
          <w:rFonts w:eastAsia="Arial" w:cs="Arial"/>
        </w:rPr>
        <w:t xml:space="preserve">stos consumos corresponden a los reguladores LM7805, LM7812 y LM78L12. Se debe tener en cuenta que estos también </w:t>
      </w:r>
      <w:r w:rsidR="00CD6DD8">
        <w:rPr>
          <w:rFonts w:eastAsia="Arial" w:cs="Arial"/>
        </w:rPr>
        <w:t>poseen</w:t>
      </w:r>
      <w:r w:rsidR="00CD6DD8" w:rsidRPr="00CD6DD8">
        <w:rPr>
          <w:rFonts w:eastAsia="Arial" w:cs="Arial"/>
        </w:rPr>
        <w:t xml:space="preserve"> un consumo interno que ronda desde los 5 a 8 mA. A fines prácticos se redondeará a 10mA y se tendrá en cuenta para el consumo final.</w:t>
      </w:r>
      <w:r w:rsidR="00CD6DD8">
        <w:rPr>
          <w:rFonts w:eastAsia="Arial" w:cs="Arial"/>
        </w:rPr>
        <w:t xml:space="preserve"> </w:t>
      </w:r>
    </w:p>
    <w:p w14:paraId="75DF72F2" w14:textId="77777777" w:rsidR="007217B5" w:rsidRDefault="007217B5" w:rsidP="00561418">
      <w:pPr>
        <w:pStyle w:val="Heading4"/>
      </w:pPr>
      <w:r>
        <w:t>Tabla 5. Carga LM2596</w:t>
      </w:r>
    </w:p>
    <w:tbl>
      <w:tblPr>
        <w:tblW w:w="4867" w:type="dxa"/>
        <w:tblCellMar>
          <w:left w:w="70" w:type="dxa"/>
          <w:right w:w="70" w:type="dxa"/>
        </w:tblCellMar>
        <w:tblLook w:val="04A0" w:firstRow="1" w:lastRow="0" w:firstColumn="1" w:lastColumn="0" w:noHBand="0" w:noVBand="1"/>
      </w:tblPr>
      <w:tblGrid>
        <w:gridCol w:w="1794"/>
        <w:gridCol w:w="1457"/>
        <w:gridCol w:w="1616"/>
      </w:tblGrid>
      <w:tr w:rsidR="00CD6DD8" w:rsidRPr="00CD6DD8" w14:paraId="0F91D9E4" w14:textId="77777777" w:rsidTr="00F40DBF">
        <w:trPr>
          <w:trHeight w:val="283"/>
        </w:trPr>
        <w:tc>
          <w:tcPr>
            <w:tcW w:w="1794" w:type="dxa"/>
            <w:tcBorders>
              <w:top w:val="single" w:sz="8" w:space="0" w:color="auto"/>
              <w:left w:val="single" w:sz="8" w:space="0" w:color="auto"/>
              <w:bottom w:val="nil"/>
              <w:right w:val="single" w:sz="4" w:space="0" w:color="FFFFFF"/>
            </w:tcBorders>
            <w:shd w:val="clear" w:color="000000" w:fill="000000"/>
            <w:noWrap/>
            <w:vAlign w:val="bottom"/>
            <w:hideMark/>
          </w:tcPr>
          <w:p w14:paraId="30AF2AE2" w14:textId="77777777" w:rsidR="00CD6DD8" w:rsidRPr="00CD6DD8" w:rsidRDefault="00CD6DD8" w:rsidP="006105C4">
            <w:pPr>
              <w:spacing w:before="0" w:after="0" w:line="240" w:lineRule="auto"/>
              <w:ind w:firstLine="0"/>
              <w:jc w:val="center"/>
              <w:rPr>
                <w:rFonts w:ascii="Calibri" w:hAnsi="Calibri" w:cs="Calibri"/>
                <w:color w:val="FFFFFF"/>
                <w:sz w:val="22"/>
                <w:szCs w:val="22"/>
              </w:rPr>
            </w:pPr>
            <w:r w:rsidRPr="00CD6DD8">
              <w:rPr>
                <w:rFonts w:ascii="Calibri" w:hAnsi="Calibri" w:cs="Calibri"/>
                <w:color w:val="FFFFFF"/>
                <w:sz w:val="22"/>
                <w:szCs w:val="22"/>
              </w:rPr>
              <w:t>Tensión [V]</w:t>
            </w:r>
          </w:p>
        </w:tc>
        <w:tc>
          <w:tcPr>
            <w:tcW w:w="1457" w:type="dxa"/>
            <w:tcBorders>
              <w:top w:val="single" w:sz="8" w:space="0" w:color="auto"/>
              <w:left w:val="single" w:sz="4" w:space="0" w:color="FFFFFF"/>
              <w:bottom w:val="nil"/>
              <w:right w:val="single" w:sz="4" w:space="0" w:color="FFFFFF"/>
            </w:tcBorders>
            <w:shd w:val="clear" w:color="000000" w:fill="000000"/>
            <w:noWrap/>
            <w:vAlign w:val="bottom"/>
            <w:hideMark/>
          </w:tcPr>
          <w:p w14:paraId="4B0CEC61" w14:textId="77777777" w:rsidR="00CD6DD8" w:rsidRPr="00CD6DD8" w:rsidRDefault="00CD6DD8" w:rsidP="006105C4">
            <w:pPr>
              <w:spacing w:before="0" w:after="0" w:line="240" w:lineRule="auto"/>
              <w:ind w:firstLine="0"/>
              <w:jc w:val="center"/>
              <w:rPr>
                <w:rFonts w:ascii="Calibri" w:hAnsi="Calibri" w:cs="Calibri"/>
                <w:color w:val="FFFFFF"/>
                <w:sz w:val="22"/>
                <w:szCs w:val="22"/>
              </w:rPr>
            </w:pPr>
            <w:r w:rsidRPr="00CD6DD8">
              <w:rPr>
                <w:rFonts w:ascii="Calibri" w:hAnsi="Calibri" w:cs="Calibri"/>
                <w:color w:val="FFFFFF"/>
                <w:sz w:val="22"/>
                <w:szCs w:val="22"/>
              </w:rPr>
              <w:t>Componente</w:t>
            </w:r>
          </w:p>
        </w:tc>
        <w:tc>
          <w:tcPr>
            <w:tcW w:w="1616" w:type="dxa"/>
            <w:tcBorders>
              <w:top w:val="single" w:sz="8" w:space="0" w:color="auto"/>
              <w:left w:val="single" w:sz="4" w:space="0" w:color="FFFFFF"/>
              <w:bottom w:val="nil"/>
              <w:right w:val="single" w:sz="8" w:space="0" w:color="auto"/>
            </w:tcBorders>
            <w:shd w:val="clear" w:color="000000" w:fill="000000"/>
            <w:noWrap/>
            <w:vAlign w:val="bottom"/>
            <w:hideMark/>
          </w:tcPr>
          <w:p w14:paraId="49D51BA1" w14:textId="77777777" w:rsidR="00CD6DD8" w:rsidRPr="00CD6DD8" w:rsidRDefault="00CD6DD8" w:rsidP="006105C4">
            <w:pPr>
              <w:spacing w:before="0" w:after="0" w:line="240" w:lineRule="auto"/>
              <w:ind w:firstLine="0"/>
              <w:jc w:val="center"/>
              <w:rPr>
                <w:rFonts w:ascii="Calibri" w:hAnsi="Calibri" w:cs="Calibri"/>
                <w:color w:val="FFFFFF"/>
                <w:sz w:val="22"/>
                <w:szCs w:val="22"/>
              </w:rPr>
            </w:pPr>
            <w:r w:rsidRPr="00CD6DD8">
              <w:rPr>
                <w:rFonts w:ascii="Calibri" w:hAnsi="Calibri" w:cs="Calibri"/>
                <w:color w:val="FFFFFF"/>
                <w:sz w:val="22"/>
                <w:szCs w:val="22"/>
              </w:rPr>
              <w:t>Consumo [mA]</w:t>
            </w:r>
          </w:p>
        </w:tc>
      </w:tr>
      <w:tr w:rsidR="00CD6DD8" w:rsidRPr="00CD6DD8" w14:paraId="6BB464D2" w14:textId="77777777" w:rsidTr="00F40DBF">
        <w:trPr>
          <w:trHeight w:val="283"/>
        </w:trPr>
        <w:tc>
          <w:tcPr>
            <w:tcW w:w="1794" w:type="dxa"/>
            <w:vMerge w:val="restart"/>
            <w:tcBorders>
              <w:top w:val="single" w:sz="4" w:space="0" w:color="auto"/>
              <w:left w:val="single" w:sz="8" w:space="0" w:color="auto"/>
              <w:bottom w:val="single" w:sz="4" w:space="0" w:color="000000"/>
              <w:right w:val="single" w:sz="4" w:space="0" w:color="auto"/>
            </w:tcBorders>
            <w:noWrap/>
            <w:vAlign w:val="center"/>
            <w:hideMark/>
          </w:tcPr>
          <w:p w14:paraId="6960B09B" w14:textId="77777777" w:rsidR="00CD6DD8" w:rsidRPr="00CD6DD8" w:rsidRDefault="00CD6DD8" w:rsidP="006105C4">
            <w:pPr>
              <w:spacing w:before="0" w:after="0" w:line="240" w:lineRule="auto"/>
              <w:ind w:firstLine="0"/>
              <w:jc w:val="center"/>
              <w:rPr>
                <w:rFonts w:ascii="Calibri" w:hAnsi="Calibri" w:cs="Calibri"/>
                <w:color w:val="000000"/>
                <w:sz w:val="22"/>
                <w:szCs w:val="22"/>
              </w:rPr>
            </w:pPr>
            <w:r w:rsidRPr="00CD6DD8">
              <w:rPr>
                <w:rFonts w:ascii="Calibri" w:hAnsi="Calibri" w:cs="Calibri"/>
                <w:color w:val="000000"/>
                <w:sz w:val="22"/>
                <w:szCs w:val="22"/>
              </w:rPr>
              <w:t>12</w:t>
            </w:r>
          </w:p>
        </w:tc>
        <w:tc>
          <w:tcPr>
            <w:tcW w:w="1457" w:type="dxa"/>
            <w:tcBorders>
              <w:top w:val="single" w:sz="4" w:space="0" w:color="auto"/>
              <w:left w:val="nil"/>
              <w:bottom w:val="single" w:sz="4" w:space="0" w:color="auto"/>
              <w:right w:val="single" w:sz="4" w:space="0" w:color="auto"/>
            </w:tcBorders>
            <w:noWrap/>
            <w:vAlign w:val="bottom"/>
            <w:hideMark/>
          </w:tcPr>
          <w:p w14:paraId="3D640DAA" w14:textId="77777777" w:rsidR="00CD6DD8" w:rsidRPr="00CD6DD8" w:rsidRDefault="00CD6DD8" w:rsidP="006105C4">
            <w:pPr>
              <w:spacing w:before="0" w:after="0" w:line="240" w:lineRule="auto"/>
              <w:ind w:firstLine="0"/>
              <w:jc w:val="center"/>
              <w:rPr>
                <w:rFonts w:ascii="Calibri" w:hAnsi="Calibri" w:cs="Calibri"/>
                <w:color w:val="000000"/>
                <w:sz w:val="22"/>
                <w:szCs w:val="22"/>
              </w:rPr>
            </w:pPr>
            <w:r w:rsidRPr="00CD6DD8">
              <w:rPr>
                <w:rFonts w:ascii="Calibri" w:hAnsi="Calibri" w:cs="Calibri"/>
                <w:color w:val="000000"/>
                <w:sz w:val="22"/>
                <w:szCs w:val="22"/>
              </w:rPr>
              <w:t>Fan extracción</w:t>
            </w:r>
          </w:p>
        </w:tc>
        <w:tc>
          <w:tcPr>
            <w:tcW w:w="1616" w:type="dxa"/>
            <w:tcBorders>
              <w:top w:val="single" w:sz="4" w:space="0" w:color="auto"/>
              <w:left w:val="nil"/>
              <w:bottom w:val="single" w:sz="4" w:space="0" w:color="auto"/>
              <w:right w:val="single" w:sz="8" w:space="0" w:color="auto"/>
            </w:tcBorders>
            <w:noWrap/>
            <w:vAlign w:val="bottom"/>
            <w:hideMark/>
          </w:tcPr>
          <w:p w14:paraId="426D070D" w14:textId="77777777" w:rsidR="00CD6DD8" w:rsidRPr="00CD6DD8" w:rsidRDefault="00CD6DD8" w:rsidP="006105C4">
            <w:pPr>
              <w:spacing w:before="0" w:after="0" w:line="240" w:lineRule="auto"/>
              <w:ind w:firstLine="0"/>
              <w:jc w:val="center"/>
              <w:rPr>
                <w:rFonts w:ascii="Calibri" w:hAnsi="Calibri" w:cs="Calibri"/>
                <w:color w:val="000000"/>
                <w:sz w:val="22"/>
                <w:szCs w:val="22"/>
              </w:rPr>
            </w:pPr>
            <w:r w:rsidRPr="00CD6DD8">
              <w:rPr>
                <w:rFonts w:ascii="Calibri" w:hAnsi="Calibri" w:cs="Calibri"/>
                <w:color w:val="000000"/>
                <w:sz w:val="22"/>
                <w:szCs w:val="22"/>
              </w:rPr>
              <w:t>850</w:t>
            </w:r>
          </w:p>
        </w:tc>
      </w:tr>
      <w:tr w:rsidR="00CD6DD8" w:rsidRPr="00CD6DD8" w14:paraId="5B46248A" w14:textId="77777777" w:rsidTr="00F40DBF">
        <w:trPr>
          <w:trHeight w:val="283"/>
        </w:trPr>
        <w:tc>
          <w:tcPr>
            <w:tcW w:w="1794" w:type="dxa"/>
            <w:vMerge/>
            <w:tcBorders>
              <w:top w:val="single" w:sz="4" w:space="0" w:color="auto"/>
              <w:left w:val="single" w:sz="8" w:space="0" w:color="auto"/>
              <w:bottom w:val="single" w:sz="4" w:space="0" w:color="000000"/>
              <w:right w:val="single" w:sz="4" w:space="0" w:color="auto"/>
            </w:tcBorders>
            <w:vAlign w:val="center"/>
            <w:hideMark/>
          </w:tcPr>
          <w:p w14:paraId="028CCA19" w14:textId="77777777" w:rsidR="00CD6DD8" w:rsidRPr="00CD6DD8" w:rsidRDefault="00CD6DD8" w:rsidP="006105C4">
            <w:pPr>
              <w:spacing w:before="0" w:after="0" w:line="240" w:lineRule="auto"/>
              <w:ind w:firstLine="0"/>
              <w:jc w:val="center"/>
              <w:rPr>
                <w:rFonts w:ascii="Calibri" w:hAnsi="Calibri" w:cs="Calibri"/>
                <w:color w:val="000000"/>
                <w:sz w:val="22"/>
                <w:szCs w:val="22"/>
              </w:rPr>
            </w:pPr>
          </w:p>
        </w:tc>
        <w:tc>
          <w:tcPr>
            <w:tcW w:w="1457" w:type="dxa"/>
            <w:tcBorders>
              <w:top w:val="nil"/>
              <w:left w:val="nil"/>
              <w:bottom w:val="single" w:sz="4" w:space="0" w:color="auto"/>
              <w:right w:val="single" w:sz="4" w:space="0" w:color="auto"/>
            </w:tcBorders>
            <w:noWrap/>
            <w:vAlign w:val="bottom"/>
            <w:hideMark/>
          </w:tcPr>
          <w:p w14:paraId="6E31D3A8" w14:textId="77777777" w:rsidR="00CD6DD8" w:rsidRPr="00CD6DD8" w:rsidRDefault="00CD6DD8" w:rsidP="006105C4">
            <w:pPr>
              <w:spacing w:before="0" w:after="0" w:line="240" w:lineRule="auto"/>
              <w:ind w:firstLine="0"/>
              <w:jc w:val="center"/>
              <w:rPr>
                <w:rFonts w:ascii="Calibri" w:hAnsi="Calibri" w:cs="Calibri"/>
                <w:color w:val="000000"/>
                <w:sz w:val="22"/>
                <w:szCs w:val="22"/>
              </w:rPr>
            </w:pPr>
            <w:r w:rsidRPr="00CD6DD8">
              <w:rPr>
                <w:rFonts w:ascii="Calibri" w:hAnsi="Calibri" w:cs="Calibri"/>
                <w:color w:val="000000"/>
                <w:sz w:val="22"/>
                <w:szCs w:val="22"/>
              </w:rPr>
              <w:t>LM7805</w:t>
            </w:r>
          </w:p>
        </w:tc>
        <w:tc>
          <w:tcPr>
            <w:tcW w:w="1616" w:type="dxa"/>
            <w:tcBorders>
              <w:top w:val="nil"/>
              <w:left w:val="nil"/>
              <w:bottom w:val="single" w:sz="4" w:space="0" w:color="auto"/>
              <w:right w:val="single" w:sz="8" w:space="0" w:color="auto"/>
            </w:tcBorders>
            <w:noWrap/>
            <w:vAlign w:val="bottom"/>
            <w:hideMark/>
          </w:tcPr>
          <w:p w14:paraId="0891C52E" w14:textId="77777777" w:rsidR="00CD6DD8" w:rsidRPr="00CD6DD8" w:rsidRDefault="00CD6DD8" w:rsidP="006105C4">
            <w:pPr>
              <w:spacing w:before="0" w:after="0" w:line="240" w:lineRule="auto"/>
              <w:ind w:firstLine="0"/>
              <w:jc w:val="center"/>
              <w:rPr>
                <w:rFonts w:ascii="Calibri" w:hAnsi="Calibri" w:cs="Calibri"/>
                <w:color w:val="000000"/>
                <w:sz w:val="22"/>
                <w:szCs w:val="22"/>
              </w:rPr>
            </w:pPr>
            <w:r w:rsidRPr="00CD6DD8">
              <w:rPr>
                <w:rFonts w:ascii="Calibri" w:hAnsi="Calibri" w:cs="Calibri"/>
                <w:color w:val="000000"/>
                <w:sz w:val="22"/>
                <w:szCs w:val="22"/>
              </w:rPr>
              <w:t>821</w:t>
            </w:r>
          </w:p>
        </w:tc>
      </w:tr>
      <w:tr w:rsidR="00CD6DD8" w:rsidRPr="00CD6DD8" w14:paraId="54CE1CF7" w14:textId="77777777" w:rsidTr="00F40DBF">
        <w:trPr>
          <w:trHeight w:val="283"/>
        </w:trPr>
        <w:tc>
          <w:tcPr>
            <w:tcW w:w="3251" w:type="dxa"/>
            <w:gridSpan w:val="2"/>
            <w:tcBorders>
              <w:top w:val="single" w:sz="4" w:space="0" w:color="auto"/>
              <w:left w:val="single" w:sz="8" w:space="0" w:color="auto"/>
              <w:bottom w:val="single" w:sz="8" w:space="0" w:color="auto"/>
              <w:right w:val="single" w:sz="4" w:space="0" w:color="000000"/>
            </w:tcBorders>
            <w:shd w:val="clear" w:color="000000" w:fill="AEAAAA"/>
            <w:noWrap/>
            <w:vAlign w:val="bottom"/>
            <w:hideMark/>
          </w:tcPr>
          <w:p w14:paraId="2CF4B021" w14:textId="77777777" w:rsidR="00CD6DD8" w:rsidRPr="00CD6DD8" w:rsidRDefault="00CD6DD8" w:rsidP="006105C4">
            <w:pPr>
              <w:spacing w:before="0" w:after="0" w:line="240" w:lineRule="auto"/>
              <w:ind w:firstLine="0"/>
              <w:jc w:val="center"/>
              <w:rPr>
                <w:rFonts w:ascii="Calibri" w:hAnsi="Calibri" w:cs="Calibri"/>
                <w:color w:val="000000"/>
                <w:sz w:val="22"/>
                <w:szCs w:val="22"/>
              </w:rPr>
            </w:pPr>
            <w:r w:rsidRPr="00CD6DD8">
              <w:rPr>
                <w:rFonts w:ascii="Calibri" w:hAnsi="Calibri" w:cs="Calibri"/>
                <w:color w:val="000000"/>
                <w:sz w:val="22"/>
                <w:szCs w:val="22"/>
              </w:rPr>
              <w:t>Suma Parcial</w:t>
            </w:r>
          </w:p>
        </w:tc>
        <w:tc>
          <w:tcPr>
            <w:tcW w:w="1616" w:type="dxa"/>
            <w:tcBorders>
              <w:top w:val="nil"/>
              <w:left w:val="nil"/>
              <w:bottom w:val="single" w:sz="8" w:space="0" w:color="auto"/>
              <w:right w:val="single" w:sz="8" w:space="0" w:color="auto"/>
            </w:tcBorders>
            <w:shd w:val="clear" w:color="000000" w:fill="AEAAAA"/>
            <w:noWrap/>
            <w:vAlign w:val="bottom"/>
            <w:hideMark/>
          </w:tcPr>
          <w:p w14:paraId="4215AE57" w14:textId="77777777" w:rsidR="00CD6DD8" w:rsidRPr="00CD6DD8" w:rsidRDefault="00CD6DD8" w:rsidP="006105C4">
            <w:pPr>
              <w:spacing w:before="0" w:after="0" w:line="240" w:lineRule="auto"/>
              <w:ind w:firstLine="0"/>
              <w:jc w:val="center"/>
              <w:rPr>
                <w:rFonts w:ascii="Calibri" w:hAnsi="Calibri" w:cs="Calibri"/>
                <w:color w:val="000000"/>
                <w:sz w:val="22"/>
                <w:szCs w:val="22"/>
              </w:rPr>
            </w:pPr>
            <w:r w:rsidRPr="00CD6DD8">
              <w:rPr>
                <w:rFonts w:ascii="Calibri" w:hAnsi="Calibri" w:cs="Calibri"/>
                <w:color w:val="000000"/>
                <w:sz w:val="22"/>
                <w:szCs w:val="22"/>
              </w:rPr>
              <w:t>1671</w:t>
            </w:r>
          </w:p>
        </w:tc>
      </w:tr>
    </w:tbl>
    <w:p w14:paraId="4CE38F38" w14:textId="0ACA3F4C" w:rsidR="00FD0E4B" w:rsidRDefault="00CD6DD8" w:rsidP="00745B9D">
      <w:pPr>
        <w:spacing w:line="276" w:lineRule="auto"/>
        <w:rPr>
          <w:rFonts w:eastAsia="Arial" w:cs="Arial"/>
        </w:rPr>
      </w:pPr>
      <w:r>
        <w:rPr>
          <w:rFonts w:eastAsia="Arial" w:cs="Arial"/>
        </w:rPr>
        <w:t xml:space="preserve">El regulador LM7805 carga al regulador switching LM2596 el cual se encuentra regulado a 12V con </w:t>
      </w:r>
      <w:r w:rsidR="00101816">
        <w:rPr>
          <w:rFonts w:eastAsia="Arial" w:cs="Arial"/>
        </w:rPr>
        <w:t>19</w:t>
      </w:r>
      <w:r>
        <w:rPr>
          <w:rFonts w:eastAsia="Arial" w:cs="Arial"/>
        </w:rPr>
        <w:t>V de tensión</w:t>
      </w:r>
      <w:r w:rsidR="00053439">
        <w:rPr>
          <w:rFonts w:eastAsia="Arial" w:cs="Arial"/>
        </w:rPr>
        <w:t xml:space="preserve"> rectificada a la entrada. La eficiencia de este regulador es del 73%, por lo tanto, también se tendrá en cuenta para el cálculo final.</w:t>
      </w:r>
    </w:p>
    <w:p w14:paraId="0404FCA9" w14:textId="77777777" w:rsidR="007217B5" w:rsidRDefault="007217B5" w:rsidP="00561418">
      <w:pPr>
        <w:pStyle w:val="Heading4"/>
      </w:pPr>
      <w:r>
        <w:t>Tabla 6. Carga del transformador</w:t>
      </w:r>
    </w:p>
    <w:tbl>
      <w:tblPr>
        <w:tblW w:w="4867" w:type="dxa"/>
        <w:tblCellMar>
          <w:left w:w="70" w:type="dxa"/>
          <w:right w:w="70" w:type="dxa"/>
        </w:tblCellMar>
        <w:tblLook w:val="04A0" w:firstRow="1" w:lastRow="0" w:firstColumn="1" w:lastColumn="0" w:noHBand="0" w:noVBand="1"/>
      </w:tblPr>
      <w:tblGrid>
        <w:gridCol w:w="1794"/>
        <w:gridCol w:w="1457"/>
        <w:gridCol w:w="1616"/>
      </w:tblGrid>
      <w:tr w:rsidR="00053439" w:rsidRPr="00053439" w14:paraId="6E76767C" w14:textId="77777777" w:rsidTr="00F40DBF">
        <w:trPr>
          <w:trHeight w:val="283"/>
        </w:trPr>
        <w:tc>
          <w:tcPr>
            <w:tcW w:w="1794" w:type="dxa"/>
            <w:tcBorders>
              <w:top w:val="single" w:sz="8" w:space="0" w:color="auto"/>
              <w:left w:val="single" w:sz="8" w:space="0" w:color="auto"/>
              <w:bottom w:val="nil"/>
              <w:right w:val="single" w:sz="4" w:space="0" w:color="FFFFFF"/>
            </w:tcBorders>
            <w:shd w:val="clear" w:color="000000" w:fill="000000"/>
            <w:noWrap/>
            <w:vAlign w:val="bottom"/>
            <w:hideMark/>
          </w:tcPr>
          <w:p w14:paraId="31216321" w14:textId="77777777" w:rsidR="00053439" w:rsidRPr="00053439" w:rsidRDefault="00053439" w:rsidP="006105C4">
            <w:pPr>
              <w:spacing w:before="0" w:after="0" w:line="240" w:lineRule="auto"/>
              <w:ind w:firstLine="0"/>
              <w:jc w:val="center"/>
              <w:rPr>
                <w:rFonts w:ascii="Calibri" w:hAnsi="Calibri" w:cs="Calibri"/>
                <w:color w:val="FFFFFF"/>
                <w:sz w:val="22"/>
                <w:szCs w:val="22"/>
              </w:rPr>
            </w:pPr>
            <w:r w:rsidRPr="00053439">
              <w:rPr>
                <w:rFonts w:ascii="Calibri" w:hAnsi="Calibri" w:cs="Calibri"/>
                <w:color w:val="FFFFFF"/>
                <w:sz w:val="22"/>
                <w:szCs w:val="22"/>
              </w:rPr>
              <w:t>Tensión [V]</w:t>
            </w:r>
          </w:p>
        </w:tc>
        <w:tc>
          <w:tcPr>
            <w:tcW w:w="1457" w:type="dxa"/>
            <w:tcBorders>
              <w:top w:val="single" w:sz="8" w:space="0" w:color="auto"/>
              <w:left w:val="single" w:sz="4" w:space="0" w:color="FFFFFF"/>
              <w:bottom w:val="nil"/>
              <w:right w:val="single" w:sz="4" w:space="0" w:color="FFFFFF"/>
            </w:tcBorders>
            <w:shd w:val="clear" w:color="000000" w:fill="000000"/>
            <w:noWrap/>
            <w:vAlign w:val="bottom"/>
            <w:hideMark/>
          </w:tcPr>
          <w:p w14:paraId="68E4B604" w14:textId="77777777" w:rsidR="00053439" w:rsidRPr="00053439" w:rsidRDefault="00053439" w:rsidP="006105C4">
            <w:pPr>
              <w:spacing w:before="0" w:after="0" w:line="240" w:lineRule="auto"/>
              <w:ind w:firstLine="0"/>
              <w:jc w:val="center"/>
              <w:rPr>
                <w:rFonts w:ascii="Calibri" w:hAnsi="Calibri" w:cs="Calibri"/>
                <w:color w:val="FFFFFF"/>
                <w:sz w:val="22"/>
                <w:szCs w:val="22"/>
              </w:rPr>
            </w:pPr>
            <w:r w:rsidRPr="00053439">
              <w:rPr>
                <w:rFonts w:ascii="Calibri" w:hAnsi="Calibri" w:cs="Calibri"/>
                <w:color w:val="FFFFFF"/>
                <w:sz w:val="22"/>
                <w:szCs w:val="22"/>
              </w:rPr>
              <w:t>Componente</w:t>
            </w:r>
          </w:p>
        </w:tc>
        <w:tc>
          <w:tcPr>
            <w:tcW w:w="1616" w:type="dxa"/>
            <w:tcBorders>
              <w:top w:val="single" w:sz="8" w:space="0" w:color="auto"/>
              <w:left w:val="single" w:sz="4" w:space="0" w:color="FFFFFF"/>
              <w:bottom w:val="nil"/>
              <w:right w:val="single" w:sz="8" w:space="0" w:color="auto"/>
            </w:tcBorders>
            <w:shd w:val="clear" w:color="000000" w:fill="000000"/>
            <w:noWrap/>
            <w:vAlign w:val="bottom"/>
            <w:hideMark/>
          </w:tcPr>
          <w:p w14:paraId="29279471" w14:textId="77777777" w:rsidR="00053439" w:rsidRPr="00053439" w:rsidRDefault="00053439" w:rsidP="006105C4">
            <w:pPr>
              <w:spacing w:before="0" w:after="0" w:line="240" w:lineRule="auto"/>
              <w:ind w:firstLine="0"/>
              <w:jc w:val="center"/>
              <w:rPr>
                <w:rFonts w:ascii="Calibri" w:hAnsi="Calibri" w:cs="Calibri"/>
                <w:color w:val="FFFFFF"/>
                <w:sz w:val="22"/>
                <w:szCs w:val="22"/>
              </w:rPr>
            </w:pPr>
            <w:r w:rsidRPr="00053439">
              <w:rPr>
                <w:rFonts w:ascii="Calibri" w:hAnsi="Calibri" w:cs="Calibri"/>
                <w:color w:val="FFFFFF"/>
                <w:sz w:val="22"/>
                <w:szCs w:val="22"/>
              </w:rPr>
              <w:t>Consumo [mA]</w:t>
            </w:r>
          </w:p>
        </w:tc>
      </w:tr>
      <w:tr w:rsidR="00053439" w:rsidRPr="00053439" w14:paraId="20B7EF67" w14:textId="77777777" w:rsidTr="00F40DBF">
        <w:trPr>
          <w:trHeight w:val="283"/>
        </w:trPr>
        <w:tc>
          <w:tcPr>
            <w:tcW w:w="1794" w:type="dxa"/>
            <w:vMerge w:val="restart"/>
            <w:tcBorders>
              <w:top w:val="single" w:sz="4" w:space="0" w:color="auto"/>
              <w:left w:val="single" w:sz="8" w:space="0" w:color="auto"/>
              <w:bottom w:val="single" w:sz="4" w:space="0" w:color="000000"/>
              <w:right w:val="single" w:sz="4" w:space="0" w:color="auto"/>
            </w:tcBorders>
            <w:noWrap/>
            <w:vAlign w:val="center"/>
            <w:hideMark/>
          </w:tcPr>
          <w:p w14:paraId="51AC5F2B" w14:textId="1214E30C" w:rsidR="00053439" w:rsidRPr="00053439" w:rsidRDefault="00101816" w:rsidP="006105C4">
            <w:pPr>
              <w:spacing w:before="0" w:after="0" w:line="240" w:lineRule="auto"/>
              <w:ind w:firstLine="0"/>
              <w:jc w:val="center"/>
              <w:rPr>
                <w:rFonts w:ascii="Calibri" w:hAnsi="Calibri" w:cs="Calibri"/>
                <w:color w:val="000000"/>
                <w:sz w:val="22"/>
                <w:szCs w:val="22"/>
              </w:rPr>
            </w:pPr>
            <w:r>
              <w:rPr>
                <w:rFonts w:ascii="Calibri" w:hAnsi="Calibri" w:cs="Calibri"/>
                <w:color w:val="000000"/>
                <w:sz w:val="22"/>
                <w:szCs w:val="22"/>
              </w:rPr>
              <w:t>19</w:t>
            </w:r>
          </w:p>
        </w:tc>
        <w:tc>
          <w:tcPr>
            <w:tcW w:w="1457" w:type="dxa"/>
            <w:tcBorders>
              <w:top w:val="single" w:sz="4" w:space="0" w:color="auto"/>
              <w:left w:val="nil"/>
              <w:bottom w:val="single" w:sz="4" w:space="0" w:color="auto"/>
              <w:right w:val="single" w:sz="4" w:space="0" w:color="auto"/>
            </w:tcBorders>
            <w:noWrap/>
            <w:vAlign w:val="bottom"/>
            <w:hideMark/>
          </w:tcPr>
          <w:p w14:paraId="5CCBD2A8" w14:textId="77777777" w:rsidR="00053439" w:rsidRPr="00053439" w:rsidRDefault="00053439" w:rsidP="006105C4">
            <w:pPr>
              <w:spacing w:before="0" w:after="0" w:line="240" w:lineRule="auto"/>
              <w:ind w:firstLine="0"/>
              <w:jc w:val="center"/>
              <w:rPr>
                <w:rFonts w:ascii="Calibri" w:hAnsi="Calibri" w:cs="Calibri"/>
                <w:color w:val="000000"/>
                <w:sz w:val="22"/>
                <w:szCs w:val="22"/>
              </w:rPr>
            </w:pPr>
            <w:r w:rsidRPr="00053439">
              <w:rPr>
                <w:rFonts w:ascii="Calibri" w:hAnsi="Calibri" w:cs="Calibri"/>
                <w:color w:val="000000"/>
                <w:sz w:val="22"/>
                <w:szCs w:val="22"/>
              </w:rPr>
              <w:t>LM2596</w:t>
            </w:r>
          </w:p>
        </w:tc>
        <w:tc>
          <w:tcPr>
            <w:tcW w:w="1616" w:type="dxa"/>
            <w:tcBorders>
              <w:top w:val="single" w:sz="4" w:space="0" w:color="auto"/>
              <w:left w:val="nil"/>
              <w:bottom w:val="single" w:sz="4" w:space="0" w:color="auto"/>
              <w:right w:val="single" w:sz="8" w:space="0" w:color="auto"/>
            </w:tcBorders>
            <w:noWrap/>
            <w:vAlign w:val="bottom"/>
            <w:hideMark/>
          </w:tcPr>
          <w:p w14:paraId="125D4F4D" w14:textId="77777777" w:rsidR="00053439" w:rsidRPr="00053439" w:rsidRDefault="00053439" w:rsidP="006105C4">
            <w:pPr>
              <w:spacing w:before="0" w:after="0" w:line="240" w:lineRule="auto"/>
              <w:ind w:firstLine="0"/>
              <w:jc w:val="center"/>
              <w:rPr>
                <w:rFonts w:ascii="Calibri" w:hAnsi="Calibri" w:cs="Calibri"/>
                <w:color w:val="000000"/>
                <w:sz w:val="22"/>
                <w:szCs w:val="22"/>
              </w:rPr>
            </w:pPr>
            <w:r w:rsidRPr="00053439">
              <w:rPr>
                <w:rFonts w:ascii="Calibri" w:hAnsi="Calibri" w:cs="Calibri"/>
                <w:color w:val="000000"/>
                <w:sz w:val="22"/>
                <w:szCs w:val="22"/>
              </w:rPr>
              <w:t>2289</w:t>
            </w:r>
          </w:p>
        </w:tc>
      </w:tr>
      <w:tr w:rsidR="00053439" w:rsidRPr="00053439" w14:paraId="0B521A92" w14:textId="77777777" w:rsidTr="00F40DBF">
        <w:trPr>
          <w:trHeight w:val="283"/>
        </w:trPr>
        <w:tc>
          <w:tcPr>
            <w:tcW w:w="1794" w:type="dxa"/>
            <w:vMerge/>
            <w:tcBorders>
              <w:top w:val="single" w:sz="4" w:space="0" w:color="auto"/>
              <w:left w:val="single" w:sz="8" w:space="0" w:color="auto"/>
              <w:bottom w:val="single" w:sz="4" w:space="0" w:color="000000"/>
              <w:right w:val="single" w:sz="4" w:space="0" w:color="auto"/>
            </w:tcBorders>
            <w:vAlign w:val="center"/>
            <w:hideMark/>
          </w:tcPr>
          <w:p w14:paraId="4B67FF42" w14:textId="77777777" w:rsidR="00053439" w:rsidRPr="00053439" w:rsidRDefault="00053439" w:rsidP="006105C4">
            <w:pPr>
              <w:spacing w:before="0" w:after="0" w:line="240" w:lineRule="auto"/>
              <w:ind w:firstLine="0"/>
              <w:jc w:val="center"/>
              <w:rPr>
                <w:rFonts w:ascii="Calibri" w:hAnsi="Calibri" w:cs="Calibri"/>
                <w:color w:val="000000"/>
                <w:sz w:val="22"/>
                <w:szCs w:val="22"/>
              </w:rPr>
            </w:pPr>
          </w:p>
        </w:tc>
        <w:tc>
          <w:tcPr>
            <w:tcW w:w="1457" w:type="dxa"/>
            <w:tcBorders>
              <w:top w:val="nil"/>
              <w:left w:val="nil"/>
              <w:bottom w:val="single" w:sz="4" w:space="0" w:color="auto"/>
              <w:right w:val="single" w:sz="4" w:space="0" w:color="auto"/>
            </w:tcBorders>
            <w:noWrap/>
            <w:vAlign w:val="bottom"/>
            <w:hideMark/>
          </w:tcPr>
          <w:p w14:paraId="6FB873B2" w14:textId="77777777" w:rsidR="00053439" w:rsidRPr="00053439" w:rsidRDefault="00053439" w:rsidP="006105C4">
            <w:pPr>
              <w:spacing w:before="0" w:after="0" w:line="240" w:lineRule="auto"/>
              <w:ind w:firstLine="0"/>
              <w:jc w:val="center"/>
              <w:rPr>
                <w:rFonts w:ascii="Calibri" w:hAnsi="Calibri" w:cs="Calibri"/>
                <w:color w:val="000000"/>
                <w:sz w:val="22"/>
                <w:szCs w:val="22"/>
              </w:rPr>
            </w:pPr>
            <w:r w:rsidRPr="00053439">
              <w:rPr>
                <w:rFonts w:ascii="Calibri" w:hAnsi="Calibri" w:cs="Calibri"/>
                <w:color w:val="000000"/>
                <w:sz w:val="22"/>
                <w:szCs w:val="22"/>
              </w:rPr>
              <w:t>LM7812</w:t>
            </w:r>
          </w:p>
        </w:tc>
        <w:tc>
          <w:tcPr>
            <w:tcW w:w="1616" w:type="dxa"/>
            <w:tcBorders>
              <w:top w:val="nil"/>
              <w:left w:val="nil"/>
              <w:bottom w:val="single" w:sz="4" w:space="0" w:color="auto"/>
              <w:right w:val="single" w:sz="8" w:space="0" w:color="auto"/>
            </w:tcBorders>
            <w:noWrap/>
            <w:vAlign w:val="bottom"/>
            <w:hideMark/>
          </w:tcPr>
          <w:p w14:paraId="123B6303" w14:textId="77777777" w:rsidR="00053439" w:rsidRPr="00053439" w:rsidRDefault="00053439" w:rsidP="006105C4">
            <w:pPr>
              <w:spacing w:before="0" w:after="0" w:line="240" w:lineRule="auto"/>
              <w:ind w:firstLine="0"/>
              <w:jc w:val="center"/>
              <w:rPr>
                <w:rFonts w:ascii="Calibri" w:hAnsi="Calibri" w:cs="Calibri"/>
                <w:color w:val="000000"/>
                <w:sz w:val="22"/>
                <w:szCs w:val="22"/>
              </w:rPr>
            </w:pPr>
            <w:r w:rsidRPr="00053439">
              <w:rPr>
                <w:rFonts w:ascii="Calibri" w:hAnsi="Calibri" w:cs="Calibri"/>
                <w:color w:val="000000"/>
                <w:sz w:val="22"/>
                <w:szCs w:val="22"/>
              </w:rPr>
              <w:t>30</w:t>
            </w:r>
          </w:p>
        </w:tc>
      </w:tr>
      <w:tr w:rsidR="00053439" w:rsidRPr="00053439" w14:paraId="71C22251" w14:textId="77777777" w:rsidTr="00F40DBF">
        <w:trPr>
          <w:trHeight w:val="283"/>
        </w:trPr>
        <w:tc>
          <w:tcPr>
            <w:tcW w:w="1794" w:type="dxa"/>
            <w:vMerge/>
            <w:tcBorders>
              <w:top w:val="single" w:sz="4" w:space="0" w:color="auto"/>
              <w:left w:val="single" w:sz="8" w:space="0" w:color="auto"/>
              <w:bottom w:val="single" w:sz="4" w:space="0" w:color="000000"/>
              <w:right w:val="single" w:sz="4" w:space="0" w:color="auto"/>
            </w:tcBorders>
            <w:vAlign w:val="center"/>
            <w:hideMark/>
          </w:tcPr>
          <w:p w14:paraId="67D21A85" w14:textId="77777777" w:rsidR="00053439" w:rsidRPr="00053439" w:rsidRDefault="00053439" w:rsidP="006105C4">
            <w:pPr>
              <w:spacing w:before="0" w:after="0" w:line="240" w:lineRule="auto"/>
              <w:ind w:firstLine="0"/>
              <w:jc w:val="center"/>
              <w:rPr>
                <w:rFonts w:ascii="Calibri" w:hAnsi="Calibri" w:cs="Calibri"/>
                <w:color w:val="000000"/>
                <w:sz w:val="22"/>
                <w:szCs w:val="22"/>
              </w:rPr>
            </w:pPr>
          </w:p>
        </w:tc>
        <w:tc>
          <w:tcPr>
            <w:tcW w:w="1457" w:type="dxa"/>
            <w:tcBorders>
              <w:top w:val="nil"/>
              <w:left w:val="nil"/>
              <w:bottom w:val="single" w:sz="4" w:space="0" w:color="auto"/>
              <w:right w:val="single" w:sz="4" w:space="0" w:color="auto"/>
            </w:tcBorders>
            <w:noWrap/>
            <w:vAlign w:val="bottom"/>
            <w:hideMark/>
          </w:tcPr>
          <w:p w14:paraId="02504519" w14:textId="77777777" w:rsidR="00053439" w:rsidRPr="00053439" w:rsidRDefault="00053439" w:rsidP="006105C4">
            <w:pPr>
              <w:spacing w:before="0" w:after="0" w:line="240" w:lineRule="auto"/>
              <w:ind w:firstLine="0"/>
              <w:jc w:val="center"/>
              <w:rPr>
                <w:rFonts w:ascii="Calibri" w:hAnsi="Calibri" w:cs="Calibri"/>
                <w:color w:val="000000"/>
                <w:sz w:val="22"/>
                <w:szCs w:val="22"/>
              </w:rPr>
            </w:pPr>
            <w:r w:rsidRPr="00053439">
              <w:rPr>
                <w:rFonts w:ascii="Calibri" w:hAnsi="Calibri" w:cs="Calibri"/>
                <w:color w:val="000000"/>
                <w:sz w:val="22"/>
                <w:szCs w:val="22"/>
              </w:rPr>
              <w:t>LM79L12</w:t>
            </w:r>
          </w:p>
        </w:tc>
        <w:tc>
          <w:tcPr>
            <w:tcW w:w="1616" w:type="dxa"/>
            <w:tcBorders>
              <w:top w:val="nil"/>
              <w:left w:val="nil"/>
              <w:bottom w:val="single" w:sz="4" w:space="0" w:color="auto"/>
              <w:right w:val="single" w:sz="8" w:space="0" w:color="auto"/>
            </w:tcBorders>
            <w:noWrap/>
            <w:vAlign w:val="bottom"/>
            <w:hideMark/>
          </w:tcPr>
          <w:p w14:paraId="5C778F52" w14:textId="77777777" w:rsidR="00053439" w:rsidRPr="00053439" w:rsidRDefault="00053439" w:rsidP="006105C4">
            <w:pPr>
              <w:spacing w:before="0" w:after="0" w:line="240" w:lineRule="auto"/>
              <w:ind w:firstLine="0"/>
              <w:jc w:val="center"/>
              <w:rPr>
                <w:rFonts w:ascii="Calibri" w:hAnsi="Calibri" w:cs="Calibri"/>
                <w:color w:val="000000"/>
                <w:sz w:val="22"/>
                <w:szCs w:val="22"/>
              </w:rPr>
            </w:pPr>
            <w:r w:rsidRPr="00053439">
              <w:rPr>
                <w:rFonts w:ascii="Calibri" w:hAnsi="Calibri" w:cs="Calibri"/>
                <w:color w:val="000000"/>
                <w:sz w:val="22"/>
                <w:szCs w:val="22"/>
              </w:rPr>
              <w:t>30</w:t>
            </w:r>
          </w:p>
        </w:tc>
      </w:tr>
      <w:tr w:rsidR="00053439" w:rsidRPr="00053439" w14:paraId="244D30AF" w14:textId="77777777" w:rsidTr="00F40DBF">
        <w:trPr>
          <w:trHeight w:val="283"/>
        </w:trPr>
        <w:tc>
          <w:tcPr>
            <w:tcW w:w="3251" w:type="dxa"/>
            <w:gridSpan w:val="2"/>
            <w:tcBorders>
              <w:top w:val="single" w:sz="4" w:space="0" w:color="auto"/>
              <w:left w:val="single" w:sz="8" w:space="0" w:color="auto"/>
              <w:bottom w:val="single" w:sz="4" w:space="0" w:color="auto"/>
              <w:right w:val="single" w:sz="4" w:space="0" w:color="000000"/>
            </w:tcBorders>
            <w:shd w:val="clear" w:color="000000" w:fill="AEAAAA"/>
            <w:noWrap/>
            <w:vAlign w:val="bottom"/>
            <w:hideMark/>
          </w:tcPr>
          <w:p w14:paraId="3FAB72FD" w14:textId="77777777" w:rsidR="00053439" w:rsidRPr="00053439" w:rsidRDefault="00053439" w:rsidP="006105C4">
            <w:pPr>
              <w:spacing w:before="0" w:after="0" w:line="240" w:lineRule="auto"/>
              <w:ind w:firstLine="0"/>
              <w:jc w:val="center"/>
              <w:rPr>
                <w:rFonts w:ascii="Calibri" w:hAnsi="Calibri" w:cs="Calibri"/>
                <w:color w:val="000000"/>
                <w:sz w:val="22"/>
                <w:szCs w:val="22"/>
              </w:rPr>
            </w:pPr>
            <w:r w:rsidRPr="00053439">
              <w:rPr>
                <w:rFonts w:ascii="Calibri" w:hAnsi="Calibri" w:cs="Calibri"/>
                <w:color w:val="000000"/>
                <w:sz w:val="22"/>
                <w:szCs w:val="22"/>
              </w:rPr>
              <w:t>Total</w:t>
            </w:r>
          </w:p>
        </w:tc>
        <w:tc>
          <w:tcPr>
            <w:tcW w:w="1616" w:type="dxa"/>
            <w:tcBorders>
              <w:top w:val="nil"/>
              <w:left w:val="nil"/>
              <w:bottom w:val="single" w:sz="4" w:space="0" w:color="auto"/>
              <w:right w:val="single" w:sz="8" w:space="0" w:color="auto"/>
            </w:tcBorders>
            <w:shd w:val="clear" w:color="000000" w:fill="AEAAAA"/>
            <w:noWrap/>
            <w:vAlign w:val="bottom"/>
            <w:hideMark/>
          </w:tcPr>
          <w:p w14:paraId="2F672D9A" w14:textId="77777777" w:rsidR="00053439" w:rsidRPr="00053439" w:rsidRDefault="00053439" w:rsidP="006105C4">
            <w:pPr>
              <w:spacing w:before="0" w:after="0" w:line="240" w:lineRule="auto"/>
              <w:ind w:firstLine="0"/>
              <w:jc w:val="center"/>
              <w:rPr>
                <w:rFonts w:ascii="Calibri" w:hAnsi="Calibri" w:cs="Calibri"/>
                <w:color w:val="000000"/>
                <w:sz w:val="22"/>
                <w:szCs w:val="22"/>
              </w:rPr>
            </w:pPr>
            <w:r w:rsidRPr="00053439">
              <w:rPr>
                <w:rFonts w:ascii="Calibri" w:hAnsi="Calibri" w:cs="Calibri"/>
                <w:color w:val="000000"/>
                <w:sz w:val="22"/>
                <w:szCs w:val="22"/>
              </w:rPr>
              <w:t>2349</w:t>
            </w:r>
          </w:p>
        </w:tc>
      </w:tr>
    </w:tbl>
    <w:p w14:paraId="0000013B" w14:textId="22C65F15" w:rsidR="00927625" w:rsidRDefault="00053439" w:rsidP="00745B9D">
      <w:pPr>
        <w:spacing w:line="276" w:lineRule="auto"/>
        <w:ind w:firstLine="0"/>
        <w:rPr>
          <w:rFonts w:eastAsia="Arial" w:cs="Arial"/>
        </w:rPr>
      </w:pPr>
      <w:r>
        <w:rPr>
          <w:rFonts w:eastAsia="Arial" w:cs="Arial"/>
        </w:rPr>
        <w:lastRenderedPageBreak/>
        <w:t>Este consumo total representa la carga que deberá suministrar la etapa rectificadora propia del transformador. Por lo tanto, se adoptó una topología de fuente lineal partida que pueda suministrar 3A de corriente máxima. Mientras que los valores de tensión suministrados serán de ±12V y 5V necesarios para alimentar correctamente las distintas etapas del circuito.</w:t>
      </w:r>
    </w:p>
    <w:tbl>
      <w:tblPr>
        <w:tblStyle w:val="63"/>
        <w:tblW w:w="4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4"/>
      </w:tblGrid>
      <w:tr w:rsidR="00927625" w14:paraId="0F5802CC" w14:textId="77777777">
        <w:trPr>
          <w:trHeight w:val="2915"/>
        </w:trPr>
        <w:tc>
          <w:tcPr>
            <w:tcW w:w="4534" w:type="dxa"/>
          </w:tcPr>
          <w:p w14:paraId="0000013C" w14:textId="77777777" w:rsidR="00927625" w:rsidRDefault="00000000">
            <w:pPr>
              <w:rPr>
                <w:rFonts w:eastAsia="Arial" w:cs="Arial"/>
              </w:rPr>
            </w:pPr>
            <w:r>
              <w:rPr>
                <w:noProof/>
              </w:rPr>
              <w:drawing>
                <wp:anchor distT="0" distB="0" distL="114300" distR="114300" simplePos="0" relativeHeight="251666432" behindDoc="0" locked="0" layoutInCell="1" hidden="0" allowOverlap="1" wp14:anchorId="16DD5349" wp14:editId="43D0CDFE">
                  <wp:simplePos x="0" y="0"/>
                  <wp:positionH relativeFrom="column">
                    <wp:posOffset>64138</wp:posOffset>
                  </wp:positionH>
                  <wp:positionV relativeFrom="paragraph">
                    <wp:posOffset>114300</wp:posOffset>
                  </wp:positionV>
                  <wp:extent cx="2581275" cy="1734820"/>
                  <wp:effectExtent l="0" t="0" r="0" b="0"/>
                  <wp:wrapSquare wrapText="bothSides" distT="0" distB="0" distL="114300" distR="114300"/>
                  <wp:docPr id="20960164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8"/>
                          <a:srcRect/>
                          <a:stretch>
                            <a:fillRect/>
                          </a:stretch>
                        </pic:blipFill>
                        <pic:spPr>
                          <a:xfrm>
                            <a:off x="0" y="0"/>
                            <a:ext cx="2581275" cy="1734820"/>
                          </a:xfrm>
                          <a:prstGeom prst="rect">
                            <a:avLst/>
                          </a:prstGeom>
                          <a:ln/>
                        </pic:spPr>
                      </pic:pic>
                    </a:graphicData>
                  </a:graphic>
                </wp:anchor>
              </w:drawing>
            </w:r>
          </w:p>
        </w:tc>
      </w:tr>
    </w:tbl>
    <w:p w14:paraId="0000013D" w14:textId="23AD3F7D" w:rsidR="00927625" w:rsidRDefault="00000000" w:rsidP="00561418">
      <w:pPr>
        <w:pStyle w:val="Heading4"/>
      </w:pPr>
      <w:r>
        <w:t xml:space="preserve">Fig. </w:t>
      </w:r>
      <w:r w:rsidR="00DD1A78">
        <w:t>14 -</w:t>
      </w:r>
      <w:r>
        <w:t xml:space="preserve"> Circuito fuente de alimentación.</w:t>
      </w:r>
    </w:p>
    <w:p w14:paraId="0000013E" w14:textId="77777777" w:rsidR="00927625" w:rsidRDefault="00927625">
      <w:pPr>
        <w:rPr>
          <w:rFonts w:eastAsia="Arial" w:cs="Arial"/>
        </w:rPr>
      </w:pPr>
    </w:p>
    <w:p w14:paraId="0000013F" w14:textId="00A23A4A" w:rsidR="00927625" w:rsidRDefault="00000000">
      <w:pPr>
        <w:spacing w:line="276" w:lineRule="auto"/>
        <w:rPr>
          <w:rFonts w:eastAsia="Arial" w:cs="Arial"/>
        </w:rPr>
      </w:pPr>
      <w:r>
        <w:rPr>
          <w:rFonts w:eastAsia="Arial" w:cs="Arial"/>
        </w:rPr>
        <w:t>Se utilizó un transformador de doble devanado 15V+15V/3A y toma de tierra para el circuito de la fuente a la red eléctrica. Como protección se utiliz</w:t>
      </w:r>
      <w:r w:rsidR="009D5DBB">
        <w:rPr>
          <w:rFonts w:eastAsia="Arial" w:cs="Arial"/>
        </w:rPr>
        <w:t>ó</w:t>
      </w:r>
      <w:r>
        <w:rPr>
          <w:rFonts w:eastAsia="Arial" w:cs="Arial"/>
        </w:rPr>
        <w:t xml:space="preserve"> un fusible de 6A antes del puente rectificador KBU10M. </w:t>
      </w:r>
    </w:p>
    <w:p w14:paraId="00000140" w14:textId="77777777" w:rsidR="00927625" w:rsidRDefault="00000000">
      <w:pPr>
        <w:spacing w:line="276" w:lineRule="auto"/>
        <w:rPr>
          <w:rFonts w:eastAsia="Arial" w:cs="Arial"/>
        </w:rPr>
      </w:pPr>
      <w:r>
        <w:rPr>
          <w:rFonts w:eastAsia="Arial" w:cs="Arial"/>
        </w:rPr>
        <w:t>Luego del rectificador, se colocaron un par de capacitores electrolíticos de 2200uF para reducir el ripple en cada rama de tensión y lograr una buena regulación a la salida.</w:t>
      </w:r>
    </w:p>
    <w:p w14:paraId="00000141" w14:textId="77777777" w:rsidR="00927625" w:rsidRDefault="00000000">
      <w:pPr>
        <w:spacing w:line="276" w:lineRule="auto"/>
        <w:rPr>
          <w:rFonts w:eastAsia="Arial" w:cs="Arial"/>
        </w:rPr>
      </w:pPr>
      <w:r>
        <w:rPr>
          <w:rFonts w:eastAsia="Arial" w:cs="Arial"/>
        </w:rPr>
        <w:t>Tensión a la salida del rectificador:</w:t>
      </w:r>
    </w:p>
    <w:p w14:paraId="00000142" w14:textId="0F6BE856" w:rsidR="00927625" w:rsidRDefault="00C8421A">
      <w:pPr>
        <w:jc w:val="center"/>
        <w:rPr>
          <w:rFonts w:ascii="Cambria Math" w:eastAsia="Cambria Math" w:hAnsi="Cambria Math" w:cs="Cambria Math"/>
        </w:rPr>
      </w:pPr>
      <w:r>
        <w:rPr>
          <w:rFonts w:eastAsia="Arial" w:cs="Arial"/>
        </w:rPr>
        <w:t xml:space="preserve">                 </w:t>
      </w:r>
      <m:oMath>
        <m:d>
          <m:dPr>
            <m:ctrlPr>
              <w:rPr>
                <w:rFonts w:ascii="Cambria Math" w:eastAsia="Cambria Math" w:hAnsi="Cambria Math" w:cs="Cambria Math"/>
              </w:rPr>
            </m:ctrlPr>
          </m:dPr>
          <m:e>
            <m:r>
              <w:rPr>
                <w:rFonts w:ascii="Cambria Math" w:eastAsia="Cambria Math" w:hAnsi="Cambria Math" w:cs="Cambria Math"/>
              </w:rPr>
              <m:t>15V-1,4V</m:t>
            </m:r>
          </m:e>
        </m:d>
        <m:rad>
          <m:radPr>
            <m:degHide m:val="1"/>
            <m:ctrlPr>
              <w:rPr>
                <w:rFonts w:ascii="Cambria Math" w:eastAsia="Cambria Math" w:hAnsi="Cambria Math" w:cs="Cambria Math"/>
              </w:rPr>
            </m:ctrlPr>
          </m:radPr>
          <m:deg/>
          <m:e>
            <m:r>
              <w:rPr>
                <w:rFonts w:ascii="Cambria Math" w:eastAsia="Cambria Math" w:hAnsi="Cambria Math" w:cs="Cambria Math"/>
              </w:rPr>
              <m:t>2</m:t>
            </m:r>
          </m:e>
        </m:rad>
        <m:r>
          <w:rPr>
            <w:rFonts w:ascii="Cambria Math" w:eastAsia="Cambria Math" w:hAnsi="Cambria Math" w:cs="Cambria Math"/>
          </w:rPr>
          <m:t>=19,17V</m:t>
        </m:r>
      </m:oMath>
      <w:r>
        <w:rPr>
          <w:rFonts w:ascii="Cambria Math" w:eastAsia="Cambria Math" w:hAnsi="Cambria Math" w:cs="Cambria Math"/>
        </w:rPr>
        <w:t xml:space="preserve">                               </w:t>
      </w:r>
      <w:r w:rsidRPr="00C8421A">
        <w:rPr>
          <w:rFonts w:cs="Arial"/>
        </w:rPr>
        <w:t>[</w:t>
      </w:r>
      <w:r>
        <w:rPr>
          <w:rFonts w:cs="Arial"/>
        </w:rPr>
        <w:t>6</w:t>
      </w:r>
      <w:r w:rsidRPr="00C8421A">
        <w:rPr>
          <w:rFonts w:cs="Arial"/>
        </w:rPr>
        <w:t>]</w:t>
      </w:r>
    </w:p>
    <w:p w14:paraId="00000147" w14:textId="61ABAD72" w:rsidR="00927625" w:rsidRDefault="00685240">
      <w:pPr>
        <w:rPr>
          <w:rFonts w:eastAsia="Arial" w:cs="Arial"/>
        </w:rPr>
      </w:pPr>
      <w:r>
        <w:rPr>
          <w:rFonts w:eastAsia="Arial" w:cs="Arial"/>
        </w:rPr>
        <w:t>Los cálculos y la elección de cada componente se encuentran en el Anexo I – Memoria de cálculo.</w:t>
      </w:r>
    </w:p>
    <w:p w14:paraId="00000148" w14:textId="77777777" w:rsidR="00927625" w:rsidRDefault="00000000">
      <w:pPr>
        <w:pStyle w:val="Heading3"/>
        <w:numPr>
          <w:ilvl w:val="2"/>
          <w:numId w:val="15"/>
        </w:numPr>
      </w:pPr>
      <w:bookmarkStart w:id="15" w:name="_Toc215138203"/>
      <w:r>
        <w:t>SENSOR DE TEMPERATURA</w:t>
      </w:r>
      <w:bookmarkEnd w:id="15"/>
    </w:p>
    <w:p w14:paraId="00000149" w14:textId="77777777" w:rsidR="00927625" w:rsidRDefault="00000000">
      <w:pPr>
        <w:spacing w:line="276" w:lineRule="auto"/>
        <w:rPr>
          <w:rFonts w:eastAsia="Arial" w:cs="Arial"/>
        </w:rPr>
      </w:pPr>
      <w:r>
        <w:rPr>
          <w:rFonts w:eastAsia="Arial" w:cs="Arial"/>
        </w:rPr>
        <w:t>Para la medición de temperatura del horno se hizo uso de una termocupla. Este tipo de transductor se basa en el Efecto Seebeck, el cual genera una tensión en el punto de unión de dos metales diferentes. Para cada valor de temperatura corresponde un valor de tensión que se encuentra tabulado de acuerdo al tipo de termocupla que se vaya a utilizar, en nuestro caso se utilizará un tipo K.</w:t>
      </w:r>
    </w:p>
    <w:p w14:paraId="0000014A" w14:textId="77777777" w:rsidR="00927625" w:rsidRDefault="00000000">
      <w:pPr>
        <w:spacing w:line="276" w:lineRule="auto"/>
        <w:rPr>
          <w:rFonts w:eastAsia="Arial" w:cs="Arial"/>
        </w:rPr>
      </w:pPr>
      <w:r>
        <w:rPr>
          <w:rFonts w:eastAsia="Arial" w:cs="Arial"/>
        </w:rPr>
        <w:t>Sin embargo, la tensión generada por la termocupla es del orden de los milivolts. Con lo cual fue necesario diseñar un circuito amplificador de bajo ruido para poder procesar la señal obtenida.</w:t>
      </w:r>
    </w:p>
    <w:p w14:paraId="0000014B" w14:textId="77777777" w:rsidR="00927625" w:rsidRDefault="00000000">
      <w:pPr>
        <w:spacing w:line="276" w:lineRule="auto"/>
        <w:rPr>
          <w:rFonts w:eastAsia="Arial" w:cs="Arial"/>
        </w:rPr>
      </w:pPr>
      <w:r>
        <w:rPr>
          <w:rFonts w:eastAsia="Arial" w:cs="Arial"/>
        </w:rPr>
        <w:t>Se utilizó como base la topología del amplificador de instrumentación, el cual se caracteriza por:</w:t>
      </w:r>
    </w:p>
    <w:p w14:paraId="0000014C" w14:textId="77777777" w:rsidR="00927625" w:rsidRDefault="00000000">
      <w:pPr>
        <w:numPr>
          <w:ilvl w:val="0"/>
          <w:numId w:val="28"/>
        </w:numPr>
        <w:pBdr>
          <w:top w:val="nil"/>
          <w:left w:val="nil"/>
          <w:bottom w:val="nil"/>
          <w:right w:val="nil"/>
          <w:between w:val="nil"/>
        </w:pBdr>
        <w:spacing w:after="0" w:line="276" w:lineRule="auto"/>
        <w:rPr>
          <w:color w:val="000000"/>
        </w:rPr>
      </w:pPr>
      <w:r>
        <w:rPr>
          <w:rFonts w:eastAsia="Arial" w:cs="Arial"/>
          <w:color w:val="000000"/>
        </w:rPr>
        <w:t>La impedancia de entrada es muy alta (</w:t>
      </w:r>
      <m:oMath>
        <m:r>
          <w:rPr>
            <w:rFonts w:eastAsia="Arial" w:cs="Arial"/>
            <w:color w:val="000000"/>
          </w:rPr>
          <m:t>Zi→∞</m:t>
        </m:r>
      </m:oMath>
      <w:r>
        <w:rPr>
          <w:rFonts w:eastAsia="Arial" w:cs="Arial"/>
          <w:color w:val="000000"/>
        </w:rPr>
        <w:t>) lo que permite captar señales débiles sin afectarlas.</w:t>
      </w:r>
    </w:p>
    <w:p w14:paraId="0000014D" w14:textId="77777777" w:rsidR="00927625" w:rsidRDefault="00000000">
      <w:pPr>
        <w:numPr>
          <w:ilvl w:val="0"/>
          <w:numId w:val="28"/>
        </w:numPr>
        <w:pBdr>
          <w:top w:val="nil"/>
          <w:left w:val="nil"/>
          <w:bottom w:val="nil"/>
          <w:right w:val="nil"/>
          <w:between w:val="nil"/>
        </w:pBdr>
        <w:spacing w:before="0" w:after="0" w:line="276" w:lineRule="auto"/>
        <w:rPr>
          <w:color w:val="000000"/>
        </w:rPr>
      </w:pPr>
      <w:r>
        <w:rPr>
          <w:rFonts w:eastAsia="Arial" w:cs="Arial"/>
          <w:color w:val="000000"/>
        </w:rPr>
        <w:t>La impedancia de salida es muy baja (</w:t>
      </w:r>
      <m:oMath>
        <m:r>
          <w:rPr>
            <w:rFonts w:eastAsia="Arial" w:cs="Arial"/>
            <w:color w:val="000000"/>
          </w:rPr>
          <m:t>Zo→0</m:t>
        </m:r>
      </m:oMath>
      <w:r>
        <w:rPr>
          <w:rFonts w:eastAsia="Arial" w:cs="Arial"/>
          <w:color w:val="000000"/>
        </w:rPr>
        <w:t>) para no afectar la etapa siguiente.</w:t>
      </w:r>
    </w:p>
    <w:p w14:paraId="0000014E" w14:textId="77777777" w:rsidR="00927625" w:rsidRDefault="00000000">
      <w:pPr>
        <w:numPr>
          <w:ilvl w:val="0"/>
          <w:numId w:val="28"/>
        </w:numPr>
        <w:pBdr>
          <w:top w:val="nil"/>
          <w:left w:val="nil"/>
          <w:bottom w:val="nil"/>
          <w:right w:val="nil"/>
          <w:between w:val="nil"/>
        </w:pBdr>
        <w:spacing w:before="0" w:after="0" w:line="276" w:lineRule="auto"/>
        <w:rPr>
          <w:rFonts w:eastAsia="Arial" w:cs="Arial"/>
          <w:color w:val="000000"/>
        </w:rPr>
      </w:pPr>
      <w:r>
        <w:rPr>
          <w:rFonts w:eastAsia="Arial" w:cs="Arial"/>
          <w:color w:val="000000"/>
        </w:rPr>
        <w:t>Tiene una ganancia alta, estable y su relación de rechazo en modo común es alta.</w:t>
      </w:r>
    </w:p>
    <w:p w14:paraId="0000014F" w14:textId="77777777" w:rsidR="00927625" w:rsidRDefault="00000000">
      <w:pPr>
        <w:numPr>
          <w:ilvl w:val="0"/>
          <w:numId w:val="28"/>
        </w:numPr>
        <w:pBdr>
          <w:top w:val="nil"/>
          <w:left w:val="nil"/>
          <w:bottom w:val="nil"/>
          <w:right w:val="nil"/>
          <w:between w:val="nil"/>
        </w:pBdr>
        <w:spacing w:before="0"/>
        <w:rPr>
          <w:rFonts w:eastAsia="Arial" w:cs="Arial"/>
          <w:color w:val="000000"/>
        </w:rPr>
      </w:pPr>
      <m:oMath>
        <m:r>
          <w:rPr>
            <w:rFonts w:ascii="Cambria Math" w:eastAsia="Arial" w:hAnsi="Cambria Math" w:cs="Arial"/>
            <w:color w:val="000000"/>
          </w:rPr>
          <m:t>A</m:t>
        </m:r>
        <m:r>
          <w:rPr>
            <w:rFonts w:eastAsia="Arial" w:cs="Arial"/>
            <w:color w:val="000000"/>
          </w:rPr>
          <m:t>v= -</m:t>
        </m:r>
        <m:f>
          <m:fPr>
            <m:ctrlPr>
              <w:rPr>
                <w:rFonts w:ascii="Cambria Math" w:eastAsia="Arial" w:hAnsi="Cambria Math" w:cs="Arial"/>
                <w:color w:val="000000"/>
              </w:rPr>
            </m:ctrlPr>
          </m:fPr>
          <m:num>
            <m:r>
              <w:rPr>
                <w:rFonts w:eastAsia="Arial" w:cs="Arial"/>
                <w:color w:val="000000"/>
              </w:rPr>
              <m:t>R3</m:t>
            </m:r>
          </m:num>
          <m:den>
            <m:r>
              <w:rPr>
                <w:rFonts w:eastAsia="Arial" w:cs="Arial"/>
                <w:color w:val="000000"/>
              </w:rPr>
              <m:t>R2</m:t>
            </m:r>
          </m:den>
        </m:f>
        <m:d>
          <m:dPr>
            <m:ctrlPr>
              <w:rPr>
                <w:rFonts w:ascii="Cambria Math" w:eastAsia="Arial" w:hAnsi="Cambria Math" w:cs="Arial"/>
                <w:color w:val="000000"/>
              </w:rPr>
            </m:ctrlPr>
          </m:dPr>
          <m:e>
            <m:r>
              <w:rPr>
                <w:rFonts w:eastAsia="Arial" w:cs="Arial"/>
                <w:color w:val="000000"/>
              </w:rPr>
              <m:t>1+</m:t>
            </m:r>
            <m:f>
              <m:fPr>
                <m:ctrlPr>
                  <w:rPr>
                    <w:rFonts w:ascii="Cambria Math" w:eastAsia="Arial" w:hAnsi="Cambria Math" w:cs="Arial"/>
                    <w:color w:val="000000"/>
                  </w:rPr>
                </m:ctrlPr>
              </m:fPr>
              <m:num>
                <m:r>
                  <w:rPr>
                    <w:rFonts w:eastAsia="Arial" w:cs="Arial"/>
                    <w:color w:val="000000"/>
                  </w:rPr>
                  <m:t>2R1</m:t>
                </m:r>
              </m:num>
              <m:den>
                <m:sSub>
                  <m:sSubPr>
                    <m:ctrlPr>
                      <w:rPr>
                        <w:rFonts w:ascii="Cambria Math" w:eastAsia="Arial" w:hAnsi="Cambria Math" w:cs="Arial"/>
                        <w:color w:val="000000"/>
                      </w:rPr>
                    </m:ctrlPr>
                  </m:sSubPr>
                  <m:e>
                    <m:r>
                      <w:rPr>
                        <w:rFonts w:eastAsia="Arial" w:cs="Arial"/>
                        <w:color w:val="000000"/>
                      </w:rPr>
                      <m:t>R</m:t>
                    </m:r>
                  </m:e>
                  <m:sub>
                    <m:r>
                      <w:rPr>
                        <w:rFonts w:eastAsia="Arial" w:cs="Arial"/>
                        <w:color w:val="000000"/>
                      </w:rPr>
                      <m:t>GAIN</m:t>
                    </m:r>
                  </m:sub>
                </m:sSub>
              </m:den>
            </m:f>
          </m:e>
        </m:d>
      </m:oMath>
    </w:p>
    <w:tbl>
      <w:tblPr>
        <w:tblStyle w:val="62"/>
        <w:tblW w:w="46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3"/>
      </w:tblGrid>
      <w:tr w:rsidR="00927625" w14:paraId="429B4844" w14:textId="77777777">
        <w:trPr>
          <w:trHeight w:val="2835"/>
        </w:trPr>
        <w:tc>
          <w:tcPr>
            <w:tcW w:w="4673" w:type="dxa"/>
            <w:vAlign w:val="center"/>
          </w:tcPr>
          <w:p w14:paraId="00000150" w14:textId="77777777" w:rsidR="00927625" w:rsidRDefault="00000000">
            <w:pPr>
              <w:rPr>
                <w:rFonts w:eastAsia="Arial" w:cs="Arial"/>
              </w:rPr>
            </w:pPr>
            <w:r>
              <w:rPr>
                <w:noProof/>
              </w:rPr>
              <w:drawing>
                <wp:anchor distT="0" distB="0" distL="114300" distR="114300" simplePos="0" relativeHeight="251667456" behindDoc="0" locked="0" layoutInCell="1" hidden="0" allowOverlap="1" wp14:anchorId="3C7B6523" wp14:editId="64E3BDB7">
                  <wp:simplePos x="0" y="0"/>
                  <wp:positionH relativeFrom="column">
                    <wp:posOffset>130175</wp:posOffset>
                  </wp:positionH>
                  <wp:positionV relativeFrom="paragraph">
                    <wp:posOffset>-1523362</wp:posOffset>
                  </wp:positionV>
                  <wp:extent cx="2628900" cy="1610995"/>
                  <wp:effectExtent l="0" t="0" r="0" b="0"/>
                  <wp:wrapSquare wrapText="bothSides" distT="0" distB="0" distL="114300" distR="114300"/>
                  <wp:docPr id="2096016436"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29"/>
                          <a:srcRect/>
                          <a:stretch>
                            <a:fillRect/>
                          </a:stretch>
                        </pic:blipFill>
                        <pic:spPr>
                          <a:xfrm>
                            <a:off x="0" y="0"/>
                            <a:ext cx="2628900" cy="1610995"/>
                          </a:xfrm>
                          <a:prstGeom prst="rect">
                            <a:avLst/>
                          </a:prstGeom>
                          <a:ln/>
                        </pic:spPr>
                      </pic:pic>
                    </a:graphicData>
                  </a:graphic>
                </wp:anchor>
              </w:drawing>
            </w:r>
          </w:p>
        </w:tc>
      </w:tr>
    </w:tbl>
    <w:p w14:paraId="00000151" w14:textId="086AD31C" w:rsidR="00927625" w:rsidRDefault="00000000" w:rsidP="00561418">
      <w:pPr>
        <w:pStyle w:val="Heading4"/>
      </w:pPr>
      <w:r>
        <w:t xml:space="preserve">Fig. </w:t>
      </w:r>
      <w:r w:rsidR="00441CB5">
        <w:t>15 -</w:t>
      </w:r>
      <w:r>
        <w:t xml:space="preserve"> Topología amplificador de instrumentación.</w:t>
      </w:r>
    </w:p>
    <w:p w14:paraId="71F9DC65" w14:textId="77777777" w:rsidR="00441CB5" w:rsidRDefault="00441CB5">
      <w:pPr>
        <w:spacing w:line="276" w:lineRule="auto"/>
        <w:rPr>
          <w:rFonts w:eastAsia="Arial" w:cs="Arial"/>
        </w:rPr>
      </w:pPr>
    </w:p>
    <w:p w14:paraId="00000152" w14:textId="4F510356" w:rsidR="00927625" w:rsidRDefault="00000000">
      <w:pPr>
        <w:spacing w:line="276" w:lineRule="auto"/>
        <w:rPr>
          <w:rFonts w:eastAsia="Arial" w:cs="Arial"/>
        </w:rPr>
      </w:pPr>
      <w:r>
        <w:rPr>
          <w:rFonts w:eastAsia="Arial" w:cs="Arial"/>
        </w:rPr>
        <w:t>Estas características son muy dependientes de los componentes utilizados, pero pueden conseguirse buenos resultados si se diseña con ciertos criterios:</w:t>
      </w:r>
    </w:p>
    <w:p w14:paraId="00000153" w14:textId="77777777" w:rsidR="00927625" w:rsidRDefault="00000000">
      <w:pPr>
        <w:numPr>
          <w:ilvl w:val="0"/>
          <w:numId w:val="28"/>
        </w:numPr>
        <w:pBdr>
          <w:top w:val="nil"/>
          <w:left w:val="nil"/>
          <w:bottom w:val="nil"/>
          <w:right w:val="nil"/>
          <w:between w:val="nil"/>
        </w:pBdr>
        <w:spacing w:after="0" w:line="276" w:lineRule="auto"/>
        <w:rPr>
          <w:color w:val="000000"/>
        </w:rPr>
      </w:pPr>
      <w:r>
        <w:rPr>
          <w:rFonts w:eastAsia="Arial" w:cs="Arial"/>
          <w:color w:val="000000"/>
        </w:rPr>
        <w:t xml:space="preserve">Se tomó como parámetro el error del instrumento utilizado como patrón: UNIT-71B cuyo error es de     </w:t>
      </w:r>
      <m:oMath>
        <m:r>
          <w:rPr>
            <w:rFonts w:eastAsia="Arial" w:cs="Arial"/>
            <w:color w:val="000000"/>
          </w:rPr>
          <m:t>e=±(1%+30)</m:t>
        </m:r>
      </m:oMath>
      <w:r>
        <w:rPr>
          <w:rFonts w:eastAsia="Arial" w:cs="Arial"/>
          <w:color w:val="000000"/>
        </w:rPr>
        <w:t xml:space="preserve"> con una resolución de </w:t>
      </w:r>
      <m:oMath>
        <m:r>
          <w:rPr>
            <w:rFonts w:eastAsia="Arial" w:cs="Arial"/>
            <w:color w:val="000000"/>
          </w:rPr>
          <m:t>0.1°C</m:t>
        </m:r>
      </m:oMath>
      <w:r>
        <w:rPr>
          <w:rFonts w:eastAsia="Arial" w:cs="Arial"/>
          <w:color w:val="000000"/>
        </w:rPr>
        <w:t>.</w:t>
      </w:r>
    </w:p>
    <w:p w14:paraId="00000154" w14:textId="77777777" w:rsidR="00927625" w:rsidRDefault="00000000">
      <w:pPr>
        <w:numPr>
          <w:ilvl w:val="0"/>
          <w:numId w:val="28"/>
        </w:numPr>
        <w:pBdr>
          <w:top w:val="nil"/>
          <w:left w:val="nil"/>
          <w:bottom w:val="nil"/>
          <w:right w:val="nil"/>
          <w:between w:val="nil"/>
        </w:pBdr>
        <w:spacing w:before="0" w:after="0" w:line="276" w:lineRule="auto"/>
        <w:rPr>
          <w:rFonts w:eastAsia="Arial" w:cs="Arial"/>
          <w:color w:val="000000"/>
        </w:rPr>
      </w:pPr>
      <w:r>
        <w:rPr>
          <w:rFonts w:eastAsia="Arial" w:cs="Arial"/>
          <w:color w:val="000000"/>
        </w:rPr>
        <w:t>Debido a los niveles débiles de señal, se agregarán los filtros RC y capacitores de desacople necesarios para atenuar el ruido tanto como sea posible.</w:t>
      </w:r>
    </w:p>
    <w:p w14:paraId="00000155" w14:textId="77777777" w:rsidR="00927625" w:rsidRDefault="00000000">
      <w:pPr>
        <w:numPr>
          <w:ilvl w:val="0"/>
          <w:numId w:val="28"/>
        </w:numPr>
        <w:pBdr>
          <w:top w:val="nil"/>
          <w:left w:val="nil"/>
          <w:bottom w:val="nil"/>
          <w:right w:val="nil"/>
          <w:between w:val="nil"/>
        </w:pBdr>
        <w:spacing w:before="0" w:line="276" w:lineRule="auto"/>
        <w:rPr>
          <w:rFonts w:eastAsia="Arial" w:cs="Arial"/>
          <w:color w:val="000000"/>
        </w:rPr>
      </w:pPr>
      <w:r>
        <w:rPr>
          <w:rFonts w:eastAsia="Arial" w:cs="Arial"/>
          <w:color w:val="000000"/>
        </w:rPr>
        <w:t>La entrada del ADC admite hasta 3.3V de tensión. Se colocará a la salida del circuito un limitador a 3.3V para proteger el microcontrolador.</w:t>
      </w:r>
    </w:p>
    <w:p w14:paraId="00000156" w14:textId="77777777" w:rsidR="00927625" w:rsidRDefault="00927625">
      <w:pPr>
        <w:spacing w:line="276" w:lineRule="auto"/>
        <w:rPr>
          <w:rFonts w:eastAsia="Arial" w:cs="Arial"/>
        </w:rPr>
      </w:pPr>
    </w:p>
    <w:p w14:paraId="00000157" w14:textId="77777777" w:rsidR="00927625" w:rsidRDefault="00000000">
      <w:pPr>
        <w:spacing w:line="276" w:lineRule="auto"/>
        <w:rPr>
          <w:rFonts w:eastAsia="Arial" w:cs="Arial"/>
        </w:rPr>
      </w:pPr>
      <w:r>
        <w:rPr>
          <w:rFonts w:eastAsia="Arial" w:cs="Arial"/>
        </w:rPr>
        <w:t>El rango de trabajo del equipo va desde 25°C hasta 300°C. Utilizando la termocupla tipo K corresponden los siguientes valores:</w:t>
      </w:r>
    </w:p>
    <w:p w14:paraId="00000158" w14:textId="77777777" w:rsidR="00927625" w:rsidRDefault="00000000">
      <w:pPr>
        <w:jc w:val="center"/>
        <w:rPr>
          <w:rFonts w:eastAsia="Arial" w:cs="Arial"/>
        </w:rPr>
      </w:pPr>
      <m:oMathPara>
        <m:oMath>
          <m:r>
            <w:rPr>
              <w:rFonts w:ascii="Cambria Math" w:eastAsia="Arial" w:hAnsi="Cambria Math" w:cs="Arial"/>
            </w:rPr>
            <m:t>1</m:t>
          </m:r>
          <m:r>
            <w:rPr>
              <w:rFonts w:eastAsia="Arial" w:cs="Arial"/>
            </w:rPr>
            <m:t xml:space="preserve"> mV @25°C     y    12,209mV  @300°C </m:t>
          </m:r>
        </m:oMath>
      </m:oMathPara>
    </w:p>
    <w:p w14:paraId="00000159" w14:textId="77777777" w:rsidR="00927625" w:rsidRDefault="00000000">
      <w:pPr>
        <w:spacing w:line="276" w:lineRule="auto"/>
        <w:rPr>
          <w:rFonts w:eastAsia="Arial" w:cs="Arial"/>
        </w:rPr>
      </w:pPr>
      <w:r>
        <w:rPr>
          <w:rFonts w:eastAsia="Arial" w:cs="Arial"/>
        </w:rPr>
        <w:t>La salida del amplificador se conectó al ADC de un microcontrolador cuyo nivel de tensión es de 3.3V. Por lo tanto, la ganancia del amplificador debe ser acorde a este nivel. Por una cuestión de practicidad y facilidad en los cálculos se estableció que para 300°C el sensor entregará 3V de salida</w:t>
      </w:r>
    </w:p>
    <w:p w14:paraId="0000015A" w14:textId="26EC7F96" w:rsidR="00927625" w:rsidRDefault="00685240" w:rsidP="00685240">
      <w:pPr>
        <w:ind w:left="1440" w:firstLine="0"/>
        <w:jc w:val="center"/>
        <w:rPr>
          <w:rFonts w:ascii="Cambria Math" w:eastAsia="Cambria Math" w:hAnsi="Cambria Math" w:cs="Cambria Math"/>
        </w:rPr>
      </w:pPr>
      <w:r>
        <w:rPr>
          <w:rFonts w:eastAsia="Arial" w:cs="Arial"/>
        </w:rPr>
        <w:t xml:space="preserve">      </w:t>
      </w:r>
      <m:oMath>
        <m:r>
          <w:rPr>
            <w:rFonts w:ascii="Cambria Math" w:eastAsia="Cambria Math" w:hAnsi="Cambria Math" w:cs="Cambria Math"/>
          </w:rPr>
          <m:t>Av=</m:t>
        </m:r>
        <m:f>
          <m:fPr>
            <m:ctrlPr>
              <w:rPr>
                <w:rFonts w:ascii="Cambria Math" w:eastAsia="Cambria Math" w:hAnsi="Cambria Math" w:cs="Cambria Math"/>
              </w:rPr>
            </m:ctrlPr>
          </m:fPr>
          <m:num>
            <m:r>
              <w:rPr>
                <w:rFonts w:ascii="Cambria Math" w:eastAsia="Cambria Math" w:hAnsi="Cambria Math" w:cs="Cambria Math"/>
              </w:rPr>
              <m:t>Vo</m:t>
            </m:r>
          </m:num>
          <m:den>
            <m:r>
              <w:rPr>
                <w:rFonts w:ascii="Cambria Math" w:eastAsia="Cambria Math" w:hAnsi="Cambria Math" w:cs="Cambria Math"/>
              </w:rPr>
              <m:t>Vi</m:t>
            </m:r>
          </m:den>
        </m:f>
      </m:oMath>
      <w:r>
        <w:rPr>
          <w:rFonts w:ascii="Cambria Math" w:eastAsia="Cambria Math" w:hAnsi="Cambria Math" w:cs="Cambria Math"/>
        </w:rPr>
        <w:t xml:space="preserve">                                                   </w:t>
      </w:r>
      <w:r w:rsidRPr="00C8421A">
        <w:rPr>
          <w:rFonts w:cs="Arial"/>
        </w:rPr>
        <w:t>[</w:t>
      </w:r>
      <w:r>
        <w:rPr>
          <w:rFonts w:cs="Arial"/>
        </w:rPr>
        <w:t>7</w:t>
      </w:r>
      <w:r w:rsidRPr="00C8421A">
        <w:rPr>
          <w:rFonts w:cs="Arial"/>
        </w:rPr>
        <w:t>]</w:t>
      </w:r>
    </w:p>
    <w:p w14:paraId="0000015B" w14:textId="5D2FF5C7" w:rsidR="00927625" w:rsidRDefault="00685240">
      <w:pPr>
        <w:jc w:val="center"/>
        <w:rPr>
          <w:rFonts w:ascii="Cambria Math" w:eastAsia="Cambria Math" w:hAnsi="Cambria Math" w:cs="Cambria Math"/>
        </w:rPr>
      </w:pPr>
      <w:r>
        <w:rPr>
          <w:rFonts w:ascii="Cambria Math" w:eastAsia="Cambria Math" w:hAnsi="Cambria Math" w:cs="Cambria Math"/>
        </w:rPr>
        <w:t xml:space="preserve">                  </w:t>
      </w:r>
      <m:oMath>
        <m:r>
          <w:rPr>
            <w:rFonts w:ascii="Cambria Math" w:eastAsia="Cambria Math" w:hAnsi="Cambria Math" w:cs="Cambria Math"/>
          </w:rPr>
          <m:t>Av=</m:t>
        </m:r>
        <m:f>
          <m:fPr>
            <m:ctrlPr>
              <w:rPr>
                <w:rFonts w:ascii="Cambria Math" w:eastAsia="Cambria Math" w:hAnsi="Cambria Math" w:cs="Cambria Math"/>
              </w:rPr>
            </m:ctrlPr>
          </m:fPr>
          <m:num>
            <m:r>
              <w:rPr>
                <w:rFonts w:ascii="Cambria Math" w:eastAsia="Cambria Math" w:hAnsi="Cambria Math" w:cs="Cambria Math"/>
              </w:rPr>
              <m:t>3000mV</m:t>
            </m:r>
          </m:num>
          <m:den>
            <m:r>
              <w:rPr>
                <w:rFonts w:ascii="Cambria Math" w:eastAsia="Cambria Math" w:hAnsi="Cambria Math" w:cs="Cambria Math"/>
              </w:rPr>
              <m:t>12,209mV</m:t>
            </m:r>
          </m:den>
        </m:f>
        <m:r>
          <w:rPr>
            <w:rFonts w:ascii="Cambria Math" w:eastAsia="Cambria Math" w:hAnsi="Cambria Math" w:cs="Cambria Math"/>
          </w:rPr>
          <m:t>=245,72≈245</m:t>
        </m:r>
      </m:oMath>
      <w:r>
        <w:rPr>
          <w:rFonts w:ascii="Cambria Math" w:eastAsia="Cambria Math" w:hAnsi="Cambria Math" w:cs="Cambria Math"/>
        </w:rPr>
        <w:t xml:space="preserve">                          </w:t>
      </w:r>
      <w:r w:rsidRPr="00C8421A">
        <w:rPr>
          <w:rFonts w:cs="Arial"/>
        </w:rPr>
        <w:t>[</w:t>
      </w:r>
      <w:r>
        <w:rPr>
          <w:rFonts w:cs="Arial"/>
        </w:rPr>
        <w:t>8</w:t>
      </w:r>
      <w:r w:rsidRPr="00C8421A">
        <w:rPr>
          <w:rFonts w:cs="Arial"/>
        </w:rPr>
        <w:t>]</w:t>
      </w:r>
    </w:p>
    <w:p w14:paraId="0000015C" w14:textId="77777777" w:rsidR="00927625" w:rsidRDefault="00000000">
      <w:pPr>
        <w:spacing w:line="276" w:lineRule="auto"/>
        <w:rPr>
          <w:rFonts w:eastAsia="Arial" w:cs="Arial"/>
        </w:rPr>
      </w:pPr>
      <w:r>
        <w:rPr>
          <w:rFonts w:eastAsia="Arial" w:cs="Arial"/>
        </w:rPr>
        <w:t>Para simplificar el cálculo, las resistencias R3 y R2 serán del mismo valor. Con lo cual el cálculo final de la ganancia quedará como:</w:t>
      </w:r>
    </w:p>
    <w:p w14:paraId="0000015D" w14:textId="76B2A0BF" w:rsidR="00927625" w:rsidRDefault="00000000" w:rsidP="00685240">
      <w:pPr>
        <w:ind w:firstLine="0"/>
        <w:jc w:val="center"/>
        <w:rPr>
          <w:rFonts w:ascii="Cambria Math" w:eastAsia="Cambria Math" w:hAnsi="Cambria Math" w:cs="Cambria Math"/>
        </w:rPr>
      </w:pPr>
      <m:oMathPara>
        <m:oMath>
          <m:r>
            <w:rPr>
              <w:rFonts w:ascii="Cambria Math" w:eastAsia="Cambria Math" w:hAnsi="Cambria Math" w:cs="Cambria Math"/>
            </w:rPr>
            <m:t>R3=R2=200kΩ 1%</m:t>
          </m:r>
        </m:oMath>
      </m:oMathPara>
    </w:p>
    <w:p w14:paraId="0000015E" w14:textId="33FA6120" w:rsidR="00927625" w:rsidRDefault="00685240">
      <w:pPr>
        <w:jc w:val="center"/>
        <w:rPr>
          <w:rFonts w:ascii="Cambria Math" w:eastAsia="Cambria Math" w:hAnsi="Cambria Math" w:cs="Cambria Math"/>
        </w:rPr>
      </w:pPr>
      <w:r>
        <w:rPr>
          <w:rFonts w:ascii="Cambria Math" w:eastAsia="Cambria Math" w:hAnsi="Cambria Math" w:cs="Cambria Math"/>
        </w:rPr>
        <w:t xml:space="preserve">                                   </w:t>
      </w:r>
      <m:oMath>
        <m:r>
          <w:rPr>
            <w:rFonts w:ascii="Cambria Math" w:eastAsia="Cambria Math" w:hAnsi="Cambria Math" w:cs="Cambria Math"/>
          </w:rPr>
          <m:t>Av=</m:t>
        </m:r>
        <m:d>
          <m:dPr>
            <m:ctrlPr>
              <w:rPr>
                <w:rFonts w:ascii="Cambria Math" w:eastAsia="Cambria Math" w:hAnsi="Cambria Math" w:cs="Cambria Math"/>
              </w:rPr>
            </m:ctrlPr>
          </m:dPr>
          <m:e>
            <m:r>
              <w:rPr>
                <w:rFonts w:ascii="Cambria Math" w:eastAsia="Cambria Math" w:hAnsi="Cambria Math" w:cs="Cambria Math"/>
              </w:rPr>
              <m:t>1+</m:t>
            </m:r>
            <m:f>
              <m:fPr>
                <m:ctrlPr>
                  <w:rPr>
                    <w:rFonts w:ascii="Cambria Math" w:eastAsia="Cambria Math" w:hAnsi="Cambria Math" w:cs="Cambria Math"/>
                  </w:rPr>
                </m:ctrlPr>
              </m:fPr>
              <m:num>
                <m:r>
                  <w:rPr>
                    <w:rFonts w:ascii="Cambria Math" w:eastAsia="Cambria Math" w:hAnsi="Cambria Math" w:cs="Cambria Math"/>
                  </w:rPr>
                  <m:t>2R1</m:t>
                </m:r>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GAIN</m:t>
                    </m:r>
                  </m:sub>
                </m:sSub>
              </m:den>
            </m:f>
          </m:e>
        </m:d>
      </m:oMath>
      <w:r>
        <w:rPr>
          <w:rFonts w:ascii="Cambria Math" w:eastAsia="Cambria Math" w:hAnsi="Cambria Math" w:cs="Cambria Math"/>
        </w:rPr>
        <w:t xml:space="preserve">                                    </w:t>
      </w:r>
      <w:r w:rsidRPr="00C8421A">
        <w:rPr>
          <w:rFonts w:cs="Arial"/>
        </w:rPr>
        <w:t>[</w:t>
      </w:r>
      <w:r>
        <w:rPr>
          <w:rFonts w:cs="Arial"/>
        </w:rPr>
        <w:t>9</w:t>
      </w:r>
      <w:r w:rsidRPr="00C8421A">
        <w:rPr>
          <w:rFonts w:cs="Arial"/>
        </w:rPr>
        <w:t>]</w:t>
      </w:r>
    </w:p>
    <w:p w14:paraId="0000015F" w14:textId="77777777" w:rsidR="00927625" w:rsidRDefault="00000000">
      <w:pPr>
        <w:jc w:val="center"/>
        <w:rPr>
          <w:rFonts w:ascii="Cambria Math" w:eastAsia="Cambria Math" w:hAnsi="Cambria Math" w:cs="Cambria Math"/>
        </w:rPr>
      </w:pPr>
      <m:oMathPara>
        <m:oMath>
          <m:r>
            <w:rPr>
              <w:rFonts w:ascii="Cambria Math" w:eastAsia="Cambria Math" w:hAnsi="Cambria Math" w:cs="Cambria Math"/>
            </w:rPr>
            <m:t xml:space="preserve">R1=100kΩ 1%    y    </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GAIN</m:t>
              </m:r>
            </m:sub>
          </m:sSub>
          <m:r>
            <w:rPr>
              <w:rFonts w:ascii="Cambria Math" w:eastAsia="Cambria Math" w:hAnsi="Cambria Math" w:cs="Cambria Math"/>
            </w:rPr>
            <m:t>=820Ω 1%</m:t>
          </m:r>
        </m:oMath>
      </m:oMathPara>
    </w:p>
    <w:p w14:paraId="00000160" w14:textId="70CDD4DC" w:rsidR="00927625" w:rsidRDefault="00685240">
      <w:pPr>
        <w:jc w:val="center"/>
        <w:rPr>
          <w:rFonts w:ascii="Cambria Math" w:eastAsia="Cambria Math" w:hAnsi="Cambria Math" w:cs="Cambria Math"/>
        </w:rPr>
      </w:pPr>
      <w:r>
        <w:rPr>
          <w:rFonts w:ascii="Cambria Math" w:eastAsia="Cambria Math" w:hAnsi="Cambria Math" w:cs="Cambria Math"/>
        </w:rPr>
        <w:lastRenderedPageBreak/>
        <w:t xml:space="preserve">                           </w:t>
      </w:r>
      <m:oMath>
        <m:r>
          <w:rPr>
            <w:rFonts w:ascii="Cambria Math" w:eastAsia="Cambria Math" w:hAnsi="Cambria Math" w:cs="Cambria Math"/>
          </w:rPr>
          <m:t>Av=</m:t>
        </m:r>
        <m:d>
          <m:dPr>
            <m:ctrlPr>
              <w:rPr>
                <w:rFonts w:ascii="Cambria Math" w:eastAsia="Cambria Math" w:hAnsi="Cambria Math" w:cs="Cambria Math"/>
              </w:rPr>
            </m:ctrlPr>
          </m:dPr>
          <m:e>
            <m:r>
              <w:rPr>
                <w:rFonts w:ascii="Cambria Math" w:eastAsia="Cambria Math" w:hAnsi="Cambria Math" w:cs="Cambria Math"/>
              </w:rPr>
              <m:t>1+</m:t>
            </m:r>
            <m:f>
              <m:fPr>
                <m:ctrlPr>
                  <w:rPr>
                    <w:rFonts w:ascii="Cambria Math" w:eastAsia="Cambria Math" w:hAnsi="Cambria Math" w:cs="Cambria Math"/>
                  </w:rPr>
                </m:ctrlPr>
              </m:fPr>
              <m:num>
                <m:r>
                  <w:rPr>
                    <w:rFonts w:ascii="Cambria Math" w:eastAsia="Cambria Math" w:hAnsi="Cambria Math" w:cs="Cambria Math"/>
                  </w:rPr>
                  <m:t>2*100kΩ</m:t>
                </m:r>
              </m:num>
              <m:den>
                <m:r>
                  <w:rPr>
                    <w:rFonts w:ascii="Cambria Math" w:eastAsia="Cambria Math" w:hAnsi="Cambria Math" w:cs="Cambria Math"/>
                  </w:rPr>
                  <m:t>820Ω</m:t>
                </m:r>
              </m:den>
            </m:f>
          </m:e>
        </m:d>
        <m:r>
          <w:rPr>
            <w:rFonts w:ascii="Cambria Math" w:eastAsia="Cambria Math" w:hAnsi="Cambria Math" w:cs="Cambria Math"/>
          </w:rPr>
          <m:t>=244</m:t>
        </m:r>
      </m:oMath>
      <w:r>
        <w:rPr>
          <w:rFonts w:ascii="Cambria Math" w:eastAsia="Cambria Math" w:hAnsi="Cambria Math" w:cs="Cambria Math"/>
        </w:rPr>
        <w:t xml:space="preserve">                        </w:t>
      </w:r>
      <w:r w:rsidRPr="00C8421A">
        <w:rPr>
          <w:rFonts w:cs="Arial"/>
        </w:rPr>
        <w:t>[</w:t>
      </w:r>
      <w:r>
        <w:rPr>
          <w:rFonts w:cs="Arial"/>
        </w:rPr>
        <w:t>10</w:t>
      </w:r>
      <w:r w:rsidRPr="00C8421A">
        <w:rPr>
          <w:rFonts w:cs="Arial"/>
        </w:rPr>
        <w:t>]</w:t>
      </w:r>
    </w:p>
    <w:tbl>
      <w:tblPr>
        <w:tblStyle w:val="61"/>
        <w:tblW w:w="46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3"/>
      </w:tblGrid>
      <w:tr w:rsidR="00927625" w14:paraId="75D6FAE1" w14:textId="77777777">
        <w:trPr>
          <w:trHeight w:val="3120"/>
        </w:trPr>
        <w:tc>
          <w:tcPr>
            <w:tcW w:w="4673" w:type="dxa"/>
          </w:tcPr>
          <w:p w14:paraId="00000161" w14:textId="77777777" w:rsidR="00927625" w:rsidRDefault="00000000">
            <w:pPr>
              <w:rPr>
                <w:rFonts w:eastAsia="Arial" w:cs="Arial"/>
              </w:rPr>
            </w:pPr>
            <w:r>
              <w:rPr>
                <w:noProof/>
              </w:rPr>
              <w:drawing>
                <wp:anchor distT="0" distB="0" distL="114300" distR="114300" simplePos="0" relativeHeight="251668480" behindDoc="0" locked="0" layoutInCell="1" hidden="0" allowOverlap="1" wp14:anchorId="0FF1F2B2" wp14:editId="5FF3093E">
                  <wp:simplePos x="0" y="0"/>
                  <wp:positionH relativeFrom="column">
                    <wp:posOffset>-9522</wp:posOffset>
                  </wp:positionH>
                  <wp:positionV relativeFrom="paragraph">
                    <wp:posOffset>0</wp:posOffset>
                  </wp:positionV>
                  <wp:extent cx="2800350" cy="1809750"/>
                  <wp:effectExtent l="0" t="0" r="0" b="0"/>
                  <wp:wrapSquare wrapText="bothSides" distT="0" distB="0" distL="114300" distR="114300"/>
                  <wp:docPr id="209601642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0"/>
                          <a:srcRect/>
                          <a:stretch>
                            <a:fillRect/>
                          </a:stretch>
                        </pic:blipFill>
                        <pic:spPr>
                          <a:xfrm>
                            <a:off x="0" y="0"/>
                            <a:ext cx="2800350" cy="1809750"/>
                          </a:xfrm>
                          <a:prstGeom prst="rect">
                            <a:avLst/>
                          </a:prstGeom>
                          <a:ln/>
                        </pic:spPr>
                      </pic:pic>
                    </a:graphicData>
                  </a:graphic>
                </wp:anchor>
              </w:drawing>
            </w:r>
          </w:p>
        </w:tc>
      </w:tr>
    </w:tbl>
    <w:p w14:paraId="00000162" w14:textId="6872ED20" w:rsidR="00927625" w:rsidRDefault="00000000" w:rsidP="00561418">
      <w:pPr>
        <w:pStyle w:val="Heading4"/>
      </w:pPr>
      <w:r>
        <w:t xml:space="preserve">Fig. </w:t>
      </w:r>
      <w:r w:rsidR="00441CB5">
        <w:t>16 -</w:t>
      </w:r>
      <w:r>
        <w:t xml:space="preserve"> Circuito amplificador de instrumentación</w:t>
      </w:r>
      <w:r w:rsidR="00441CB5">
        <w:t>.</w:t>
      </w:r>
    </w:p>
    <w:p w14:paraId="00000163" w14:textId="77777777" w:rsidR="00927625" w:rsidRDefault="00927625">
      <w:pPr>
        <w:rPr>
          <w:rFonts w:eastAsia="Arial" w:cs="Arial"/>
        </w:rPr>
      </w:pPr>
    </w:p>
    <w:p w14:paraId="00000164" w14:textId="77777777" w:rsidR="00927625" w:rsidRPr="00441CB5" w:rsidRDefault="00000000">
      <w:pPr>
        <w:spacing w:line="276" w:lineRule="auto"/>
        <w:rPr>
          <w:rFonts w:eastAsia="Arial" w:cs="Arial"/>
          <w:u w:val="single"/>
        </w:rPr>
      </w:pPr>
      <w:r w:rsidRPr="00441CB5">
        <w:rPr>
          <w:rFonts w:eastAsia="Arial" w:cs="Arial"/>
          <w:u w:val="single"/>
        </w:rPr>
        <w:t>Compensación de junta fría</w:t>
      </w:r>
    </w:p>
    <w:p w14:paraId="00000165" w14:textId="77777777" w:rsidR="00927625" w:rsidRDefault="00000000">
      <w:pPr>
        <w:spacing w:line="276" w:lineRule="auto"/>
        <w:rPr>
          <w:rFonts w:eastAsia="Arial" w:cs="Arial"/>
        </w:rPr>
      </w:pPr>
      <w:r>
        <w:rPr>
          <w:rFonts w:eastAsia="Arial" w:cs="Arial"/>
        </w:rPr>
        <w:t xml:space="preserve">Debido al </w:t>
      </w:r>
      <w:r>
        <w:rPr>
          <w:rFonts w:eastAsia="Arial" w:cs="Arial"/>
          <w:i/>
          <w:iCs/>
        </w:rPr>
        <w:t>Efecto Seebeck</w:t>
      </w:r>
      <w:r>
        <w:rPr>
          <w:rFonts w:eastAsia="Arial" w:cs="Arial"/>
        </w:rPr>
        <w:t xml:space="preserve"> propio de la termocupla, el punto de empalme o conexión generará también una tensión que agregará un error en la lectura final del amplificador. Por lo tanto, será necesario compensar dicho error.</w:t>
      </w:r>
    </w:p>
    <w:p w14:paraId="00000166" w14:textId="77777777" w:rsidR="00927625" w:rsidRDefault="00000000">
      <w:pPr>
        <w:spacing w:line="276" w:lineRule="auto"/>
        <w:rPr>
          <w:rFonts w:eastAsia="Arial" w:cs="Arial"/>
        </w:rPr>
      </w:pPr>
      <w:r>
        <w:rPr>
          <w:rFonts w:eastAsia="Arial" w:cs="Arial"/>
        </w:rPr>
        <w:t>Esto se logró agregando al circuito un LM335. Este integrado entrega a su salida una tensión proporcional a la temperatura ambiente a razón de 10 mV/°K. Esto en teoría nos entregaría una tensión de 2,98V @25°C el cual es un valor alto considerando que la entrada del ADC soporta hasta 3,3V. Por lo tanto, se utilizó también un divisor resistivo como atenuador con Av=0,32. Con esto logramos adaptar el rango de trabajo obteniendo 0,95V @25°C.</w:t>
      </w:r>
    </w:p>
    <w:tbl>
      <w:tblPr>
        <w:tblStyle w:val="60"/>
        <w:tblW w:w="46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3"/>
      </w:tblGrid>
      <w:tr w:rsidR="00927625" w14:paraId="53638EBC" w14:textId="77777777">
        <w:trPr>
          <w:trHeight w:val="2717"/>
        </w:trPr>
        <w:tc>
          <w:tcPr>
            <w:tcW w:w="4673" w:type="dxa"/>
          </w:tcPr>
          <w:p w14:paraId="00000167" w14:textId="77777777" w:rsidR="00927625" w:rsidRDefault="00000000">
            <w:pPr>
              <w:rPr>
                <w:rFonts w:eastAsia="Arial" w:cs="Arial"/>
              </w:rPr>
            </w:pPr>
            <w:r>
              <w:rPr>
                <w:noProof/>
              </w:rPr>
              <w:drawing>
                <wp:anchor distT="0" distB="0" distL="114300" distR="114300" simplePos="0" relativeHeight="251669504" behindDoc="0" locked="0" layoutInCell="1" hidden="0" allowOverlap="1" wp14:anchorId="03079B57" wp14:editId="55DF1153">
                  <wp:simplePos x="0" y="0"/>
                  <wp:positionH relativeFrom="column">
                    <wp:posOffset>-9522</wp:posOffset>
                  </wp:positionH>
                  <wp:positionV relativeFrom="paragraph">
                    <wp:posOffset>57150</wp:posOffset>
                  </wp:positionV>
                  <wp:extent cx="2819400" cy="1593850"/>
                  <wp:effectExtent l="0" t="0" r="0" b="0"/>
                  <wp:wrapSquare wrapText="bothSides" distT="0" distB="0" distL="114300" distR="114300"/>
                  <wp:docPr id="209601639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1"/>
                          <a:srcRect/>
                          <a:stretch>
                            <a:fillRect/>
                          </a:stretch>
                        </pic:blipFill>
                        <pic:spPr>
                          <a:xfrm>
                            <a:off x="0" y="0"/>
                            <a:ext cx="2819400" cy="1593850"/>
                          </a:xfrm>
                          <a:prstGeom prst="rect">
                            <a:avLst/>
                          </a:prstGeom>
                          <a:ln/>
                        </pic:spPr>
                      </pic:pic>
                    </a:graphicData>
                  </a:graphic>
                </wp:anchor>
              </w:drawing>
            </w:r>
          </w:p>
        </w:tc>
      </w:tr>
    </w:tbl>
    <w:p w14:paraId="00000168" w14:textId="1DAF483C" w:rsidR="00927625" w:rsidRDefault="00000000" w:rsidP="00561418">
      <w:pPr>
        <w:pStyle w:val="Heading4"/>
      </w:pPr>
      <w:r>
        <w:t xml:space="preserve">Fig. </w:t>
      </w:r>
      <w:r w:rsidR="00441CB5">
        <w:t>17 -</w:t>
      </w:r>
      <w:r>
        <w:t xml:space="preserve"> Circuito de compensación junta </w:t>
      </w:r>
      <w:r w:rsidR="00441CB5">
        <w:t>fría.</w:t>
      </w:r>
    </w:p>
    <w:p w14:paraId="39C27C4D" w14:textId="77777777" w:rsidR="00441CB5" w:rsidRDefault="00441CB5">
      <w:pPr>
        <w:spacing w:line="276" w:lineRule="auto"/>
        <w:rPr>
          <w:rFonts w:eastAsia="Arial" w:cs="Arial"/>
        </w:rPr>
      </w:pPr>
    </w:p>
    <w:p w14:paraId="00000169" w14:textId="36C3DD25" w:rsidR="00927625" w:rsidRDefault="00000000">
      <w:pPr>
        <w:spacing w:line="276" w:lineRule="auto"/>
        <w:rPr>
          <w:rFonts w:eastAsia="Arial" w:cs="Arial"/>
        </w:rPr>
      </w:pPr>
      <w:r>
        <w:rPr>
          <w:rFonts w:eastAsia="Arial" w:cs="Arial"/>
        </w:rPr>
        <w:t>Esto significa que se utilizar</w:t>
      </w:r>
      <w:r w:rsidR="00091881">
        <w:rPr>
          <w:rFonts w:eastAsia="Arial" w:cs="Arial"/>
        </w:rPr>
        <w:t>á</w:t>
      </w:r>
      <w:r>
        <w:rPr>
          <w:rFonts w:eastAsia="Arial" w:cs="Arial"/>
        </w:rPr>
        <w:t xml:space="preserve">n dos entradas ADC del microcontrolador, el cual se encargará de adecuar y compensar la lectura de la termocupla con la lectura del LM335. </w:t>
      </w:r>
    </w:p>
    <w:p w14:paraId="0000016A" w14:textId="76B6D7F4" w:rsidR="00927625" w:rsidRDefault="00000000">
      <w:pPr>
        <w:spacing w:line="276" w:lineRule="auto"/>
        <w:rPr>
          <w:rFonts w:eastAsia="Arial" w:cs="Arial"/>
        </w:rPr>
      </w:pPr>
      <w:r>
        <w:rPr>
          <w:rFonts w:eastAsia="Arial" w:cs="Arial"/>
        </w:rPr>
        <w:t xml:space="preserve">Para lograrlo se </w:t>
      </w:r>
      <w:r w:rsidR="00091881">
        <w:rPr>
          <w:rFonts w:eastAsia="Arial" w:cs="Arial"/>
        </w:rPr>
        <w:t>dispondrá de</w:t>
      </w:r>
      <w:r>
        <w:rPr>
          <w:rFonts w:eastAsia="Arial" w:cs="Arial"/>
        </w:rPr>
        <w:t xml:space="preserve"> dos polinomios proporcionados por el instituto NIST (</w:t>
      </w:r>
      <w:r w:rsidRPr="00743BE8">
        <w:rPr>
          <w:rFonts w:eastAsia="Arial" w:cs="Arial"/>
        </w:rPr>
        <w:t xml:space="preserve">ver Anexo </w:t>
      </w:r>
      <w:r w:rsidR="00495235" w:rsidRPr="00743BE8">
        <w:rPr>
          <w:rFonts w:eastAsia="Arial" w:cs="Arial"/>
        </w:rPr>
        <w:t>I</w:t>
      </w:r>
      <w:r w:rsidR="00A20E1C">
        <w:rPr>
          <w:rStyle w:val="CommentReference"/>
        </w:rPr>
        <w:t>).</w:t>
      </w:r>
      <w:r>
        <w:rPr>
          <w:rFonts w:eastAsia="Arial" w:cs="Arial"/>
        </w:rPr>
        <w:t xml:space="preserve"> Estos responden al comportamiento de una termocupla tipo K, </w:t>
      </w:r>
      <w:r>
        <w:rPr>
          <w:rFonts w:eastAsia="Arial" w:cs="Arial"/>
        </w:rPr>
        <w:t xml:space="preserve">los cuales nos permiten pasar de mili volts a grados Celsius y viceversa (directo e inverso). </w:t>
      </w:r>
    </w:p>
    <w:p w14:paraId="0000016C" w14:textId="346F56F0" w:rsidR="00927625" w:rsidRDefault="00000000" w:rsidP="00091881">
      <w:pPr>
        <w:spacing w:line="276" w:lineRule="auto"/>
        <w:rPr>
          <w:rFonts w:eastAsia="Arial" w:cs="Arial"/>
        </w:rPr>
      </w:pPr>
      <w:r>
        <w:rPr>
          <w:rFonts w:eastAsia="Arial" w:cs="Arial"/>
        </w:rPr>
        <w:t>Primero, considerando la atenuación del divisor resistivo y la fórmula a la que responde el LM335 (10mV/°K), se obtiene la temperatura ambiente. Con esta temperatura entramos al polinomio inverso y obtenemos la tensión que correspondería a una termocupla.</w:t>
      </w:r>
      <w:r w:rsidR="00091881">
        <w:rPr>
          <w:rFonts w:eastAsia="Arial" w:cs="Arial"/>
        </w:rPr>
        <w:t xml:space="preserve"> </w:t>
      </w:r>
      <w:r>
        <w:rPr>
          <w:rFonts w:eastAsia="Arial" w:cs="Arial"/>
        </w:rPr>
        <w:t>Luego, considerando la ganancia del amplificador, se obtiene la tensión de la termocupla sin compensar.</w:t>
      </w:r>
    </w:p>
    <w:p w14:paraId="0000016D" w14:textId="77777777" w:rsidR="00927625" w:rsidRDefault="00000000">
      <w:pPr>
        <w:spacing w:line="276" w:lineRule="auto"/>
        <w:rPr>
          <w:rFonts w:eastAsia="Arial" w:cs="Arial"/>
        </w:rPr>
      </w:pPr>
      <w:r>
        <w:rPr>
          <w:rFonts w:eastAsia="Arial" w:cs="Arial"/>
        </w:rPr>
        <w:t xml:space="preserve">Estos dos valores se sumarán y se obtendrá así una lectura de tensión compensada con la cual iremos al polinomio directo que nos dará el valor compensado de temperatura. </w:t>
      </w:r>
    </w:p>
    <w:p w14:paraId="0000016E" w14:textId="77777777" w:rsidR="00927625" w:rsidRDefault="00000000">
      <w:pPr>
        <w:spacing w:line="276" w:lineRule="auto"/>
        <w:rPr>
          <w:rFonts w:eastAsia="Arial" w:cs="Arial"/>
        </w:rPr>
      </w:pPr>
      <w:r>
        <w:rPr>
          <w:rFonts w:eastAsia="Arial" w:cs="Arial"/>
        </w:rPr>
        <w:t>Se puede observar el método utilizado en el siguiente diagrama:</w:t>
      </w:r>
    </w:p>
    <w:tbl>
      <w:tblPr>
        <w:tblStyle w:val="59"/>
        <w:tblW w:w="46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3"/>
      </w:tblGrid>
      <w:tr w:rsidR="00927625" w14:paraId="2D67AC06" w14:textId="77777777" w:rsidTr="00091881">
        <w:trPr>
          <w:trHeight w:val="2916"/>
        </w:trPr>
        <w:tc>
          <w:tcPr>
            <w:tcW w:w="4673" w:type="dxa"/>
          </w:tcPr>
          <w:p w14:paraId="0000016F" w14:textId="77777777" w:rsidR="00927625" w:rsidRDefault="00000000">
            <w:pPr>
              <w:rPr>
                <w:rFonts w:eastAsia="Arial" w:cs="Arial"/>
              </w:rPr>
            </w:pPr>
            <w:r>
              <w:rPr>
                <w:rFonts w:eastAsia="Arial" w:cs="Arial"/>
                <w:noProof/>
              </w:rPr>
              <w:drawing>
                <wp:anchor distT="0" distB="0" distL="114300" distR="114300" simplePos="0" relativeHeight="251688960" behindDoc="0" locked="0" layoutInCell="1" allowOverlap="1" wp14:anchorId="69A88A40" wp14:editId="557F07AA">
                  <wp:simplePos x="0" y="0"/>
                  <wp:positionH relativeFrom="margin">
                    <wp:posOffset>55928</wp:posOffset>
                  </wp:positionH>
                  <wp:positionV relativeFrom="margin">
                    <wp:posOffset>155275</wp:posOffset>
                  </wp:positionV>
                  <wp:extent cx="2631440" cy="1914525"/>
                  <wp:effectExtent l="0" t="0" r="0" b="9525"/>
                  <wp:wrapSquare wrapText="bothSides"/>
                  <wp:docPr id="2096016490"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32">
                            <a:extLst>
                              <a:ext uri="{28A0092B-C50C-407E-A947-70E740481C1C}">
                                <a14:useLocalDpi xmlns:a14="http://schemas.microsoft.com/office/drawing/2010/main" val="0"/>
                              </a:ext>
                            </a:extLst>
                          </a:blip>
                          <a:srcRect/>
                          <a:stretch>
                            <a:fillRect/>
                          </a:stretch>
                        </pic:blipFill>
                        <pic:spPr>
                          <a:xfrm>
                            <a:off x="0" y="0"/>
                            <a:ext cx="2631440" cy="1914525"/>
                          </a:xfrm>
                          <a:prstGeom prst="rect">
                            <a:avLst/>
                          </a:prstGeom>
                          <a:ln/>
                        </pic:spPr>
                      </pic:pic>
                    </a:graphicData>
                  </a:graphic>
                </wp:anchor>
              </w:drawing>
            </w:r>
          </w:p>
        </w:tc>
      </w:tr>
    </w:tbl>
    <w:p w14:paraId="00000171" w14:textId="644AE572" w:rsidR="00927625" w:rsidRDefault="00000000" w:rsidP="00561418">
      <w:pPr>
        <w:pStyle w:val="Heading4"/>
      </w:pPr>
      <w:r>
        <w:t>Fig. 1</w:t>
      </w:r>
      <w:r w:rsidR="00091881">
        <w:t>8</w:t>
      </w:r>
      <w:r>
        <w:t>. Diagrama medición y corrección de temperatura</w:t>
      </w:r>
    </w:p>
    <w:p w14:paraId="0DD107FF" w14:textId="77777777" w:rsidR="00743BE8" w:rsidRDefault="00743BE8">
      <w:pPr>
        <w:spacing w:line="276" w:lineRule="auto"/>
        <w:rPr>
          <w:rFonts w:eastAsia="Arial" w:cs="Arial"/>
        </w:rPr>
      </w:pPr>
    </w:p>
    <w:p w14:paraId="1E1AFB27" w14:textId="218887DE" w:rsidR="00091881" w:rsidRDefault="00000000">
      <w:pPr>
        <w:spacing w:line="276" w:lineRule="auto"/>
        <w:rPr>
          <w:rFonts w:eastAsia="Arial" w:cs="Arial"/>
        </w:rPr>
      </w:pPr>
      <w:r>
        <w:rPr>
          <w:rFonts w:eastAsia="Arial" w:cs="Arial"/>
        </w:rPr>
        <w:t xml:space="preserve">Para finalizar el diseño, se agregaron capacitores de desacople en las alimentaciones, filtros RC en las entradas y salidas como así también resistencias de gran valor para referenciar la entrada flotante. </w:t>
      </w:r>
    </w:p>
    <w:p w14:paraId="00000173" w14:textId="195EFB33" w:rsidR="00927625" w:rsidRDefault="00000000" w:rsidP="00091881">
      <w:pPr>
        <w:spacing w:line="276" w:lineRule="auto"/>
        <w:rPr>
          <w:rFonts w:eastAsia="Arial" w:cs="Arial"/>
        </w:rPr>
      </w:pPr>
      <w:r>
        <w:rPr>
          <w:rFonts w:eastAsia="Arial" w:cs="Arial"/>
        </w:rPr>
        <w:t>Además, a la salida del amplificador de instrumentación se agregó un circuito limitador de tensión para proteger al microcontrolador si el amplificador llegara a saturar su salida.</w:t>
      </w:r>
      <w:r w:rsidR="00091881">
        <w:rPr>
          <w:rFonts w:eastAsia="Arial" w:cs="Arial"/>
        </w:rPr>
        <w:t xml:space="preserve"> Se diseñó</w:t>
      </w:r>
      <w:r>
        <w:rPr>
          <w:rFonts w:eastAsia="Arial" w:cs="Arial"/>
        </w:rPr>
        <w:t xml:space="preserve"> con diodos de clamping con una referencia de tensión</w:t>
      </w:r>
      <w:r w:rsidR="00091881">
        <w:rPr>
          <w:rFonts w:eastAsia="Arial" w:cs="Arial"/>
        </w:rPr>
        <w:t xml:space="preserve"> de 3,3V</w:t>
      </w:r>
      <w:r>
        <w:rPr>
          <w:rFonts w:eastAsia="Arial" w:cs="Arial"/>
        </w:rPr>
        <w:t xml:space="preserve"> lograda con un TL431. </w:t>
      </w:r>
    </w:p>
    <w:tbl>
      <w:tblPr>
        <w:tblStyle w:val="58"/>
        <w:tblW w:w="46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3"/>
      </w:tblGrid>
      <w:tr w:rsidR="00927625" w14:paraId="7D3F20F7" w14:textId="77777777">
        <w:tc>
          <w:tcPr>
            <w:tcW w:w="4673" w:type="dxa"/>
          </w:tcPr>
          <w:p w14:paraId="00000174" w14:textId="2F7059C7" w:rsidR="00927625" w:rsidRDefault="004F3B3E">
            <w:pPr>
              <w:rPr>
                <w:rFonts w:eastAsia="Arial" w:cs="Arial"/>
              </w:rPr>
            </w:pPr>
            <w:r w:rsidRPr="004F3B3E">
              <w:rPr>
                <w:rFonts w:eastAsia="Arial" w:cs="Arial"/>
                <w:noProof/>
              </w:rPr>
              <w:lastRenderedPageBreak/>
              <w:drawing>
                <wp:anchor distT="0" distB="0" distL="114300" distR="114300" simplePos="0" relativeHeight="251691008" behindDoc="0" locked="0" layoutInCell="1" allowOverlap="1" wp14:anchorId="0431045C" wp14:editId="7AB84C42">
                  <wp:simplePos x="914400" y="2428875"/>
                  <wp:positionH relativeFrom="margin">
                    <wp:align>center</wp:align>
                  </wp:positionH>
                  <wp:positionV relativeFrom="margin">
                    <wp:align>center</wp:align>
                  </wp:positionV>
                  <wp:extent cx="2830195" cy="2804795"/>
                  <wp:effectExtent l="0" t="0" r="8255"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830195" cy="2804795"/>
                          </a:xfrm>
                          <a:prstGeom prst="rect">
                            <a:avLst/>
                          </a:prstGeom>
                        </pic:spPr>
                      </pic:pic>
                    </a:graphicData>
                  </a:graphic>
                </wp:anchor>
              </w:drawing>
            </w:r>
          </w:p>
        </w:tc>
      </w:tr>
    </w:tbl>
    <w:p w14:paraId="4607072C" w14:textId="272C8BE4" w:rsidR="00091881" w:rsidRDefault="00000000" w:rsidP="00743BE8">
      <w:pPr>
        <w:pStyle w:val="Heading4"/>
      </w:pPr>
      <w:r>
        <w:t>Fig. 1</w:t>
      </w:r>
      <w:r w:rsidR="00091881">
        <w:t>9 -</w:t>
      </w:r>
      <w:r>
        <w:t xml:space="preserve"> Circuito de protección ADC.</w:t>
      </w:r>
    </w:p>
    <w:p w14:paraId="00000176" w14:textId="6BD7849A" w:rsidR="00927625" w:rsidRDefault="00000000">
      <w:pPr>
        <w:spacing w:line="276" w:lineRule="auto"/>
        <w:rPr>
          <w:rFonts w:eastAsia="Arial" w:cs="Arial"/>
        </w:rPr>
      </w:pPr>
      <w:r>
        <w:rPr>
          <w:rFonts w:eastAsia="Arial" w:cs="Arial"/>
        </w:rPr>
        <w:t>Todos estos circuitos conforman el circuito sensor de temperatura que se utilizó para medir la temperatura del horno durante su funcionamiento.</w:t>
      </w:r>
    </w:p>
    <w:tbl>
      <w:tblPr>
        <w:tblStyle w:val="57"/>
        <w:tblW w:w="46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26"/>
      </w:tblGrid>
      <w:tr w:rsidR="00927625" w14:paraId="79E0AC2C" w14:textId="77777777">
        <w:trPr>
          <w:trHeight w:val="2512"/>
        </w:trPr>
        <w:tc>
          <w:tcPr>
            <w:tcW w:w="4626" w:type="dxa"/>
          </w:tcPr>
          <w:p w14:paraId="00000177" w14:textId="08CE0F3C" w:rsidR="00927625" w:rsidRDefault="00091881">
            <w:pPr>
              <w:rPr>
                <w:rFonts w:eastAsia="Arial" w:cs="Arial"/>
              </w:rPr>
            </w:pPr>
            <w:r w:rsidRPr="00091881">
              <w:rPr>
                <w:rFonts w:eastAsia="Arial" w:cs="Arial"/>
                <w:noProof/>
              </w:rPr>
              <w:drawing>
                <wp:anchor distT="0" distB="0" distL="114300" distR="114300" simplePos="0" relativeHeight="251689984" behindDoc="0" locked="0" layoutInCell="1" allowOverlap="1" wp14:anchorId="642B1A75" wp14:editId="0A6D2319">
                  <wp:simplePos x="914400" y="6124575"/>
                  <wp:positionH relativeFrom="margin">
                    <wp:align>center</wp:align>
                  </wp:positionH>
                  <wp:positionV relativeFrom="margin">
                    <wp:align>center</wp:align>
                  </wp:positionV>
                  <wp:extent cx="2800350" cy="160464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800350" cy="1604645"/>
                          </a:xfrm>
                          <a:prstGeom prst="rect">
                            <a:avLst/>
                          </a:prstGeom>
                        </pic:spPr>
                      </pic:pic>
                    </a:graphicData>
                  </a:graphic>
                </wp:anchor>
              </w:drawing>
            </w:r>
          </w:p>
        </w:tc>
      </w:tr>
    </w:tbl>
    <w:p w14:paraId="00000178" w14:textId="7BE23A97" w:rsidR="00927625" w:rsidRDefault="00000000" w:rsidP="00561418">
      <w:pPr>
        <w:pStyle w:val="Heading4"/>
      </w:pPr>
      <w:r>
        <w:t xml:space="preserve">Fig. </w:t>
      </w:r>
      <w:r w:rsidR="00091881">
        <w:t>20 -</w:t>
      </w:r>
      <w:r>
        <w:t xml:space="preserve"> Circuito</w:t>
      </w:r>
      <w:r w:rsidR="00091881">
        <w:t xml:space="preserve"> sensor de</w:t>
      </w:r>
      <w:r>
        <w:t xml:space="preserve"> temperatura.</w:t>
      </w:r>
    </w:p>
    <w:p w14:paraId="78D821C3" w14:textId="77777777" w:rsidR="004F3B3E" w:rsidRPr="004F3B3E" w:rsidRDefault="004F3B3E" w:rsidP="004F3B3E"/>
    <w:p w14:paraId="00000179" w14:textId="77777777" w:rsidR="00927625" w:rsidRDefault="00000000">
      <w:pPr>
        <w:pStyle w:val="Heading3"/>
        <w:numPr>
          <w:ilvl w:val="2"/>
          <w:numId w:val="15"/>
        </w:numPr>
      </w:pPr>
      <w:bookmarkStart w:id="16" w:name="_Toc215138204"/>
      <w:r>
        <w:t>ETAPA DE POTENCIA</w:t>
      </w:r>
      <w:bookmarkEnd w:id="16"/>
    </w:p>
    <w:p w14:paraId="0000017A" w14:textId="77777777" w:rsidR="00927625" w:rsidRDefault="00000000">
      <w:pPr>
        <w:spacing w:line="276" w:lineRule="auto"/>
        <w:rPr>
          <w:rFonts w:eastAsia="Arial" w:cs="Arial"/>
        </w:rPr>
      </w:pPr>
      <w:r>
        <w:rPr>
          <w:rFonts w:eastAsia="Arial" w:cs="Arial"/>
        </w:rPr>
        <w:t>Las velas o resistencias calefactoras que se utilizaron emiten una potencia de 450W lo que permite el calentamiento al interior del horno. Se dispone de 4 velas conectadas en conjunto con lo cual la potencia total alcanza los 1800W.</w:t>
      </w:r>
    </w:p>
    <w:tbl>
      <w:tblPr>
        <w:tblStyle w:val="56"/>
        <w:tblW w:w="4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4"/>
      </w:tblGrid>
      <w:tr w:rsidR="00927625" w14:paraId="3B3A0B59" w14:textId="77777777" w:rsidTr="0064747F">
        <w:trPr>
          <w:trHeight w:val="2162"/>
        </w:trPr>
        <w:tc>
          <w:tcPr>
            <w:tcW w:w="4534" w:type="dxa"/>
            <w:vAlign w:val="center"/>
          </w:tcPr>
          <w:p w14:paraId="0000017B" w14:textId="77777777" w:rsidR="00927625" w:rsidRDefault="00000000">
            <w:pPr>
              <w:ind w:firstLine="0"/>
              <w:jc w:val="center"/>
              <w:rPr>
                <w:rFonts w:eastAsia="Arial" w:cs="Arial"/>
              </w:rPr>
            </w:pPr>
            <w:r>
              <w:rPr>
                <w:rFonts w:eastAsia="Arial" w:cs="Arial"/>
                <w:noProof/>
              </w:rPr>
              <w:drawing>
                <wp:inline distT="114300" distB="114300" distL="114300" distR="114300" wp14:anchorId="38D32788" wp14:editId="3199DAEF">
                  <wp:extent cx="1268083" cy="1250831"/>
                  <wp:effectExtent l="0" t="0" r="8890" b="6985"/>
                  <wp:docPr id="2096016472"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35"/>
                          <a:srcRect/>
                          <a:stretch>
                            <a:fillRect/>
                          </a:stretch>
                        </pic:blipFill>
                        <pic:spPr>
                          <a:xfrm>
                            <a:off x="0" y="0"/>
                            <a:ext cx="1274299" cy="1256962"/>
                          </a:xfrm>
                          <a:prstGeom prst="rect">
                            <a:avLst/>
                          </a:prstGeom>
                          <a:ln/>
                        </pic:spPr>
                      </pic:pic>
                    </a:graphicData>
                  </a:graphic>
                </wp:inline>
              </w:drawing>
            </w:r>
          </w:p>
        </w:tc>
      </w:tr>
    </w:tbl>
    <w:p w14:paraId="0000017C" w14:textId="0075F8DB" w:rsidR="00927625" w:rsidRDefault="00000000" w:rsidP="00561418">
      <w:pPr>
        <w:pStyle w:val="Heading4"/>
      </w:pPr>
      <w:r>
        <w:t xml:space="preserve">Fig. </w:t>
      </w:r>
      <w:r w:rsidR="00091881">
        <w:t>21 -</w:t>
      </w:r>
      <w:r>
        <w:t xml:space="preserve"> Resistencias calefactoras.</w:t>
      </w:r>
    </w:p>
    <w:p w14:paraId="0000017D" w14:textId="77777777" w:rsidR="00927625" w:rsidRDefault="00000000">
      <w:pPr>
        <w:spacing w:line="276" w:lineRule="auto"/>
        <w:rPr>
          <w:rFonts w:eastAsia="Arial" w:cs="Arial"/>
        </w:rPr>
      </w:pPr>
      <w:r>
        <w:rPr>
          <w:rFonts w:eastAsia="Arial" w:cs="Arial"/>
        </w:rPr>
        <w:t>La resistencia interna de las velas es de 27Ω y su caída de tensión es de 110VAC. Debido a estas características es que se colocaron dos pares de velas conectadas en serie y luego se conectaron al conjunto en paralelo para poder soportar una caída de tensión de 220VAC suministrado por la red de alimentación domiciliaria.</w:t>
      </w:r>
    </w:p>
    <w:tbl>
      <w:tblPr>
        <w:tblStyle w:val="55"/>
        <w:tblW w:w="4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4"/>
      </w:tblGrid>
      <w:tr w:rsidR="00927625" w14:paraId="3CD21672" w14:textId="77777777" w:rsidTr="006105C4">
        <w:trPr>
          <w:trHeight w:val="2335"/>
        </w:trPr>
        <w:tc>
          <w:tcPr>
            <w:tcW w:w="4534" w:type="dxa"/>
          </w:tcPr>
          <w:p w14:paraId="0000017E" w14:textId="77777777" w:rsidR="00927625" w:rsidRDefault="00000000">
            <w:pPr>
              <w:ind w:firstLine="0"/>
              <w:jc w:val="center"/>
              <w:rPr>
                <w:rFonts w:eastAsia="Arial" w:cs="Arial"/>
              </w:rPr>
            </w:pPr>
            <w:r>
              <w:rPr>
                <w:noProof/>
              </w:rPr>
              <w:drawing>
                <wp:anchor distT="0" distB="0" distL="114300" distR="114300" simplePos="0" relativeHeight="251671552" behindDoc="0" locked="0" layoutInCell="1" hidden="0" allowOverlap="1" wp14:anchorId="7FE9ABC5" wp14:editId="2C5640A7">
                  <wp:simplePos x="0" y="0"/>
                  <wp:positionH relativeFrom="column">
                    <wp:posOffset>560070</wp:posOffset>
                  </wp:positionH>
                  <wp:positionV relativeFrom="paragraph">
                    <wp:posOffset>2540</wp:posOffset>
                  </wp:positionV>
                  <wp:extent cx="1475105" cy="1440180"/>
                  <wp:effectExtent l="0" t="0" r="0" b="7620"/>
                  <wp:wrapSquare wrapText="bothSides" distT="0" distB="0" distL="114300" distR="114300"/>
                  <wp:docPr id="209601644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6"/>
                          <a:srcRect/>
                          <a:stretch>
                            <a:fillRect/>
                          </a:stretch>
                        </pic:blipFill>
                        <pic:spPr>
                          <a:xfrm>
                            <a:off x="0" y="0"/>
                            <a:ext cx="1475105" cy="1440180"/>
                          </a:xfrm>
                          <a:prstGeom prst="rect">
                            <a:avLst/>
                          </a:prstGeom>
                          <a:ln/>
                        </pic:spPr>
                      </pic:pic>
                    </a:graphicData>
                  </a:graphic>
                  <wp14:sizeRelH relativeFrom="margin">
                    <wp14:pctWidth>0</wp14:pctWidth>
                  </wp14:sizeRelH>
                  <wp14:sizeRelV relativeFrom="margin">
                    <wp14:pctHeight>0</wp14:pctHeight>
                  </wp14:sizeRelV>
                </wp:anchor>
              </w:drawing>
            </w:r>
          </w:p>
        </w:tc>
      </w:tr>
    </w:tbl>
    <w:p w14:paraId="0000017F" w14:textId="60FE03BE" w:rsidR="00927625" w:rsidRDefault="00000000">
      <w:pPr>
        <w:ind w:firstLine="0"/>
        <w:jc w:val="center"/>
        <w:rPr>
          <w:rFonts w:eastAsia="Arial" w:cs="Arial"/>
          <w:i/>
          <w:iCs/>
          <w:sz w:val="16"/>
          <w:szCs w:val="16"/>
        </w:rPr>
      </w:pPr>
      <w:r>
        <w:rPr>
          <w:rFonts w:eastAsia="Arial" w:cs="Arial"/>
          <w:i/>
          <w:iCs/>
          <w:sz w:val="16"/>
          <w:szCs w:val="16"/>
        </w:rPr>
        <w:t xml:space="preserve">Fig. </w:t>
      </w:r>
      <w:r w:rsidR="004F3B3E">
        <w:rPr>
          <w:rFonts w:eastAsia="Arial" w:cs="Arial"/>
          <w:i/>
          <w:iCs/>
          <w:sz w:val="16"/>
          <w:szCs w:val="16"/>
        </w:rPr>
        <w:t>22 -</w:t>
      </w:r>
      <w:r>
        <w:rPr>
          <w:rFonts w:eastAsia="Arial" w:cs="Arial"/>
          <w:i/>
          <w:iCs/>
          <w:sz w:val="16"/>
          <w:szCs w:val="16"/>
        </w:rPr>
        <w:t xml:space="preserve"> Conexión de resistencias calefactoras.</w:t>
      </w:r>
    </w:p>
    <w:p w14:paraId="76DFED16" w14:textId="77777777" w:rsidR="00707461" w:rsidRDefault="00707461">
      <w:pPr>
        <w:ind w:firstLine="0"/>
        <w:jc w:val="center"/>
        <w:rPr>
          <w:rFonts w:eastAsia="Arial" w:cs="Arial"/>
          <w:i/>
          <w:iCs/>
          <w:sz w:val="16"/>
          <w:szCs w:val="16"/>
        </w:rPr>
      </w:pPr>
    </w:p>
    <w:p w14:paraId="00000180" w14:textId="4ED7ECE4" w:rsidR="00927625" w:rsidRDefault="00000000">
      <w:pPr>
        <w:spacing w:line="276" w:lineRule="auto"/>
        <w:rPr>
          <w:rFonts w:eastAsia="Arial" w:cs="Arial"/>
        </w:rPr>
      </w:pPr>
      <w:r>
        <w:rPr>
          <w:rFonts w:eastAsia="Arial" w:cs="Arial"/>
        </w:rPr>
        <w:t xml:space="preserve">Para el control de las mismas se ideó un método de regulación denominado “PWM de </w:t>
      </w:r>
      <w:r w:rsidR="001A2B45">
        <w:rPr>
          <w:rFonts w:eastAsia="Arial" w:cs="Arial"/>
        </w:rPr>
        <w:t>tiempo proporcional</w:t>
      </w:r>
      <w:r>
        <w:rPr>
          <w:rFonts w:eastAsia="Arial" w:cs="Arial"/>
        </w:rPr>
        <w:t>”.</w:t>
      </w:r>
    </w:p>
    <w:p w14:paraId="00000181" w14:textId="77777777" w:rsidR="00927625" w:rsidRDefault="00000000">
      <w:pPr>
        <w:spacing w:line="276" w:lineRule="auto"/>
        <w:rPr>
          <w:rFonts w:eastAsia="Arial" w:cs="Arial"/>
        </w:rPr>
      </w:pPr>
      <w:r>
        <w:rPr>
          <w:rFonts w:eastAsia="Arial" w:cs="Arial"/>
        </w:rPr>
        <w:t>Este método, a diferencia del disparo por ángulo, permite pasar ciclos o semi ciclos enteros de la onda. El método está limitado por la frecuencia de la onda que se quiera controlar, en nuestro caso son 50 Hz con lo cual tendremos como mínimo, pulsos de 20 mS por cada onda. Para este diseño se quiso tener una resolución del 1% equivalente a un ciclo entero de la señal senoidal. Con lo cual un 100% implica 100 ciclos con una duración total de 2 segundos.</w:t>
      </w:r>
    </w:p>
    <w:tbl>
      <w:tblPr>
        <w:tblStyle w:val="54"/>
        <w:tblW w:w="4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4"/>
      </w:tblGrid>
      <w:tr w:rsidR="00927625" w14:paraId="62B3E755" w14:textId="77777777" w:rsidTr="006105C4">
        <w:trPr>
          <w:trHeight w:val="3413"/>
        </w:trPr>
        <w:tc>
          <w:tcPr>
            <w:tcW w:w="4534" w:type="dxa"/>
            <w:vAlign w:val="center"/>
          </w:tcPr>
          <w:p w14:paraId="00000182" w14:textId="77777777" w:rsidR="00927625" w:rsidRDefault="00000000">
            <w:pPr>
              <w:ind w:firstLine="0"/>
              <w:jc w:val="center"/>
              <w:rPr>
                <w:rFonts w:eastAsia="Arial" w:cs="Arial"/>
              </w:rPr>
            </w:pPr>
            <w:r>
              <w:rPr>
                <w:rFonts w:eastAsia="Arial" w:cs="Arial"/>
                <w:noProof/>
              </w:rPr>
              <w:drawing>
                <wp:inline distT="0" distB="0" distL="0" distR="0" wp14:anchorId="50250A7B" wp14:editId="76275F4E">
                  <wp:extent cx="2622430" cy="2070339"/>
                  <wp:effectExtent l="0" t="0" r="6985" b="6350"/>
                  <wp:docPr id="2096016473"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37"/>
                          <a:srcRect/>
                          <a:stretch>
                            <a:fillRect/>
                          </a:stretch>
                        </pic:blipFill>
                        <pic:spPr>
                          <a:xfrm>
                            <a:off x="0" y="0"/>
                            <a:ext cx="2625448" cy="2072721"/>
                          </a:xfrm>
                          <a:prstGeom prst="rect">
                            <a:avLst/>
                          </a:prstGeom>
                          <a:ln/>
                        </pic:spPr>
                      </pic:pic>
                    </a:graphicData>
                  </a:graphic>
                </wp:inline>
              </w:drawing>
            </w:r>
          </w:p>
        </w:tc>
      </w:tr>
    </w:tbl>
    <w:p w14:paraId="00000183" w14:textId="3752080A" w:rsidR="00927625" w:rsidRDefault="00000000" w:rsidP="006105C4">
      <w:pPr>
        <w:ind w:firstLine="0"/>
        <w:jc w:val="center"/>
        <w:rPr>
          <w:rFonts w:eastAsia="Arial" w:cs="Arial"/>
          <w:i/>
          <w:iCs/>
          <w:sz w:val="16"/>
          <w:szCs w:val="16"/>
        </w:rPr>
      </w:pPr>
      <w:r>
        <w:rPr>
          <w:rFonts w:eastAsia="Arial" w:cs="Arial"/>
          <w:i/>
          <w:iCs/>
          <w:sz w:val="16"/>
          <w:szCs w:val="16"/>
        </w:rPr>
        <w:t xml:space="preserve">Fig. </w:t>
      </w:r>
      <w:r w:rsidR="004F3B3E">
        <w:rPr>
          <w:rFonts w:eastAsia="Arial" w:cs="Arial"/>
          <w:i/>
          <w:iCs/>
          <w:sz w:val="16"/>
          <w:szCs w:val="16"/>
        </w:rPr>
        <w:t>23 -</w:t>
      </w:r>
      <w:r>
        <w:rPr>
          <w:rFonts w:eastAsia="Arial" w:cs="Arial"/>
          <w:i/>
          <w:iCs/>
          <w:sz w:val="16"/>
          <w:szCs w:val="16"/>
        </w:rPr>
        <w:t xml:space="preserve"> PWM Senoidal.</w:t>
      </w:r>
    </w:p>
    <w:p w14:paraId="574872F1" w14:textId="77777777" w:rsidR="00707461" w:rsidRDefault="00707461" w:rsidP="006105C4">
      <w:pPr>
        <w:ind w:firstLine="0"/>
        <w:jc w:val="center"/>
        <w:rPr>
          <w:rFonts w:eastAsia="Arial" w:cs="Arial"/>
          <w:i/>
          <w:iCs/>
        </w:rPr>
      </w:pPr>
    </w:p>
    <w:p w14:paraId="00000184" w14:textId="5A3B85C1" w:rsidR="00927625" w:rsidRDefault="006105C4" w:rsidP="006105C4">
      <w:pPr>
        <w:spacing w:line="276" w:lineRule="auto"/>
        <w:ind w:firstLine="0"/>
        <w:rPr>
          <w:rFonts w:eastAsia="Arial" w:cs="Arial"/>
        </w:rPr>
      </w:pPr>
      <w:r>
        <w:rPr>
          <w:rFonts w:eastAsia="Arial" w:cs="Arial"/>
        </w:rPr>
        <w:t xml:space="preserve">    Para lograr esto se utilizó un optoacoplador tipo MOC3041 con detección de cruce por cero. Esta característica permite disparar un triac BT138 cuando la onda senoidal cruza por cero sin necesidad de sincronizar el disparo con el microcontrolador.</w:t>
      </w:r>
      <w:r w:rsidR="006B446A">
        <w:rPr>
          <w:rFonts w:eastAsia="Arial" w:cs="Arial"/>
        </w:rPr>
        <w:t xml:space="preserve"> Como medida de protección se colocó un fusible de 10A en serie con las velas. </w:t>
      </w:r>
    </w:p>
    <w:tbl>
      <w:tblPr>
        <w:tblStyle w:val="53"/>
        <w:tblW w:w="4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60"/>
      </w:tblGrid>
      <w:tr w:rsidR="00927625" w14:paraId="2ABE9281" w14:textId="77777777">
        <w:tc>
          <w:tcPr>
            <w:tcW w:w="4760" w:type="dxa"/>
          </w:tcPr>
          <w:p w14:paraId="00000185" w14:textId="77777777" w:rsidR="00927625" w:rsidRDefault="00000000">
            <w:pPr>
              <w:ind w:firstLine="0"/>
              <w:rPr>
                <w:rFonts w:eastAsia="Arial" w:cs="Arial"/>
              </w:rPr>
            </w:pPr>
            <w:r>
              <w:rPr>
                <w:rFonts w:eastAsia="Arial" w:cs="Arial"/>
                <w:noProof/>
              </w:rPr>
              <w:lastRenderedPageBreak/>
              <w:drawing>
                <wp:inline distT="0" distB="0" distL="0" distR="0" wp14:anchorId="591760A6" wp14:editId="446FE7A2">
                  <wp:extent cx="2885440" cy="865762"/>
                  <wp:effectExtent l="0" t="0" r="0" b="0"/>
                  <wp:docPr id="2096016474"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38"/>
                          <a:srcRect/>
                          <a:stretch>
                            <a:fillRect/>
                          </a:stretch>
                        </pic:blipFill>
                        <pic:spPr>
                          <a:xfrm>
                            <a:off x="0" y="0"/>
                            <a:ext cx="2890031" cy="867139"/>
                          </a:xfrm>
                          <a:prstGeom prst="rect">
                            <a:avLst/>
                          </a:prstGeom>
                          <a:ln/>
                        </pic:spPr>
                      </pic:pic>
                    </a:graphicData>
                  </a:graphic>
                </wp:inline>
              </w:drawing>
            </w:r>
          </w:p>
        </w:tc>
      </w:tr>
    </w:tbl>
    <w:p w14:paraId="00000186" w14:textId="23CACC0E" w:rsidR="00927625" w:rsidRDefault="00000000">
      <w:pPr>
        <w:ind w:firstLine="0"/>
        <w:jc w:val="center"/>
        <w:rPr>
          <w:rFonts w:eastAsia="Arial" w:cs="Arial"/>
          <w:i/>
          <w:iCs/>
        </w:rPr>
      </w:pPr>
      <w:r>
        <w:rPr>
          <w:rFonts w:eastAsia="Arial" w:cs="Arial"/>
          <w:i/>
          <w:iCs/>
          <w:sz w:val="16"/>
          <w:szCs w:val="16"/>
        </w:rPr>
        <w:t xml:space="preserve">Fig. </w:t>
      </w:r>
      <w:r w:rsidR="004F3B3E">
        <w:rPr>
          <w:rFonts w:eastAsia="Arial" w:cs="Arial"/>
          <w:i/>
          <w:iCs/>
          <w:sz w:val="16"/>
          <w:szCs w:val="16"/>
        </w:rPr>
        <w:t>24</w:t>
      </w:r>
      <w:r w:rsidR="00652CDF">
        <w:rPr>
          <w:rFonts w:eastAsia="Arial" w:cs="Arial"/>
          <w:i/>
          <w:iCs/>
          <w:sz w:val="16"/>
          <w:szCs w:val="16"/>
        </w:rPr>
        <w:t xml:space="preserve"> -</w:t>
      </w:r>
      <w:r>
        <w:rPr>
          <w:rFonts w:eastAsia="Arial" w:cs="Arial"/>
          <w:i/>
          <w:iCs/>
          <w:sz w:val="16"/>
          <w:szCs w:val="16"/>
        </w:rPr>
        <w:t xml:space="preserve"> Circuito de potencia</w:t>
      </w:r>
      <w:r w:rsidR="004F3B3E">
        <w:rPr>
          <w:rFonts w:eastAsia="Arial" w:cs="Arial"/>
          <w:i/>
          <w:iCs/>
          <w:sz w:val="16"/>
          <w:szCs w:val="16"/>
        </w:rPr>
        <w:t>.</w:t>
      </w:r>
    </w:p>
    <w:p w14:paraId="00000187" w14:textId="77777777" w:rsidR="00927625" w:rsidRDefault="00927625">
      <w:pPr>
        <w:ind w:firstLine="0"/>
        <w:rPr>
          <w:rFonts w:eastAsia="Arial" w:cs="Arial"/>
        </w:rPr>
      </w:pPr>
    </w:p>
    <w:p w14:paraId="00000188" w14:textId="3330C239" w:rsidR="00927625" w:rsidRDefault="00000000">
      <w:pPr>
        <w:pStyle w:val="Heading2"/>
        <w:numPr>
          <w:ilvl w:val="1"/>
          <w:numId w:val="15"/>
        </w:numPr>
      </w:pPr>
      <w:bookmarkStart w:id="17" w:name="_Toc215138205"/>
      <w:r>
        <w:t>DISEÑO DE CIRCUITO IMPRESO</w:t>
      </w:r>
      <w:bookmarkEnd w:id="17"/>
    </w:p>
    <w:p w14:paraId="00000189" w14:textId="77777777" w:rsidR="00927625" w:rsidRDefault="00000000">
      <w:pPr>
        <w:spacing w:line="276" w:lineRule="auto"/>
        <w:rPr>
          <w:rFonts w:eastAsia="Arial" w:cs="Arial"/>
        </w:rPr>
      </w:pPr>
      <w:r>
        <w:rPr>
          <w:rFonts w:eastAsia="Arial" w:cs="Arial"/>
        </w:rPr>
        <w:t xml:space="preserve">Una vez que los esquemáticos fueron revisados y probados en profundidad, se procedió al diseño de los circuitos impresos. </w:t>
      </w:r>
    </w:p>
    <w:p w14:paraId="0000018A" w14:textId="77777777" w:rsidR="00927625" w:rsidRDefault="00000000" w:rsidP="00561418">
      <w:pPr>
        <w:spacing w:before="240" w:after="240" w:line="276" w:lineRule="auto"/>
        <w:rPr>
          <w:rFonts w:eastAsia="Arial" w:cs="Arial"/>
        </w:rPr>
      </w:pPr>
      <w:r>
        <w:rPr>
          <w:rFonts w:eastAsia="Arial" w:cs="Arial"/>
        </w:rPr>
        <w:t>Durante el desarrollo del proyecto se optó por utilizar KiCad como herramienta principal para el diseño de los circuitos electrónicos.</w:t>
      </w:r>
      <w:r>
        <w:rPr>
          <w:rFonts w:eastAsia="Arial" w:cs="Arial"/>
        </w:rPr>
        <w:br/>
        <w:t xml:space="preserve"> Se trata de un software libre y de código abierto orientado al diseño de esquemáticos y placas de circuito impreso (PCB), que ofrece un entorno completo para la creación, enrutamiento y verificación de diseños electrónicos.</w:t>
      </w:r>
    </w:p>
    <w:p w14:paraId="0000018B" w14:textId="054473ED" w:rsidR="00927625" w:rsidRDefault="00000000" w:rsidP="00561418">
      <w:pPr>
        <w:spacing w:before="240" w:after="240" w:line="276" w:lineRule="auto"/>
        <w:rPr>
          <w:rFonts w:eastAsia="Arial" w:cs="Arial"/>
        </w:rPr>
      </w:pPr>
      <w:r>
        <w:rPr>
          <w:rFonts w:eastAsia="Arial" w:cs="Arial"/>
        </w:rPr>
        <w:t xml:space="preserve">KiCad permitió elaborar desde los </w:t>
      </w:r>
      <w:r w:rsidR="00D54531">
        <w:rPr>
          <w:rFonts w:eastAsia="Arial" w:cs="Arial"/>
        </w:rPr>
        <w:t>esquemáticas iniciales</w:t>
      </w:r>
      <w:r>
        <w:rPr>
          <w:rFonts w:eastAsia="Arial" w:cs="Arial"/>
        </w:rPr>
        <w:t xml:space="preserve"> de control y potencia hasta la placa final del sistema, brindando gran flexibilidad para realizar ajustes y adaptaciones durante las etapas de prototipado.</w:t>
      </w:r>
    </w:p>
    <w:p w14:paraId="0000018C" w14:textId="77777777" w:rsidR="00927625" w:rsidRDefault="00000000" w:rsidP="00561418">
      <w:pPr>
        <w:spacing w:before="240" w:after="240" w:line="276" w:lineRule="auto"/>
        <w:rPr>
          <w:rFonts w:eastAsia="Arial" w:cs="Arial"/>
        </w:rPr>
      </w:pPr>
      <w:r>
        <w:rPr>
          <w:rFonts w:eastAsia="Arial" w:cs="Arial"/>
        </w:rPr>
        <w:t>Además, al ser un software gratuito, multiplataforma y de código abierto, resultó una opción ideal para el desarrollo académico, combinando potencia, accesibilidad y profesionalismo en el diseño de hardware electrónico.</w:t>
      </w:r>
    </w:p>
    <w:p w14:paraId="00000198" w14:textId="77777777" w:rsidR="00927625" w:rsidRDefault="00000000" w:rsidP="00561418">
      <w:pPr>
        <w:pStyle w:val="Heading3"/>
        <w:numPr>
          <w:ilvl w:val="2"/>
          <w:numId w:val="15"/>
        </w:numPr>
        <w:ind w:firstLine="284"/>
      </w:pPr>
      <w:bookmarkStart w:id="18" w:name="_Toc215138206"/>
      <w:r>
        <w:t>PLACA PRINCIPAL</w:t>
      </w:r>
      <w:bookmarkEnd w:id="18"/>
    </w:p>
    <w:p w14:paraId="00000199" w14:textId="77777777" w:rsidR="00927625" w:rsidRDefault="00000000" w:rsidP="00561418">
      <w:pPr>
        <w:spacing w:before="240" w:after="240" w:line="276" w:lineRule="auto"/>
        <w:rPr>
          <w:rFonts w:eastAsia="Arial" w:cs="Arial"/>
        </w:rPr>
      </w:pPr>
      <w:r>
        <w:rPr>
          <w:rFonts w:eastAsia="Arial" w:cs="Arial"/>
        </w:rPr>
        <w:t>La placa principal constituye el núcleo del sistema electrónico del horno, integrando en un único módulo los circuitos de fuente de alimentación, control, sensor y potencia necesarios para su funcionamiento.</w:t>
      </w:r>
      <w:r>
        <w:rPr>
          <w:rFonts w:eastAsia="Arial" w:cs="Arial"/>
        </w:rPr>
        <w:br/>
        <w:t xml:space="preserve"> En ella se concentran todos los componentes esenciales, lo que permite una arquitectura compacta y ordenada.</w:t>
      </w:r>
    </w:p>
    <w:p w14:paraId="0000019A" w14:textId="77777777" w:rsidR="00927625" w:rsidRDefault="00000000" w:rsidP="00561418">
      <w:pPr>
        <w:spacing w:before="240" w:after="240" w:line="276" w:lineRule="auto"/>
        <w:rPr>
          <w:rFonts w:eastAsia="Arial" w:cs="Arial"/>
        </w:rPr>
      </w:pPr>
      <w:r>
        <w:rPr>
          <w:rFonts w:eastAsia="Arial" w:cs="Arial"/>
        </w:rPr>
        <w:t>El microcontrolador STM32F411CEU6 se ubica en el centro del diseño y se encarga de coordinar las distintas tareas del sistema: la lectura de los sensores de temperatura, la ejecución del algoritmo PID de control térmico, la comunicación con la pantalla táctil y la activación de las etapas de potencia que alimentan las resistencias calefactoras.</w:t>
      </w:r>
    </w:p>
    <w:p w14:paraId="09ACDBDD" w14:textId="77777777" w:rsidR="00561418" w:rsidRDefault="00000000" w:rsidP="00561418">
      <w:pPr>
        <w:spacing w:before="240" w:after="240" w:line="276" w:lineRule="auto"/>
        <w:rPr>
          <w:rFonts w:eastAsia="Arial" w:cs="Arial"/>
        </w:rPr>
      </w:pPr>
      <w:r>
        <w:rPr>
          <w:rFonts w:eastAsia="Arial" w:cs="Arial"/>
        </w:rPr>
        <w:t>La placa incluye las entradas de sensor para los sensores térmicos, junto con los circuitos de acondicionamiento de señal que garantizan lecturas estables y precisas.</w:t>
      </w:r>
    </w:p>
    <w:p w14:paraId="0000019B" w14:textId="477B72F8" w:rsidR="00927625" w:rsidRDefault="00000000" w:rsidP="00561418">
      <w:pPr>
        <w:spacing w:before="240" w:after="240" w:line="276" w:lineRule="auto"/>
        <w:rPr>
          <w:rFonts w:eastAsia="Arial" w:cs="Arial"/>
        </w:rPr>
      </w:pPr>
      <w:r>
        <w:rPr>
          <w:rFonts w:eastAsia="Arial" w:cs="Arial"/>
        </w:rPr>
        <w:t xml:space="preserve"> Asimismo, incorpora el driver de potencia, encargado de controlar la conmutación que regula el flujo de energía hacia los elementos calefactores del horno, el driver de </w:t>
      </w:r>
      <w:r>
        <w:rPr>
          <w:rFonts w:eastAsia="Arial" w:cs="Arial"/>
        </w:rPr>
        <w:t>potencia del ventilador extractor de aire y conexión para el servomotor de compuerta.</w:t>
      </w:r>
    </w:p>
    <w:p w14:paraId="0E0214AD" w14:textId="77777777" w:rsidR="00561418" w:rsidRDefault="00000000" w:rsidP="00561418">
      <w:pPr>
        <w:spacing w:before="240" w:after="240" w:line="276" w:lineRule="auto"/>
        <w:rPr>
          <w:rFonts w:eastAsia="Arial" w:cs="Arial"/>
        </w:rPr>
      </w:pPr>
      <w:r>
        <w:rPr>
          <w:rFonts w:eastAsia="Arial" w:cs="Arial"/>
        </w:rPr>
        <w:t>El diseño también contempla las líneas de comunicación con la pantalla táctil y la interfaz para tarjeta microSD, utilizada para almacenar los registros de temperatura y los perfiles de soldadura.</w:t>
      </w:r>
    </w:p>
    <w:p w14:paraId="0000019C" w14:textId="28C59BA3" w:rsidR="00927625" w:rsidRDefault="00000000" w:rsidP="00561418">
      <w:pPr>
        <w:spacing w:before="240" w:after="240" w:line="276" w:lineRule="auto"/>
        <w:rPr>
          <w:rFonts w:eastAsia="Arial" w:cs="Arial"/>
        </w:rPr>
      </w:pPr>
      <w:r>
        <w:rPr>
          <w:rFonts w:eastAsia="Arial" w:cs="Arial"/>
        </w:rPr>
        <w:t>De esta manera, la placa principal cumple una función central en la operación del horno, actuando como plataforma integradora de hardware y control, asegurando un funcionamiento confiable, eficiente y fácilmente escalable.</w:t>
      </w:r>
    </w:p>
    <w:tbl>
      <w:tblPr>
        <w:tblStyle w:val="TableGrid"/>
        <w:tblW w:w="4610" w:type="dxa"/>
        <w:tblLook w:val="04A0" w:firstRow="1" w:lastRow="0" w:firstColumn="1" w:lastColumn="0" w:noHBand="0" w:noVBand="1"/>
      </w:tblPr>
      <w:tblGrid>
        <w:gridCol w:w="4760"/>
      </w:tblGrid>
      <w:tr w:rsidR="00561418" w14:paraId="5ACD24F3" w14:textId="77777777" w:rsidTr="00561418">
        <w:tc>
          <w:tcPr>
            <w:tcW w:w="4610" w:type="dxa"/>
          </w:tcPr>
          <w:p w14:paraId="42CD589C" w14:textId="7CBDFDC7" w:rsidR="00561418" w:rsidRDefault="00561418" w:rsidP="00713864">
            <w:pPr>
              <w:spacing w:before="240" w:after="240" w:line="276" w:lineRule="auto"/>
              <w:ind w:firstLine="0"/>
              <w:rPr>
                <w:rFonts w:eastAsia="Arial" w:cs="Arial"/>
              </w:rPr>
            </w:pPr>
            <w:r>
              <w:rPr>
                <w:noProof/>
              </w:rPr>
              <w:drawing>
                <wp:inline distT="0" distB="0" distL="0" distR="0" wp14:anchorId="1FBDA64B" wp14:editId="49A14D68">
                  <wp:extent cx="2885714" cy="1923810"/>
                  <wp:effectExtent l="0" t="0" r="0" b="63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885714" cy="1923810"/>
                          </a:xfrm>
                          <a:prstGeom prst="rect">
                            <a:avLst/>
                          </a:prstGeom>
                        </pic:spPr>
                      </pic:pic>
                    </a:graphicData>
                  </a:graphic>
                </wp:inline>
              </w:drawing>
            </w:r>
          </w:p>
        </w:tc>
      </w:tr>
    </w:tbl>
    <w:p w14:paraId="416935CE" w14:textId="2AA616B5" w:rsidR="00561418" w:rsidRDefault="00561418" w:rsidP="00561418">
      <w:pPr>
        <w:pStyle w:val="Heading4"/>
      </w:pPr>
      <w:r>
        <w:t>Fig. 25</w:t>
      </w:r>
      <w:r w:rsidR="00652CDF">
        <w:t xml:space="preserve"> -</w:t>
      </w:r>
      <w:r>
        <w:t xml:space="preserve"> PCB placa principal </w:t>
      </w:r>
    </w:p>
    <w:tbl>
      <w:tblPr>
        <w:tblStyle w:val="TableGrid"/>
        <w:tblW w:w="4610" w:type="dxa"/>
        <w:tblLook w:val="04A0" w:firstRow="1" w:lastRow="0" w:firstColumn="1" w:lastColumn="0" w:noHBand="0" w:noVBand="1"/>
      </w:tblPr>
      <w:tblGrid>
        <w:gridCol w:w="4776"/>
      </w:tblGrid>
      <w:tr w:rsidR="00561418" w14:paraId="0FA43ECF" w14:textId="77777777" w:rsidTr="00561418">
        <w:tc>
          <w:tcPr>
            <w:tcW w:w="0" w:type="auto"/>
          </w:tcPr>
          <w:p w14:paraId="5DD6AC7E" w14:textId="1D9AABD6" w:rsidR="00561418" w:rsidRDefault="00561418" w:rsidP="003F176A">
            <w:pPr>
              <w:spacing w:before="240" w:after="240" w:line="276" w:lineRule="auto"/>
              <w:ind w:firstLine="0"/>
              <w:rPr>
                <w:rFonts w:eastAsia="Arial" w:cs="Arial"/>
              </w:rPr>
            </w:pPr>
            <w:r w:rsidRPr="00561418">
              <w:rPr>
                <w:noProof/>
              </w:rPr>
              <w:drawing>
                <wp:inline distT="0" distB="0" distL="0" distR="0" wp14:anchorId="51BEFC6B" wp14:editId="26E6803F">
                  <wp:extent cx="1936118" cy="2885604"/>
                  <wp:effectExtent l="1588" t="0" r="8572" b="8573"/>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rot="16200000">
                            <a:off x="0" y="0"/>
                            <a:ext cx="1946909" cy="2901687"/>
                          </a:xfrm>
                          <a:prstGeom prst="rect">
                            <a:avLst/>
                          </a:prstGeom>
                        </pic:spPr>
                      </pic:pic>
                    </a:graphicData>
                  </a:graphic>
                </wp:inline>
              </w:drawing>
            </w:r>
          </w:p>
        </w:tc>
      </w:tr>
    </w:tbl>
    <w:p w14:paraId="550991DE" w14:textId="6A44AAE9" w:rsidR="00561418" w:rsidRDefault="00561418" w:rsidP="00561418">
      <w:pPr>
        <w:pStyle w:val="Heading4"/>
      </w:pPr>
      <w:r>
        <w:t>Fig. 26</w:t>
      </w:r>
      <w:r w:rsidR="00652CDF">
        <w:t xml:space="preserve"> -</w:t>
      </w:r>
      <w:r>
        <w:t xml:space="preserve"> PCB placa principal vista 3D</w:t>
      </w:r>
    </w:p>
    <w:tbl>
      <w:tblPr>
        <w:tblStyle w:val="TableGrid"/>
        <w:tblW w:w="4610" w:type="dxa"/>
        <w:tblLook w:val="04A0" w:firstRow="1" w:lastRow="0" w:firstColumn="1" w:lastColumn="0" w:noHBand="0" w:noVBand="1"/>
      </w:tblPr>
      <w:tblGrid>
        <w:gridCol w:w="4610"/>
      </w:tblGrid>
      <w:tr w:rsidR="00D42175" w14:paraId="1A033CD3" w14:textId="77777777" w:rsidTr="0064747F">
        <w:tc>
          <w:tcPr>
            <w:tcW w:w="4610" w:type="dxa"/>
            <w:vAlign w:val="center"/>
          </w:tcPr>
          <w:p w14:paraId="1E57667B" w14:textId="77777777" w:rsidR="00D42175" w:rsidRDefault="00D42175" w:rsidP="0064747F">
            <w:pPr>
              <w:spacing w:before="240" w:after="240"/>
              <w:ind w:firstLine="0"/>
              <w:jc w:val="center"/>
              <w:rPr>
                <w:rFonts w:eastAsia="Arial" w:cs="Arial"/>
              </w:rPr>
            </w:pPr>
            <w:r w:rsidRPr="00D42175">
              <w:rPr>
                <w:rFonts w:eastAsia="Arial" w:cs="Arial"/>
                <w:noProof/>
              </w:rPr>
              <w:lastRenderedPageBreak/>
              <w:drawing>
                <wp:inline distT="0" distB="0" distL="0" distR="0" wp14:anchorId="094130B7" wp14:editId="34181F13">
                  <wp:extent cx="1880812" cy="2743627"/>
                  <wp:effectExtent l="6668"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rot="16200000">
                            <a:off x="0" y="0"/>
                            <a:ext cx="1882929" cy="2746715"/>
                          </a:xfrm>
                          <a:prstGeom prst="rect">
                            <a:avLst/>
                          </a:prstGeom>
                          <a:noFill/>
                          <a:ln>
                            <a:noFill/>
                          </a:ln>
                        </pic:spPr>
                      </pic:pic>
                    </a:graphicData>
                  </a:graphic>
                </wp:inline>
              </w:drawing>
            </w:r>
          </w:p>
        </w:tc>
      </w:tr>
    </w:tbl>
    <w:p w14:paraId="000001A0" w14:textId="0A9E0D7B" w:rsidR="00927625" w:rsidRDefault="00000000" w:rsidP="00561418">
      <w:pPr>
        <w:pStyle w:val="Heading4"/>
      </w:pPr>
      <w:bookmarkStart w:id="19" w:name="_heading=h.mlsthl5wjgbl" w:colFirst="0" w:colLast="0"/>
      <w:bookmarkEnd w:id="19"/>
      <w:r>
        <w:t>Fig. 2</w:t>
      </w:r>
      <w:r w:rsidR="00561418">
        <w:t>7</w:t>
      </w:r>
      <w:r w:rsidR="00652CDF">
        <w:t xml:space="preserve"> -</w:t>
      </w:r>
      <w:r>
        <w:t xml:space="preserve"> PCB placa principal</w:t>
      </w:r>
      <w:r w:rsidR="00561418">
        <w:t xml:space="preserve"> foto real</w:t>
      </w:r>
    </w:p>
    <w:p w14:paraId="000001A1" w14:textId="77777777" w:rsidR="00927625" w:rsidRDefault="00927625"/>
    <w:p w14:paraId="000001A2" w14:textId="77777777" w:rsidR="00927625" w:rsidRDefault="00000000">
      <w:pPr>
        <w:pStyle w:val="Heading2"/>
        <w:numPr>
          <w:ilvl w:val="1"/>
          <w:numId w:val="15"/>
        </w:numPr>
      </w:pPr>
      <w:bookmarkStart w:id="20" w:name="_Toc215138207"/>
      <w:r>
        <w:t>INTERFAZ GRÁFICA</w:t>
      </w:r>
      <w:bookmarkEnd w:id="20"/>
    </w:p>
    <w:p w14:paraId="000001A3" w14:textId="77777777" w:rsidR="00927625" w:rsidRDefault="00000000">
      <w:pPr>
        <w:spacing w:line="276" w:lineRule="auto"/>
        <w:rPr>
          <w:rFonts w:eastAsia="Arial" w:cs="Arial"/>
        </w:rPr>
      </w:pPr>
      <w:r>
        <w:rPr>
          <w:rFonts w:eastAsia="Arial" w:cs="Arial"/>
        </w:rPr>
        <w:t>La interfaz principal del horno se logró implementar mediante una pantalla táctil inteligente de 5 pulgadas, modelo ESP32-S3 8048S050, la cual integra en una misma placa el microcontrolador ESP32-S3, el controlador gráfico y el módulo táctil capacitivo, ofreciendo una solución compacta y de altas prestaciones para aplicaciones embebidas con interfaz gráfica.</w:t>
      </w:r>
    </w:p>
    <w:p w14:paraId="000001A4" w14:textId="77777777" w:rsidR="00927625" w:rsidRDefault="00000000">
      <w:pPr>
        <w:numPr>
          <w:ilvl w:val="0"/>
          <w:numId w:val="20"/>
        </w:numPr>
        <w:pBdr>
          <w:top w:val="nil"/>
          <w:left w:val="nil"/>
          <w:bottom w:val="nil"/>
          <w:right w:val="nil"/>
          <w:between w:val="nil"/>
        </w:pBdr>
        <w:spacing w:after="0" w:line="276" w:lineRule="auto"/>
        <w:rPr>
          <w:rFonts w:eastAsia="Arial" w:cs="Arial"/>
          <w:color w:val="000000"/>
        </w:rPr>
      </w:pPr>
      <w:r>
        <w:rPr>
          <w:rFonts w:eastAsia="Arial" w:cs="Arial"/>
          <w:color w:val="000000"/>
        </w:rPr>
        <w:t>Modelo: CrowPanel ESP32-S3 8048S050</w:t>
      </w:r>
    </w:p>
    <w:p w14:paraId="000001A5" w14:textId="77777777" w:rsidR="00927625" w:rsidRDefault="00000000">
      <w:pPr>
        <w:numPr>
          <w:ilvl w:val="0"/>
          <w:numId w:val="20"/>
        </w:numPr>
        <w:pBdr>
          <w:top w:val="nil"/>
          <w:left w:val="nil"/>
          <w:bottom w:val="nil"/>
          <w:right w:val="nil"/>
          <w:between w:val="nil"/>
        </w:pBdr>
        <w:spacing w:before="0" w:after="0" w:line="276" w:lineRule="auto"/>
        <w:rPr>
          <w:rFonts w:eastAsia="Arial" w:cs="Arial"/>
          <w:color w:val="000000"/>
        </w:rPr>
      </w:pPr>
      <w:r>
        <w:rPr>
          <w:rFonts w:eastAsia="Arial" w:cs="Arial"/>
          <w:color w:val="000000"/>
        </w:rPr>
        <w:t>Microcontrolador: ESP32-S3-WROOM-1 (Tensilica LX7 Dual Core,240 MHz)</w:t>
      </w:r>
    </w:p>
    <w:p w14:paraId="000001A6" w14:textId="77777777" w:rsidR="00927625" w:rsidRDefault="00000000">
      <w:pPr>
        <w:numPr>
          <w:ilvl w:val="0"/>
          <w:numId w:val="20"/>
        </w:numPr>
        <w:pBdr>
          <w:top w:val="nil"/>
          <w:left w:val="nil"/>
          <w:bottom w:val="nil"/>
          <w:right w:val="nil"/>
          <w:between w:val="nil"/>
        </w:pBdr>
        <w:spacing w:before="0" w:after="0" w:line="276" w:lineRule="auto"/>
        <w:rPr>
          <w:rFonts w:eastAsia="Arial" w:cs="Arial"/>
          <w:color w:val="000000"/>
        </w:rPr>
      </w:pPr>
      <w:r>
        <w:rPr>
          <w:rFonts w:eastAsia="Arial" w:cs="Arial"/>
          <w:color w:val="000000"/>
        </w:rPr>
        <w:t>Memoria Flash: 16 MB</w:t>
      </w:r>
    </w:p>
    <w:p w14:paraId="000001A7" w14:textId="77777777" w:rsidR="00927625" w:rsidRDefault="00000000">
      <w:pPr>
        <w:numPr>
          <w:ilvl w:val="0"/>
          <w:numId w:val="20"/>
        </w:numPr>
        <w:pBdr>
          <w:top w:val="nil"/>
          <w:left w:val="nil"/>
          <w:bottom w:val="nil"/>
          <w:right w:val="nil"/>
          <w:between w:val="nil"/>
        </w:pBdr>
        <w:spacing w:before="0" w:after="0" w:line="276" w:lineRule="auto"/>
        <w:rPr>
          <w:rFonts w:eastAsia="Arial" w:cs="Arial"/>
          <w:color w:val="000000"/>
        </w:rPr>
      </w:pPr>
      <w:r>
        <w:rPr>
          <w:rFonts w:eastAsia="Arial" w:cs="Arial"/>
          <w:color w:val="000000"/>
        </w:rPr>
        <w:t>PSRAM: 8 MB</w:t>
      </w:r>
    </w:p>
    <w:p w14:paraId="000001A8" w14:textId="77777777" w:rsidR="00927625" w:rsidRDefault="00000000">
      <w:pPr>
        <w:numPr>
          <w:ilvl w:val="0"/>
          <w:numId w:val="20"/>
        </w:numPr>
        <w:pBdr>
          <w:top w:val="nil"/>
          <w:left w:val="nil"/>
          <w:bottom w:val="nil"/>
          <w:right w:val="nil"/>
          <w:between w:val="nil"/>
        </w:pBdr>
        <w:spacing w:before="0" w:after="0" w:line="276" w:lineRule="auto"/>
        <w:rPr>
          <w:rFonts w:eastAsia="Arial" w:cs="Arial"/>
          <w:color w:val="000000"/>
        </w:rPr>
      </w:pPr>
      <w:r>
        <w:rPr>
          <w:rFonts w:eastAsia="Arial" w:cs="Arial"/>
          <w:color w:val="000000"/>
        </w:rPr>
        <w:t>Pantalla: TFT LCD de 5.0 pulgadas</w:t>
      </w:r>
    </w:p>
    <w:p w14:paraId="000001A9" w14:textId="77777777" w:rsidR="00927625" w:rsidRDefault="00000000">
      <w:pPr>
        <w:numPr>
          <w:ilvl w:val="0"/>
          <w:numId w:val="20"/>
        </w:numPr>
        <w:pBdr>
          <w:top w:val="nil"/>
          <w:left w:val="nil"/>
          <w:bottom w:val="nil"/>
          <w:right w:val="nil"/>
          <w:between w:val="nil"/>
        </w:pBdr>
        <w:spacing w:before="0" w:after="0" w:line="276" w:lineRule="auto"/>
        <w:rPr>
          <w:rFonts w:eastAsia="Arial" w:cs="Arial"/>
          <w:color w:val="000000"/>
        </w:rPr>
      </w:pPr>
      <w:r>
        <w:rPr>
          <w:rFonts w:eastAsia="Arial" w:cs="Arial"/>
          <w:color w:val="000000"/>
        </w:rPr>
        <w:t>Resolución: 800 × 480 píxeles</w:t>
      </w:r>
    </w:p>
    <w:p w14:paraId="000001AA" w14:textId="77777777" w:rsidR="00927625" w:rsidRDefault="00000000">
      <w:pPr>
        <w:numPr>
          <w:ilvl w:val="0"/>
          <w:numId w:val="20"/>
        </w:numPr>
        <w:pBdr>
          <w:top w:val="nil"/>
          <w:left w:val="nil"/>
          <w:bottom w:val="nil"/>
          <w:right w:val="nil"/>
          <w:between w:val="nil"/>
        </w:pBdr>
        <w:spacing w:before="0" w:after="0" w:line="276" w:lineRule="auto"/>
        <w:rPr>
          <w:rFonts w:eastAsia="Arial" w:cs="Arial"/>
          <w:color w:val="000000"/>
        </w:rPr>
      </w:pPr>
      <w:r>
        <w:rPr>
          <w:rFonts w:eastAsia="Arial" w:cs="Arial"/>
          <w:color w:val="000000"/>
        </w:rPr>
        <w:t>Tipo de panel táctil: Capacitivo (CTP) multipunto</w:t>
      </w:r>
    </w:p>
    <w:p w14:paraId="000001AB" w14:textId="77777777" w:rsidR="00927625" w:rsidRDefault="00000000">
      <w:pPr>
        <w:numPr>
          <w:ilvl w:val="0"/>
          <w:numId w:val="20"/>
        </w:numPr>
        <w:pBdr>
          <w:top w:val="nil"/>
          <w:left w:val="nil"/>
          <w:bottom w:val="nil"/>
          <w:right w:val="nil"/>
          <w:between w:val="nil"/>
        </w:pBdr>
        <w:spacing w:before="0" w:after="0" w:line="276" w:lineRule="auto"/>
        <w:rPr>
          <w:rFonts w:eastAsia="Arial" w:cs="Arial"/>
          <w:color w:val="000000"/>
        </w:rPr>
      </w:pPr>
      <w:r>
        <w:rPr>
          <w:rFonts w:eastAsia="Arial" w:cs="Arial"/>
          <w:color w:val="000000"/>
        </w:rPr>
        <w:t>Interfaz gráfica: Basada en LVGL con SquareLine Studio</w:t>
      </w:r>
    </w:p>
    <w:p w14:paraId="000001AC" w14:textId="77777777" w:rsidR="00927625" w:rsidRDefault="00000000">
      <w:pPr>
        <w:numPr>
          <w:ilvl w:val="0"/>
          <w:numId w:val="20"/>
        </w:numPr>
        <w:pBdr>
          <w:top w:val="nil"/>
          <w:left w:val="nil"/>
          <w:bottom w:val="nil"/>
          <w:right w:val="nil"/>
          <w:between w:val="nil"/>
        </w:pBdr>
        <w:spacing w:before="0" w:after="0" w:line="276" w:lineRule="auto"/>
        <w:rPr>
          <w:rFonts w:eastAsia="Arial" w:cs="Arial"/>
          <w:color w:val="000000"/>
        </w:rPr>
      </w:pPr>
      <w:r>
        <w:rPr>
          <w:rFonts w:eastAsia="Arial" w:cs="Arial"/>
          <w:color w:val="000000"/>
        </w:rPr>
        <w:t>Interfaz de comunicación: UART, SPI, I²C, GPIO, SDIO</w:t>
      </w:r>
    </w:p>
    <w:p w14:paraId="000001AD" w14:textId="77777777" w:rsidR="00927625" w:rsidRDefault="00000000">
      <w:pPr>
        <w:numPr>
          <w:ilvl w:val="0"/>
          <w:numId w:val="20"/>
        </w:numPr>
        <w:pBdr>
          <w:top w:val="nil"/>
          <w:left w:val="nil"/>
          <w:bottom w:val="nil"/>
          <w:right w:val="nil"/>
          <w:between w:val="nil"/>
        </w:pBdr>
        <w:spacing w:before="0" w:after="0" w:line="276" w:lineRule="auto"/>
        <w:rPr>
          <w:rFonts w:eastAsia="Arial" w:cs="Arial"/>
          <w:color w:val="000000"/>
        </w:rPr>
      </w:pPr>
      <w:r>
        <w:rPr>
          <w:rFonts w:eastAsia="Arial" w:cs="Arial"/>
          <w:color w:val="000000"/>
        </w:rPr>
        <w:t xml:space="preserve">Almacenamiento externo: Soporte para microSD </w:t>
      </w:r>
    </w:p>
    <w:p w14:paraId="000001AE" w14:textId="77777777" w:rsidR="00927625" w:rsidRDefault="00000000">
      <w:pPr>
        <w:numPr>
          <w:ilvl w:val="0"/>
          <w:numId w:val="20"/>
        </w:numPr>
        <w:pBdr>
          <w:top w:val="nil"/>
          <w:left w:val="nil"/>
          <w:bottom w:val="nil"/>
          <w:right w:val="nil"/>
          <w:between w:val="nil"/>
        </w:pBdr>
        <w:spacing w:before="0" w:after="0" w:line="276" w:lineRule="auto"/>
        <w:rPr>
          <w:rFonts w:eastAsia="Arial" w:cs="Arial"/>
          <w:color w:val="000000"/>
        </w:rPr>
      </w:pPr>
      <w:r>
        <w:rPr>
          <w:rFonts w:eastAsia="Arial" w:cs="Arial"/>
          <w:color w:val="000000"/>
        </w:rPr>
        <w:t>Alimentación: 5 V DC (a través de pin VIN o conector USB-C)</w:t>
      </w:r>
    </w:p>
    <w:p w14:paraId="000001AF" w14:textId="77777777" w:rsidR="00927625" w:rsidRDefault="00000000">
      <w:pPr>
        <w:numPr>
          <w:ilvl w:val="0"/>
          <w:numId w:val="20"/>
        </w:numPr>
        <w:pBdr>
          <w:top w:val="nil"/>
          <w:left w:val="nil"/>
          <w:bottom w:val="nil"/>
          <w:right w:val="nil"/>
          <w:between w:val="nil"/>
        </w:pBdr>
        <w:spacing w:before="0" w:after="0" w:line="276" w:lineRule="auto"/>
        <w:ind w:left="1440" w:hanging="1080"/>
        <w:rPr>
          <w:rFonts w:eastAsia="Arial" w:cs="Arial"/>
          <w:color w:val="000000"/>
        </w:rPr>
      </w:pPr>
      <w:r>
        <w:rPr>
          <w:rFonts w:eastAsia="Arial" w:cs="Arial"/>
          <w:color w:val="000000"/>
        </w:rPr>
        <w:t>Consumo típico: 100–200 mA según brillo y carga</w:t>
      </w:r>
    </w:p>
    <w:p w14:paraId="000001B0" w14:textId="77777777" w:rsidR="00927625" w:rsidRDefault="00000000">
      <w:pPr>
        <w:numPr>
          <w:ilvl w:val="0"/>
          <w:numId w:val="20"/>
        </w:numPr>
        <w:pBdr>
          <w:top w:val="nil"/>
          <w:left w:val="nil"/>
          <w:bottom w:val="nil"/>
          <w:right w:val="nil"/>
          <w:between w:val="nil"/>
        </w:pBdr>
        <w:spacing w:before="0" w:after="0" w:line="276" w:lineRule="auto"/>
        <w:rPr>
          <w:rFonts w:eastAsia="Arial" w:cs="Arial"/>
          <w:color w:val="000000"/>
        </w:rPr>
      </w:pPr>
      <w:r>
        <w:rPr>
          <w:rFonts w:eastAsia="Arial" w:cs="Arial"/>
          <w:color w:val="000000"/>
        </w:rPr>
        <w:t>Dimensiones del módulo: 128 × 85 × 12 mm aprox.</w:t>
      </w:r>
    </w:p>
    <w:p w14:paraId="000001B1" w14:textId="77777777" w:rsidR="00927625" w:rsidRDefault="00000000">
      <w:pPr>
        <w:numPr>
          <w:ilvl w:val="0"/>
          <w:numId w:val="20"/>
        </w:numPr>
        <w:pBdr>
          <w:top w:val="nil"/>
          <w:left w:val="nil"/>
          <w:bottom w:val="nil"/>
          <w:right w:val="nil"/>
          <w:between w:val="nil"/>
        </w:pBdr>
        <w:spacing w:before="0" w:after="0" w:line="276" w:lineRule="auto"/>
        <w:rPr>
          <w:rFonts w:eastAsia="Arial" w:cs="Arial"/>
          <w:color w:val="000000"/>
        </w:rPr>
      </w:pPr>
      <w:r>
        <w:rPr>
          <w:rFonts w:eastAsia="Arial" w:cs="Arial"/>
          <w:color w:val="000000"/>
        </w:rPr>
        <w:t>Montaje: Orificios de fijación y marco frontal para panel</w:t>
      </w:r>
    </w:p>
    <w:p w14:paraId="000001B2" w14:textId="77777777" w:rsidR="00927625" w:rsidRDefault="00000000">
      <w:pPr>
        <w:numPr>
          <w:ilvl w:val="0"/>
          <w:numId w:val="20"/>
        </w:numPr>
        <w:pBdr>
          <w:top w:val="nil"/>
          <w:left w:val="nil"/>
          <w:bottom w:val="nil"/>
          <w:right w:val="nil"/>
          <w:between w:val="nil"/>
        </w:pBdr>
        <w:spacing w:before="0" w:line="276" w:lineRule="auto"/>
        <w:rPr>
          <w:rFonts w:eastAsia="Arial" w:cs="Arial"/>
          <w:color w:val="000000"/>
        </w:rPr>
      </w:pPr>
      <w:r>
        <w:rPr>
          <w:rFonts w:eastAsia="Arial" w:cs="Arial"/>
          <w:color w:val="000000"/>
        </w:rPr>
        <w:t>Temperatura de trabajo: 0 °C a 70 °C</w:t>
      </w:r>
    </w:p>
    <w:p w14:paraId="000001B3" w14:textId="77777777" w:rsidR="00927625" w:rsidRDefault="00000000">
      <w:pPr>
        <w:spacing w:line="276" w:lineRule="auto"/>
        <w:rPr>
          <w:rFonts w:eastAsia="Arial" w:cs="Arial"/>
        </w:rPr>
      </w:pPr>
      <w:r>
        <w:rPr>
          <w:rFonts w:eastAsia="Arial" w:cs="Arial"/>
        </w:rPr>
        <w:t>En este proyecto, la pantalla cumple el rol de interfaz hombre–máquina (HMI), permitiendo al usuario interactuar con el sistema de control del horno.</w:t>
      </w:r>
    </w:p>
    <w:tbl>
      <w:tblPr>
        <w:tblStyle w:val="49"/>
        <w:tblW w:w="46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4"/>
      </w:tblGrid>
      <w:tr w:rsidR="00927625" w14:paraId="4BCC9071" w14:textId="77777777" w:rsidTr="00707461">
        <w:trPr>
          <w:trHeight w:val="5991"/>
        </w:trPr>
        <w:tc>
          <w:tcPr>
            <w:tcW w:w="4694" w:type="dxa"/>
            <w:vAlign w:val="center"/>
          </w:tcPr>
          <w:p w14:paraId="000001B4" w14:textId="77777777" w:rsidR="00927625" w:rsidRDefault="00000000" w:rsidP="00707461">
            <w:pPr>
              <w:ind w:firstLine="0"/>
              <w:jc w:val="center"/>
              <w:rPr>
                <w:rFonts w:eastAsia="Arial" w:cs="Arial"/>
              </w:rPr>
            </w:pPr>
            <w:r>
              <w:rPr>
                <w:rFonts w:eastAsia="Arial" w:cs="Arial"/>
                <w:noProof/>
              </w:rPr>
              <w:drawing>
                <wp:inline distT="0" distB="0" distL="0" distR="0" wp14:anchorId="1861E0F7" wp14:editId="7E002AD5">
                  <wp:extent cx="2649106" cy="1739642"/>
                  <wp:effectExtent l="0" t="0" r="0" b="0"/>
                  <wp:docPr id="2096016475"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42"/>
                          <a:srcRect/>
                          <a:stretch>
                            <a:fillRect/>
                          </a:stretch>
                        </pic:blipFill>
                        <pic:spPr>
                          <a:xfrm>
                            <a:off x="0" y="0"/>
                            <a:ext cx="2649106" cy="1739642"/>
                          </a:xfrm>
                          <a:prstGeom prst="rect">
                            <a:avLst/>
                          </a:prstGeom>
                          <a:ln/>
                        </pic:spPr>
                      </pic:pic>
                    </a:graphicData>
                  </a:graphic>
                </wp:inline>
              </w:drawing>
            </w:r>
          </w:p>
          <w:p w14:paraId="000001B5" w14:textId="77777777" w:rsidR="00927625" w:rsidRDefault="00000000" w:rsidP="00707461">
            <w:pPr>
              <w:ind w:firstLine="0"/>
              <w:jc w:val="center"/>
              <w:rPr>
                <w:rFonts w:eastAsia="Arial" w:cs="Arial"/>
              </w:rPr>
            </w:pPr>
            <w:r>
              <w:rPr>
                <w:rFonts w:eastAsia="Arial" w:cs="Arial"/>
                <w:noProof/>
              </w:rPr>
              <w:drawing>
                <wp:inline distT="0" distB="0" distL="0" distR="0" wp14:anchorId="67783C0A" wp14:editId="0AA445D8">
                  <wp:extent cx="2648853" cy="1747637"/>
                  <wp:effectExtent l="0" t="0" r="0" b="0"/>
                  <wp:docPr id="2096016476"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43"/>
                          <a:srcRect/>
                          <a:stretch>
                            <a:fillRect/>
                          </a:stretch>
                        </pic:blipFill>
                        <pic:spPr>
                          <a:xfrm>
                            <a:off x="0" y="0"/>
                            <a:ext cx="2648853" cy="1747637"/>
                          </a:xfrm>
                          <a:prstGeom prst="rect">
                            <a:avLst/>
                          </a:prstGeom>
                          <a:ln/>
                        </pic:spPr>
                      </pic:pic>
                    </a:graphicData>
                  </a:graphic>
                </wp:inline>
              </w:drawing>
            </w:r>
          </w:p>
        </w:tc>
      </w:tr>
    </w:tbl>
    <w:p w14:paraId="000001B6" w14:textId="785B288F" w:rsidR="00927625" w:rsidRPr="00561418" w:rsidRDefault="00000000" w:rsidP="00561418">
      <w:pPr>
        <w:pStyle w:val="Heading4"/>
      </w:pPr>
      <w:r w:rsidRPr="00561418">
        <w:t>Fig.</w:t>
      </w:r>
      <w:r w:rsidR="006105C4" w:rsidRPr="00561418">
        <w:t>2</w:t>
      </w:r>
      <w:r w:rsidR="00652CDF">
        <w:t>8 -</w:t>
      </w:r>
      <w:r w:rsidRPr="00561418">
        <w:t xml:space="preserve"> ESP32-S3 8048S050</w:t>
      </w:r>
    </w:p>
    <w:p w14:paraId="000001B7" w14:textId="77777777" w:rsidR="00927625" w:rsidRDefault="00927625">
      <w:pPr>
        <w:rPr>
          <w:rFonts w:eastAsia="Arial" w:cs="Arial"/>
        </w:rPr>
      </w:pPr>
    </w:p>
    <w:p w14:paraId="000001B8" w14:textId="77777777" w:rsidR="00927625" w:rsidRDefault="00000000">
      <w:pPr>
        <w:pStyle w:val="Heading2"/>
        <w:numPr>
          <w:ilvl w:val="1"/>
          <w:numId w:val="15"/>
        </w:numPr>
      </w:pPr>
      <w:bookmarkStart w:id="21" w:name="_Toc215138208"/>
      <w:r>
        <w:t>DISEÑO DE ESTRUCTURA</w:t>
      </w:r>
      <w:bookmarkEnd w:id="21"/>
    </w:p>
    <w:p w14:paraId="000001B9" w14:textId="77777777" w:rsidR="00927625" w:rsidRDefault="00000000">
      <w:pPr>
        <w:spacing w:line="276" w:lineRule="auto"/>
        <w:rPr>
          <w:rFonts w:eastAsia="Arial" w:cs="Arial"/>
        </w:rPr>
      </w:pPr>
      <w:r>
        <w:rPr>
          <w:rFonts w:eastAsia="Arial" w:cs="Arial"/>
        </w:rPr>
        <w:t>En esta sección se detalla el proceso de diseño, construcción y adaptación del horno de soldadura SMD desarrollado, destacando los materiales utilizados y las modificaciones realizadas para cumplir con los requisitos funcionales y de seguridad del proyecto.</w:t>
      </w:r>
    </w:p>
    <w:p w14:paraId="000001BA" w14:textId="77777777" w:rsidR="00927625" w:rsidRDefault="00000000">
      <w:pPr>
        <w:spacing w:line="276" w:lineRule="auto"/>
        <w:rPr>
          <w:rFonts w:eastAsia="Arial" w:cs="Arial"/>
          <w:sz w:val="24"/>
          <w:szCs w:val="24"/>
        </w:rPr>
      </w:pPr>
      <w:r>
        <w:rPr>
          <w:rFonts w:eastAsia="Arial" w:cs="Arial"/>
        </w:rPr>
        <w:t>El horno de soldadura consta de diferentes módulos, distribuidos principalmente en dos zonas: caliente y fría:</w:t>
      </w:r>
    </w:p>
    <w:p w14:paraId="000001BB" w14:textId="77777777" w:rsidR="00927625" w:rsidRDefault="00000000">
      <w:pPr>
        <w:numPr>
          <w:ilvl w:val="0"/>
          <w:numId w:val="8"/>
        </w:numPr>
        <w:pBdr>
          <w:top w:val="nil"/>
          <w:left w:val="nil"/>
          <w:bottom w:val="nil"/>
          <w:right w:val="nil"/>
          <w:between w:val="nil"/>
        </w:pBdr>
        <w:spacing w:after="0" w:line="276" w:lineRule="auto"/>
        <w:rPr>
          <w:rFonts w:eastAsia="Arial" w:cs="Arial"/>
          <w:color w:val="000000"/>
        </w:rPr>
      </w:pPr>
      <w:r>
        <w:rPr>
          <w:rFonts w:eastAsia="Arial" w:cs="Arial"/>
          <w:color w:val="000000"/>
        </w:rPr>
        <w:t>En la zona fría se encuentran los circuitos y partes sensibles del equipo como la fuente y el microcontrolador. Lo cual es de suma importancia aislar térmicamente para proteger la integridad del equipo.</w:t>
      </w:r>
    </w:p>
    <w:p w14:paraId="000001BC" w14:textId="77777777" w:rsidR="00927625" w:rsidRDefault="00000000">
      <w:pPr>
        <w:numPr>
          <w:ilvl w:val="0"/>
          <w:numId w:val="8"/>
        </w:numPr>
        <w:pBdr>
          <w:top w:val="nil"/>
          <w:left w:val="nil"/>
          <w:bottom w:val="nil"/>
          <w:right w:val="nil"/>
          <w:between w:val="nil"/>
        </w:pBdr>
        <w:spacing w:before="0" w:line="276" w:lineRule="auto"/>
        <w:rPr>
          <w:rFonts w:eastAsia="Arial" w:cs="Arial"/>
          <w:color w:val="000000"/>
        </w:rPr>
      </w:pPr>
      <w:r>
        <w:rPr>
          <w:rFonts w:eastAsia="Arial" w:cs="Arial"/>
          <w:color w:val="000000"/>
        </w:rPr>
        <w:t>La zona caliente contiene los elementos que soportan las placas a soldar y los elementos calefactores y de convección.</w:t>
      </w:r>
    </w:p>
    <w:p w14:paraId="000001BD" w14:textId="77777777" w:rsidR="00927625" w:rsidRDefault="00000000">
      <w:pPr>
        <w:spacing w:line="276" w:lineRule="auto"/>
        <w:rPr>
          <w:rFonts w:eastAsia="Arial" w:cs="Arial"/>
        </w:rPr>
      </w:pPr>
      <w:r>
        <w:rPr>
          <w:rFonts w:eastAsia="Arial" w:cs="Arial"/>
        </w:rPr>
        <w:t>Constructivamente el horno es una caja de volumen pequeño con una separación que permite colocar un aislante térmico, lana de vidrio, entre las paredes del gabinete y la misma. Dentro de la caja se encuentran fijos los soportes cerámicos que mantienen las resistencias calefactoras. Sujetos por fuera se encuentran los ventiladores que permiten la convección y la extracción del aire caliente. </w:t>
      </w:r>
    </w:p>
    <w:p w14:paraId="000001BE" w14:textId="77777777" w:rsidR="00927625" w:rsidRDefault="00000000">
      <w:pPr>
        <w:spacing w:line="276" w:lineRule="auto"/>
        <w:rPr>
          <w:rFonts w:eastAsia="Arial" w:cs="Arial"/>
        </w:rPr>
      </w:pPr>
      <w:r>
        <w:rPr>
          <w:rFonts w:eastAsia="Arial" w:cs="Arial"/>
        </w:rPr>
        <w:tab/>
        <w:t>El diagrama en bloques general del equipo es el que se puede apreciar en la figura a continuación</w:t>
      </w:r>
    </w:p>
    <w:tbl>
      <w:tblPr>
        <w:tblStyle w:val="48"/>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534"/>
      </w:tblGrid>
      <w:tr w:rsidR="00927625" w14:paraId="01CE2149" w14:textId="77777777" w:rsidTr="00707461">
        <w:trPr>
          <w:trHeight w:val="3580"/>
        </w:trPr>
        <w:tc>
          <w:tcPr>
            <w:tcW w:w="5000" w:type="pct"/>
            <w:vAlign w:val="center"/>
          </w:tcPr>
          <w:p w14:paraId="000001BF" w14:textId="77777777" w:rsidR="00927625" w:rsidRDefault="00000000">
            <w:pPr>
              <w:rPr>
                <w:rFonts w:eastAsia="Arial" w:cs="Arial"/>
                <w:sz w:val="24"/>
                <w:szCs w:val="24"/>
              </w:rPr>
            </w:pPr>
            <w:r>
              <w:rPr>
                <w:noProof/>
              </w:rPr>
              <w:lastRenderedPageBreak/>
              <w:drawing>
                <wp:anchor distT="0" distB="0" distL="114300" distR="114300" simplePos="0" relativeHeight="251675648" behindDoc="0" locked="0" layoutInCell="1" hidden="0" allowOverlap="1" wp14:anchorId="5B182CC2" wp14:editId="3F18699F">
                  <wp:simplePos x="0" y="0"/>
                  <wp:positionH relativeFrom="column">
                    <wp:posOffset>13335</wp:posOffset>
                  </wp:positionH>
                  <wp:positionV relativeFrom="paragraph">
                    <wp:posOffset>-208280</wp:posOffset>
                  </wp:positionV>
                  <wp:extent cx="2724150" cy="2000250"/>
                  <wp:effectExtent l="0" t="0" r="0" b="0"/>
                  <wp:wrapNone/>
                  <wp:docPr id="209601645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44"/>
                          <a:srcRect/>
                          <a:stretch>
                            <a:fillRect/>
                          </a:stretch>
                        </pic:blipFill>
                        <pic:spPr>
                          <a:xfrm>
                            <a:off x="0" y="0"/>
                            <a:ext cx="2724150" cy="2000250"/>
                          </a:xfrm>
                          <a:prstGeom prst="rect">
                            <a:avLst/>
                          </a:prstGeom>
                          <a:ln/>
                        </pic:spPr>
                      </pic:pic>
                    </a:graphicData>
                  </a:graphic>
                  <wp14:sizeRelH relativeFrom="margin">
                    <wp14:pctWidth>0</wp14:pctWidth>
                  </wp14:sizeRelH>
                  <wp14:sizeRelV relativeFrom="margin">
                    <wp14:pctHeight>0</wp14:pctHeight>
                  </wp14:sizeRelV>
                </wp:anchor>
              </w:drawing>
            </w:r>
          </w:p>
        </w:tc>
      </w:tr>
    </w:tbl>
    <w:p w14:paraId="000001C0" w14:textId="368A4D59" w:rsidR="00927625" w:rsidRDefault="00000000">
      <w:pPr>
        <w:jc w:val="center"/>
        <w:rPr>
          <w:rFonts w:eastAsia="Arial" w:cs="Arial"/>
          <w:i/>
          <w:iCs/>
          <w:sz w:val="16"/>
          <w:szCs w:val="16"/>
        </w:rPr>
      </w:pPr>
      <w:r>
        <w:rPr>
          <w:rFonts w:eastAsia="Arial" w:cs="Arial"/>
          <w:i/>
          <w:iCs/>
          <w:sz w:val="16"/>
          <w:szCs w:val="16"/>
        </w:rPr>
        <w:t>Fig.</w:t>
      </w:r>
      <w:r w:rsidR="006105C4">
        <w:rPr>
          <w:rFonts w:eastAsia="Arial" w:cs="Arial"/>
          <w:i/>
          <w:iCs/>
          <w:sz w:val="16"/>
          <w:szCs w:val="16"/>
        </w:rPr>
        <w:t>2</w:t>
      </w:r>
      <w:r w:rsidR="00652CDF">
        <w:rPr>
          <w:rFonts w:eastAsia="Arial" w:cs="Arial"/>
          <w:i/>
          <w:iCs/>
          <w:sz w:val="16"/>
          <w:szCs w:val="16"/>
        </w:rPr>
        <w:t>9 -</w:t>
      </w:r>
      <w:r>
        <w:rPr>
          <w:rFonts w:eastAsia="Arial" w:cs="Arial"/>
          <w:i/>
          <w:iCs/>
          <w:sz w:val="16"/>
          <w:szCs w:val="16"/>
        </w:rPr>
        <w:t xml:space="preserve"> Diagrama en bloques de la distribución</w:t>
      </w:r>
    </w:p>
    <w:p w14:paraId="000001C1" w14:textId="77777777" w:rsidR="00927625" w:rsidRDefault="00927625">
      <w:pPr>
        <w:rPr>
          <w:rFonts w:eastAsia="Arial" w:cs="Arial"/>
        </w:rPr>
      </w:pPr>
    </w:p>
    <w:p w14:paraId="000001C2" w14:textId="77777777" w:rsidR="00927625" w:rsidRDefault="00000000">
      <w:pPr>
        <w:pStyle w:val="Heading3"/>
        <w:numPr>
          <w:ilvl w:val="2"/>
          <w:numId w:val="15"/>
        </w:numPr>
      </w:pPr>
      <w:bookmarkStart w:id="22" w:name="_Toc215138209"/>
      <w:r>
        <w:t>GABINETE</w:t>
      </w:r>
      <w:bookmarkEnd w:id="22"/>
    </w:p>
    <w:p w14:paraId="000001C3" w14:textId="77777777" w:rsidR="00927625" w:rsidRDefault="00000000">
      <w:pPr>
        <w:rPr>
          <w:rFonts w:eastAsia="Arial" w:cs="Arial"/>
          <w:sz w:val="24"/>
          <w:szCs w:val="24"/>
        </w:rPr>
      </w:pPr>
      <w:r>
        <w:rPr>
          <w:rFonts w:eastAsia="Arial" w:cs="Arial"/>
        </w:rPr>
        <w:t>Para la estructura principal del horno, se optó por reciclar un gabinete de servidor rackeable debido a sus características físicas y su robustez, lo que facilita su adaptación y garantiza una base sólida para el montaje de los componentes térmicos y electrónicos.</w:t>
      </w:r>
    </w:p>
    <w:p w14:paraId="000001C4" w14:textId="77777777" w:rsidR="00927625" w:rsidRDefault="00000000">
      <w:pPr>
        <w:numPr>
          <w:ilvl w:val="0"/>
          <w:numId w:val="31"/>
        </w:numPr>
        <w:pBdr>
          <w:top w:val="nil"/>
          <w:left w:val="nil"/>
          <w:bottom w:val="nil"/>
          <w:right w:val="nil"/>
          <w:between w:val="nil"/>
        </w:pBdr>
        <w:spacing w:after="0"/>
        <w:rPr>
          <w:rFonts w:eastAsia="Arial" w:cs="Arial"/>
          <w:color w:val="000000"/>
        </w:rPr>
      </w:pPr>
      <w:r>
        <w:rPr>
          <w:rFonts w:eastAsia="Arial" w:cs="Arial"/>
          <w:color w:val="000000"/>
        </w:rPr>
        <w:t>Modelo: Gabinete SFX Rackeable A4U450 Server</w:t>
      </w:r>
    </w:p>
    <w:p w14:paraId="000001C5" w14:textId="77777777" w:rsidR="00927625" w:rsidRDefault="00000000">
      <w:pPr>
        <w:numPr>
          <w:ilvl w:val="0"/>
          <w:numId w:val="31"/>
        </w:numPr>
        <w:pBdr>
          <w:top w:val="nil"/>
          <w:left w:val="nil"/>
          <w:bottom w:val="nil"/>
          <w:right w:val="nil"/>
          <w:between w:val="nil"/>
        </w:pBdr>
        <w:spacing w:before="0" w:after="0"/>
        <w:rPr>
          <w:rFonts w:eastAsia="Arial" w:cs="Arial"/>
          <w:color w:val="000000"/>
        </w:rPr>
      </w:pPr>
      <w:r>
        <w:rPr>
          <w:rFonts w:eastAsia="Arial" w:cs="Arial"/>
          <w:color w:val="000000"/>
        </w:rPr>
        <w:t>Dimensiones: 18 cm (alto) x 45 cm (ancho) x 43 cm (profundidad)</w:t>
      </w:r>
    </w:p>
    <w:p w14:paraId="000001C6" w14:textId="77777777" w:rsidR="00927625" w:rsidRDefault="00000000">
      <w:pPr>
        <w:numPr>
          <w:ilvl w:val="0"/>
          <w:numId w:val="31"/>
        </w:numPr>
        <w:pBdr>
          <w:top w:val="nil"/>
          <w:left w:val="nil"/>
          <w:bottom w:val="nil"/>
          <w:right w:val="nil"/>
          <w:between w:val="nil"/>
        </w:pBdr>
        <w:spacing w:before="0"/>
        <w:rPr>
          <w:rFonts w:eastAsia="Arial" w:cs="Arial"/>
          <w:color w:val="000000"/>
        </w:rPr>
      </w:pPr>
      <w:r>
        <w:rPr>
          <w:rFonts w:eastAsia="Arial" w:cs="Arial"/>
          <w:color w:val="000000"/>
        </w:rPr>
        <w:t>Material: Aluminio</w:t>
      </w:r>
    </w:p>
    <w:tbl>
      <w:tblPr>
        <w:tblStyle w:val="47"/>
        <w:tblW w:w="4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4"/>
      </w:tblGrid>
      <w:tr w:rsidR="00927625" w14:paraId="5BDFA604" w14:textId="77777777" w:rsidTr="0064747F">
        <w:trPr>
          <w:trHeight w:val="2551"/>
        </w:trPr>
        <w:tc>
          <w:tcPr>
            <w:tcW w:w="4534" w:type="dxa"/>
            <w:vAlign w:val="center"/>
          </w:tcPr>
          <w:p w14:paraId="000001C7" w14:textId="77777777" w:rsidR="00927625" w:rsidRDefault="00000000" w:rsidP="0064747F">
            <w:pPr>
              <w:jc w:val="center"/>
              <w:rPr>
                <w:rFonts w:eastAsia="Arial" w:cs="Arial"/>
              </w:rPr>
            </w:pPr>
            <w:r>
              <w:rPr>
                <w:rFonts w:eastAsia="Arial" w:cs="Arial"/>
                <w:noProof/>
              </w:rPr>
              <w:drawing>
                <wp:inline distT="0" distB="0" distL="0" distR="0" wp14:anchorId="682AD68E" wp14:editId="4E7604E3">
                  <wp:extent cx="2266950" cy="1428750"/>
                  <wp:effectExtent l="0" t="0" r="0" b="0"/>
                  <wp:docPr id="209601640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5"/>
                          <a:srcRect/>
                          <a:stretch>
                            <a:fillRect/>
                          </a:stretch>
                        </pic:blipFill>
                        <pic:spPr>
                          <a:xfrm>
                            <a:off x="0" y="0"/>
                            <a:ext cx="2266950" cy="1428750"/>
                          </a:xfrm>
                          <a:prstGeom prst="rect">
                            <a:avLst/>
                          </a:prstGeom>
                          <a:ln/>
                        </pic:spPr>
                      </pic:pic>
                    </a:graphicData>
                  </a:graphic>
                </wp:inline>
              </w:drawing>
            </w:r>
          </w:p>
        </w:tc>
      </w:tr>
    </w:tbl>
    <w:p w14:paraId="000001C8" w14:textId="3551C3BD" w:rsidR="00927625" w:rsidRDefault="00000000">
      <w:pPr>
        <w:jc w:val="center"/>
        <w:rPr>
          <w:rFonts w:eastAsia="Arial" w:cs="Arial"/>
          <w:i/>
          <w:iCs/>
          <w:sz w:val="16"/>
          <w:szCs w:val="16"/>
        </w:rPr>
      </w:pPr>
      <w:r>
        <w:rPr>
          <w:rFonts w:eastAsia="Arial" w:cs="Arial"/>
          <w:i/>
          <w:iCs/>
          <w:sz w:val="16"/>
          <w:szCs w:val="16"/>
        </w:rPr>
        <w:t>Fig.</w:t>
      </w:r>
      <w:r w:rsidR="00652CDF">
        <w:rPr>
          <w:rFonts w:eastAsia="Arial" w:cs="Arial"/>
          <w:i/>
          <w:iCs/>
          <w:sz w:val="16"/>
          <w:szCs w:val="16"/>
        </w:rPr>
        <w:t>30 -</w:t>
      </w:r>
      <w:r>
        <w:rPr>
          <w:rFonts w:eastAsia="Arial" w:cs="Arial"/>
          <w:i/>
          <w:iCs/>
          <w:sz w:val="16"/>
          <w:szCs w:val="16"/>
        </w:rPr>
        <w:t xml:space="preserve"> Gabinete de servidor</w:t>
      </w:r>
    </w:p>
    <w:p w14:paraId="000001C9" w14:textId="77777777" w:rsidR="00927625" w:rsidRDefault="00000000">
      <w:pPr>
        <w:rPr>
          <w:rFonts w:eastAsia="Arial" w:cs="Arial"/>
          <w:sz w:val="24"/>
          <w:szCs w:val="24"/>
        </w:rPr>
      </w:pPr>
      <w:r>
        <w:rPr>
          <w:rFonts w:eastAsia="Arial" w:cs="Arial"/>
        </w:rPr>
        <w:t>El uso de aluminio ofrece ventajas significativas en términos de resistencia mecánica y capacidad de disipación térmica, factores clave en aplicaciones donde se manejan altas temperaturas, como es el caso de un horno de soldado SMD. Además, el diseño rackeable proporciona un acceso sencillo al interior del gabinete, facilitando tanto las modificaciones necesarias como el mantenimiento posterior, gracias a la tapa superior desmontable.</w:t>
      </w:r>
    </w:p>
    <w:p w14:paraId="000001CA" w14:textId="77777777" w:rsidR="00927625" w:rsidRDefault="00000000">
      <w:pPr>
        <w:rPr>
          <w:rFonts w:eastAsia="Arial" w:cs="Arial"/>
        </w:rPr>
      </w:pPr>
      <w:r>
        <w:rPr>
          <w:rFonts w:eastAsia="Arial" w:cs="Arial"/>
        </w:rPr>
        <w:t>En las siguientes secciones se detallarán las modificaciones realizadas al gabinete para su adecuación al funcionamiento como horno de soldado, incluyendo la instalación de los elementos calefactores, el sistema de control térmico y los aislamientos requeridos.</w:t>
      </w:r>
    </w:p>
    <w:p w14:paraId="000001CB" w14:textId="77777777" w:rsidR="00927625" w:rsidRDefault="00927625">
      <w:pPr>
        <w:rPr>
          <w:rFonts w:eastAsia="Arial" w:cs="Arial"/>
        </w:rPr>
      </w:pPr>
    </w:p>
    <w:p w14:paraId="000001CC" w14:textId="77777777" w:rsidR="00927625" w:rsidRDefault="00000000">
      <w:pPr>
        <w:pStyle w:val="Heading3"/>
        <w:numPr>
          <w:ilvl w:val="2"/>
          <w:numId w:val="15"/>
        </w:numPr>
      </w:pPr>
      <w:bookmarkStart w:id="23" w:name="_Toc215138210"/>
      <w:r>
        <w:t>MODIFICACIONES REALIZADAS</w:t>
      </w:r>
      <w:bookmarkEnd w:id="23"/>
    </w:p>
    <w:p w14:paraId="000001CD" w14:textId="77777777" w:rsidR="00927625" w:rsidRDefault="00000000">
      <w:pPr>
        <w:spacing w:line="276" w:lineRule="auto"/>
        <w:rPr>
          <w:rFonts w:eastAsia="Arial" w:cs="Arial"/>
          <w:sz w:val="24"/>
          <w:szCs w:val="24"/>
        </w:rPr>
      </w:pPr>
      <w:r>
        <w:rPr>
          <w:rFonts w:eastAsia="Arial" w:cs="Arial"/>
        </w:rPr>
        <w:t>Se llevaron a cabo diversas modificaciones al gabinete original para su adaptación a las necesidades específicas de este tipo de implementaciones. Estas modificaciones no solo permitieron mejorar la eficiencia térmica y la seguridad del dispositivo, sino también optimizar el control y la distribución del calor durante el proceso de soldado.</w:t>
      </w:r>
    </w:p>
    <w:p w14:paraId="000001CE" w14:textId="77777777" w:rsidR="00927625" w:rsidRDefault="00000000">
      <w:pPr>
        <w:numPr>
          <w:ilvl w:val="0"/>
          <w:numId w:val="3"/>
        </w:numPr>
        <w:pBdr>
          <w:top w:val="nil"/>
          <w:left w:val="nil"/>
          <w:bottom w:val="nil"/>
          <w:right w:val="nil"/>
          <w:between w:val="nil"/>
        </w:pBdr>
        <w:spacing w:line="276" w:lineRule="auto"/>
        <w:rPr>
          <w:rFonts w:eastAsia="Arial" w:cs="Arial"/>
          <w:color w:val="000000"/>
        </w:rPr>
      </w:pPr>
      <w:r>
        <w:rPr>
          <w:rFonts w:eastAsia="Arial" w:cs="Arial"/>
          <w:color w:val="000000"/>
        </w:rPr>
        <w:t>Estructura Interna</w:t>
      </w:r>
      <w:r>
        <w:rPr>
          <w:rFonts w:eastAsia="Arial" w:cs="Arial"/>
          <w:color w:val="000000"/>
        </w:rPr>
        <w:tab/>
      </w:r>
    </w:p>
    <w:p w14:paraId="000001CF" w14:textId="77777777" w:rsidR="00927625" w:rsidRDefault="00000000">
      <w:pPr>
        <w:spacing w:line="276" w:lineRule="auto"/>
        <w:rPr>
          <w:rFonts w:eastAsia="Arial" w:cs="Arial"/>
          <w:sz w:val="24"/>
          <w:szCs w:val="24"/>
        </w:rPr>
      </w:pPr>
      <w:r>
        <w:rPr>
          <w:rFonts w:eastAsia="Arial" w:cs="Arial"/>
        </w:rPr>
        <w:t>Se diseñó y fabricó una estructura interna en aluminio, que actúa como la cámara principal donde se lleva a cabo el proceso de soldado. Esta estructura tiene dimensiones de 20 cm x 15 cm x 30 cm, adecuada para alojar placas PCB de distintos tamaños. Entre sus características principales destacan:</w:t>
      </w:r>
    </w:p>
    <w:p w14:paraId="000001D0" w14:textId="77777777" w:rsidR="00927625" w:rsidRDefault="00000000">
      <w:pPr>
        <w:numPr>
          <w:ilvl w:val="0"/>
          <w:numId w:val="5"/>
        </w:numPr>
        <w:pBdr>
          <w:top w:val="nil"/>
          <w:left w:val="nil"/>
          <w:bottom w:val="nil"/>
          <w:right w:val="nil"/>
          <w:between w:val="nil"/>
        </w:pBdr>
        <w:spacing w:after="0" w:line="276" w:lineRule="auto"/>
        <w:rPr>
          <w:color w:val="000000"/>
        </w:rPr>
      </w:pPr>
      <w:r>
        <w:rPr>
          <w:rFonts w:eastAsia="Arial" w:cs="Arial"/>
          <w:b/>
          <w:bCs/>
          <w:color w:val="000000"/>
        </w:rPr>
        <w:t>Soporte para resistencias térmicas:</w:t>
      </w:r>
      <w:r>
        <w:rPr>
          <w:rFonts w:eastAsia="Arial" w:cs="Arial"/>
          <w:color w:val="000000"/>
        </w:rPr>
        <w:t xml:space="preserve"> La estructura incorpora un soporte especialmente diseñado para fijar las resistencias calefactoras mediante zócalos cerámicos, garantizando su estabilidad y seguridad durante el funcionamiento.</w:t>
      </w:r>
    </w:p>
    <w:p w14:paraId="000001D1" w14:textId="77777777" w:rsidR="00927625" w:rsidRDefault="00000000">
      <w:pPr>
        <w:numPr>
          <w:ilvl w:val="0"/>
          <w:numId w:val="5"/>
        </w:numPr>
        <w:pBdr>
          <w:top w:val="nil"/>
          <w:left w:val="nil"/>
          <w:bottom w:val="nil"/>
          <w:right w:val="nil"/>
          <w:between w:val="nil"/>
        </w:pBdr>
        <w:spacing w:before="0" w:line="276" w:lineRule="auto"/>
        <w:rPr>
          <w:color w:val="000000"/>
        </w:rPr>
      </w:pPr>
      <w:r>
        <w:rPr>
          <w:rFonts w:eastAsia="Arial" w:cs="Arial"/>
          <w:b/>
          <w:bCs/>
          <w:color w:val="000000"/>
        </w:rPr>
        <w:t>Sistema de suspensión:</w:t>
      </w:r>
      <w:r>
        <w:rPr>
          <w:rFonts w:eastAsia="Arial" w:cs="Arial"/>
          <w:color w:val="000000"/>
        </w:rPr>
        <w:t xml:space="preserve"> Cuatro soportes metálicos elevan la estructura sobre el piso del gabinete, creando un espacio adecuado para la instalación de material aislante que minimiza la transferencia térmica hacia el exterior.</w:t>
      </w:r>
    </w:p>
    <w:p w14:paraId="000001D2" w14:textId="77777777" w:rsidR="00927625" w:rsidRDefault="00000000">
      <w:pPr>
        <w:spacing w:line="276" w:lineRule="auto"/>
        <w:rPr>
          <w:rFonts w:eastAsia="Arial" w:cs="Arial"/>
        </w:rPr>
      </w:pPr>
      <w:r>
        <w:rPr>
          <w:rFonts w:eastAsia="Arial" w:cs="Arial"/>
          <w:b/>
          <w:bCs/>
        </w:rPr>
        <w:t>Guías metálicas para bandeja:</w:t>
      </w:r>
      <w:r>
        <w:rPr>
          <w:rFonts w:eastAsia="Arial" w:cs="Arial"/>
        </w:rPr>
        <w:t xml:space="preserve"> Se adicionan dos guías laterales que permiten insertar y extraer fácilmente una bandeja metálica donde se colocan las PCB a soldar. Esto facilita la carga y descarga de las placas sin comprometer la integridad térmica del horno</w:t>
      </w:r>
    </w:p>
    <w:tbl>
      <w:tblPr>
        <w:tblStyle w:val="46"/>
        <w:tblW w:w="4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4"/>
      </w:tblGrid>
      <w:tr w:rsidR="00927625" w14:paraId="2DF0BFA6" w14:textId="77777777" w:rsidTr="0064747F">
        <w:trPr>
          <w:trHeight w:val="4195"/>
        </w:trPr>
        <w:tc>
          <w:tcPr>
            <w:tcW w:w="4534" w:type="dxa"/>
            <w:vAlign w:val="center"/>
          </w:tcPr>
          <w:p w14:paraId="000001D3" w14:textId="77777777" w:rsidR="00927625" w:rsidRDefault="00000000" w:rsidP="0064747F">
            <w:pPr>
              <w:jc w:val="center"/>
              <w:rPr>
                <w:rFonts w:eastAsia="Arial" w:cs="Arial"/>
              </w:rPr>
            </w:pPr>
            <w:r>
              <w:rPr>
                <w:rFonts w:eastAsia="Arial" w:cs="Arial"/>
                <w:noProof/>
              </w:rPr>
              <w:drawing>
                <wp:inline distT="0" distB="0" distL="0" distR="0" wp14:anchorId="20A6699C" wp14:editId="2B2E43CA">
                  <wp:extent cx="1905662" cy="2425694"/>
                  <wp:effectExtent l="0" t="0" r="0" b="0"/>
                  <wp:docPr id="209601641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6"/>
                          <a:srcRect/>
                          <a:stretch>
                            <a:fillRect/>
                          </a:stretch>
                        </pic:blipFill>
                        <pic:spPr>
                          <a:xfrm>
                            <a:off x="0" y="0"/>
                            <a:ext cx="1905662" cy="2425694"/>
                          </a:xfrm>
                          <a:prstGeom prst="rect">
                            <a:avLst/>
                          </a:prstGeom>
                          <a:ln/>
                        </pic:spPr>
                      </pic:pic>
                    </a:graphicData>
                  </a:graphic>
                </wp:inline>
              </w:drawing>
            </w:r>
          </w:p>
        </w:tc>
      </w:tr>
    </w:tbl>
    <w:p w14:paraId="000001D4" w14:textId="530587A0" w:rsidR="00927625" w:rsidRDefault="00000000" w:rsidP="00561418">
      <w:pPr>
        <w:pStyle w:val="Heading4"/>
      </w:pPr>
      <w:r>
        <w:t>Fig.</w:t>
      </w:r>
      <w:r w:rsidR="00652CDF">
        <w:t>31</w:t>
      </w:r>
      <w:r w:rsidR="00101816">
        <w:t xml:space="preserve"> -</w:t>
      </w:r>
      <w:r>
        <w:t xml:space="preserve"> Cámara principal</w:t>
      </w:r>
    </w:p>
    <w:p w14:paraId="000001D5" w14:textId="77777777" w:rsidR="00927625" w:rsidRDefault="00927625">
      <w:pPr>
        <w:rPr>
          <w:rFonts w:eastAsia="Arial" w:cs="Arial"/>
        </w:rPr>
      </w:pPr>
    </w:p>
    <w:p w14:paraId="000001D6" w14:textId="77777777" w:rsidR="00927625" w:rsidRDefault="00000000">
      <w:pPr>
        <w:spacing w:line="276" w:lineRule="auto"/>
        <w:rPr>
          <w:rFonts w:eastAsia="Arial" w:cs="Arial"/>
        </w:rPr>
      </w:pPr>
      <w:r>
        <w:rPr>
          <w:rFonts w:eastAsia="Arial" w:cs="Arial"/>
          <w:b/>
          <w:bCs/>
        </w:rPr>
        <w:t>Instalación de termocupla</w:t>
      </w:r>
      <w:r>
        <w:rPr>
          <w:rFonts w:eastAsia="Arial" w:cs="Arial"/>
        </w:rPr>
        <w:t>: Se diseñó un orificio específico para fijar la termocupla, permitiendo un monitoreo preciso de la temperatura interna. Este tipo de implementación facilita el reemplazo rápido de la termocupla en caso de fallas o mantenimiento.</w:t>
      </w:r>
    </w:p>
    <w:tbl>
      <w:tblPr>
        <w:tblStyle w:val="45"/>
        <w:tblW w:w="45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1"/>
      </w:tblGrid>
      <w:tr w:rsidR="00927625" w14:paraId="07F505C5" w14:textId="77777777">
        <w:trPr>
          <w:trHeight w:val="2410"/>
        </w:trPr>
        <w:tc>
          <w:tcPr>
            <w:tcW w:w="4531" w:type="dxa"/>
            <w:vAlign w:val="center"/>
          </w:tcPr>
          <w:p w14:paraId="000001D7" w14:textId="77777777" w:rsidR="00927625" w:rsidRDefault="00000000">
            <w:pPr>
              <w:jc w:val="center"/>
              <w:rPr>
                <w:rFonts w:eastAsia="Arial" w:cs="Arial"/>
              </w:rPr>
            </w:pPr>
            <w:r>
              <w:rPr>
                <w:rFonts w:eastAsia="Arial" w:cs="Arial"/>
                <w:noProof/>
              </w:rPr>
              <w:lastRenderedPageBreak/>
              <w:drawing>
                <wp:inline distT="0" distB="0" distL="0" distR="0" wp14:anchorId="28EB661D" wp14:editId="69B9362F">
                  <wp:extent cx="1574165" cy="1343660"/>
                  <wp:effectExtent l="0" t="0" r="0" b="0"/>
                  <wp:docPr id="20960164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7"/>
                          <a:srcRect/>
                          <a:stretch>
                            <a:fillRect/>
                          </a:stretch>
                        </pic:blipFill>
                        <pic:spPr>
                          <a:xfrm>
                            <a:off x="0" y="0"/>
                            <a:ext cx="1574165" cy="1343660"/>
                          </a:xfrm>
                          <a:prstGeom prst="rect">
                            <a:avLst/>
                          </a:prstGeom>
                          <a:ln/>
                        </pic:spPr>
                      </pic:pic>
                    </a:graphicData>
                  </a:graphic>
                </wp:inline>
              </w:drawing>
            </w:r>
          </w:p>
        </w:tc>
      </w:tr>
    </w:tbl>
    <w:p w14:paraId="000001D8" w14:textId="05540271" w:rsidR="00927625" w:rsidRPr="006105C4" w:rsidRDefault="00000000" w:rsidP="006105C4">
      <w:pPr>
        <w:jc w:val="center"/>
        <w:rPr>
          <w:rFonts w:eastAsia="Arial" w:cs="Arial"/>
          <w:i/>
          <w:iCs/>
          <w:sz w:val="16"/>
          <w:szCs w:val="16"/>
        </w:rPr>
      </w:pPr>
      <w:r w:rsidRPr="006105C4">
        <w:rPr>
          <w:rFonts w:eastAsia="Arial" w:cs="Arial"/>
          <w:i/>
          <w:iCs/>
          <w:sz w:val="16"/>
          <w:szCs w:val="16"/>
        </w:rPr>
        <w:t>Fig.</w:t>
      </w:r>
      <w:r w:rsidR="006105C4" w:rsidRPr="006105C4">
        <w:rPr>
          <w:rFonts w:eastAsia="Arial" w:cs="Arial"/>
          <w:i/>
          <w:iCs/>
          <w:sz w:val="16"/>
          <w:szCs w:val="16"/>
        </w:rPr>
        <w:t>3</w:t>
      </w:r>
      <w:r w:rsidR="00652CDF">
        <w:rPr>
          <w:rFonts w:eastAsia="Arial" w:cs="Arial"/>
          <w:i/>
          <w:iCs/>
          <w:sz w:val="16"/>
          <w:szCs w:val="16"/>
        </w:rPr>
        <w:t>2</w:t>
      </w:r>
      <w:r w:rsidRPr="006105C4">
        <w:rPr>
          <w:rFonts w:eastAsia="Arial" w:cs="Arial"/>
          <w:i/>
          <w:iCs/>
          <w:sz w:val="16"/>
          <w:szCs w:val="16"/>
        </w:rPr>
        <w:t xml:space="preserve"> </w:t>
      </w:r>
      <w:r w:rsidR="009D5DBB">
        <w:rPr>
          <w:rFonts w:eastAsia="Arial" w:cs="Arial"/>
          <w:i/>
          <w:iCs/>
          <w:sz w:val="16"/>
          <w:szCs w:val="16"/>
        </w:rPr>
        <w:t xml:space="preserve">- </w:t>
      </w:r>
      <w:r w:rsidRPr="006105C4">
        <w:rPr>
          <w:rFonts w:eastAsia="Arial" w:cs="Arial"/>
          <w:i/>
          <w:iCs/>
          <w:sz w:val="16"/>
          <w:szCs w:val="16"/>
        </w:rPr>
        <w:t>Soporte para termocupla</w:t>
      </w:r>
    </w:p>
    <w:p w14:paraId="000001D9" w14:textId="77777777" w:rsidR="00927625" w:rsidRDefault="00927625">
      <w:pPr>
        <w:rPr>
          <w:rFonts w:eastAsia="Arial" w:cs="Arial"/>
        </w:rPr>
      </w:pPr>
    </w:p>
    <w:p w14:paraId="000001DA" w14:textId="77777777" w:rsidR="00927625" w:rsidRDefault="00000000">
      <w:pPr>
        <w:numPr>
          <w:ilvl w:val="0"/>
          <w:numId w:val="3"/>
        </w:numPr>
        <w:pBdr>
          <w:top w:val="nil"/>
          <w:left w:val="nil"/>
          <w:bottom w:val="nil"/>
          <w:right w:val="nil"/>
          <w:between w:val="nil"/>
        </w:pBdr>
        <w:rPr>
          <w:rFonts w:eastAsia="Arial" w:cs="Arial"/>
          <w:color w:val="000000"/>
        </w:rPr>
      </w:pPr>
      <w:r>
        <w:rPr>
          <w:rFonts w:eastAsia="Arial" w:cs="Arial"/>
          <w:color w:val="000000"/>
        </w:rPr>
        <w:t>Bandeja para PCBs</w:t>
      </w:r>
    </w:p>
    <w:p w14:paraId="000001DB" w14:textId="47ED2D1D" w:rsidR="00927625" w:rsidRDefault="00000000">
      <w:pPr>
        <w:spacing w:line="276" w:lineRule="auto"/>
        <w:rPr>
          <w:rFonts w:eastAsia="Arial" w:cs="Arial"/>
        </w:rPr>
      </w:pPr>
      <w:r>
        <w:rPr>
          <w:rFonts w:eastAsia="Arial" w:cs="Arial"/>
        </w:rPr>
        <w:t xml:space="preserve">Para facilitar la colocación y el retiro de las placas durante el proceso de soldado, se diseñó una bandeja específica para alojar las PCB dentro de la cámara térmica. La bandeja cuenta con un </w:t>
      </w:r>
      <w:r w:rsidR="00745B9D">
        <w:rPr>
          <w:rFonts w:eastAsia="Arial" w:cs="Arial"/>
        </w:rPr>
        <w:t>agarre</w:t>
      </w:r>
      <w:r>
        <w:rPr>
          <w:rFonts w:eastAsia="Arial" w:cs="Arial"/>
        </w:rPr>
        <w:t xml:space="preserve"> de aluminio y una superficie de</w:t>
      </w:r>
      <w:r w:rsidR="00745B9D">
        <w:rPr>
          <w:rFonts w:eastAsia="Arial" w:cs="Arial"/>
        </w:rPr>
        <w:t xml:space="preserve"> (19,5x20) </w:t>
      </w:r>
      <w:r w:rsidR="00743BE8">
        <w:rPr>
          <w:rFonts w:eastAsia="Arial" w:cs="Arial"/>
        </w:rPr>
        <w:t>centímetros de</w:t>
      </w:r>
      <w:r w:rsidR="00745B9D">
        <w:rPr>
          <w:rFonts w:eastAsia="Arial" w:cs="Arial"/>
        </w:rPr>
        <w:t xml:space="preserve"> </w:t>
      </w:r>
      <w:r>
        <w:rPr>
          <w:rFonts w:eastAsia="Arial" w:cs="Arial"/>
        </w:rPr>
        <w:t xml:space="preserve">malla metálica perforada y resistente al calor como superficie de apoyo para las placas PCB. Esta malla permite el paso uniforme del aire caliente, facilitando una distribución homogénea de la temperatura sobre toda la superficie de la placa, lo cual es fundamental para un proceso de soldado eficiente y sin defectos. </w:t>
      </w:r>
    </w:p>
    <w:p w14:paraId="000001DC" w14:textId="77777777" w:rsidR="00927625" w:rsidRDefault="00927625">
      <w:pPr>
        <w:rPr>
          <w:rFonts w:eastAsia="Arial" w:cs="Arial"/>
        </w:rPr>
      </w:pPr>
    </w:p>
    <w:tbl>
      <w:tblPr>
        <w:tblStyle w:val="44"/>
        <w:tblW w:w="46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20"/>
      </w:tblGrid>
      <w:tr w:rsidR="00927625" w14:paraId="5DEB0E76" w14:textId="77777777">
        <w:trPr>
          <w:jc w:val="center"/>
        </w:trPr>
        <w:tc>
          <w:tcPr>
            <w:tcW w:w="4620" w:type="dxa"/>
            <w:tcMar>
              <w:top w:w="100" w:type="dxa"/>
              <w:left w:w="100" w:type="dxa"/>
              <w:bottom w:w="100" w:type="dxa"/>
              <w:right w:w="100" w:type="dxa"/>
            </w:tcMar>
          </w:tcPr>
          <w:p w14:paraId="000001DD" w14:textId="108504D0" w:rsidR="00927625" w:rsidRDefault="00741742">
            <w:pPr>
              <w:jc w:val="center"/>
              <w:rPr>
                <w:rFonts w:eastAsia="Arial" w:cs="Arial"/>
              </w:rPr>
            </w:pPr>
            <w:r w:rsidRPr="00741742">
              <w:rPr>
                <w:rFonts w:eastAsia="Arial" w:cs="Arial"/>
                <w:noProof/>
              </w:rPr>
              <w:drawing>
                <wp:inline distT="0" distB="0" distL="0" distR="0" wp14:anchorId="5A165C8E" wp14:editId="5C0836A7">
                  <wp:extent cx="1347594" cy="1989682"/>
                  <wp:effectExtent l="2857" t="0" r="7938" b="7937"/>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rot="16200000">
                            <a:off x="0" y="0"/>
                            <a:ext cx="1357548" cy="2004379"/>
                          </a:xfrm>
                          <a:prstGeom prst="rect">
                            <a:avLst/>
                          </a:prstGeom>
                        </pic:spPr>
                      </pic:pic>
                    </a:graphicData>
                  </a:graphic>
                </wp:inline>
              </w:drawing>
            </w:r>
          </w:p>
        </w:tc>
      </w:tr>
    </w:tbl>
    <w:p w14:paraId="000001DE" w14:textId="0FCA7CEA" w:rsidR="00927625" w:rsidRDefault="00000000">
      <w:pPr>
        <w:jc w:val="center"/>
        <w:rPr>
          <w:rFonts w:eastAsia="Arial" w:cs="Arial"/>
          <w:sz w:val="16"/>
          <w:szCs w:val="16"/>
        </w:rPr>
      </w:pPr>
      <w:r>
        <w:rPr>
          <w:rFonts w:eastAsia="Arial" w:cs="Arial"/>
          <w:i/>
          <w:iCs/>
          <w:sz w:val="16"/>
          <w:szCs w:val="16"/>
        </w:rPr>
        <w:t>Fig.</w:t>
      </w:r>
      <w:r w:rsidR="006105C4">
        <w:rPr>
          <w:rFonts w:eastAsia="Arial" w:cs="Arial"/>
          <w:i/>
          <w:iCs/>
          <w:sz w:val="16"/>
          <w:szCs w:val="16"/>
        </w:rPr>
        <w:t>3</w:t>
      </w:r>
      <w:r w:rsidR="00652CDF">
        <w:rPr>
          <w:rFonts w:eastAsia="Arial" w:cs="Arial"/>
          <w:i/>
          <w:iCs/>
          <w:sz w:val="16"/>
          <w:szCs w:val="16"/>
        </w:rPr>
        <w:t>3</w:t>
      </w:r>
      <w:r w:rsidR="009D5DBB">
        <w:rPr>
          <w:rFonts w:eastAsia="Arial" w:cs="Arial"/>
          <w:i/>
          <w:iCs/>
          <w:sz w:val="16"/>
          <w:szCs w:val="16"/>
        </w:rPr>
        <w:t xml:space="preserve"> -</w:t>
      </w:r>
      <w:r>
        <w:rPr>
          <w:rFonts w:eastAsia="Arial" w:cs="Arial"/>
          <w:i/>
          <w:iCs/>
          <w:sz w:val="16"/>
          <w:szCs w:val="16"/>
        </w:rPr>
        <w:t xml:space="preserve"> Bandeja de PCBs</w:t>
      </w:r>
    </w:p>
    <w:p w14:paraId="000001DF" w14:textId="77777777" w:rsidR="00927625" w:rsidRDefault="00000000">
      <w:pPr>
        <w:numPr>
          <w:ilvl w:val="0"/>
          <w:numId w:val="3"/>
        </w:numPr>
        <w:pBdr>
          <w:top w:val="nil"/>
          <w:left w:val="nil"/>
          <w:bottom w:val="nil"/>
          <w:right w:val="nil"/>
          <w:between w:val="nil"/>
        </w:pBdr>
        <w:rPr>
          <w:rFonts w:eastAsia="Arial" w:cs="Arial"/>
          <w:color w:val="000000"/>
        </w:rPr>
      </w:pPr>
      <w:r>
        <w:rPr>
          <w:rFonts w:eastAsia="Arial" w:cs="Arial"/>
          <w:color w:val="000000"/>
        </w:rPr>
        <w:t>Divisor de Sectores</w:t>
      </w:r>
    </w:p>
    <w:p w14:paraId="000001E0" w14:textId="77777777" w:rsidR="00927625" w:rsidRDefault="00000000">
      <w:pPr>
        <w:spacing w:line="276" w:lineRule="auto"/>
        <w:rPr>
          <w:rFonts w:eastAsia="Arial" w:cs="Arial"/>
        </w:rPr>
      </w:pPr>
      <w:r>
        <w:rPr>
          <w:rFonts w:eastAsia="Arial" w:cs="Arial"/>
        </w:rPr>
        <w:t>Para optimizar la distribución térmica y garantizar la seguridad del sistema electrónico de control, se incorporó un divisor metálico que separa la zona caliente (cámara de soldado) de la zona fría, donde se alojan las placas de control. Esta separación previene el sobrecalentamiento de los circuitos y facilita el mantenimiento de los sistemas eléctricos.</w:t>
      </w:r>
    </w:p>
    <w:tbl>
      <w:tblPr>
        <w:tblStyle w:val="43"/>
        <w:tblW w:w="4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4"/>
      </w:tblGrid>
      <w:tr w:rsidR="00927625" w14:paraId="1D96B20A" w14:textId="77777777" w:rsidTr="0064747F">
        <w:trPr>
          <w:trHeight w:val="3107"/>
        </w:trPr>
        <w:tc>
          <w:tcPr>
            <w:tcW w:w="4534" w:type="dxa"/>
            <w:vAlign w:val="center"/>
          </w:tcPr>
          <w:p w14:paraId="000001E1" w14:textId="77777777" w:rsidR="00927625" w:rsidRDefault="00000000" w:rsidP="0064747F">
            <w:pPr>
              <w:jc w:val="center"/>
              <w:rPr>
                <w:rFonts w:eastAsia="Arial" w:cs="Arial"/>
              </w:rPr>
            </w:pPr>
            <w:r>
              <w:rPr>
                <w:rFonts w:eastAsia="Arial" w:cs="Arial"/>
                <w:noProof/>
              </w:rPr>
              <w:drawing>
                <wp:inline distT="0" distB="0" distL="0" distR="0" wp14:anchorId="01608624" wp14:editId="6F06B71E">
                  <wp:extent cx="2122805" cy="1828800"/>
                  <wp:effectExtent l="0" t="0" r="0" b="0"/>
                  <wp:docPr id="20960164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9"/>
                          <a:srcRect/>
                          <a:stretch>
                            <a:fillRect/>
                          </a:stretch>
                        </pic:blipFill>
                        <pic:spPr>
                          <a:xfrm>
                            <a:off x="0" y="0"/>
                            <a:ext cx="2122805" cy="1828800"/>
                          </a:xfrm>
                          <a:prstGeom prst="rect">
                            <a:avLst/>
                          </a:prstGeom>
                          <a:ln/>
                        </pic:spPr>
                      </pic:pic>
                    </a:graphicData>
                  </a:graphic>
                </wp:inline>
              </w:drawing>
            </w:r>
          </w:p>
        </w:tc>
      </w:tr>
    </w:tbl>
    <w:p w14:paraId="000001E2" w14:textId="797AF4D5" w:rsidR="00927625" w:rsidRDefault="00000000">
      <w:pPr>
        <w:jc w:val="center"/>
        <w:rPr>
          <w:rFonts w:eastAsia="Arial" w:cs="Arial"/>
          <w:i/>
          <w:iCs/>
          <w:sz w:val="16"/>
          <w:szCs w:val="16"/>
        </w:rPr>
      </w:pPr>
      <w:r>
        <w:rPr>
          <w:rFonts w:eastAsia="Arial" w:cs="Arial"/>
          <w:i/>
          <w:iCs/>
          <w:sz w:val="16"/>
          <w:szCs w:val="16"/>
        </w:rPr>
        <w:t>Fig.</w:t>
      </w:r>
      <w:r w:rsidR="006105C4">
        <w:rPr>
          <w:rFonts w:eastAsia="Arial" w:cs="Arial"/>
          <w:i/>
          <w:iCs/>
          <w:sz w:val="16"/>
          <w:szCs w:val="16"/>
        </w:rPr>
        <w:t>3</w:t>
      </w:r>
      <w:r w:rsidR="00652CDF">
        <w:rPr>
          <w:rFonts w:eastAsia="Arial" w:cs="Arial"/>
          <w:i/>
          <w:iCs/>
          <w:sz w:val="16"/>
          <w:szCs w:val="16"/>
        </w:rPr>
        <w:t>4</w:t>
      </w:r>
      <w:r w:rsidR="009D5DBB">
        <w:rPr>
          <w:rFonts w:eastAsia="Arial" w:cs="Arial"/>
          <w:i/>
          <w:iCs/>
          <w:sz w:val="16"/>
          <w:szCs w:val="16"/>
        </w:rPr>
        <w:t xml:space="preserve"> -</w:t>
      </w:r>
      <w:r>
        <w:rPr>
          <w:rFonts w:eastAsia="Arial" w:cs="Arial"/>
          <w:i/>
          <w:iCs/>
          <w:sz w:val="16"/>
          <w:szCs w:val="16"/>
        </w:rPr>
        <w:t xml:space="preserve"> Divisor de sectores</w:t>
      </w:r>
    </w:p>
    <w:p w14:paraId="000001E3" w14:textId="77777777" w:rsidR="00927625" w:rsidRDefault="00000000">
      <w:pPr>
        <w:numPr>
          <w:ilvl w:val="0"/>
          <w:numId w:val="3"/>
        </w:numPr>
        <w:pBdr>
          <w:top w:val="nil"/>
          <w:left w:val="nil"/>
          <w:bottom w:val="nil"/>
          <w:right w:val="nil"/>
          <w:between w:val="nil"/>
        </w:pBdr>
        <w:rPr>
          <w:rFonts w:eastAsia="Arial" w:cs="Arial"/>
          <w:color w:val="000000"/>
        </w:rPr>
      </w:pPr>
      <w:r>
        <w:rPr>
          <w:rFonts w:eastAsia="Arial" w:cs="Arial"/>
          <w:color w:val="000000"/>
        </w:rPr>
        <w:t>Sistema de Extracción de Aire</w:t>
      </w:r>
    </w:p>
    <w:p w14:paraId="000001E4" w14:textId="77777777" w:rsidR="00927625" w:rsidRDefault="00000000">
      <w:pPr>
        <w:spacing w:line="276" w:lineRule="auto"/>
        <w:rPr>
          <w:rFonts w:eastAsia="Arial" w:cs="Arial"/>
          <w:sz w:val="24"/>
          <w:szCs w:val="24"/>
        </w:rPr>
      </w:pPr>
      <w:r>
        <w:rPr>
          <w:rFonts w:eastAsia="Arial" w:cs="Arial"/>
        </w:rPr>
        <w:t>Para eliminar el exceso de aire caliente después del ciclo de soldado y mejorar el control, se diseñó un conducto de extracción rectangular 8.5cm x 8.5cm x 15cm, ubicado en la parte trasera de la estructura interna. Este conducto facilita la expulsión del aire caliente gracias a la participación de un ventilador extractor y una compuerta de apertura, evitando la acumulación excesiva de calor dentro del horno.</w:t>
      </w:r>
    </w:p>
    <w:p w14:paraId="000001E5" w14:textId="77777777" w:rsidR="00927625" w:rsidRDefault="00000000">
      <w:pPr>
        <w:spacing w:line="276" w:lineRule="auto"/>
        <w:rPr>
          <w:rFonts w:eastAsia="Arial" w:cs="Arial"/>
          <w:sz w:val="24"/>
          <w:szCs w:val="24"/>
        </w:rPr>
      </w:pPr>
      <w:r>
        <w:rPr>
          <w:rFonts w:eastAsia="Arial" w:cs="Arial"/>
        </w:rPr>
        <w:t>El sistema cuenta con los siguientes elementos principales:</w:t>
      </w:r>
    </w:p>
    <w:p w14:paraId="000001E6" w14:textId="77777777" w:rsidR="00927625" w:rsidRDefault="00000000">
      <w:pPr>
        <w:numPr>
          <w:ilvl w:val="0"/>
          <w:numId w:val="5"/>
        </w:numPr>
        <w:pBdr>
          <w:top w:val="nil"/>
          <w:left w:val="nil"/>
          <w:bottom w:val="nil"/>
          <w:right w:val="nil"/>
          <w:between w:val="nil"/>
        </w:pBdr>
        <w:spacing w:line="276" w:lineRule="auto"/>
        <w:rPr>
          <w:color w:val="000000"/>
        </w:rPr>
      </w:pPr>
      <w:r>
        <w:rPr>
          <w:rFonts w:eastAsia="Arial" w:cs="Arial"/>
          <w:b/>
          <w:bCs/>
          <w:color w:val="000000"/>
        </w:rPr>
        <w:t>Cooler de extracción:</w:t>
      </w:r>
      <w:r>
        <w:rPr>
          <w:rFonts w:eastAsia="Arial" w:cs="Arial"/>
          <w:color w:val="000000"/>
        </w:rPr>
        <w:t xml:space="preserve"> Instalado al final del conducto, asegura la extracción eficiente del aire caliente al exterior del equipo.</w:t>
      </w:r>
    </w:p>
    <w:tbl>
      <w:tblPr>
        <w:tblStyle w:val="42"/>
        <w:tblW w:w="46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5"/>
      </w:tblGrid>
      <w:tr w:rsidR="00927625" w14:paraId="3938F60F" w14:textId="77777777">
        <w:tc>
          <w:tcPr>
            <w:tcW w:w="4615" w:type="dxa"/>
            <w:vAlign w:val="center"/>
          </w:tcPr>
          <w:p w14:paraId="000001E7" w14:textId="77777777" w:rsidR="00927625" w:rsidRDefault="00000000">
            <w:pPr>
              <w:jc w:val="center"/>
              <w:rPr>
                <w:rFonts w:eastAsia="Arial" w:cs="Arial"/>
              </w:rPr>
            </w:pPr>
            <w:r>
              <w:rPr>
                <w:rFonts w:eastAsia="Arial" w:cs="Arial"/>
                <w:noProof/>
              </w:rPr>
              <w:drawing>
                <wp:inline distT="0" distB="0" distL="0" distR="0" wp14:anchorId="6FABE1E6" wp14:editId="30061E6E">
                  <wp:extent cx="1478915" cy="1518920"/>
                  <wp:effectExtent l="0" t="0" r="0" b="0"/>
                  <wp:docPr id="209601641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0"/>
                          <a:srcRect/>
                          <a:stretch>
                            <a:fillRect/>
                          </a:stretch>
                        </pic:blipFill>
                        <pic:spPr>
                          <a:xfrm>
                            <a:off x="0" y="0"/>
                            <a:ext cx="1478915" cy="1518920"/>
                          </a:xfrm>
                          <a:prstGeom prst="rect">
                            <a:avLst/>
                          </a:prstGeom>
                          <a:ln/>
                        </pic:spPr>
                      </pic:pic>
                    </a:graphicData>
                  </a:graphic>
                </wp:inline>
              </w:drawing>
            </w:r>
          </w:p>
        </w:tc>
      </w:tr>
    </w:tbl>
    <w:p w14:paraId="000001E8" w14:textId="570FEF61" w:rsidR="00927625" w:rsidRDefault="00000000">
      <w:pPr>
        <w:jc w:val="center"/>
        <w:rPr>
          <w:rFonts w:eastAsia="Arial" w:cs="Arial"/>
          <w:i/>
          <w:iCs/>
          <w:sz w:val="16"/>
          <w:szCs w:val="16"/>
        </w:rPr>
      </w:pPr>
      <w:r>
        <w:rPr>
          <w:rFonts w:eastAsia="Arial" w:cs="Arial"/>
          <w:i/>
          <w:iCs/>
          <w:sz w:val="16"/>
          <w:szCs w:val="16"/>
        </w:rPr>
        <w:t>Fig.</w:t>
      </w:r>
      <w:r w:rsidR="006105C4">
        <w:rPr>
          <w:rFonts w:eastAsia="Arial" w:cs="Arial"/>
          <w:i/>
          <w:iCs/>
          <w:sz w:val="16"/>
          <w:szCs w:val="16"/>
        </w:rPr>
        <w:t>3</w:t>
      </w:r>
      <w:r w:rsidR="00652CDF">
        <w:rPr>
          <w:rFonts w:eastAsia="Arial" w:cs="Arial"/>
          <w:i/>
          <w:iCs/>
          <w:sz w:val="16"/>
          <w:szCs w:val="16"/>
        </w:rPr>
        <w:t>5</w:t>
      </w:r>
      <w:r w:rsidR="009D5DBB">
        <w:rPr>
          <w:rFonts w:eastAsia="Arial" w:cs="Arial"/>
          <w:i/>
          <w:iCs/>
          <w:sz w:val="16"/>
          <w:szCs w:val="16"/>
        </w:rPr>
        <w:t xml:space="preserve"> -</w:t>
      </w:r>
      <w:r>
        <w:rPr>
          <w:rFonts w:eastAsia="Arial" w:cs="Arial"/>
          <w:i/>
          <w:iCs/>
          <w:sz w:val="16"/>
          <w:szCs w:val="16"/>
        </w:rPr>
        <w:t xml:space="preserve"> Cooler extractor</w:t>
      </w:r>
    </w:p>
    <w:p w14:paraId="000001E9" w14:textId="77777777" w:rsidR="00927625" w:rsidRDefault="00000000">
      <w:pPr>
        <w:numPr>
          <w:ilvl w:val="0"/>
          <w:numId w:val="5"/>
        </w:numPr>
        <w:pBdr>
          <w:top w:val="nil"/>
          <w:left w:val="nil"/>
          <w:bottom w:val="nil"/>
          <w:right w:val="nil"/>
          <w:between w:val="nil"/>
        </w:pBdr>
        <w:spacing w:line="276" w:lineRule="auto"/>
        <w:rPr>
          <w:color w:val="000000"/>
        </w:rPr>
      </w:pPr>
      <w:r>
        <w:rPr>
          <w:rFonts w:eastAsia="Arial" w:cs="Arial"/>
          <w:b/>
          <w:bCs/>
          <w:color w:val="000000"/>
        </w:rPr>
        <w:t>Compuerta metálica motorizada:</w:t>
      </w:r>
      <w:r>
        <w:rPr>
          <w:rFonts w:eastAsia="Arial" w:cs="Arial"/>
          <w:color w:val="000000"/>
        </w:rPr>
        <w:t xml:space="preserve"> Una compuerta ajustable, accionada por un servomotor, regula el flujo de aire durante el proceso. El servomotor se encuentra fijado a la estructura mediante un soporte impreso en 3D y conectado al eje metálico de la compuerta, permitiendo su apertura y cierre en un ángulo de 90° según sea necesario por el proceso de soldadura</w:t>
      </w:r>
    </w:p>
    <w:tbl>
      <w:tblPr>
        <w:tblStyle w:val="41"/>
        <w:tblW w:w="4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4"/>
      </w:tblGrid>
      <w:tr w:rsidR="00927625" w14:paraId="594481C7" w14:textId="77777777" w:rsidTr="0064747F">
        <w:trPr>
          <w:trHeight w:val="3288"/>
        </w:trPr>
        <w:tc>
          <w:tcPr>
            <w:tcW w:w="4534" w:type="dxa"/>
            <w:vAlign w:val="center"/>
          </w:tcPr>
          <w:p w14:paraId="000001EA" w14:textId="77777777" w:rsidR="00927625" w:rsidRDefault="00000000" w:rsidP="0064747F">
            <w:pPr>
              <w:rPr>
                <w:rFonts w:eastAsia="Arial" w:cs="Arial"/>
              </w:rPr>
            </w:pPr>
            <w:r>
              <w:rPr>
                <w:rFonts w:eastAsia="Arial" w:cs="Arial"/>
                <w:noProof/>
              </w:rPr>
              <w:lastRenderedPageBreak/>
              <w:drawing>
                <wp:inline distT="0" distB="0" distL="0" distR="0" wp14:anchorId="75CA2EC2" wp14:editId="2C0AC444">
                  <wp:extent cx="2484120" cy="1914481"/>
                  <wp:effectExtent l="0" t="0" r="0" b="0"/>
                  <wp:docPr id="20960164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1"/>
                          <a:srcRect/>
                          <a:stretch>
                            <a:fillRect/>
                          </a:stretch>
                        </pic:blipFill>
                        <pic:spPr>
                          <a:xfrm>
                            <a:off x="0" y="0"/>
                            <a:ext cx="2487570" cy="1917140"/>
                          </a:xfrm>
                          <a:prstGeom prst="rect">
                            <a:avLst/>
                          </a:prstGeom>
                          <a:ln/>
                        </pic:spPr>
                      </pic:pic>
                    </a:graphicData>
                  </a:graphic>
                </wp:inline>
              </w:drawing>
            </w:r>
          </w:p>
        </w:tc>
      </w:tr>
    </w:tbl>
    <w:p w14:paraId="000001EB" w14:textId="73E137FD" w:rsidR="00927625" w:rsidRDefault="00000000">
      <w:pPr>
        <w:jc w:val="center"/>
        <w:rPr>
          <w:rFonts w:eastAsia="Arial" w:cs="Arial"/>
          <w:i/>
          <w:iCs/>
          <w:sz w:val="16"/>
          <w:szCs w:val="16"/>
        </w:rPr>
      </w:pPr>
      <w:r>
        <w:rPr>
          <w:rFonts w:eastAsia="Arial" w:cs="Arial"/>
          <w:i/>
          <w:iCs/>
          <w:sz w:val="16"/>
          <w:szCs w:val="16"/>
        </w:rPr>
        <w:t>Fig.</w:t>
      </w:r>
      <w:r w:rsidR="006105C4">
        <w:rPr>
          <w:rFonts w:eastAsia="Arial" w:cs="Arial"/>
          <w:i/>
          <w:iCs/>
          <w:sz w:val="16"/>
          <w:szCs w:val="16"/>
        </w:rPr>
        <w:t>3</w:t>
      </w:r>
      <w:r w:rsidR="00652CDF">
        <w:rPr>
          <w:rFonts w:eastAsia="Arial" w:cs="Arial"/>
          <w:i/>
          <w:iCs/>
          <w:sz w:val="16"/>
          <w:szCs w:val="16"/>
        </w:rPr>
        <w:t>6</w:t>
      </w:r>
      <w:r w:rsidR="009D5DBB">
        <w:rPr>
          <w:rFonts w:eastAsia="Arial" w:cs="Arial"/>
          <w:i/>
          <w:iCs/>
          <w:sz w:val="16"/>
          <w:szCs w:val="16"/>
        </w:rPr>
        <w:t xml:space="preserve"> -</w:t>
      </w:r>
      <w:r>
        <w:rPr>
          <w:rFonts w:eastAsia="Arial" w:cs="Arial"/>
          <w:i/>
          <w:iCs/>
          <w:sz w:val="16"/>
          <w:szCs w:val="16"/>
        </w:rPr>
        <w:t xml:space="preserve"> Compuerta de compuerta</w:t>
      </w:r>
    </w:p>
    <w:p w14:paraId="000001EC" w14:textId="77777777" w:rsidR="00927625" w:rsidRDefault="00927625">
      <w:pPr>
        <w:ind w:firstLine="0"/>
        <w:rPr>
          <w:rFonts w:eastAsia="Arial" w:cs="Arial"/>
        </w:rPr>
      </w:pPr>
    </w:p>
    <w:p w14:paraId="000001ED" w14:textId="77777777" w:rsidR="00927625" w:rsidRDefault="00000000">
      <w:pPr>
        <w:numPr>
          <w:ilvl w:val="0"/>
          <w:numId w:val="3"/>
        </w:numPr>
        <w:pBdr>
          <w:top w:val="nil"/>
          <w:left w:val="nil"/>
          <w:bottom w:val="nil"/>
          <w:right w:val="nil"/>
          <w:between w:val="nil"/>
        </w:pBdr>
        <w:rPr>
          <w:rFonts w:eastAsia="Arial" w:cs="Arial"/>
          <w:color w:val="000000"/>
        </w:rPr>
      </w:pPr>
      <w:r>
        <w:rPr>
          <w:rFonts w:eastAsia="Arial" w:cs="Arial"/>
          <w:color w:val="000000"/>
        </w:rPr>
        <w:t>Ventilador Convector</w:t>
      </w:r>
    </w:p>
    <w:p w14:paraId="000001EE" w14:textId="77777777" w:rsidR="00927625" w:rsidRDefault="00000000">
      <w:pPr>
        <w:spacing w:line="276" w:lineRule="auto"/>
        <w:rPr>
          <w:rFonts w:eastAsia="Arial" w:cs="Arial"/>
          <w:sz w:val="24"/>
          <w:szCs w:val="24"/>
        </w:rPr>
      </w:pPr>
      <w:r>
        <w:rPr>
          <w:rFonts w:eastAsia="Arial" w:cs="Arial"/>
        </w:rPr>
        <w:t>Uno de los retos principales en hornos de soldado de este calibre es lograr una distribución homogénea del calor. Para ello, se instaló un ventilador convector universal, similar a los utilizados en hornos eléctricos comerciales, que genera un flujo constante de aire caliente dentro de la cámara de soldado. El ventilador se acopló a la estructura interna y se complementa con dos orificios estratégicamente ubicados, que permiten la recirculación eficiente del aire. Este sistema asegura que el calor se distribuya de manera uniforme sobre toda la superficie de la PCB, favoreciendo un proceso de soldado más consistente y controlado.</w:t>
      </w:r>
    </w:p>
    <w:tbl>
      <w:tblPr>
        <w:tblStyle w:val="40"/>
        <w:tblW w:w="4531" w:type="dxa"/>
        <w:tblLayout w:type="fixed"/>
        <w:tblLook w:val="0400" w:firstRow="0" w:lastRow="0" w:firstColumn="0" w:lastColumn="0" w:noHBand="0" w:noVBand="1"/>
      </w:tblPr>
      <w:tblGrid>
        <w:gridCol w:w="4531"/>
      </w:tblGrid>
      <w:tr w:rsidR="00927625" w14:paraId="34339173" w14:textId="77777777">
        <w:tc>
          <w:tcPr>
            <w:tcW w:w="4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1EF" w14:textId="77777777" w:rsidR="00927625" w:rsidRDefault="00000000">
            <w:pPr>
              <w:rPr>
                <w:rFonts w:eastAsia="Arial" w:cs="Arial"/>
                <w:sz w:val="24"/>
                <w:szCs w:val="24"/>
              </w:rPr>
            </w:pPr>
            <w:r>
              <w:rPr>
                <w:rFonts w:eastAsia="Arial" w:cs="Arial"/>
                <w:noProof/>
              </w:rPr>
              <w:drawing>
                <wp:inline distT="0" distB="0" distL="0" distR="0" wp14:anchorId="4ADAE0DB" wp14:editId="49F10B53">
                  <wp:extent cx="1224280" cy="1987550"/>
                  <wp:effectExtent l="0" t="0" r="0" b="0"/>
                  <wp:docPr id="20960164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2"/>
                          <a:srcRect/>
                          <a:stretch>
                            <a:fillRect/>
                          </a:stretch>
                        </pic:blipFill>
                        <pic:spPr>
                          <a:xfrm>
                            <a:off x="0" y="0"/>
                            <a:ext cx="1224280" cy="1987550"/>
                          </a:xfrm>
                          <a:prstGeom prst="rect">
                            <a:avLst/>
                          </a:prstGeom>
                          <a:ln/>
                        </pic:spPr>
                      </pic:pic>
                    </a:graphicData>
                  </a:graphic>
                </wp:inline>
              </w:drawing>
            </w:r>
            <w:r>
              <w:rPr>
                <w:rFonts w:eastAsia="Arial" w:cs="Arial"/>
              </w:rPr>
              <w:t xml:space="preserve">         </w:t>
            </w:r>
            <w:r>
              <w:rPr>
                <w:rFonts w:eastAsia="Arial" w:cs="Arial"/>
                <w:noProof/>
              </w:rPr>
              <w:drawing>
                <wp:inline distT="0" distB="0" distL="0" distR="0" wp14:anchorId="3F4C39DB" wp14:editId="6A546411">
                  <wp:extent cx="2035810" cy="699770"/>
                  <wp:effectExtent l="0" t="0" r="0" b="0"/>
                  <wp:docPr id="209601641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3"/>
                          <a:srcRect/>
                          <a:stretch>
                            <a:fillRect/>
                          </a:stretch>
                        </pic:blipFill>
                        <pic:spPr>
                          <a:xfrm rot="16200000">
                            <a:off x="0" y="0"/>
                            <a:ext cx="2035810" cy="699770"/>
                          </a:xfrm>
                          <a:prstGeom prst="rect">
                            <a:avLst/>
                          </a:prstGeom>
                          <a:ln/>
                        </pic:spPr>
                      </pic:pic>
                    </a:graphicData>
                  </a:graphic>
                </wp:inline>
              </w:drawing>
            </w:r>
          </w:p>
        </w:tc>
      </w:tr>
    </w:tbl>
    <w:p w14:paraId="000001F0" w14:textId="52E6FBDF" w:rsidR="00927625" w:rsidRDefault="00000000">
      <w:pPr>
        <w:jc w:val="center"/>
        <w:rPr>
          <w:rFonts w:eastAsia="Arial" w:cs="Arial"/>
          <w:i/>
          <w:iCs/>
          <w:sz w:val="16"/>
          <w:szCs w:val="16"/>
        </w:rPr>
      </w:pPr>
      <w:r>
        <w:rPr>
          <w:rFonts w:eastAsia="Arial" w:cs="Arial"/>
          <w:i/>
          <w:iCs/>
          <w:sz w:val="16"/>
          <w:szCs w:val="16"/>
        </w:rPr>
        <w:t>Fig.</w:t>
      </w:r>
      <w:r w:rsidR="006105C4">
        <w:rPr>
          <w:rFonts w:eastAsia="Arial" w:cs="Arial"/>
          <w:i/>
          <w:iCs/>
          <w:sz w:val="16"/>
          <w:szCs w:val="16"/>
        </w:rPr>
        <w:t>3</w:t>
      </w:r>
      <w:r w:rsidR="00652CDF">
        <w:rPr>
          <w:rFonts w:eastAsia="Arial" w:cs="Arial"/>
          <w:i/>
          <w:iCs/>
          <w:sz w:val="16"/>
          <w:szCs w:val="16"/>
        </w:rPr>
        <w:t>7</w:t>
      </w:r>
      <w:r w:rsidR="009D5DBB">
        <w:rPr>
          <w:rFonts w:eastAsia="Arial" w:cs="Arial"/>
          <w:i/>
          <w:iCs/>
          <w:sz w:val="16"/>
          <w:szCs w:val="16"/>
        </w:rPr>
        <w:t xml:space="preserve"> -</w:t>
      </w:r>
      <w:r>
        <w:rPr>
          <w:rFonts w:eastAsia="Arial" w:cs="Arial"/>
          <w:i/>
          <w:iCs/>
          <w:sz w:val="16"/>
          <w:szCs w:val="16"/>
        </w:rPr>
        <w:t xml:space="preserve"> Ventilador convector</w:t>
      </w:r>
    </w:p>
    <w:p w14:paraId="000001F1" w14:textId="77777777" w:rsidR="00927625" w:rsidRDefault="00927625">
      <w:pPr>
        <w:rPr>
          <w:rFonts w:eastAsia="Arial" w:cs="Arial"/>
        </w:rPr>
      </w:pPr>
    </w:p>
    <w:p w14:paraId="000001F2" w14:textId="77777777" w:rsidR="00927625" w:rsidRDefault="00000000">
      <w:pPr>
        <w:numPr>
          <w:ilvl w:val="0"/>
          <w:numId w:val="3"/>
        </w:numPr>
        <w:pBdr>
          <w:top w:val="nil"/>
          <w:left w:val="nil"/>
          <w:bottom w:val="nil"/>
          <w:right w:val="nil"/>
          <w:between w:val="nil"/>
        </w:pBdr>
        <w:rPr>
          <w:rFonts w:eastAsia="Arial" w:cs="Arial"/>
          <w:color w:val="000000"/>
        </w:rPr>
      </w:pPr>
      <w:r>
        <w:rPr>
          <w:rFonts w:eastAsia="Arial" w:cs="Arial"/>
          <w:color w:val="000000"/>
        </w:rPr>
        <w:t>Aislamiento Térmico</w:t>
      </w:r>
    </w:p>
    <w:p w14:paraId="000001F3" w14:textId="77777777" w:rsidR="00927625" w:rsidRDefault="00000000">
      <w:pPr>
        <w:spacing w:line="276" w:lineRule="auto"/>
        <w:rPr>
          <w:rFonts w:eastAsia="Arial" w:cs="Arial"/>
          <w:sz w:val="24"/>
          <w:szCs w:val="24"/>
        </w:rPr>
      </w:pPr>
      <w:r>
        <w:rPr>
          <w:rFonts w:eastAsia="Arial" w:cs="Arial"/>
        </w:rPr>
        <w:t>Para maximizar la eficiencia energética y la seguridad operativa, se aplicó un aislamiento térmico completo en la cámara interna.</w:t>
      </w:r>
    </w:p>
    <w:p w14:paraId="000001F4" w14:textId="77777777" w:rsidR="00927625" w:rsidRDefault="00000000">
      <w:pPr>
        <w:numPr>
          <w:ilvl w:val="0"/>
          <w:numId w:val="1"/>
        </w:numPr>
        <w:pBdr>
          <w:top w:val="nil"/>
          <w:left w:val="nil"/>
          <w:bottom w:val="nil"/>
          <w:right w:val="nil"/>
          <w:between w:val="nil"/>
        </w:pBdr>
        <w:spacing w:after="0" w:line="276" w:lineRule="auto"/>
        <w:rPr>
          <w:rFonts w:eastAsia="Arial" w:cs="Arial"/>
          <w:color w:val="000000"/>
        </w:rPr>
      </w:pPr>
      <w:r>
        <w:rPr>
          <w:rFonts w:eastAsia="Arial" w:cs="Arial"/>
          <w:b/>
          <w:bCs/>
          <w:color w:val="000000"/>
        </w:rPr>
        <w:t>Lana de vidrio:</w:t>
      </w:r>
      <w:r>
        <w:rPr>
          <w:rFonts w:eastAsia="Arial" w:cs="Arial"/>
          <w:color w:val="000000"/>
        </w:rPr>
        <w:t xml:space="preserve"> Toda la estructura interna fue recubierta con lana de vidrio, material reconocido por su baja conductividad térmica y resistencia a altas temperaturas.</w:t>
      </w:r>
    </w:p>
    <w:p w14:paraId="000001F5" w14:textId="77777777" w:rsidR="00927625" w:rsidRDefault="00000000">
      <w:pPr>
        <w:numPr>
          <w:ilvl w:val="0"/>
          <w:numId w:val="1"/>
        </w:numPr>
        <w:pBdr>
          <w:top w:val="nil"/>
          <w:left w:val="nil"/>
          <w:bottom w:val="nil"/>
          <w:right w:val="nil"/>
          <w:between w:val="nil"/>
        </w:pBdr>
        <w:spacing w:before="0"/>
        <w:rPr>
          <w:rFonts w:eastAsia="Arial" w:cs="Arial"/>
          <w:color w:val="000000"/>
        </w:rPr>
      </w:pPr>
      <w:r>
        <w:rPr>
          <w:rFonts w:eastAsia="Arial" w:cs="Arial"/>
          <w:b/>
          <w:bCs/>
          <w:color w:val="000000"/>
        </w:rPr>
        <w:t>Aislamiento de la puerta:</w:t>
      </w:r>
      <w:r>
        <w:rPr>
          <w:rFonts w:eastAsia="Arial" w:cs="Arial"/>
          <w:color w:val="000000"/>
        </w:rPr>
        <w:t xml:space="preserve"> La puerta frontal también fue revestida con lana de vidrio y se añadió una chapa metálica para sostener el material aislante, asegurando un cierre hermético que minimiza la pérdida de calor durante el procedimiento.</w:t>
      </w:r>
    </w:p>
    <w:tbl>
      <w:tblPr>
        <w:tblStyle w:val="39"/>
        <w:tblW w:w="4174"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74"/>
      </w:tblGrid>
      <w:tr w:rsidR="00927625" w14:paraId="395FC0AB" w14:textId="77777777">
        <w:tc>
          <w:tcPr>
            <w:tcW w:w="4174" w:type="dxa"/>
            <w:vAlign w:val="center"/>
          </w:tcPr>
          <w:p w14:paraId="000001F6" w14:textId="77777777" w:rsidR="00927625" w:rsidRDefault="00000000">
            <w:pPr>
              <w:rPr>
                <w:rFonts w:eastAsia="Arial" w:cs="Arial"/>
              </w:rPr>
            </w:pPr>
            <w:r>
              <w:rPr>
                <w:rFonts w:eastAsia="Arial" w:cs="Arial"/>
                <w:noProof/>
              </w:rPr>
              <w:drawing>
                <wp:inline distT="0" distB="0" distL="0" distR="0" wp14:anchorId="428FD464" wp14:editId="22D3CF9B">
                  <wp:extent cx="2014310" cy="1857622"/>
                  <wp:effectExtent l="0" t="0" r="0" b="0"/>
                  <wp:docPr id="209601641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4"/>
                          <a:srcRect/>
                          <a:stretch>
                            <a:fillRect/>
                          </a:stretch>
                        </pic:blipFill>
                        <pic:spPr>
                          <a:xfrm>
                            <a:off x="0" y="0"/>
                            <a:ext cx="2014310" cy="1857622"/>
                          </a:xfrm>
                          <a:prstGeom prst="rect">
                            <a:avLst/>
                          </a:prstGeom>
                          <a:ln/>
                        </pic:spPr>
                      </pic:pic>
                    </a:graphicData>
                  </a:graphic>
                </wp:inline>
              </w:drawing>
            </w:r>
          </w:p>
        </w:tc>
      </w:tr>
    </w:tbl>
    <w:p w14:paraId="000001F7" w14:textId="0EC76ECE" w:rsidR="00927625" w:rsidRDefault="00000000">
      <w:pPr>
        <w:jc w:val="center"/>
        <w:rPr>
          <w:rFonts w:eastAsia="Arial" w:cs="Arial"/>
          <w:i/>
          <w:iCs/>
          <w:sz w:val="16"/>
          <w:szCs w:val="16"/>
        </w:rPr>
      </w:pPr>
      <w:r>
        <w:rPr>
          <w:rFonts w:eastAsia="Arial" w:cs="Arial"/>
          <w:i/>
          <w:iCs/>
          <w:sz w:val="16"/>
          <w:szCs w:val="16"/>
        </w:rPr>
        <w:t>Fig.</w:t>
      </w:r>
      <w:r w:rsidR="006105C4">
        <w:rPr>
          <w:rFonts w:eastAsia="Arial" w:cs="Arial"/>
          <w:i/>
          <w:iCs/>
          <w:sz w:val="16"/>
          <w:szCs w:val="16"/>
        </w:rPr>
        <w:t>3</w:t>
      </w:r>
      <w:r w:rsidR="00652CDF">
        <w:rPr>
          <w:rFonts w:eastAsia="Arial" w:cs="Arial"/>
          <w:i/>
          <w:iCs/>
          <w:sz w:val="16"/>
          <w:szCs w:val="16"/>
        </w:rPr>
        <w:t>8</w:t>
      </w:r>
      <w:r>
        <w:rPr>
          <w:rFonts w:eastAsia="Arial" w:cs="Arial"/>
          <w:i/>
          <w:iCs/>
          <w:sz w:val="16"/>
          <w:szCs w:val="16"/>
        </w:rPr>
        <w:t xml:space="preserve"> </w:t>
      </w:r>
      <w:r w:rsidR="009D5DBB">
        <w:rPr>
          <w:rFonts w:eastAsia="Arial" w:cs="Arial"/>
          <w:i/>
          <w:iCs/>
          <w:sz w:val="16"/>
          <w:szCs w:val="16"/>
        </w:rPr>
        <w:t xml:space="preserve">- </w:t>
      </w:r>
      <w:r>
        <w:rPr>
          <w:rFonts w:eastAsia="Arial" w:cs="Arial"/>
          <w:i/>
          <w:iCs/>
          <w:sz w:val="16"/>
          <w:szCs w:val="16"/>
        </w:rPr>
        <w:t>Aislante térmico</w:t>
      </w:r>
    </w:p>
    <w:p w14:paraId="000001F8" w14:textId="77777777" w:rsidR="00927625" w:rsidRDefault="00000000">
      <w:pPr>
        <w:rPr>
          <w:rFonts w:eastAsia="Arial" w:cs="Arial"/>
        </w:rPr>
      </w:pPr>
      <w:r>
        <w:rPr>
          <w:rFonts w:eastAsia="Arial" w:cs="Arial"/>
        </w:rPr>
        <w:t>Para confinar la aislación térmica colocada se colocó una pantalla de cinta de aluminio en la parte superior. Esto no solo da un mejor acabado, sino que evita el deterioro de la lana de vidrio cuando se realizan reparaciones o ajustes en el equipamiento.</w:t>
      </w:r>
    </w:p>
    <w:tbl>
      <w:tblPr>
        <w:tblStyle w:val="38"/>
        <w:tblW w:w="4174"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74"/>
      </w:tblGrid>
      <w:tr w:rsidR="00927625" w14:paraId="296F3C6F" w14:textId="77777777" w:rsidTr="0064747F">
        <w:tc>
          <w:tcPr>
            <w:tcW w:w="4174" w:type="dxa"/>
            <w:vAlign w:val="center"/>
          </w:tcPr>
          <w:p w14:paraId="000001F9" w14:textId="77777777" w:rsidR="00927625" w:rsidRDefault="00000000" w:rsidP="0064747F">
            <w:pPr>
              <w:jc w:val="center"/>
              <w:rPr>
                <w:rFonts w:eastAsia="Arial" w:cs="Arial"/>
              </w:rPr>
            </w:pPr>
            <w:r>
              <w:rPr>
                <w:rFonts w:eastAsia="Arial" w:cs="Arial"/>
                <w:noProof/>
              </w:rPr>
              <w:drawing>
                <wp:inline distT="0" distB="0" distL="0" distR="0" wp14:anchorId="32D02787" wp14:editId="7689450D">
                  <wp:extent cx="1916638" cy="2070260"/>
                  <wp:effectExtent l="0" t="0" r="0" b="0"/>
                  <wp:docPr id="209601640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5"/>
                          <a:srcRect/>
                          <a:stretch>
                            <a:fillRect/>
                          </a:stretch>
                        </pic:blipFill>
                        <pic:spPr>
                          <a:xfrm>
                            <a:off x="0" y="0"/>
                            <a:ext cx="1916638" cy="2070260"/>
                          </a:xfrm>
                          <a:prstGeom prst="rect">
                            <a:avLst/>
                          </a:prstGeom>
                          <a:ln/>
                        </pic:spPr>
                      </pic:pic>
                    </a:graphicData>
                  </a:graphic>
                </wp:inline>
              </w:drawing>
            </w:r>
          </w:p>
        </w:tc>
      </w:tr>
    </w:tbl>
    <w:p w14:paraId="000001FA" w14:textId="5AFF6FC0" w:rsidR="00927625" w:rsidRDefault="00000000">
      <w:pPr>
        <w:jc w:val="center"/>
        <w:rPr>
          <w:rFonts w:eastAsia="Arial" w:cs="Arial"/>
          <w:i/>
          <w:iCs/>
          <w:sz w:val="16"/>
          <w:szCs w:val="16"/>
        </w:rPr>
      </w:pPr>
      <w:r>
        <w:rPr>
          <w:rFonts w:eastAsia="Arial" w:cs="Arial"/>
          <w:i/>
          <w:iCs/>
          <w:sz w:val="16"/>
          <w:szCs w:val="16"/>
        </w:rPr>
        <w:t>Fig.</w:t>
      </w:r>
      <w:r w:rsidR="00D956A0">
        <w:rPr>
          <w:rFonts w:eastAsia="Arial" w:cs="Arial"/>
          <w:i/>
          <w:iCs/>
          <w:sz w:val="16"/>
          <w:szCs w:val="16"/>
        </w:rPr>
        <w:t>3</w:t>
      </w:r>
      <w:r w:rsidR="00652CDF">
        <w:rPr>
          <w:rFonts w:eastAsia="Arial" w:cs="Arial"/>
          <w:i/>
          <w:iCs/>
          <w:sz w:val="16"/>
          <w:szCs w:val="16"/>
        </w:rPr>
        <w:t>9</w:t>
      </w:r>
      <w:r w:rsidR="009D5DBB">
        <w:rPr>
          <w:rFonts w:eastAsia="Arial" w:cs="Arial"/>
          <w:i/>
          <w:iCs/>
          <w:sz w:val="16"/>
          <w:szCs w:val="16"/>
        </w:rPr>
        <w:t xml:space="preserve"> -</w:t>
      </w:r>
      <w:r>
        <w:rPr>
          <w:rFonts w:eastAsia="Arial" w:cs="Arial"/>
          <w:i/>
          <w:iCs/>
          <w:sz w:val="16"/>
          <w:szCs w:val="16"/>
        </w:rPr>
        <w:t xml:space="preserve"> Recubrimiento de aluminio</w:t>
      </w:r>
    </w:p>
    <w:p w14:paraId="000001FB" w14:textId="77777777" w:rsidR="00927625" w:rsidRDefault="00000000">
      <w:pPr>
        <w:numPr>
          <w:ilvl w:val="0"/>
          <w:numId w:val="3"/>
        </w:numPr>
        <w:pBdr>
          <w:top w:val="nil"/>
          <w:left w:val="nil"/>
          <w:bottom w:val="nil"/>
          <w:right w:val="nil"/>
          <w:between w:val="nil"/>
        </w:pBdr>
        <w:rPr>
          <w:rFonts w:eastAsia="Arial" w:cs="Arial"/>
          <w:color w:val="000000"/>
        </w:rPr>
      </w:pPr>
      <w:r>
        <w:rPr>
          <w:rFonts w:eastAsia="Arial" w:cs="Arial"/>
          <w:color w:val="000000"/>
        </w:rPr>
        <w:t>Proceso de pintura</w:t>
      </w:r>
    </w:p>
    <w:p w14:paraId="000001FC" w14:textId="77777777" w:rsidR="00927625" w:rsidRDefault="00000000">
      <w:pPr>
        <w:spacing w:line="276" w:lineRule="auto"/>
        <w:rPr>
          <w:rFonts w:eastAsia="Arial" w:cs="Arial"/>
          <w:sz w:val="24"/>
          <w:szCs w:val="24"/>
        </w:rPr>
      </w:pPr>
      <w:r>
        <w:rPr>
          <w:rFonts w:eastAsia="Arial" w:cs="Arial"/>
        </w:rPr>
        <w:t>Con el fin de proteger el gabinete y mejorar su resistencia al calor, se aplicó un recubrimiento especializado utilizando pintura de alta temperatura. Este tipo de pintura está formulada para soportar ambientes térmicos extremos sin degradarse, garantizando así la durabilidad y la estética buscadas para este dispositivo.</w:t>
      </w:r>
    </w:p>
    <w:p w14:paraId="000001FD" w14:textId="77777777" w:rsidR="00927625" w:rsidRDefault="00000000">
      <w:pPr>
        <w:numPr>
          <w:ilvl w:val="0"/>
          <w:numId w:val="12"/>
        </w:numPr>
        <w:pBdr>
          <w:top w:val="nil"/>
          <w:left w:val="nil"/>
          <w:bottom w:val="nil"/>
          <w:right w:val="nil"/>
          <w:between w:val="nil"/>
        </w:pBdr>
        <w:spacing w:after="0" w:line="276" w:lineRule="auto"/>
        <w:rPr>
          <w:color w:val="000000"/>
        </w:rPr>
      </w:pPr>
      <w:r>
        <w:rPr>
          <w:rFonts w:eastAsia="Arial" w:cs="Arial"/>
          <w:b/>
          <w:bCs/>
          <w:color w:val="000000"/>
        </w:rPr>
        <w:t>Tipo de pintura:</w:t>
      </w:r>
      <w:r>
        <w:rPr>
          <w:rFonts w:eastAsia="Arial" w:cs="Arial"/>
          <w:color w:val="000000"/>
        </w:rPr>
        <w:t xml:space="preserve"> Se utilizó pintura resistente a altas temperaturas, capaz de soportar hasta 500°C, asegurando que el recubrimiento no se agriete ni se desprenda durante el funcionamiento del horno.</w:t>
      </w:r>
    </w:p>
    <w:p w14:paraId="000001FE" w14:textId="77777777" w:rsidR="00927625" w:rsidRDefault="00000000">
      <w:pPr>
        <w:numPr>
          <w:ilvl w:val="0"/>
          <w:numId w:val="12"/>
        </w:numPr>
        <w:pBdr>
          <w:top w:val="nil"/>
          <w:left w:val="nil"/>
          <w:bottom w:val="nil"/>
          <w:right w:val="nil"/>
          <w:between w:val="nil"/>
        </w:pBdr>
        <w:spacing w:before="0" w:after="0" w:line="276" w:lineRule="auto"/>
        <w:rPr>
          <w:color w:val="000000"/>
        </w:rPr>
      </w:pPr>
      <w:r>
        <w:rPr>
          <w:rFonts w:eastAsia="Arial" w:cs="Arial"/>
          <w:b/>
          <w:bCs/>
          <w:color w:val="000000"/>
        </w:rPr>
        <w:t>Proceso de aplicación:</w:t>
      </w:r>
      <w:r>
        <w:rPr>
          <w:rFonts w:eastAsia="Arial" w:cs="Arial"/>
          <w:color w:val="000000"/>
        </w:rPr>
        <w:t xml:space="preserve"> Antes de aplicar la pintura, se llevó a cabo un lijado completo del gabinete para eliminar impurezas y asegurar una </w:t>
      </w:r>
      <w:r>
        <w:rPr>
          <w:rFonts w:eastAsia="Arial" w:cs="Arial"/>
          <w:color w:val="000000"/>
        </w:rPr>
        <w:lastRenderedPageBreak/>
        <w:t>mejor adherencia. Posteriormente, se aplicó dos capas uniformes de pintura térmica.</w:t>
      </w:r>
    </w:p>
    <w:p w14:paraId="000001FF" w14:textId="77777777" w:rsidR="00927625" w:rsidRDefault="00000000">
      <w:pPr>
        <w:numPr>
          <w:ilvl w:val="0"/>
          <w:numId w:val="12"/>
        </w:numPr>
        <w:pBdr>
          <w:top w:val="nil"/>
          <w:left w:val="nil"/>
          <w:bottom w:val="nil"/>
          <w:right w:val="nil"/>
          <w:between w:val="nil"/>
        </w:pBdr>
        <w:spacing w:before="0" w:line="276" w:lineRule="auto"/>
        <w:rPr>
          <w:color w:val="000000"/>
        </w:rPr>
      </w:pPr>
      <w:r>
        <w:rPr>
          <w:rFonts w:eastAsia="Arial" w:cs="Arial"/>
          <w:b/>
          <w:bCs/>
          <w:color w:val="000000"/>
        </w:rPr>
        <w:t>Acabado:</w:t>
      </w:r>
      <w:r>
        <w:rPr>
          <w:rFonts w:eastAsia="Arial" w:cs="Arial"/>
          <w:color w:val="000000"/>
        </w:rPr>
        <w:t xml:space="preserve"> El resultado es una superficie lisa y resistente, con un acabado mate que no solo protege al gabinete de la corrosión y el desgaste por calor, sino que también mejora la apariencia estética del dispositivo.</w:t>
      </w:r>
    </w:p>
    <w:p w14:paraId="00000200" w14:textId="77777777" w:rsidR="00927625" w:rsidRDefault="00000000">
      <w:pPr>
        <w:spacing w:line="276" w:lineRule="auto"/>
        <w:rPr>
          <w:rFonts w:eastAsia="Arial" w:cs="Arial"/>
        </w:rPr>
      </w:pPr>
      <w:r>
        <w:rPr>
          <w:rFonts w:eastAsia="Arial" w:cs="Arial"/>
        </w:rPr>
        <w:t>El recubrimiento térmico contribuye a aumentar la vida útil del horno, evitando el deterioro prematuro del gabinete debido a la exposición continua a altas temperaturas.</w:t>
      </w:r>
    </w:p>
    <w:tbl>
      <w:tblPr>
        <w:tblStyle w:val="37"/>
        <w:tblW w:w="4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4"/>
      </w:tblGrid>
      <w:tr w:rsidR="00927625" w14:paraId="2B6E3FC6" w14:textId="77777777">
        <w:tc>
          <w:tcPr>
            <w:tcW w:w="4534" w:type="dxa"/>
            <w:vAlign w:val="center"/>
          </w:tcPr>
          <w:p w14:paraId="00000201" w14:textId="77777777" w:rsidR="00927625" w:rsidRDefault="00000000">
            <w:pPr>
              <w:rPr>
                <w:rFonts w:eastAsia="Arial" w:cs="Arial"/>
                <w:sz w:val="24"/>
                <w:szCs w:val="24"/>
              </w:rPr>
            </w:pPr>
            <w:r>
              <w:rPr>
                <w:rFonts w:eastAsia="Arial" w:cs="Arial"/>
                <w:noProof/>
              </w:rPr>
              <w:drawing>
                <wp:inline distT="0" distB="0" distL="0" distR="0" wp14:anchorId="0B2AE9DA" wp14:editId="085A19DB">
                  <wp:extent cx="2488565" cy="1248410"/>
                  <wp:effectExtent l="0" t="0" r="0" b="0"/>
                  <wp:docPr id="209601640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6"/>
                          <a:srcRect/>
                          <a:stretch>
                            <a:fillRect/>
                          </a:stretch>
                        </pic:blipFill>
                        <pic:spPr>
                          <a:xfrm>
                            <a:off x="0" y="0"/>
                            <a:ext cx="2488565" cy="1248410"/>
                          </a:xfrm>
                          <a:prstGeom prst="rect">
                            <a:avLst/>
                          </a:prstGeom>
                          <a:ln/>
                        </pic:spPr>
                      </pic:pic>
                    </a:graphicData>
                  </a:graphic>
                </wp:inline>
              </w:drawing>
            </w:r>
          </w:p>
        </w:tc>
      </w:tr>
    </w:tbl>
    <w:p w14:paraId="00000202" w14:textId="23EDC1F7" w:rsidR="00927625" w:rsidRDefault="00000000">
      <w:pPr>
        <w:jc w:val="center"/>
        <w:rPr>
          <w:rFonts w:eastAsia="Arial" w:cs="Arial"/>
          <w:i/>
          <w:iCs/>
          <w:sz w:val="16"/>
          <w:szCs w:val="16"/>
        </w:rPr>
      </w:pPr>
      <w:r>
        <w:rPr>
          <w:rFonts w:eastAsia="Arial" w:cs="Arial"/>
          <w:i/>
          <w:iCs/>
          <w:sz w:val="16"/>
          <w:szCs w:val="16"/>
        </w:rPr>
        <w:t>Fig.</w:t>
      </w:r>
      <w:r w:rsidR="00652CDF">
        <w:rPr>
          <w:rFonts w:eastAsia="Arial" w:cs="Arial"/>
          <w:i/>
          <w:iCs/>
          <w:sz w:val="16"/>
          <w:szCs w:val="16"/>
        </w:rPr>
        <w:t>40</w:t>
      </w:r>
      <w:r w:rsidR="009D5DBB">
        <w:rPr>
          <w:rFonts w:eastAsia="Arial" w:cs="Arial"/>
          <w:i/>
          <w:iCs/>
          <w:sz w:val="16"/>
          <w:szCs w:val="16"/>
        </w:rPr>
        <w:t xml:space="preserve"> - </w:t>
      </w:r>
      <w:r>
        <w:rPr>
          <w:rFonts w:eastAsia="Arial" w:cs="Arial"/>
          <w:i/>
          <w:iCs/>
          <w:sz w:val="16"/>
          <w:szCs w:val="16"/>
        </w:rPr>
        <w:t>Horno pintado</w:t>
      </w:r>
    </w:p>
    <w:p w14:paraId="00000203" w14:textId="77777777" w:rsidR="00927625" w:rsidRDefault="00000000">
      <w:pPr>
        <w:spacing w:line="276" w:lineRule="auto"/>
        <w:rPr>
          <w:rFonts w:eastAsia="Arial" w:cs="Arial"/>
          <w:b/>
          <w:bCs/>
        </w:rPr>
      </w:pPr>
      <w:r>
        <w:rPr>
          <w:rFonts w:eastAsia="Arial" w:cs="Arial"/>
        </w:rPr>
        <w:t>Con las modificaciones realizadas, el horno de soldado SMD presenta mejoras significativas en términos de eficiencia y resistencia térmica, mecánica y control del proceso:</w:t>
      </w:r>
    </w:p>
    <w:p w14:paraId="00000204" w14:textId="77777777" w:rsidR="00927625" w:rsidRDefault="00000000">
      <w:pPr>
        <w:numPr>
          <w:ilvl w:val="0"/>
          <w:numId w:val="6"/>
        </w:numPr>
        <w:pBdr>
          <w:top w:val="nil"/>
          <w:left w:val="nil"/>
          <w:bottom w:val="nil"/>
          <w:right w:val="nil"/>
          <w:between w:val="nil"/>
        </w:pBdr>
        <w:spacing w:after="0" w:line="276" w:lineRule="auto"/>
        <w:rPr>
          <w:color w:val="000000"/>
        </w:rPr>
      </w:pPr>
      <w:r>
        <w:rPr>
          <w:rFonts w:eastAsia="Arial" w:cs="Arial"/>
          <w:b/>
          <w:bCs/>
          <w:color w:val="000000"/>
        </w:rPr>
        <w:t>Optimización del volumen interno:</w:t>
      </w:r>
      <w:r>
        <w:rPr>
          <w:rFonts w:eastAsia="Arial" w:cs="Arial"/>
          <w:color w:val="000000"/>
        </w:rPr>
        <w:t xml:space="preserve"> La estructura de 9 litros concentra el calor en un área más reducida, permitiendo un calentamiento más rápido y homogéneo.</w:t>
      </w:r>
    </w:p>
    <w:p w14:paraId="00000205" w14:textId="77777777" w:rsidR="00927625" w:rsidRDefault="00000000">
      <w:pPr>
        <w:numPr>
          <w:ilvl w:val="0"/>
          <w:numId w:val="6"/>
        </w:numPr>
        <w:pBdr>
          <w:top w:val="nil"/>
          <w:left w:val="nil"/>
          <w:bottom w:val="nil"/>
          <w:right w:val="nil"/>
          <w:between w:val="nil"/>
        </w:pBdr>
        <w:spacing w:before="0" w:after="0" w:line="276" w:lineRule="auto"/>
        <w:rPr>
          <w:color w:val="000000"/>
        </w:rPr>
      </w:pPr>
      <w:r>
        <w:rPr>
          <w:rFonts w:eastAsia="Arial" w:cs="Arial"/>
          <w:b/>
          <w:bCs/>
          <w:color w:val="000000"/>
        </w:rPr>
        <w:t>Distribución uniforme del calor:</w:t>
      </w:r>
      <w:r>
        <w:rPr>
          <w:rFonts w:eastAsia="Arial" w:cs="Arial"/>
          <w:color w:val="000000"/>
        </w:rPr>
        <w:t xml:space="preserve"> Gracias al ventilador convector, el flujo de aire caliente circula eficientemente, evitando puntos fríos y asegurando una soldadura pareja en toda la superficie de la PCB.</w:t>
      </w:r>
    </w:p>
    <w:p w14:paraId="00000206" w14:textId="77777777" w:rsidR="00927625" w:rsidRDefault="00000000">
      <w:pPr>
        <w:numPr>
          <w:ilvl w:val="0"/>
          <w:numId w:val="6"/>
        </w:numPr>
        <w:pBdr>
          <w:top w:val="nil"/>
          <w:left w:val="nil"/>
          <w:bottom w:val="nil"/>
          <w:right w:val="nil"/>
          <w:between w:val="nil"/>
        </w:pBdr>
        <w:spacing w:before="0" w:after="0" w:line="276" w:lineRule="auto"/>
        <w:rPr>
          <w:color w:val="000000"/>
        </w:rPr>
      </w:pPr>
      <w:r>
        <w:rPr>
          <w:rFonts w:eastAsia="Arial" w:cs="Arial"/>
          <w:b/>
          <w:bCs/>
          <w:color w:val="000000"/>
        </w:rPr>
        <w:t>Extracción controlada de aire caliente:</w:t>
      </w:r>
      <w:r>
        <w:rPr>
          <w:rFonts w:eastAsia="Arial" w:cs="Arial"/>
          <w:color w:val="000000"/>
        </w:rPr>
        <w:t xml:space="preserve"> El sistema de extracción y la compuerta motorizada permiten eliminar el aire caliente al finalizar el proceso, acelerando el enfriamiento del horno y mejorando la seguridad operativa.</w:t>
      </w:r>
    </w:p>
    <w:p w14:paraId="00000207" w14:textId="77777777" w:rsidR="00927625" w:rsidRDefault="00000000">
      <w:pPr>
        <w:numPr>
          <w:ilvl w:val="0"/>
          <w:numId w:val="6"/>
        </w:numPr>
        <w:pBdr>
          <w:top w:val="nil"/>
          <w:left w:val="nil"/>
          <w:bottom w:val="nil"/>
          <w:right w:val="nil"/>
          <w:between w:val="nil"/>
        </w:pBdr>
        <w:spacing w:before="0" w:line="276" w:lineRule="auto"/>
        <w:rPr>
          <w:color w:val="000000"/>
        </w:rPr>
      </w:pPr>
      <w:r>
        <w:rPr>
          <w:rFonts w:eastAsia="Arial" w:cs="Arial"/>
          <w:b/>
          <w:bCs/>
          <w:color w:val="000000"/>
        </w:rPr>
        <w:t>Aislamiento térmico eficaz:</w:t>
      </w:r>
      <w:r>
        <w:rPr>
          <w:rFonts w:eastAsia="Arial" w:cs="Arial"/>
          <w:color w:val="000000"/>
        </w:rPr>
        <w:t xml:space="preserve"> El uso de lana de vidrio reduce significativamente la pérdida de calor al exterior, mejorando el rendimiento energético y reduciendo los tiempos de calentamiento.</w:t>
      </w:r>
    </w:p>
    <w:p w14:paraId="00000208" w14:textId="77777777" w:rsidR="00927625" w:rsidRDefault="00000000">
      <w:pPr>
        <w:spacing w:line="276" w:lineRule="auto"/>
        <w:rPr>
          <w:rFonts w:eastAsia="Arial" w:cs="Arial"/>
          <w:sz w:val="24"/>
          <w:szCs w:val="24"/>
        </w:rPr>
      </w:pPr>
      <w:r>
        <w:rPr>
          <w:rFonts w:eastAsia="Arial" w:cs="Arial"/>
        </w:rPr>
        <w:t>Estas mejoras hacen que el horno sea capaz de alcanzar las temperaturas requeridas para la soldadura SMD de manera eficiente, manteniendo un entorno seguro y optimizando los tiempos del proceso.</w:t>
      </w:r>
    </w:p>
    <w:p w14:paraId="00000209" w14:textId="77777777" w:rsidR="00927625" w:rsidRDefault="00000000">
      <w:pPr>
        <w:pStyle w:val="Heading2"/>
        <w:numPr>
          <w:ilvl w:val="1"/>
          <w:numId w:val="15"/>
        </w:numPr>
      </w:pPr>
      <w:bookmarkStart w:id="24" w:name="_Toc215138211"/>
      <w:r>
        <w:t>DESARROLLO DEL SOFTWARE</w:t>
      </w:r>
      <w:bookmarkEnd w:id="24"/>
    </w:p>
    <w:p w14:paraId="0000020A" w14:textId="77777777" w:rsidR="00927625" w:rsidRDefault="00000000">
      <w:pPr>
        <w:spacing w:before="240" w:after="240" w:line="276" w:lineRule="auto"/>
        <w:ind w:firstLine="0"/>
        <w:rPr>
          <w:rFonts w:eastAsia="Arial" w:cs="Arial"/>
        </w:rPr>
      </w:pPr>
      <w:r>
        <w:rPr>
          <w:rFonts w:eastAsia="Arial" w:cs="Arial"/>
        </w:rPr>
        <w:t>En este apartado se describe el software desarrollado para el control integral del horno de soldadura SMD.</w:t>
      </w:r>
      <w:r>
        <w:rPr>
          <w:rFonts w:eastAsia="Arial" w:cs="Arial"/>
        </w:rPr>
        <w:br/>
        <w:t xml:space="preserve"> El sistema se basa en la interacción entre dos microcontroladores: el STM32F411CEU6, que actúa como unidad principal de control, y el ESP32-S3, integrado en la </w:t>
      </w:r>
      <w:r>
        <w:rPr>
          <w:rFonts w:eastAsia="Arial" w:cs="Arial"/>
        </w:rPr>
        <w:t>pantalla táctil, encargado de la interfaz gráfica de usuario y de la comunicación visual con el operador.</w:t>
      </w:r>
    </w:p>
    <w:p w14:paraId="0000020B" w14:textId="77777777" w:rsidR="00927625" w:rsidRDefault="00000000">
      <w:pPr>
        <w:spacing w:before="240" w:after="240" w:line="276" w:lineRule="auto"/>
        <w:ind w:firstLine="0"/>
        <w:rPr>
          <w:rFonts w:eastAsia="Arial" w:cs="Arial"/>
        </w:rPr>
      </w:pPr>
      <w:r>
        <w:rPr>
          <w:rFonts w:eastAsia="Arial" w:cs="Arial"/>
        </w:rPr>
        <w:t>Para el desarrollo del firmware del STM32 se utilizó el entorno STM32CubeIDE, programando en lenguaje C bajo un esquema modular que permite gestionar las tareas de sensado, control PID, comunicación y manejo de procesos.</w:t>
      </w:r>
      <w:r>
        <w:rPr>
          <w:rFonts w:eastAsia="Arial" w:cs="Arial"/>
        </w:rPr>
        <w:br/>
        <w:t xml:space="preserve"> La interfaz gráfica fue diseñada utilizando SquareLine Studio, un entorno visual que permite crear pantallas interactivas basadas en la biblioteca LVGL (Light and Versatile Graphics Library). En SquareLine se diseñaron las pantallas de inicio, perfiles y ajustes. Cada elemento gráfico (botones, indicadores, gráficos de temperatura) fue vinculado con variables y eventos que se ejecutan en el firmware de la pantalla, desarrollado en Arduino IDE con soporte para LVGL. </w:t>
      </w:r>
    </w:p>
    <w:p w14:paraId="0000020C" w14:textId="77777777" w:rsidR="00927625" w:rsidRDefault="00000000">
      <w:pPr>
        <w:spacing w:before="240" w:after="240" w:line="276" w:lineRule="auto"/>
        <w:ind w:firstLine="0"/>
        <w:rPr>
          <w:rFonts w:eastAsia="Arial" w:cs="Arial"/>
        </w:rPr>
      </w:pPr>
      <w:r>
        <w:rPr>
          <w:rFonts w:eastAsia="Arial" w:cs="Arial"/>
        </w:rPr>
        <w:t>La integración de ambas plataformas permitió implementar de manera eficiente todas las funciones del sistema, logrando un control térmico preciso, una interfaz amigable y una comunicación confiable entre ambos dispositivos.</w:t>
      </w:r>
    </w:p>
    <w:p w14:paraId="0000020D" w14:textId="77777777" w:rsidR="00927625" w:rsidRDefault="00000000">
      <w:pPr>
        <w:pStyle w:val="Heading3"/>
        <w:numPr>
          <w:ilvl w:val="2"/>
          <w:numId w:val="15"/>
        </w:numPr>
      </w:pPr>
      <w:bookmarkStart w:id="25" w:name="_Toc215138212"/>
      <w:r>
        <w:t>SOFTWARE DE LA PLACA PRINCIPAL</w:t>
      </w:r>
      <w:bookmarkEnd w:id="25"/>
    </w:p>
    <w:p w14:paraId="2AF8D887" w14:textId="3CA7A2C1" w:rsidR="00993CF7" w:rsidRPr="00606502" w:rsidRDefault="00000000" w:rsidP="00993CF7">
      <w:pPr>
        <w:spacing w:before="100" w:beforeAutospacing="1" w:after="100" w:afterAutospacing="1" w:line="240" w:lineRule="auto"/>
        <w:rPr>
          <w:rFonts w:cs="Arial"/>
        </w:rPr>
      </w:pPr>
      <w:sdt>
        <w:sdtPr>
          <w:tag w:val="goog_rdk_0"/>
          <w:id w:val="688892991"/>
        </w:sdtPr>
        <w:sdtContent/>
      </w:sdt>
      <w:r w:rsidR="00993CF7" w:rsidRPr="00993CF7">
        <w:rPr>
          <w:rFonts w:cs="Arial"/>
        </w:rPr>
        <w:t xml:space="preserve"> </w:t>
      </w:r>
      <w:r w:rsidR="00993CF7" w:rsidRPr="00606502">
        <w:rPr>
          <w:rFonts w:cs="Arial"/>
        </w:rPr>
        <w:t>La arquitectura general del firmware se basa en una estructura modular, donde cada subsistema posee una función bien definida. La inicialización del sistema configura todos los periféricos necesarios:</w:t>
      </w:r>
    </w:p>
    <w:p w14:paraId="7AAE86A9" w14:textId="77777777" w:rsidR="00993CF7" w:rsidRPr="00606502" w:rsidRDefault="00993CF7" w:rsidP="00993CF7">
      <w:pPr>
        <w:numPr>
          <w:ilvl w:val="0"/>
          <w:numId w:val="69"/>
        </w:numPr>
        <w:spacing w:before="100" w:beforeAutospacing="1" w:after="100" w:afterAutospacing="1" w:line="240" w:lineRule="auto"/>
        <w:jc w:val="left"/>
        <w:rPr>
          <w:rFonts w:cs="Arial"/>
        </w:rPr>
      </w:pPr>
      <w:r w:rsidRPr="00606502">
        <w:rPr>
          <w:rFonts w:cs="Arial"/>
          <w:b/>
          <w:bCs/>
        </w:rPr>
        <w:t>ADC:</w:t>
      </w:r>
      <w:r w:rsidRPr="00606502">
        <w:rPr>
          <w:rFonts w:cs="Arial"/>
        </w:rPr>
        <w:t xml:space="preserve"> lectura del termopar y del sensor LM335 para temperaturas internas del horno.</w:t>
      </w:r>
    </w:p>
    <w:p w14:paraId="1471077B" w14:textId="77777777" w:rsidR="00993CF7" w:rsidRPr="00606502" w:rsidRDefault="00993CF7" w:rsidP="00993CF7">
      <w:pPr>
        <w:numPr>
          <w:ilvl w:val="0"/>
          <w:numId w:val="69"/>
        </w:numPr>
        <w:spacing w:before="100" w:beforeAutospacing="1" w:after="100" w:afterAutospacing="1" w:line="240" w:lineRule="auto"/>
        <w:jc w:val="left"/>
        <w:rPr>
          <w:rFonts w:cs="Arial"/>
        </w:rPr>
      </w:pPr>
      <w:r w:rsidRPr="00606502">
        <w:rPr>
          <w:rFonts w:cs="Arial"/>
          <w:b/>
          <w:bCs/>
        </w:rPr>
        <w:t>SPI:</w:t>
      </w:r>
      <w:r w:rsidRPr="00606502">
        <w:rPr>
          <w:rFonts w:cs="Arial"/>
        </w:rPr>
        <w:t xml:space="preserve"> comunicación con la tarjeta SD mediante FATFS.</w:t>
      </w:r>
    </w:p>
    <w:p w14:paraId="4F38C223" w14:textId="77777777" w:rsidR="00993CF7" w:rsidRPr="00606502" w:rsidRDefault="00993CF7" w:rsidP="00993CF7">
      <w:pPr>
        <w:numPr>
          <w:ilvl w:val="0"/>
          <w:numId w:val="69"/>
        </w:numPr>
        <w:spacing w:before="100" w:beforeAutospacing="1" w:after="100" w:afterAutospacing="1" w:line="240" w:lineRule="auto"/>
        <w:jc w:val="left"/>
        <w:rPr>
          <w:rFonts w:cs="Arial"/>
        </w:rPr>
      </w:pPr>
      <w:r w:rsidRPr="00606502">
        <w:rPr>
          <w:rFonts w:cs="Arial"/>
          <w:b/>
          <w:bCs/>
        </w:rPr>
        <w:t>UART:</w:t>
      </w:r>
      <w:r w:rsidRPr="00606502">
        <w:rPr>
          <w:rFonts w:cs="Arial"/>
        </w:rPr>
        <w:t xml:space="preserve"> transmisión de datos hacia una interfaz gráfica en PC.</w:t>
      </w:r>
    </w:p>
    <w:p w14:paraId="4F7CAB5B" w14:textId="77777777" w:rsidR="00993CF7" w:rsidRPr="00606502" w:rsidRDefault="00993CF7" w:rsidP="00993CF7">
      <w:pPr>
        <w:numPr>
          <w:ilvl w:val="0"/>
          <w:numId w:val="69"/>
        </w:numPr>
        <w:spacing w:before="100" w:beforeAutospacing="1" w:after="100" w:afterAutospacing="1" w:line="240" w:lineRule="auto"/>
        <w:jc w:val="left"/>
        <w:rPr>
          <w:rFonts w:cs="Arial"/>
        </w:rPr>
      </w:pPr>
      <w:r w:rsidRPr="00606502">
        <w:rPr>
          <w:rFonts w:cs="Arial"/>
          <w:b/>
          <w:bCs/>
        </w:rPr>
        <w:t>Timers:</w:t>
      </w:r>
      <w:r w:rsidRPr="00606502">
        <w:rPr>
          <w:rFonts w:cs="Arial"/>
        </w:rPr>
        <w:t xml:space="preserve"> base de tiempos para muestreo, PID y generación de curva.</w:t>
      </w:r>
    </w:p>
    <w:p w14:paraId="7CC69873" w14:textId="77777777" w:rsidR="00993CF7" w:rsidRPr="00606502" w:rsidRDefault="00993CF7" w:rsidP="00993CF7">
      <w:pPr>
        <w:numPr>
          <w:ilvl w:val="0"/>
          <w:numId w:val="69"/>
        </w:numPr>
        <w:spacing w:before="100" w:beforeAutospacing="1" w:after="100" w:afterAutospacing="1" w:line="240" w:lineRule="auto"/>
        <w:jc w:val="left"/>
        <w:rPr>
          <w:rFonts w:cs="Arial"/>
        </w:rPr>
      </w:pPr>
      <w:r w:rsidRPr="00606502">
        <w:rPr>
          <w:rFonts w:cs="Arial"/>
          <w:b/>
          <w:bCs/>
        </w:rPr>
        <w:t>PWM:</w:t>
      </w:r>
      <w:r w:rsidRPr="00606502">
        <w:rPr>
          <w:rFonts w:cs="Arial"/>
        </w:rPr>
        <w:t xml:space="preserve"> control de potencia del calefactor.</w:t>
      </w:r>
    </w:p>
    <w:p w14:paraId="69D35E2C" w14:textId="77777777" w:rsidR="00993CF7" w:rsidRPr="00606502" w:rsidRDefault="00993CF7" w:rsidP="00993CF7">
      <w:pPr>
        <w:numPr>
          <w:ilvl w:val="0"/>
          <w:numId w:val="69"/>
        </w:numPr>
        <w:spacing w:before="100" w:beforeAutospacing="1" w:after="100" w:afterAutospacing="1" w:line="240" w:lineRule="auto"/>
        <w:jc w:val="left"/>
        <w:rPr>
          <w:rFonts w:cs="Arial"/>
        </w:rPr>
      </w:pPr>
      <w:r w:rsidRPr="00606502">
        <w:rPr>
          <w:rFonts w:cs="Arial"/>
          <w:b/>
          <w:bCs/>
        </w:rPr>
        <w:t>GPIO:</w:t>
      </w:r>
      <w:r w:rsidRPr="00606502">
        <w:rPr>
          <w:rFonts w:cs="Arial"/>
        </w:rPr>
        <w:t xml:space="preserve"> control de relés, LEDs y señalización del estado del sistema.</w:t>
      </w:r>
    </w:p>
    <w:p w14:paraId="1186404F" w14:textId="353A8E15" w:rsidR="00993CF7" w:rsidRDefault="00993CF7" w:rsidP="00745B9D">
      <w:pPr>
        <w:spacing w:before="100" w:beforeAutospacing="1" w:after="100" w:afterAutospacing="1" w:line="240" w:lineRule="auto"/>
        <w:rPr>
          <w:rFonts w:cs="Arial"/>
        </w:rPr>
      </w:pPr>
      <w:r w:rsidRPr="00606502">
        <w:rPr>
          <w:rFonts w:cs="Arial"/>
        </w:rPr>
        <w:t>Una vez completada esta inicialización, FreeRTOS crea las tareas encargadas del control y supervisión del horno, cada una funcionando de manera independiente pero coordinada a través del sistema operativo.</w:t>
      </w:r>
    </w:p>
    <w:p w14:paraId="0AB7E1C8" w14:textId="77777777" w:rsidR="005A78AA" w:rsidRDefault="00993CF7" w:rsidP="005A78AA">
      <w:pPr>
        <w:spacing w:before="100" w:beforeAutospacing="1" w:after="100" w:afterAutospacing="1" w:line="240" w:lineRule="auto"/>
        <w:rPr>
          <w:rFonts w:cs="Arial"/>
        </w:rPr>
      </w:pPr>
      <w:r w:rsidRPr="00606502">
        <w:rPr>
          <w:rFonts w:cs="Arial"/>
        </w:rPr>
        <w:t>El firmware organiza la lógica del horno en tareas que se ejecutan concurrentemente:</w:t>
      </w:r>
    </w:p>
    <w:p w14:paraId="5A097D15" w14:textId="7AB7AFBD" w:rsidR="00136231" w:rsidRPr="00136231" w:rsidRDefault="00136231" w:rsidP="00136231">
      <w:pPr>
        <w:spacing w:before="100" w:beforeAutospacing="1" w:after="100" w:afterAutospacing="1" w:line="240" w:lineRule="auto"/>
        <w:ind w:firstLine="0"/>
        <w:rPr>
          <w:rFonts w:cs="Arial"/>
        </w:rPr>
      </w:pPr>
      <w:r w:rsidRPr="00136231">
        <w:rPr>
          <w:rFonts w:cs="Arial"/>
          <w:b/>
          <w:bCs/>
          <w:i/>
          <w:iCs/>
        </w:rPr>
        <w:t>ADC_Task:</w:t>
      </w:r>
      <w:r w:rsidRPr="00136231">
        <w:rPr>
          <w:rFonts w:cs="Arial"/>
        </w:rPr>
        <w:t xml:space="preserve"> Esta tarea se encarga de convertir las señales analógicas provenientes de</w:t>
      </w:r>
      <w:r>
        <w:rPr>
          <w:rFonts w:cs="Arial"/>
        </w:rPr>
        <w:t xml:space="preserve"> la termocupla</w:t>
      </w:r>
      <w:r w:rsidRPr="00136231">
        <w:rPr>
          <w:rFonts w:cs="Arial"/>
        </w:rPr>
        <w:t xml:space="preserve"> y del sensor LM335 a valores digitales mediante el ADC del microcontrolador. Además de la conversión básica, realiza la compensación de la junta fría para corregir desviaciones de la medición de la termocupla, aplica un filtrado de tipo EMA (Exponential Moving Average) para suavizar las fluctuaciones en la señal y corrige cualquier offset presente. Finalmente, los valores resultantes se convierten a grados Celsius, proporcionando lecturas </w:t>
      </w:r>
      <w:r w:rsidRPr="00136231">
        <w:rPr>
          <w:rFonts w:cs="Arial"/>
        </w:rPr>
        <w:lastRenderedPageBreak/>
        <w:t>precisas y estables que luego serán utilizadas por otras tareas del sistema.</w:t>
      </w:r>
    </w:p>
    <w:p w14:paraId="47E319FA" w14:textId="71320860" w:rsidR="00136231" w:rsidRPr="00136231" w:rsidRDefault="00136231" w:rsidP="00136231">
      <w:pPr>
        <w:spacing w:before="100" w:beforeAutospacing="1" w:after="100" w:afterAutospacing="1" w:line="240" w:lineRule="auto"/>
        <w:ind w:firstLine="0"/>
        <w:rPr>
          <w:rFonts w:cs="Arial"/>
        </w:rPr>
      </w:pPr>
      <w:r w:rsidRPr="00136231">
        <w:rPr>
          <w:rFonts w:cs="Arial"/>
          <w:b/>
          <w:bCs/>
          <w:i/>
          <w:iCs/>
        </w:rPr>
        <w:t>Reflow_Curve_Task:</w:t>
      </w:r>
      <w:r w:rsidRPr="00136231">
        <w:rPr>
          <w:rFonts w:cs="Arial"/>
        </w:rPr>
        <w:t xml:space="preserve"> Su función principal es generar la curva térmica que seguirá el horno durante el proceso de reflow. Para ello, calcula punto por punto las diferentes fases del perfil térmico, incluyendo las rampas de calentamiento, las mesetas de mantenimiento de temperatura y los tiempos de enfriamiento, ajustándose al perfil seleccionado por el usuario. De esta manera, asegura que el proceso de soldadura se realice siguiendo las especificaciones exactas requeridas para los componentes electrónicos.</w:t>
      </w:r>
    </w:p>
    <w:p w14:paraId="37EB20BA" w14:textId="039EC6C6" w:rsidR="00136231" w:rsidRPr="00136231" w:rsidRDefault="00136231" w:rsidP="00136231">
      <w:pPr>
        <w:spacing w:before="100" w:beforeAutospacing="1" w:after="100" w:afterAutospacing="1" w:line="240" w:lineRule="auto"/>
        <w:ind w:firstLine="0"/>
        <w:rPr>
          <w:rFonts w:cs="Arial"/>
        </w:rPr>
      </w:pPr>
      <w:r w:rsidRPr="00136231">
        <w:rPr>
          <w:rFonts w:cs="Arial"/>
          <w:b/>
          <w:bCs/>
          <w:i/>
          <w:iCs/>
        </w:rPr>
        <w:t>PID_Task:</w:t>
      </w:r>
      <w:r w:rsidRPr="00136231">
        <w:rPr>
          <w:rFonts w:cs="Arial"/>
        </w:rPr>
        <w:t xml:space="preserve"> Esta tarea implementa el controlador PID, que es responsable de regular la potencia del calefactor de manera precisa. El PID utiliza como entradas la temperatura actual del horno, el setpoint definido por el perfil para ajustar continuamente la salida </w:t>
      </w:r>
      <w:r>
        <w:rPr>
          <w:rFonts w:cs="Arial"/>
        </w:rPr>
        <w:t>de potencia.</w:t>
      </w:r>
      <w:r w:rsidRPr="00136231">
        <w:rPr>
          <w:rFonts w:cs="Arial"/>
        </w:rPr>
        <w:t xml:space="preserve"> Gracias a esto, se logra mantener la temperatura siguiendo la curva de reflow con la menor desviación posible, evitando sobrecalentamientos o subidas de temperatura bruscas.</w:t>
      </w:r>
    </w:p>
    <w:p w14:paraId="6420D13A" w14:textId="490DFC3E" w:rsidR="00136231" w:rsidRPr="00136231" w:rsidRDefault="00136231" w:rsidP="00136231">
      <w:pPr>
        <w:spacing w:before="100" w:beforeAutospacing="1" w:after="100" w:afterAutospacing="1" w:line="240" w:lineRule="auto"/>
        <w:ind w:firstLine="0"/>
        <w:rPr>
          <w:rFonts w:cs="Arial"/>
        </w:rPr>
      </w:pPr>
      <w:r w:rsidRPr="00136231">
        <w:rPr>
          <w:rFonts w:cs="Arial"/>
          <w:b/>
          <w:bCs/>
          <w:i/>
          <w:iCs/>
        </w:rPr>
        <w:t>Control_Manager_Task:</w:t>
      </w:r>
      <w:r w:rsidRPr="00136231">
        <w:rPr>
          <w:rFonts w:cs="Arial"/>
        </w:rPr>
        <w:t xml:space="preserve"> Es la encargada de administrar la máquina de estados del horno y de supervisar las condiciones de operación para garantizar la seguridad. Verifica que no se superen los límites de temperatura y previene situaciones de riesgo. Además, esta tarea gestiona la creación automática de archivos CSV donde se registran todos los datos del proceso, asegurando que se cierren correctamente para evitar la corrupción de información en caso de apagados inesperados. Los estados que maneja el horno incluyen STANDBY, PROCESS, COOLING y EMERGENCY, permitiendo una transición controlada entre cada fase del ciclo térmico.</w:t>
      </w:r>
    </w:p>
    <w:p w14:paraId="6DBD9E3A" w14:textId="3892ACD7" w:rsidR="00136231" w:rsidRPr="00136231" w:rsidRDefault="00136231" w:rsidP="00136231">
      <w:pPr>
        <w:spacing w:before="100" w:beforeAutospacing="1" w:after="100" w:afterAutospacing="1" w:line="240" w:lineRule="auto"/>
        <w:ind w:firstLine="0"/>
        <w:rPr>
          <w:rFonts w:cs="Arial"/>
        </w:rPr>
      </w:pPr>
      <w:r w:rsidRPr="00136231">
        <w:rPr>
          <w:rFonts w:cs="Arial"/>
          <w:b/>
          <w:bCs/>
          <w:i/>
          <w:iCs/>
        </w:rPr>
        <w:t>Serial_TTL_Task:</w:t>
      </w:r>
      <w:r w:rsidRPr="00136231">
        <w:rPr>
          <w:rFonts w:cs="Arial"/>
        </w:rPr>
        <w:t xml:space="preserve"> Su función es enviar información relevante del proceso para monitoreo, tanto hacia la pantalla táctil como hacia la memoria SD y una salida serial adicional. Esto incluye la temperatura actual, el setpoint correspondiente, la potencia aplicada por el PID y el estado actual del proceso. De esta manera, se garantiza que toda la información del horno esté disponible en tiempo real para supervisión y registro.</w:t>
      </w:r>
    </w:p>
    <w:p w14:paraId="5DB0E6AC" w14:textId="1E6BF69B" w:rsidR="00136231" w:rsidRDefault="00136231" w:rsidP="00136231">
      <w:pPr>
        <w:spacing w:before="100" w:beforeAutospacing="1" w:after="100" w:afterAutospacing="1" w:line="240" w:lineRule="auto"/>
        <w:ind w:firstLine="0"/>
        <w:rPr>
          <w:rFonts w:cs="Arial"/>
        </w:rPr>
      </w:pPr>
      <w:r w:rsidRPr="00136231">
        <w:rPr>
          <w:rFonts w:cs="Arial"/>
          <w:b/>
          <w:bCs/>
          <w:i/>
          <w:iCs/>
        </w:rPr>
        <w:t>HMI_Task:</w:t>
      </w:r>
      <w:r w:rsidRPr="00136231">
        <w:rPr>
          <w:rFonts w:cs="Arial"/>
        </w:rPr>
        <w:t xml:space="preserve"> Esta tarea se encarga de la decodificación y tratamiento de los datos que provienen de la pantalla táctil. Traduce las acciones del usuario y las señales de la interfaz en comandos comprensibles para el resto del sistema, asegurando una comunicación fluida entre la interacción humana y el control automático del horno.</w:t>
      </w:r>
    </w:p>
    <w:p w14:paraId="55D0CBD2" w14:textId="2CD34B66" w:rsidR="005A78AA" w:rsidRPr="00606502" w:rsidRDefault="005A78AA" w:rsidP="005A78AA">
      <w:pPr>
        <w:spacing w:before="100" w:beforeAutospacing="1" w:after="100" w:afterAutospacing="1" w:line="240" w:lineRule="auto"/>
        <w:ind w:firstLine="0"/>
        <w:jc w:val="left"/>
        <w:rPr>
          <w:rFonts w:cs="Arial"/>
        </w:rPr>
      </w:pPr>
      <w:r w:rsidRPr="00606502">
        <w:rPr>
          <w:rFonts w:cs="Arial"/>
          <w:b/>
          <w:bCs/>
          <w:kern w:val="36"/>
        </w:rPr>
        <w:t>Flujo de Funcionamiento del Sistema</w:t>
      </w:r>
    </w:p>
    <w:p w14:paraId="46282236" w14:textId="77777777" w:rsidR="005A78AA" w:rsidRPr="00606502" w:rsidRDefault="005A78AA" w:rsidP="005A78AA">
      <w:pPr>
        <w:spacing w:before="100" w:beforeAutospacing="1" w:after="100" w:afterAutospacing="1" w:line="240" w:lineRule="auto"/>
        <w:rPr>
          <w:rFonts w:cs="Arial"/>
        </w:rPr>
      </w:pPr>
      <w:r w:rsidRPr="00606502">
        <w:rPr>
          <w:rFonts w:cs="Arial"/>
        </w:rPr>
        <w:t>El proceso completo sigue este flujo:</w:t>
      </w:r>
    </w:p>
    <w:p w14:paraId="0CB5532D" w14:textId="77777777" w:rsidR="005A78AA" w:rsidRPr="00606502" w:rsidRDefault="005A78AA" w:rsidP="005A78AA">
      <w:pPr>
        <w:numPr>
          <w:ilvl w:val="0"/>
          <w:numId w:val="74"/>
        </w:numPr>
        <w:spacing w:before="100" w:beforeAutospacing="1" w:after="100" w:afterAutospacing="1" w:line="240" w:lineRule="auto"/>
        <w:rPr>
          <w:rFonts w:cs="Arial"/>
        </w:rPr>
      </w:pPr>
      <w:r w:rsidRPr="00606502">
        <w:rPr>
          <w:rFonts w:cs="Arial"/>
        </w:rPr>
        <w:t>Inicialización del microcontrolador y periféricos.</w:t>
      </w:r>
    </w:p>
    <w:p w14:paraId="2344ABDB" w14:textId="77777777" w:rsidR="005A78AA" w:rsidRPr="00606502" w:rsidRDefault="005A78AA" w:rsidP="005A78AA">
      <w:pPr>
        <w:numPr>
          <w:ilvl w:val="0"/>
          <w:numId w:val="74"/>
        </w:numPr>
        <w:spacing w:before="100" w:beforeAutospacing="1" w:after="100" w:afterAutospacing="1" w:line="240" w:lineRule="auto"/>
        <w:rPr>
          <w:rFonts w:cs="Arial"/>
        </w:rPr>
      </w:pPr>
      <w:r w:rsidRPr="00606502">
        <w:rPr>
          <w:rFonts w:cs="Arial"/>
        </w:rPr>
        <w:t>FreeRTOS crea las tareas del sistema.</w:t>
      </w:r>
    </w:p>
    <w:p w14:paraId="1C81C77A" w14:textId="77777777" w:rsidR="005A78AA" w:rsidRPr="00606502" w:rsidRDefault="005A78AA" w:rsidP="005A78AA">
      <w:pPr>
        <w:numPr>
          <w:ilvl w:val="0"/>
          <w:numId w:val="74"/>
        </w:numPr>
        <w:spacing w:before="100" w:beforeAutospacing="1" w:after="100" w:afterAutospacing="1" w:line="240" w:lineRule="auto"/>
        <w:rPr>
          <w:rFonts w:cs="Arial"/>
        </w:rPr>
      </w:pPr>
      <w:r w:rsidRPr="00606502">
        <w:rPr>
          <w:rFonts w:cs="Arial"/>
        </w:rPr>
        <w:t>El usuario selecciona un perfil de reflow desde el HMI.</w:t>
      </w:r>
    </w:p>
    <w:p w14:paraId="39CE61C5" w14:textId="09AF4735" w:rsidR="005A78AA" w:rsidRPr="00606502" w:rsidRDefault="005A78AA" w:rsidP="005A78AA">
      <w:pPr>
        <w:numPr>
          <w:ilvl w:val="0"/>
          <w:numId w:val="74"/>
        </w:numPr>
        <w:spacing w:before="100" w:beforeAutospacing="1" w:after="100" w:afterAutospacing="1" w:line="240" w:lineRule="auto"/>
        <w:rPr>
          <w:rFonts w:cs="Arial"/>
        </w:rPr>
      </w:pPr>
      <w:r>
        <w:rPr>
          <w:rFonts w:cs="Arial"/>
        </w:rPr>
        <w:t>Se c</w:t>
      </w:r>
      <w:r w:rsidRPr="00606502">
        <w:rPr>
          <w:rFonts w:cs="Arial"/>
        </w:rPr>
        <w:t>rea un archivo CSV.</w:t>
      </w:r>
    </w:p>
    <w:p w14:paraId="3D89A339" w14:textId="77777777" w:rsidR="005A78AA" w:rsidRPr="00606502" w:rsidRDefault="005A78AA" w:rsidP="005A78AA">
      <w:pPr>
        <w:numPr>
          <w:ilvl w:val="0"/>
          <w:numId w:val="74"/>
        </w:numPr>
        <w:spacing w:before="100" w:beforeAutospacing="1" w:after="100" w:afterAutospacing="1" w:line="240" w:lineRule="auto"/>
        <w:rPr>
          <w:rFonts w:cs="Arial"/>
        </w:rPr>
      </w:pPr>
      <w:r w:rsidRPr="00606502">
        <w:rPr>
          <w:rFonts w:cs="Arial"/>
        </w:rPr>
        <w:t>Se adquiere temperatura y se ejecuta el PID.</w:t>
      </w:r>
    </w:p>
    <w:p w14:paraId="6447A7AF" w14:textId="77777777" w:rsidR="005A78AA" w:rsidRPr="00606502" w:rsidRDefault="005A78AA" w:rsidP="005A78AA">
      <w:pPr>
        <w:numPr>
          <w:ilvl w:val="0"/>
          <w:numId w:val="74"/>
        </w:numPr>
        <w:spacing w:before="100" w:beforeAutospacing="1" w:after="100" w:afterAutospacing="1" w:line="240" w:lineRule="auto"/>
        <w:rPr>
          <w:rFonts w:cs="Arial"/>
        </w:rPr>
      </w:pPr>
      <w:r w:rsidRPr="00606502">
        <w:rPr>
          <w:rFonts w:cs="Arial"/>
        </w:rPr>
        <w:t>Se sigue la curva térmica en tiempo real.</w:t>
      </w:r>
    </w:p>
    <w:p w14:paraId="2BF8C695" w14:textId="77777777" w:rsidR="005A78AA" w:rsidRPr="00606502" w:rsidRDefault="005A78AA" w:rsidP="005A78AA">
      <w:pPr>
        <w:numPr>
          <w:ilvl w:val="0"/>
          <w:numId w:val="74"/>
        </w:numPr>
        <w:spacing w:before="100" w:beforeAutospacing="1" w:after="100" w:afterAutospacing="1" w:line="240" w:lineRule="auto"/>
        <w:rPr>
          <w:rFonts w:cs="Arial"/>
        </w:rPr>
      </w:pPr>
      <w:r w:rsidRPr="00606502">
        <w:rPr>
          <w:rFonts w:cs="Arial"/>
        </w:rPr>
        <w:t>Los datos se envían por UART y se guardan en la SD.</w:t>
      </w:r>
    </w:p>
    <w:p w14:paraId="00000212" w14:textId="7D1C53E4" w:rsidR="00927625" w:rsidRDefault="005A78AA" w:rsidP="005A78AA">
      <w:pPr>
        <w:numPr>
          <w:ilvl w:val="0"/>
          <w:numId w:val="74"/>
        </w:numPr>
        <w:spacing w:before="100" w:beforeAutospacing="1" w:after="100" w:afterAutospacing="1" w:line="240" w:lineRule="auto"/>
        <w:rPr>
          <w:rFonts w:cs="Arial"/>
        </w:rPr>
      </w:pPr>
      <w:r w:rsidRPr="00606502">
        <w:rPr>
          <w:rFonts w:cs="Arial"/>
        </w:rPr>
        <w:t>Al finalizar</w:t>
      </w:r>
      <w:r>
        <w:rPr>
          <w:rFonts w:cs="Arial"/>
        </w:rPr>
        <w:t xml:space="preserve"> </w:t>
      </w:r>
      <w:r w:rsidRPr="00606502">
        <w:rPr>
          <w:rFonts w:cs="Arial"/>
        </w:rPr>
        <w:t>el sistema pasa al estado COOLING</w:t>
      </w:r>
      <w:r>
        <w:rPr>
          <w:rFonts w:cs="Arial"/>
        </w:rPr>
        <w:t xml:space="preserve"> y </w:t>
      </w:r>
      <w:r w:rsidRPr="00606502">
        <w:rPr>
          <w:rFonts w:cs="Arial"/>
        </w:rPr>
        <w:t>se cierra el archivo.</w:t>
      </w:r>
    </w:p>
    <w:p w14:paraId="622E3F38" w14:textId="53E71A16" w:rsidR="00E23B81" w:rsidRPr="005A78AA" w:rsidRDefault="00E23B81" w:rsidP="005A78AA">
      <w:pPr>
        <w:numPr>
          <w:ilvl w:val="0"/>
          <w:numId w:val="74"/>
        </w:numPr>
        <w:spacing w:before="100" w:beforeAutospacing="1" w:after="100" w:afterAutospacing="1" w:line="240" w:lineRule="auto"/>
        <w:rPr>
          <w:rFonts w:cs="Arial"/>
        </w:rPr>
      </w:pPr>
      <w:r>
        <w:rPr>
          <w:rFonts w:cs="Arial"/>
        </w:rPr>
        <w:t>El sistema entra en estado STANDBY esperando un nuevo ciclo de soldado</w:t>
      </w:r>
    </w:p>
    <w:p w14:paraId="00000213" w14:textId="77777777" w:rsidR="00927625" w:rsidRDefault="00000000">
      <w:pPr>
        <w:pStyle w:val="Heading3"/>
        <w:numPr>
          <w:ilvl w:val="2"/>
          <w:numId w:val="15"/>
        </w:numPr>
      </w:pPr>
      <w:bookmarkStart w:id="26" w:name="_Toc215138213"/>
      <w:r>
        <w:t>SOFTWARE DE LA INTERFAZ GRÁFICA</w:t>
      </w:r>
      <w:bookmarkEnd w:id="26"/>
      <w:r>
        <w:t xml:space="preserve"> </w:t>
      </w:r>
    </w:p>
    <w:p w14:paraId="00000214" w14:textId="77777777" w:rsidR="00927625" w:rsidRDefault="00000000">
      <w:pPr>
        <w:rPr>
          <w:rFonts w:eastAsia="Arial" w:cs="Arial"/>
        </w:rPr>
      </w:pPr>
      <w:r>
        <w:rPr>
          <w:rFonts w:eastAsia="Arial" w:cs="Arial"/>
        </w:rPr>
        <w:t>La pantalla funciona como un dispositivo inteligente independiente, que recibe solo los datos necesarios para actualizar las variables visuales.</w:t>
      </w:r>
    </w:p>
    <w:p w14:paraId="00000215" w14:textId="77777777" w:rsidR="00927625" w:rsidRDefault="00000000">
      <w:pPr>
        <w:rPr>
          <w:rFonts w:eastAsia="Arial" w:cs="Arial"/>
        </w:rPr>
      </w:pPr>
      <w:r>
        <w:rPr>
          <w:rFonts w:eastAsia="Arial" w:cs="Arial"/>
        </w:rPr>
        <w:t>A continuación, se describen las funciones más relevantes que estructuran el funcionamiento del software:</w:t>
      </w:r>
    </w:p>
    <w:p w14:paraId="00000216" w14:textId="77777777" w:rsidR="00927625" w:rsidRPr="004B1968" w:rsidRDefault="00000000">
      <w:pPr>
        <w:rPr>
          <w:rFonts w:eastAsia="Arial" w:cs="Arial"/>
          <w:b/>
          <w:bCs/>
          <w:i/>
          <w:iCs/>
          <w:u w:val="single"/>
        </w:rPr>
      </w:pPr>
      <w:r w:rsidRPr="004B1968">
        <w:rPr>
          <w:rFonts w:eastAsia="Arial" w:cs="Arial"/>
          <w:b/>
          <w:bCs/>
          <w:i/>
          <w:iCs/>
          <w:u w:val="single"/>
        </w:rPr>
        <w:t>graficar_curva_soldadura()</w:t>
      </w:r>
    </w:p>
    <w:p w14:paraId="00000217" w14:textId="77777777" w:rsidR="00927625" w:rsidRDefault="00000000">
      <w:pPr>
        <w:rPr>
          <w:rFonts w:eastAsia="Arial" w:cs="Arial"/>
        </w:rPr>
      </w:pPr>
      <w:r>
        <w:rPr>
          <w:rFonts w:eastAsia="Arial" w:cs="Arial"/>
        </w:rPr>
        <w:t>Esta función genera y dibuja la curva teórica de soldadura seleccionada por el usuario.</w:t>
      </w:r>
      <w:r>
        <w:rPr>
          <w:rFonts w:eastAsia="Arial" w:cs="Arial"/>
        </w:rPr>
        <w:br/>
        <w:t>A partir de los datos almacenados en la tabla de perfiles (temperaturas y tiempos de cada etapa), la función interpola los puntos intermedios para construir una curva continua, mostrando la evolución de la temperatura a lo largo del tiempo. Además:</w:t>
      </w:r>
    </w:p>
    <w:p w14:paraId="00000218" w14:textId="77777777" w:rsidR="00927625" w:rsidRDefault="00000000">
      <w:pPr>
        <w:numPr>
          <w:ilvl w:val="0"/>
          <w:numId w:val="16"/>
        </w:numPr>
        <w:pBdr>
          <w:top w:val="nil"/>
          <w:left w:val="nil"/>
          <w:bottom w:val="nil"/>
          <w:right w:val="nil"/>
          <w:between w:val="nil"/>
        </w:pBdr>
        <w:spacing w:after="0"/>
        <w:rPr>
          <w:color w:val="000000"/>
        </w:rPr>
      </w:pPr>
      <w:r>
        <w:rPr>
          <w:rFonts w:eastAsia="Arial" w:cs="Arial"/>
          <w:color w:val="000000"/>
        </w:rPr>
        <w:t>Ajusta automáticamente la escala del gráfico en función de la temperatura máxima de la curva</w:t>
      </w:r>
      <w:r>
        <w:rPr>
          <w:rFonts w:eastAsia="Arial" w:cs="Arial"/>
          <w:b/>
          <w:bCs/>
          <w:color w:val="000000"/>
        </w:rPr>
        <w:t>.</w:t>
      </w:r>
    </w:p>
    <w:p w14:paraId="00000219" w14:textId="77777777" w:rsidR="00927625" w:rsidRDefault="00000000">
      <w:pPr>
        <w:numPr>
          <w:ilvl w:val="0"/>
          <w:numId w:val="16"/>
        </w:numPr>
        <w:pBdr>
          <w:top w:val="nil"/>
          <w:left w:val="nil"/>
          <w:bottom w:val="nil"/>
          <w:right w:val="nil"/>
          <w:between w:val="nil"/>
        </w:pBdr>
        <w:spacing w:before="0"/>
        <w:rPr>
          <w:rFonts w:eastAsia="Arial" w:cs="Arial"/>
          <w:color w:val="000000"/>
        </w:rPr>
      </w:pPr>
      <w:r>
        <w:rPr>
          <w:rFonts w:eastAsia="Arial" w:cs="Arial"/>
          <w:color w:val="000000"/>
        </w:rPr>
        <w:t>Refresca el gráfico y limpia la serie de mediciones reales antes de iniciar un nuevo ciclo.</w:t>
      </w:r>
    </w:p>
    <w:p w14:paraId="0000021A" w14:textId="77777777" w:rsidR="00927625" w:rsidRPr="004B1968" w:rsidRDefault="00000000">
      <w:pPr>
        <w:rPr>
          <w:rFonts w:eastAsia="Arial" w:cs="Arial"/>
          <w:b/>
          <w:bCs/>
          <w:i/>
          <w:iCs/>
          <w:u w:val="single"/>
        </w:rPr>
      </w:pPr>
      <w:r w:rsidRPr="004B1968">
        <w:rPr>
          <w:rFonts w:eastAsia="Arial" w:cs="Arial"/>
          <w:b/>
          <w:bCs/>
          <w:i/>
          <w:iCs/>
          <w:u w:val="single"/>
        </w:rPr>
        <w:t>procesar_recepcion()</w:t>
      </w:r>
    </w:p>
    <w:p w14:paraId="0000021B" w14:textId="77777777" w:rsidR="00927625" w:rsidRDefault="00000000">
      <w:pPr>
        <w:rPr>
          <w:rFonts w:eastAsia="Arial" w:cs="Arial"/>
        </w:rPr>
      </w:pPr>
      <w:r>
        <w:rPr>
          <w:rFonts w:eastAsia="Arial" w:cs="Arial"/>
        </w:rPr>
        <w:t>Esta rutina gestiona la recepción de datos por UART desde el microcontrolador principal del horno.</w:t>
      </w:r>
      <w:r>
        <w:rPr>
          <w:rFonts w:eastAsia="Arial" w:cs="Arial"/>
        </w:rPr>
        <w:br/>
        <w:t>Su función es verificar la estructura de la trama recibida mediante tres condiciones:</w:t>
      </w:r>
    </w:p>
    <w:p w14:paraId="0000021C" w14:textId="77777777" w:rsidR="00927625" w:rsidRDefault="00000000">
      <w:pPr>
        <w:numPr>
          <w:ilvl w:val="0"/>
          <w:numId w:val="9"/>
        </w:numPr>
        <w:pBdr>
          <w:top w:val="nil"/>
          <w:left w:val="nil"/>
          <w:bottom w:val="nil"/>
          <w:right w:val="nil"/>
          <w:between w:val="nil"/>
        </w:pBdr>
        <w:spacing w:after="0"/>
        <w:rPr>
          <w:rFonts w:eastAsia="Arial" w:cs="Arial"/>
          <w:color w:val="000000"/>
        </w:rPr>
      </w:pPr>
      <w:r>
        <w:rPr>
          <w:rFonts w:eastAsia="Arial" w:cs="Arial"/>
          <w:color w:val="000000"/>
        </w:rPr>
        <w:t>Byte de inicio correcto (180).</w:t>
      </w:r>
    </w:p>
    <w:p w14:paraId="0000021D" w14:textId="77777777" w:rsidR="00927625" w:rsidRDefault="00000000">
      <w:pPr>
        <w:numPr>
          <w:ilvl w:val="0"/>
          <w:numId w:val="9"/>
        </w:numPr>
        <w:pBdr>
          <w:top w:val="nil"/>
          <w:left w:val="nil"/>
          <w:bottom w:val="nil"/>
          <w:right w:val="nil"/>
          <w:between w:val="nil"/>
        </w:pBdr>
        <w:spacing w:before="0" w:after="0"/>
        <w:rPr>
          <w:rFonts w:eastAsia="Arial" w:cs="Arial"/>
          <w:color w:val="000000"/>
        </w:rPr>
      </w:pPr>
      <w:r>
        <w:rPr>
          <w:rFonts w:eastAsia="Arial" w:cs="Arial"/>
          <w:color w:val="000000"/>
        </w:rPr>
        <w:t>Byte de fin correcto (255).</w:t>
      </w:r>
    </w:p>
    <w:p w14:paraId="0000021E" w14:textId="77777777" w:rsidR="00927625" w:rsidRDefault="00000000">
      <w:pPr>
        <w:numPr>
          <w:ilvl w:val="0"/>
          <w:numId w:val="9"/>
        </w:numPr>
        <w:pBdr>
          <w:top w:val="nil"/>
          <w:left w:val="nil"/>
          <w:bottom w:val="nil"/>
          <w:right w:val="nil"/>
          <w:between w:val="nil"/>
        </w:pBdr>
        <w:spacing w:before="0"/>
        <w:rPr>
          <w:rFonts w:eastAsia="Arial" w:cs="Arial"/>
          <w:color w:val="000000"/>
        </w:rPr>
      </w:pPr>
      <w:r>
        <w:rPr>
          <w:rFonts w:eastAsia="Arial" w:cs="Arial"/>
          <w:color w:val="000000"/>
        </w:rPr>
        <w:t>CRC válido (control de integridad).</w:t>
      </w:r>
    </w:p>
    <w:p w14:paraId="0000021F" w14:textId="77777777" w:rsidR="00927625" w:rsidRDefault="00000000">
      <w:pPr>
        <w:rPr>
          <w:rFonts w:eastAsia="Arial" w:cs="Arial"/>
          <w:i/>
          <w:iCs/>
        </w:rPr>
      </w:pPr>
      <w:r>
        <w:rPr>
          <w:rFonts w:eastAsia="Arial" w:cs="Arial"/>
        </w:rPr>
        <w:t xml:space="preserve">Cuando la trama cumple estas condiciones, se activa la bandera </w:t>
      </w:r>
      <w:r>
        <w:rPr>
          <w:rFonts w:eastAsia="Arial" w:cs="Arial"/>
          <w:i/>
          <w:iCs/>
        </w:rPr>
        <w:t>tramaValida</w:t>
      </w:r>
      <w:r>
        <w:rPr>
          <w:rFonts w:eastAsia="Arial" w:cs="Arial"/>
        </w:rPr>
        <w:t xml:space="preserve"> y se pasa el contenido a la función </w:t>
      </w:r>
      <w:r>
        <w:rPr>
          <w:rFonts w:eastAsia="Arial" w:cs="Arial"/>
          <w:i/>
          <w:iCs/>
        </w:rPr>
        <w:t>procesar_trama_recibida().</w:t>
      </w:r>
    </w:p>
    <w:p w14:paraId="00000220" w14:textId="77777777" w:rsidR="00927625" w:rsidRPr="004B1968" w:rsidRDefault="00000000">
      <w:pPr>
        <w:rPr>
          <w:rFonts w:eastAsia="Arial" w:cs="Arial"/>
          <w:b/>
          <w:bCs/>
          <w:i/>
          <w:iCs/>
          <w:u w:val="single"/>
        </w:rPr>
      </w:pPr>
      <w:r w:rsidRPr="004B1968">
        <w:rPr>
          <w:rFonts w:eastAsia="Arial" w:cs="Arial"/>
          <w:b/>
          <w:bCs/>
          <w:i/>
          <w:iCs/>
          <w:u w:val="single"/>
        </w:rPr>
        <w:t>procesar_trama_recibida()</w:t>
      </w:r>
    </w:p>
    <w:p w14:paraId="00000221" w14:textId="77777777" w:rsidR="00927625" w:rsidRDefault="00000000">
      <w:pPr>
        <w:rPr>
          <w:rFonts w:eastAsia="Arial" w:cs="Arial"/>
        </w:rPr>
      </w:pPr>
      <w:r>
        <w:rPr>
          <w:rFonts w:eastAsia="Arial" w:cs="Arial"/>
        </w:rPr>
        <w:t>Interpreta el contenido de la trama recibida desde el horno. Los bytes de la trama incluyen información sobre:</w:t>
      </w:r>
    </w:p>
    <w:p w14:paraId="00000222" w14:textId="77777777" w:rsidR="00927625" w:rsidRDefault="00000000">
      <w:pPr>
        <w:numPr>
          <w:ilvl w:val="0"/>
          <w:numId w:val="4"/>
        </w:numPr>
        <w:pBdr>
          <w:top w:val="nil"/>
          <w:left w:val="nil"/>
          <w:bottom w:val="nil"/>
          <w:right w:val="nil"/>
          <w:between w:val="nil"/>
        </w:pBdr>
        <w:spacing w:after="0"/>
        <w:rPr>
          <w:rFonts w:eastAsia="Arial" w:cs="Arial"/>
          <w:color w:val="000000"/>
        </w:rPr>
      </w:pPr>
      <w:r>
        <w:rPr>
          <w:rFonts w:eastAsia="Arial" w:cs="Arial"/>
          <w:color w:val="000000"/>
        </w:rPr>
        <w:t>Temperatura medida.</w:t>
      </w:r>
    </w:p>
    <w:p w14:paraId="00000223" w14:textId="77777777" w:rsidR="00927625" w:rsidRDefault="00000000">
      <w:pPr>
        <w:numPr>
          <w:ilvl w:val="0"/>
          <w:numId w:val="4"/>
        </w:numPr>
        <w:pBdr>
          <w:top w:val="nil"/>
          <w:left w:val="nil"/>
          <w:bottom w:val="nil"/>
          <w:right w:val="nil"/>
          <w:between w:val="nil"/>
        </w:pBdr>
        <w:spacing w:before="0" w:after="0"/>
        <w:rPr>
          <w:rFonts w:eastAsia="Arial" w:cs="Arial"/>
          <w:color w:val="000000"/>
        </w:rPr>
      </w:pPr>
      <w:r>
        <w:rPr>
          <w:rFonts w:eastAsia="Arial" w:cs="Arial"/>
          <w:color w:val="000000"/>
        </w:rPr>
        <w:t>Estado del proceso (inicio, en ejecución, fin o error).</w:t>
      </w:r>
    </w:p>
    <w:p w14:paraId="00000224" w14:textId="77777777" w:rsidR="00927625" w:rsidRDefault="00000000">
      <w:pPr>
        <w:numPr>
          <w:ilvl w:val="0"/>
          <w:numId w:val="4"/>
        </w:numPr>
        <w:pBdr>
          <w:top w:val="nil"/>
          <w:left w:val="nil"/>
          <w:bottom w:val="nil"/>
          <w:right w:val="nil"/>
          <w:between w:val="nil"/>
        </w:pBdr>
        <w:spacing w:before="0" w:after="0"/>
        <w:rPr>
          <w:rFonts w:eastAsia="Arial" w:cs="Arial"/>
          <w:color w:val="000000"/>
        </w:rPr>
      </w:pPr>
      <w:r>
        <w:rPr>
          <w:rFonts w:eastAsia="Arial" w:cs="Arial"/>
          <w:color w:val="000000"/>
        </w:rPr>
        <w:t>Presencia y estado de la tarjeta SD.</w:t>
      </w:r>
    </w:p>
    <w:p w14:paraId="00000225" w14:textId="77777777" w:rsidR="00927625" w:rsidRDefault="00000000">
      <w:pPr>
        <w:numPr>
          <w:ilvl w:val="0"/>
          <w:numId w:val="4"/>
        </w:numPr>
        <w:pBdr>
          <w:top w:val="nil"/>
          <w:left w:val="nil"/>
          <w:bottom w:val="nil"/>
          <w:right w:val="nil"/>
          <w:between w:val="nil"/>
        </w:pBdr>
        <w:spacing w:before="0"/>
        <w:rPr>
          <w:rFonts w:eastAsia="Arial" w:cs="Arial"/>
          <w:color w:val="000000"/>
        </w:rPr>
      </w:pPr>
      <w:r>
        <w:rPr>
          <w:rFonts w:eastAsia="Arial" w:cs="Arial"/>
          <w:color w:val="000000"/>
        </w:rPr>
        <w:t>Parámetros de sincronización entre el horno y la pantalla.</w:t>
      </w:r>
    </w:p>
    <w:p w14:paraId="00000226" w14:textId="77777777" w:rsidR="00927625" w:rsidRDefault="00000000">
      <w:pPr>
        <w:rPr>
          <w:rFonts w:eastAsia="Arial" w:cs="Arial"/>
        </w:rPr>
      </w:pPr>
      <w:r>
        <w:rPr>
          <w:rFonts w:eastAsia="Arial" w:cs="Arial"/>
        </w:rPr>
        <w:t>Dependiendo del valor del byte de estado, la función puede:</w:t>
      </w:r>
    </w:p>
    <w:p w14:paraId="00000227" w14:textId="77777777" w:rsidR="00927625" w:rsidRDefault="00000000">
      <w:pPr>
        <w:numPr>
          <w:ilvl w:val="0"/>
          <w:numId w:val="2"/>
        </w:numPr>
        <w:pBdr>
          <w:top w:val="nil"/>
          <w:left w:val="nil"/>
          <w:bottom w:val="nil"/>
          <w:right w:val="nil"/>
          <w:between w:val="nil"/>
        </w:pBdr>
        <w:spacing w:after="0"/>
        <w:rPr>
          <w:rFonts w:eastAsia="Arial" w:cs="Arial"/>
          <w:color w:val="000000"/>
        </w:rPr>
      </w:pPr>
      <w:r>
        <w:rPr>
          <w:rFonts w:eastAsia="Arial" w:cs="Arial"/>
          <w:color w:val="000000"/>
        </w:rPr>
        <w:t>Iniciar la sincronización del gráfico con la medición real.</w:t>
      </w:r>
    </w:p>
    <w:p w14:paraId="00000228" w14:textId="77777777" w:rsidR="00927625" w:rsidRDefault="00000000">
      <w:pPr>
        <w:numPr>
          <w:ilvl w:val="0"/>
          <w:numId w:val="2"/>
        </w:numPr>
        <w:pBdr>
          <w:top w:val="nil"/>
          <w:left w:val="nil"/>
          <w:bottom w:val="nil"/>
          <w:right w:val="nil"/>
          <w:between w:val="nil"/>
        </w:pBdr>
        <w:spacing w:before="0" w:after="0"/>
        <w:rPr>
          <w:rFonts w:eastAsia="Arial" w:cs="Arial"/>
          <w:color w:val="000000"/>
        </w:rPr>
      </w:pPr>
      <w:r>
        <w:rPr>
          <w:rFonts w:eastAsia="Arial" w:cs="Arial"/>
          <w:color w:val="000000"/>
        </w:rPr>
        <w:t>Mostrar mensajes informativos (“Fin de ciclo”, “Error en el proceso”).</w:t>
      </w:r>
    </w:p>
    <w:p w14:paraId="00000229" w14:textId="77777777" w:rsidR="00927625" w:rsidRDefault="00000000">
      <w:pPr>
        <w:numPr>
          <w:ilvl w:val="0"/>
          <w:numId w:val="2"/>
        </w:numPr>
        <w:pBdr>
          <w:top w:val="nil"/>
          <w:left w:val="nil"/>
          <w:bottom w:val="nil"/>
          <w:right w:val="nil"/>
          <w:between w:val="nil"/>
        </w:pBdr>
        <w:spacing w:before="0"/>
        <w:rPr>
          <w:rFonts w:eastAsia="Arial" w:cs="Arial"/>
          <w:color w:val="000000"/>
        </w:rPr>
      </w:pPr>
      <w:r>
        <w:rPr>
          <w:rFonts w:eastAsia="Arial" w:cs="Arial"/>
          <w:color w:val="000000"/>
        </w:rPr>
        <w:t>Actualizar indicadores visuales (por ejemplo, el panel de estado de la SD).</w:t>
      </w:r>
    </w:p>
    <w:p w14:paraId="0000022A" w14:textId="2BB3295B" w:rsidR="00927625" w:rsidRPr="004B1968" w:rsidRDefault="004B1968">
      <w:pPr>
        <w:rPr>
          <w:rFonts w:eastAsia="Arial" w:cs="Arial"/>
          <w:b/>
          <w:bCs/>
          <w:i/>
          <w:iCs/>
          <w:u w:val="single"/>
        </w:rPr>
      </w:pPr>
      <w:r w:rsidRPr="004B1968">
        <w:rPr>
          <w:rFonts w:eastAsia="Arial" w:cs="Arial"/>
          <w:b/>
          <w:bCs/>
          <w:i/>
          <w:iCs/>
          <w:u w:val="single"/>
        </w:rPr>
        <w:t>guardar_perfil()</w:t>
      </w:r>
    </w:p>
    <w:p w14:paraId="0000022B" w14:textId="77777777" w:rsidR="00927625" w:rsidRDefault="00000000">
      <w:pPr>
        <w:rPr>
          <w:rFonts w:eastAsia="Arial" w:cs="Arial"/>
        </w:rPr>
      </w:pPr>
      <w:r>
        <w:rPr>
          <w:rFonts w:eastAsia="Arial" w:cs="Arial"/>
        </w:rPr>
        <w:lastRenderedPageBreak/>
        <w:t>Se encarga de registrar un nuevo perfil de soldadura en la memoria. Antes de guardar, realiza múltiples validaciones:</w:t>
      </w:r>
    </w:p>
    <w:p w14:paraId="0000022C" w14:textId="77777777" w:rsidR="00927625" w:rsidRDefault="00000000">
      <w:pPr>
        <w:numPr>
          <w:ilvl w:val="0"/>
          <w:numId w:val="14"/>
        </w:numPr>
        <w:pBdr>
          <w:top w:val="nil"/>
          <w:left w:val="nil"/>
          <w:bottom w:val="nil"/>
          <w:right w:val="nil"/>
          <w:between w:val="nil"/>
        </w:pBdr>
        <w:spacing w:after="0"/>
        <w:rPr>
          <w:rFonts w:eastAsia="Arial" w:cs="Arial"/>
          <w:color w:val="000000"/>
        </w:rPr>
      </w:pPr>
      <w:r>
        <w:rPr>
          <w:rFonts w:eastAsia="Arial" w:cs="Arial"/>
          <w:color w:val="000000"/>
        </w:rPr>
        <w:t>Que no exista otro perfil con el mismo nombre.</w:t>
      </w:r>
    </w:p>
    <w:p w14:paraId="0000022D" w14:textId="77777777" w:rsidR="00927625" w:rsidRDefault="00000000">
      <w:pPr>
        <w:numPr>
          <w:ilvl w:val="0"/>
          <w:numId w:val="14"/>
        </w:numPr>
        <w:pBdr>
          <w:top w:val="nil"/>
          <w:left w:val="nil"/>
          <w:bottom w:val="nil"/>
          <w:right w:val="nil"/>
          <w:between w:val="nil"/>
        </w:pBdr>
        <w:spacing w:before="0" w:after="0"/>
        <w:rPr>
          <w:rFonts w:eastAsia="Arial" w:cs="Arial"/>
          <w:color w:val="000000"/>
        </w:rPr>
      </w:pPr>
      <w:r>
        <w:rPr>
          <w:rFonts w:eastAsia="Arial" w:cs="Arial"/>
          <w:color w:val="000000"/>
        </w:rPr>
        <w:t>Que los tiempos y temperaturas sean coherentes (no negativos).</w:t>
      </w:r>
    </w:p>
    <w:p w14:paraId="0000022E" w14:textId="77777777" w:rsidR="00927625" w:rsidRDefault="00000000">
      <w:pPr>
        <w:numPr>
          <w:ilvl w:val="0"/>
          <w:numId w:val="14"/>
        </w:numPr>
        <w:pBdr>
          <w:top w:val="nil"/>
          <w:left w:val="nil"/>
          <w:bottom w:val="nil"/>
          <w:right w:val="nil"/>
          <w:between w:val="nil"/>
        </w:pBdr>
        <w:spacing w:before="0" w:after="0"/>
        <w:rPr>
          <w:rFonts w:eastAsia="Arial" w:cs="Arial"/>
          <w:color w:val="000000"/>
        </w:rPr>
      </w:pPr>
      <w:r>
        <w:rPr>
          <w:rFonts w:eastAsia="Arial" w:cs="Arial"/>
          <w:color w:val="000000"/>
        </w:rPr>
        <w:t>Que la temperatura máxima no supere el límite físico del horno.</w:t>
      </w:r>
    </w:p>
    <w:p w14:paraId="0000022F" w14:textId="77777777" w:rsidR="00927625" w:rsidRDefault="00000000">
      <w:pPr>
        <w:numPr>
          <w:ilvl w:val="0"/>
          <w:numId w:val="14"/>
        </w:numPr>
        <w:pBdr>
          <w:top w:val="nil"/>
          <w:left w:val="nil"/>
          <w:bottom w:val="nil"/>
          <w:right w:val="nil"/>
          <w:between w:val="nil"/>
        </w:pBdr>
        <w:spacing w:before="0"/>
        <w:rPr>
          <w:rFonts w:eastAsia="Arial" w:cs="Arial"/>
          <w:color w:val="000000"/>
        </w:rPr>
      </w:pPr>
      <w:r>
        <w:rPr>
          <w:rFonts w:eastAsia="Arial" w:cs="Arial"/>
          <w:color w:val="000000"/>
        </w:rPr>
        <w:t>Que las pendientes de calentamiento estén dentro del rango máximo del horno.</w:t>
      </w:r>
    </w:p>
    <w:p w14:paraId="00000230" w14:textId="77777777" w:rsidR="00927625" w:rsidRDefault="00000000">
      <w:pPr>
        <w:rPr>
          <w:rFonts w:eastAsia="Arial" w:cs="Arial"/>
        </w:rPr>
      </w:pPr>
      <w:r>
        <w:rPr>
          <w:rFonts w:eastAsia="Arial" w:cs="Arial"/>
        </w:rPr>
        <w:t>En caso de error, muestra mensajes en pantalla y evita que el perfil sea guardado. Si las condiciones son correctas, guarda el perfil y actualiza el listado de curvas disponibles.</w:t>
      </w:r>
    </w:p>
    <w:p w14:paraId="00000231" w14:textId="37BE6760" w:rsidR="00927625" w:rsidRPr="004B1968" w:rsidRDefault="004B1968">
      <w:pPr>
        <w:rPr>
          <w:rFonts w:eastAsia="Arial" w:cs="Arial"/>
          <w:b/>
          <w:bCs/>
          <w:i/>
          <w:iCs/>
          <w:u w:val="single"/>
        </w:rPr>
      </w:pPr>
      <w:r>
        <w:rPr>
          <w:rFonts w:eastAsia="Arial" w:cs="Arial"/>
          <w:b/>
          <w:bCs/>
          <w:i/>
          <w:iCs/>
          <w:u w:val="single"/>
        </w:rPr>
        <w:t>a</w:t>
      </w:r>
      <w:r w:rsidRPr="004B1968">
        <w:rPr>
          <w:rFonts w:eastAsia="Arial" w:cs="Arial"/>
          <w:b/>
          <w:bCs/>
          <w:i/>
          <w:iCs/>
          <w:u w:val="single"/>
        </w:rPr>
        <w:t>rmado_de_trama()</w:t>
      </w:r>
    </w:p>
    <w:p w14:paraId="00000232" w14:textId="77777777" w:rsidR="00927625" w:rsidRDefault="00000000">
      <w:pPr>
        <w:rPr>
          <w:rFonts w:eastAsia="Arial" w:cs="Arial"/>
        </w:rPr>
      </w:pPr>
      <w:r>
        <w:rPr>
          <w:rFonts w:eastAsia="Arial" w:cs="Arial"/>
        </w:rPr>
        <w:t>Genera la trama de configuración que se envía desde la pantalla al microcontrolador del horno cuando el usuario inicia un ciclo de soldadura. Cada campo de la trama representa información estructurada, incluyendo:</w:t>
      </w:r>
    </w:p>
    <w:p w14:paraId="00000233" w14:textId="77777777" w:rsidR="00927625" w:rsidRDefault="00000000">
      <w:pPr>
        <w:numPr>
          <w:ilvl w:val="0"/>
          <w:numId w:val="19"/>
        </w:numPr>
        <w:pBdr>
          <w:top w:val="nil"/>
          <w:left w:val="nil"/>
          <w:bottom w:val="nil"/>
          <w:right w:val="nil"/>
          <w:between w:val="nil"/>
        </w:pBdr>
        <w:spacing w:after="0"/>
        <w:rPr>
          <w:rFonts w:eastAsia="Arial" w:cs="Arial"/>
          <w:color w:val="000000"/>
        </w:rPr>
      </w:pPr>
      <w:r>
        <w:rPr>
          <w:rFonts w:eastAsia="Arial" w:cs="Arial"/>
          <w:color w:val="000000"/>
        </w:rPr>
        <w:t>Bytes de inicio y fin de trama.</w:t>
      </w:r>
    </w:p>
    <w:p w14:paraId="00000234" w14:textId="77777777" w:rsidR="00927625" w:rsidRDefault="00000000">
      <w:pPr>
        <w:numPr>
          <w:ilvl w:val="0"/>
          <w:numId w:val="19"/>
        </w:numPr>
        <w:pBdr>
          <w:top w:val="nil"/>
          <w:left w:val="nil"/>
          <w:bottom w:val="nil"/>
          <w:right w:val="nil"/>
          <w:between w:val="nil"/>
        </w:pBdr>
        <w:spacing w:before="0" w:after="0"/>
        <w:rPr>
          <w:rFonts w:eastAsia="Arial" w:cs="Arial"/>
          <w:color w:val="000000"/>
        </w:rPr>
      </w:pPr>
      <w:r>
        <w:rPr>
          <w:rFonts w:eastAsia="Arial" w:cs="Arial"/>
          <w:color w:val="000000"/>
        </w:rPr>
        <w:t>Setpoints de temperatura y tiempo.</w:t>
      </w:r>
    </w:p>
    <w:p w14:paraId="00000235" w14:textId="77777777" w:rsidR="00927625" w:rsidRDefault="00000000">
      <w:pPr>
        <w:numPr>
          <w:ilvl w:val="0"/>
          <w:numId w:val="19"/>
        </w:numPr>
        <w:pBdr>
          <w:top w:val="nil"/>
          <w:left w:val="nil"/>
          <w:bottom w:val="nil"/>
          <w:right w:val="nil"/>
          <w:between w:val="nil"/>
        </w:pBdr>
        <w:spacing w:before="0" w:after="0"/>
        <w:rPr>
          <w:rFonts w:eastAsia="Arial" w:cs="Arial"/>
          <w:color w:val="000000"/>
        </w:rPr>
      </w:pPr>
      <w:r>
        <w:rPr>
          <w:rFonts w:eastAsia="Arial" w:cs="Arial"/>
          <w:color w:val="000000"/>
        </w:rPr>
        <w:t>Códigos de modo de operación.</w:t>
      </w:r>
    </w:p>
    <w:p w14:paraId="00000236" w14:textId="77777777" w:rsidR="00927625" w:rsidRDefault="00000000">
      <w:pPr>
        <w:numPr>
          <w:ilvl w:val="0"/>
          <w:numId w:val="19"/>
        </w:numPr>
        <w:pBdr>
          <w:top w:val="nil"/>
          <w:left w:val="nil"/>
          <w:bottom w:val="nil"/>
          <w:right w:val="nil"/>
          <w:between w:val="nil"/>
        </w:pBdr>
        <w:spacing w:before="0"/>
        <w:rPr>
          <w:rFonts w:eastAsia="Arial" w:cs="Arial"/>
          <w:color w:val="000000"/>
        </w:rPr>
      </w:pPr>
      <w:r>
        <w:rPr>
          <w:rFonts w:eastAsia="Arial" w:cs="Arial"/>
          <w:color w:val="000000"/>
        </w:rPr>
        <w:t>CRC para validación de integridad.</w:t>
      </w:r>
    </w:p>
    <w:p w14:paraId="00000237" w14:textId="77777777" w:rsidR="00927625" w:rsidRPr="004B1968" w:rsidRDefault="00000000">
      <w:pPr>
        <w:rPr>
          <w:rFonts w:eastAsia="Arial" w:cs="Arial"/>
          <w:b/>
          <w:bCs/>
          <w:i/>
          <w:iCs/>
          <w:u w:val="single"/>
        </w:rPr>
      </w:pPr>
      <w:r w:rsidRPr="004B1968">
        <w:rPr>
          <w:rFonts w:eastAsia="Arial" w:cs="Arial"/>
          <w:b/>
          <w:bCs/>
          <w:i/>
          <w:iCs/>
          <w:u w:val="single"/>
        </w:rPr>
        <w:t>actualizar_grafico_medicion()</w:t>
      </w:r>
    </w:p>
    <w:p w14:paraId="00000238" w14:textId="77777777" w:rsidR="00927625" w:rsidRDefault="00000000">
      <w:pPr>
        <w:rPr>
          <w:rFonts w:eastAsia="Arial" w:cs="Arial"/>
        </w:rPr>
      </w:pPr>
      <w:r>
        <w:rPr>
          <w:rFonts w:eastAsia="Arial" w:cs="Arial"/>
        </w:rPr>
        <w:t>Durante la ejecución del proceso, esta función se ejecuta periódicamente mediante un timer.</w:t>
      </w:r>
      <w:r>
        <w:rPr>
          <w:rFonts w:eastAsia="Arial" w:cs="Arial"/>
        </w:rPr>
        <w:br/>
        <w:t>Toma la temperatura medida (proveniente de la última trama recibida) y la gráfica sobre la serie roja del gráfico, permitiendo visualizar en tiempo real la evolución térmica del proceso.</w:t>
      </w:r>
    </w:p>
    <w:p w14:paraId="00000239" w14:textId="77777777" w:rsidR="00927625" w:rsidRDefault="00000000">
      <w:pPr>
        <w:rPr>
          <w:rFonts w:eastAsia="Arial" w:cs="Arial"/>
        </w:rPr>
      </w:pPr>
      <w:r>
        <w:rPr>
          <w:rFonts w:eastAsia="Arial" w:cs="Arial"/>
        </w:rPr>
        <w:t>Funciones de aviso</w:t>
      </w:r>
    </w:p>
    <w:p w14:paraId="0000023A" w14:textId="77777777" w:rsidR="00927625" w:rsidRDefault="00000000">
      <w:pPr>
        <w:rPr>
          <w:rFonts w:eastAsia="Arial" w:cs="Arial"/>
        </w:rPr>
      </w:pPr>
      <w:r>
        <w:rPr>
          <w:rFonts w:eastAsia="Arial" w:cs="Arial"/>
        </w:rPr>
        <w:t>El sistema cuenta con varias funciones dedicadas a mostrar mensajes de estado, entre ellas:</w:t>
      </w:r>
    </w:p>
    <w:p w14:paraId="0000023B" w14:textId="77777777" w:rsidR="00927625" w:rsidRDefault="00000000">
      <w:pPr>
        <w:numPr>
          <w:ilvl w:val="0"/>
          <w:numId w:val="13"/>
        </w:numPr>
        <w:pBdr>
          <w:top w:val="nil"/>
          <w:left w:val="nil"/>
          <w:bottom w:val="nil"/>
          <w:right w:val="nil"/>
          <w:between w:val="nil"/>
        </w:pBdr>
        <w:spacing w:after="0"/>
        <w:rPr>
          <w:color w:val="000000"/>
        </w:rPr>
      </w:pPr>
      <w:r>
        <w:rPr>
          <w:rFonts w:eastAsia="Arial" w:cs="Arial"/>
          <w:b/>
          <w:bCs/>
          <w:i/>
          <w:iCs/>
          <w:color w:val="000000"/>
          <w:u w:val="single"/>
        </w:rPr>
        <w:t>mostrarMensajeFinCiclo()</w:t>
      </w:r>
      <w:r>
        <w:rPr>
          <w:rFonts w:eastAsia="Arial" w:cs="Arial"/>
          <w:b/>
          <w:bCs/>
          <w:i/>
          <w:iCs/>
          <w:color w:val="000000"/>
        </w:rPr>
        <w:t>:</w:t>
      </w:r>
      <w:r>
        <w:rPr>
          <w:rFonts w:eastAsia="Arial" w:cs="Arial"/>
          <w:color w:val="000000"/>
        </w:rPr>
        <w:t xml:space="preserve"> indica la finalización del proceso y solicita retirar la PCB.</w:t>
      </w:r>
    </w:p>
    <w:p w14:paraId="0000023C" w14:textId="77777777" w:rsidR="00927625" w:rsidRDefault="00000000">
      <w:pPr>
        <w:numPr>
          <w:ilvl w:val="0"/>
          <w:numId w:val="13"/>
        </w:numPr>
        <w:pBdr>
          <w:top w:val="nil"/>
          <w:left w:val="nil"/>
          <w:bottom w:val="nil"/>
          <w:right w:val="nil"/>
          <w:between w:val="nil"/>
        </w:pBdr>
        <w:spacing w:before="0" w:after="0"/>
        <w:rPr>
          <w:color w:val="000000"/>
        </w:rPr>
      </w:pPr>
      <w:r>
        <w:rPr>
          <w:rFonts w:eastAsia="Arial" w:cs="Arial"/>
          <w:b/>
          <w:bCs/>
          <w:i/>
          <w:iCs/>
          <w:color w:val="000000"/>
          <w:u w:val="single"/>
        </w:rPr>
        <w:t>mostrarMensajeProcesoInterrumpido():</w:t>
      </w:r>
      <w:r>
        <w:rPr>
          <w:rFonts w:eastAsia="Arial" w:cs="Arial"/>
          <w:color w:val="000000"/>
          <w:u w:val="single"/>
        </w:rPr>
        <w:t xml:space="preserve"> </w:t>
      </w:r>
      <w:r>
        <w:rPr>
          <w:rFonts w:eastAsia="Arial" w:cs="Arial"/>
          <w:color w:val="000000"/>
        </w:rPr>
        <w:t>alerta sobre interrupciones o fallos.</w:t>
      </w:r>
    </w:p>
    <w:p w14:paraId="0000023D" w14:textId="77777777" w:rsidR="00927625" w:rsidRDefault="00000000">
      <w:pPr>
        <w:numPr>
          <w:ilvl w:val="0"/>
          <w:numId w:val="13"/>
        </w:numPr>
        <w:pBdr>
          <w:top w:val="nil"/>
          <w:left w:val="nil"/>
          <w:bottom w:val="nil"/>
          <w:right w:val="nil"/>
          <w:between w:val="nil"/>
        </w:pBdr>
        <w:spacing w:before="0"/>
        <w:rPr>
          <w:color w:val="000000"/>
        </w:rPr>
      </w:pPr>
      <w:r>
        <w:rPr>
          <w:rFonts w:eastAsia="Arial" w:cs="Arial"/>
          <w:b/>
          <w:bCs/>
          <w:i/>
          <w:iCs/>
          <w:color w:val="000000"/>
          <w:u w:val="single"/>
        </w:rPr>
        <w:t>mostrarMensajeTemperaturaMaxima()</w:t>
      </w:r>
      <w:r>
        <w:rPr>
          <w:rFonts w:eastAsia="Arial" w:cs="Arial"/>
          <w:color w:val="000000"/>
          <w:u w:val="single"/>
        </w:rPr>
        <w:t xml:space="preserve"> y </w:t>
      </w:r>
      <w:r>
        <w:rPr>
          <w:rFonts w:eastAsia="Arial" w:cs="Arial"/>
          <w:b/>
          <w:bCs/>
          <w:i/>
          <w:iCs/>
          <w:color w:val="000000"/>
          <w:u w:val="single"/>
        </w:rPr>
        <w:t>mostrarMensajePendienteMaxima</w:t>
      </w:r>
      <w:r>
        <w:rPr>
          <w:rFonts w:eastAsia="Arial" w:cs="Arial"/>
          <w:color w:val="000000"/>
          <w:u w:val="single"/>
        </w:rPr>
        <w:t xml:space="preserve">(): </w:t>
      </w:r>
      <w:r>
        <w:rPr>
          <w:rFonts w:eastAsia="Arial" w:cs="Arial"/>
          <w:color w:val="000000"/>
        </w:rPr>
        <w:t>notifican al usuario cuando los parámetros definidos superan los límites del horno o las normas de soldadura.</w:t>
      </w:r>
    </w:p>
    <w:p w14:paraId="0000023E" w14:textId="77777777" w:rsidR="00927625" w:rsidRDefault="00000000">
      <w:pPr>
        <w:rPr>
          <w:rFonts w:eastAsia="Arial" w:cs="Arial"/>
        </w:rPr>
      </w:pPr>
      <w:r>
        <w:rPr>
          <w:rFonts w:eastAsia="Arial" w:cs="Arial"/>
        </w:rPr>
        <w:t>Estas funciones utilizan cuadros de diálogo integrados en la interfaz gráfica.</w:t>
      </w:r>
    </w:p>
    <w:p w14:paraId="0000023F" w14:textId="77777777" w:rsidR="00927625" w:rsidRPr="004B1968" w:rsidRDefault="00000000">
      <w:pPr>
        <w:rPr>
          <w:rFonts w:eastAsia="Arial" w:cs="Arial"/>
          <w:b/>
          <w:bCs/>
        </w:rPr>
      </w:pPr>
      <w:r w:rsidRPr="004B1968">
        <w:rPr>
          <w:rFonts w:eastAsia="Arial" w:cs="Arial"/>
          <w:b/>
          <w:bCs/>
          <w:i/>
          <w:iCs/>
          <w:u w:val="single"/>
        </w:rPr>
        <w:t>actualizar_roller_con_columna</w:t>
      </w:r>
      <w:r w:rsidRPr="004B1968">
        <w:rPr>
          <w:rFonts w:eastAsia="Arial" w:cs="Arial"/>
          <w:b/>
          <w:bCs/>
        </w:rPr>
        <w:t>()</w:t>
      </w:r>
    </w:p>
    <w:p w14:paraId="00000240" w14:textId="77777777" w:rsidR="00927625" w:rsidRDefault="00000000">
      <w:pPr>
        <w:rPr>
          <w:rFonts w:eastAsia="Arial" w:cs="Arial"/>
        </w:rPr>
      </w:pPr>
      <w:r>
        <w:rPr>
          <w:rFonts w:eastAsia="Arial" w:cs="Arial"/>
        </w:rPr>
        <w:t>Permite mantener sincronizado el roller</w:t>
      </w:r>
      <w:r>
        <w:rPr>
          <w:rFonts w:eastAsia="Arial" w:cs="Arial"/>
          <w:b/>
          <w:bCs/>
        </w:rPr>
        <w:t xml:space="preserve"> </w:t>
      </w:r>
      <w:r>
        <w:rPr>
          <w:rFonts w:eastAsia="Arial" w:cs="Arial"/>
        </w:rPr>
        <w:t>de selección de perfiles con la tabla de perfiles cargados.</w:t>
      </w:r>
      <w:r>
        <w:rPr>
          <w:rFonts w:eastAsia="Arial" w:cs="Arial"/>
        </w:rPr>
        <w:br/>
        <w:t>El roller se actualiza dinámicamente cada vez que se guarda o elimina un perfil, evitando valores vacíos o duplicados.</w:t>
      </w:r>
    </w:p>
    <w:p w14:paraId="00000241" w14:textId="77777777" w:rsidR="00927625" w:rsidRDefault="00000000">
      <w:pPr>
        <w:rPr>
          <w:rFonts w:eastAsia="Arial" w:cs="Arial"/>
          <w:sz w:val="24"/>
          <w:szCs w:val="24"/>
        </w:rPr>
      </w:pPr>
      <w:r>
        <w:rPr>
          <w:rFonts w:eastAsia="Arial" w:cs="Arial"/>
        </w:rPr>
        <w:t>A continuación, se describen las principales visuales que se pueden encontrar en el equipo:</w:t>
      </w:r>
    </w:p>
    <w:p w14:paraId="00000242" w14:textId="77777777" w:rsidR="00927625" w:rsidRDefault="00000000">
      <w:pPr>
        <w:numPr>
          <w:ilvl w:val="0"/>
          <w:numId w:val="26"/>
        </w:numPr>
        <w:pBdr>
          <w:top w:val="nil"/>
          <w:left w:val="nil"/>
          <w:bottom w:val="nil"/>
          <w:right w:val="nil"/>
          <w:between w:val="nil"/>
        </w:pBdr>
        <w:rPr>
          <w:color w:val="000000"/>
        </w:rPr>
      </w:pPr>
      <w:r>
        <w:rPr>
          <w:rFonts w:eastAsia="Arial" w:cs="Arial"/>
          <w:b/>
          <w:bCs/>
          <w:color w:val="000000"/>
        </w:rPr>
        <w:t>Pantalla Principal:</w:t>
      </w:r>
      <w:r>
        <w:rPr>
          <w:rFonts w:eastAsia="Arial" w:cs="Arial"/>
          <w:color w:val="000000"/>
        </w:rPr>
        <w:t xml:space="preserve"> Muestra el título del proyecto y el logo de la UTN Avellaneda. Para acceder a las funciones, el usuario debe deslizar hacia arriba.</w:t>
      </w:r>
    </w:p>
    <w:tbl>
      <w:tblPr>
        <w:tblStyle w:val="36"/>
        <w:tblW w:w="4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4"/>
      </w:tblGrid>
      <w:tr w:rsidR="00927625" w14:paraId="58F05DB6" w14:textId="77777777">
        <w:trPr>
          <w:trHeight w:val="2891"/>
        </w:trPr>
        <w:tc>
          <w:tcPr>
            <w:tcW w:w="4534" w:type="dxa"/>
            <w:vAlign w:val="center"/>
          </w:tcPr>
          <w:p w14:paraId="00000243" w14:textId="74444B7C" w:rsidR="00927625" w:rsidRDefault="009728F3" w:rsidP="009C37C6">
            <w:pPr>
              <w:ind w:firstLine="0"/>
              <w:rPr>
                <w:rFonts w:eastAsia="Arial" w:cs="Arial"/>
              </w:rPr>
            </w:pPr>
            <w:r>
              <w:rPr>
                <w:rFonts w:cs="Arial"/>
                <w:noProof/>
                <w:color w:val="000000"/>
              </w:rPr>
              <w:drawing>
                <wp:inline distT="0" distB="0" distL="0" distR="0" wp14:anchorId="7B10B8BF" wp14:editId="6F0D3F76">
                  <wp:extent cx="2712251" cy="1614791"/>
                  <wp:effectExtent l="0" t="0" r="0" b="508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738121" cy="1630193"/>
                          </a:xfrm>
                          <a:prstGeom prst="rect">
                            <a:avLst/>
                          </a:prstGeom>
                          <a:noFill/>
                          <a:ln>
                            <a:noFill/>
                          </a:ln>
                        </pic:spPr>
                      </pic:pic>
                    </a:graphicData>
                  </a:graphic>
                </wp:inline>
              </w:drawing>
            </w:r>
          </w:p>
        </w:tc>
      </w:tr>
    </w:tbl>
    <w:p w14:paraId="00000244" w14:textId="4067ED04" w:rsidR="00927625" w:rsidRDefault="00000000">
      <w:pPr>
        <w:jc w:val="center"/>
        <w:rPr>
          <w:rFonts w:eastAsia="Arial" w:cs="Arial"/>
          <w:i/>
          <w:iCs/>
          <w:sz w:val="16"/>
          <w:szCs w:val="16"/>
        </w:rPr>
      </w:pPr>
      <w:r>
        <w:rPr>
          <w:rFonts w:eastAsia="Arial" w:cs="Arial"/>
          <w:i/>
          <w:iCs/>
          <w:sz w:val="16"/>
          <w:szCs w:val="16"/>
        </w:rPr>
        <w:t>Fig</w:t>
      </w:r>
      <w:r w:rsidR="00883D81">
        <w:rPr>
          <w:rFonts w:eastAsia="Arial" w:cs="Arial"/>
          <w:i/>
          <w:iCs/>
          <w:sz w:val="16"/>
          <w:szCs w:val="16"/>
        </w:rPr>
        <w:t xml:space="preserve"> </w:t>
      </w:r>
      <w:r w:rsidR="00652CDF">
        <w:rPr>
          <w:rFonts w:eastAsia="Arial" w:cs="Arial"/>
          <w:i/>
          <w:iCs/>
          <w:sz w:val="16"/>
          <w:szCs w:val="16"/>
        </w:rPr>
        <w:t>4</w:t>
      </w:r>
      <w:r w:rsidR="009D5DBB">
        <w:rPr>
          <w:rFonts w:eastAsia="Arial" w:cs="Arial"/>
          <w:i/>
          <w:iCs/>
          <w:sz w:val="16"/>
          <w:szCs w:val="16"/>
        </w:rPr>
        <w:t>1 -</w:t>
      </w:r>
      <w:r>
        <w:rPr>
          <w:rFonts w:eastAsia="Arial" w:cs="Arial"/>
          <w:i/>
          <w:iCs/>
          <w:sz w:val="16"/>
          <w:szCs w:val="16"/>
        </w:rPr>
        <w:t xml:space="preserve"> Pantalla principal</w:t>
      </w:r>
    </w:p>
    <w:p w14:paraId="00000246" w14:textId="07D4B314" w:rsidR="00927625" w:rsidRPr="00707461" w:rsidRDefault="00000000" w:rsidP="00707461">
      <w:pPr>
        <w:numPr>
          <w:ilvl w:val="0"/>
          <w:numId w:val="7"/>
        </w:numPr>
        <w:pBdr>
          <w:top w:val="nil"/>
          <w:left w:val="nil"/>
          <w:bottom w:val="nil"/>
          <w:right w:val="nil"/>
          <w:between w:val="nil"/>
        </w:pBdr>
        <w:rPr>
          <w:color w:val="000000"/>
        </w:rPr>
      </w:pPr>
      <w:r>
        <w:rPr>
          <w:rFonts w:eastAsia="Arial" w:cs="Arial"/>
          <w:b/>
          <w:bCs/>
          <w:color w:val="000000"/>
        </w:rPr>
        <w:t>Pantalla de Inicio:</w:t>
      </w:r>
      <w:r>
        <w:rPr>
          <w:rFonts w:eastAsia="Arial" w:cs="Arial"/>
          <w:color w:val="000000"/>
        </w:rPr>
        <w:t xml:space="preserve"> Permite seleccionar un perfil de soldadura, iniciar un ciclo y visualizar la temperatura y el tiempo transcurrido, además cuenta con un gráfico en tiempo real de la curva de temperatura en función del tiempo.</w:t>
      </w:r>
    </w:p>
    <w:tbl>
      <w:tblPr>
        <w:tblStyle w:val="35"/>
        <w:tblW w:w="4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4"/>
      </w:tblGrid>
      <w:tr w:rsidR="00927625" w14:paraId="1847E5AA" w14:textId="77777777">
        <w:trPr>
          <w:trHeight w:val="2891"/>
        </w:trPr>
        <w:tc>
          <w:tcPr>
            <w:tcW w:w="4534" w:type="dxa"/>
            <w:vAlign w:val="center"/>
          </w:tcPr>
          <w:p w14:paraId="00000247" w14:textId="77777777" w:rsidR="00927625" w:rsidRDefault="00000000">
            <w:pPr>
              <w:rPr>
                <w:rFonts w:eastAsia="Arial" w:cs="Arial"/>
              </w:rPr>
            </w:pPr>
            <w:r>
              <w:rPr>
                <w:noProof/>
              </w:rPr>
              <w:drawing>
                <wp:anchor distT="0" distB="0" distL="114300" distR="114300" simplePos="0" relativeHeight="251677696" behindDoc="0" locked="0" layoutInCell="1" hidden="0" allowOverlap="1" wp14:anchorId="39CE69FB" wp14:editId="3EC48758">
                  <wp:simplePos x="0" y="0"/>
                  <wp:positionH relativeFrom="column">
                    <wp:posOffset>12703</wp:posOffset>
                  </wp:positionH>
                  <wp:positionV relativeFrom="paragraph">
                    <wp:posOffset>1905</wp:posOffset>
                  </wp:positionV>
                  <wp:extent cx="2743200" cy="1628775"/>
                  <wp:effectExtent l="0" t="0" r="0" b="0"/>
                  <wp:wrapNone/>
                  <wp:docPr id="209601642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8"/>
                          <a:srcRect/>
                          <a:stretch>
                            <a:fillRect/>
                          </a:stretch>
                        </pic:blipFill>
                        <pic:spPr>
                          <a:xfrm>
                            <a:off x="0" y="0"/>
                            <a:ext cx="2743200" cy="1628775"/>
                          </a:xfrm>
                          <a:prstGeom prst="rect">
                            <a:avLst/>
                          </a:prstGeom>
                          <a:ln/>
                        </pic:spPr>
                      </pic:pic>
                    </a:graphicData>
                  </a:graphic>
                </wp:anchor>
              </w:drawing>
            </w:r>
          </w:p>
        </w:tc>
      </w:tr>
    </w:tbl>
    <w:p w14:paraId="53CAA468" w14:textId="201203B3" w:rsidR="00707461" w:rsidRPr="00707461" w:rsidRDefault="00000000" w:rsidP="00707461">
      <w:pPr>
        <w:jc w:val="center"/>
        <w:rPr>
          <w:rFonts w:eastAsia="Arial" w:cs="Arial"/>
          <w:i/>
          <w:iCs/>
          <w:sz w:val="16"/>
          <w:szCs w:val="16"/>
        </w:rPr>
      </w:pPr>
      <w:r>
        <w:rPr>
          <w:rFonts w:eastAsia="Arial" w:cs="Arial"/>
          <w:i/>
          <w:iCs/>
          <w:sz w:val="16"/>
          <w:szCs w:val="16"/>
        </w:rPr>
        <w:t>Fig.</w:t>
      </w:r>
      <w:r w:rsidR="00883D81">
        <w:rPr>
          <w:rFonts w:eastAsia="Arial" w:cs="Arial"/>
          <w:i/>
          <w:iCs/>
          <w:sz w:val="16"/>
          <w:szCs w:val="16"/>
        </w:rPr>
        <w:t>4</w:t>
      </w:r>
      <w:r w:rsidR="00652CDF">
        <w:rPr>
          <w:rFonts w:eastAsia="Arial" w:cs="Arial"/>
          <w:i/>
          <w:iCs/>
          <w:sz w:val="16"/>
          <w:szCs w:val="16"/>
        </w:rPr>
        <w:t>2</w:t>
      </w:r>
      <w:r>
        <w:rPr>
          <w:rFonts w:eastAsia="Arial" w:cs="Arial"/>
          <w:i/>
          <w:iCs/>
          <w:sz w:val="16"/>
          <w:szCs w:val="16"/>
        </w:rPr>
        <w:t xml:space="preserve"> </w:t>
      </w:r>
      <w:r w:rsidR="009D5DBB">
        <w:rPr>
          <w:rFonts w:eastAsia="Arial" w:cs="Arial"/>
          <w:i/>
          <w:iCs/>
          <w:sz w:val="16"/>
          <w:szCs w:val="16"/>
        </w:rPr>
        <w:t xml:space="preserve">- </w:t>
      </w:r>
      <w:r>
        <w:rPr>
          <w:rFonts w:eastAsia="Arial" w:cs="Arial"/>
          <w:i/>
          <w:iCs/>
          <w:sz w:val="16"/>
          <w:szCs w:val="16"/>
        </w:rPr>
        <w:t>Pantalla de inicio</w:t>
      </w:r>
    </w:p>
    <w:p w14:paraId="0000024B" w14:textId="5F7CB354" w:rsidR="00927625" w:rsidRPr="00707461" w:rsidRDefault="00000000" w:rsidP="00707461">
      <w:pPr>
        <w:numPr>
          <w:ilvl w:val="0"/>
          <w:numId w:val="10"/>
        </w:numPr>
        <w:pBdr>
          <w:top w:val="nil"/>
          <w:left w:val="nil"/>
          <w:bottom w:val="nil"/>
          <w:right w:val="nil"/>
          <w:between w:val="nil"/>
        </w:pBdr>
        <w:rPr>
          <w:color w:val="000000"/>
        </w:rPr>
      </w:pPr>
      <w:r>
        <w:rPr>
          <w:rFonts w:eastAsia="Arial" w:cs="Arial"/>
          <w:b/>
          <w:bCs/>
          <w:color w:val="000000"/>
        </w:rPr>
        <w:t>Pantalla de Perfiles:</w:t>
      </w:r>
      <w:r>
        <w:rPr>
          <w:rFonts w:eastAsia="Arial" w:cs="Arial"/>
          <w:color w:val="000000"/>
        </w:rPr>
        <w:t xml:space="preserve"> Aquí se gestionan los perfiles de soldadura disponibles. Se pueden agregar o eliminar perfiles desde la interfaz. La lista de perfiles se genera dinámicamente desde el programa.</w:t>
      </w:r>
    </w:p>
    <w:tbl>
      <w:tblPr>
        <w:tblStyle w:val="34"/>
        <w:tblW w:w="4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4"/>
      </w:tblGrid>
      <w:tr w:rsidR="00927625" w14:paraId="1942565E" w14:textId="77777777">
        <w:trPr>
          <w:trHeight w:val="2891"/>
        </w:trPr>
        <w:tc>
          <w:tcPr>
            <w:tcW w:w="4534" w:type="dxa"/>
            <w:vAlign w:val="center"/>
          </w:tcPr>
          <w:p w14:paraId="0000024C" w14:textId="77777777" w:rsidR="00927625" w:rsidRDefault="00000000" w:rsidP="007038F2">
            <w:pPr>
              <w:ind w:firstLine="0"/>
              <w:jc w:val="left"/>
              <w:rPr>
                <w:rFonts w:eastAsia="Arial" w:cs="Arial"/>
              </w:rPr>
            </w:pPr>
            <w:r>
              <w:rPr>
                <w:rFonts w:eastAsia="Arial" w:cs="Arial"/>
                <w:noProof/>
              </w:rPr>
              <w:drawing>
                <wp:inline distT="0" distB="0" distL="0" distR="0" wp14:anchorId="1489078C" wp14:editId="6D8B84FD">
                  <wp:extent cx="2759103" cy="1558455"/>
                  <wp:effectExtent l="0" t="0" r="3175" b="3810"/>
                  <wp:docPr id="209601640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9"/>
                          <a:srcRect/>
                          <a:stretch>
                            <a:fillRect/>
                          </a:stretch>
                        </pic:blipFill>
                        <pic:spPr>
                          <a:xfrm>
                            <a:off x="0" y="0"/>
                            <a:ext cx="2759395" cy="1558620"/>
                          </a:xfrm>
                          <a:prstGeom prst="rect">
                            <a:avLst/>
                          </a:prstGeom>
                          <a:ln/>
                        </pic:spPr>
                      </pic:pic>
                    </a:graphicData>
                  </a:graphic>
                </wp:inline>
              </w:drawing>
            </w:r>
          </w:p>
        </w:tc>
      </w:tr>
    </w:tbl>
    <w:p w14:paraId="0000024D" w14:textId="0D647B6D" w:rsidR="00927625" w:rsidRDefault="00000000">
      <w:pPr>
        <w:jc w:val="center"/>
        <w:rPr>
          <w:rFonts w:eastAsia="Arial" w:cs="Arial"/>
          <w:i/>
          <w:iCs/>
          <w:sz w:val="16"/>
          <w:szCs w:val="16"/>
        </w:rPr>
      </w:pPr>
      <w:r>
        <w:rPr>
          <w:rFonts w:eastAsia="Arial" w:cs="Arial"/>
          <w:i/>
          <w:iCs/>
          <w:sz w:val="16"/>
          <w:szCs w:val="16"/>
        </w:rPr>
        <w:t xml:space="preserve">Fig. </w:t>
      </w:r>
      <w:r w:rsidR="00883D81">
        <w:rPr>
          <w:rFonts w:eastAsia="Arial" w:cs="Arial"/>
          <w:i/>
          <w:iCs/>
          <w:sz w:val="16"/>
          <w:szCs w:val="16"/>
        </w:rPr>
        <w:t>4</w:t>
      </w:r>
      <w:r w:rsidR="00652CDF">
        <w:rPr>
          <w:rFonts w:eastAsia="Arial" w:cs="Arial"/>
          <w:i/>
          <w:iCs/>
          <w:sz w:val="16"/>
          <w:szCs w:val="16"/>
        </w:rPr>
        <w:t>3</w:t>
      </w:r>
      <w:r w:rsidR="009D5DBB">
        <w:rPr>
          <w:rFonts w:eastAsia="Arial" w:cs="Arial"/>
          <w:i/>
          <w:iCs/>
          <w:sz w:val="16"/>
          <w:szCs w:val="16"/>
        </w:rPr>
        <w:t xml:space="preserve"> -</w:t>
      </w:r>
      <w:r w:rsidR="00883D81">
        <w:rPr>
          <w:rFonts w:eastAsia="Arial" w:cs="Arial"/>
          <w:i/>
          <w:iCs/>
          <w:sz w:val="16"/>
          <w:szCs w:val="16"/>
        </w:rPr>
        <w:t xml:space="preserve"> </w:t>
      </w:r>
      <w:r>
        <w:rPr>
          <w:rFonts w:eastAsia="Arial" w:cs="Arial"/>
          <w:i/>
          <w:iCs/>
          <w:sz w:val="16"/>
          <w:szCs w:val="16"/>
        </w:rPr>
        <w:t>Pantalla de perfiles</w:t>
      </w:r>
    </w:p>
    <w:p w14:paraId="0000024E" w14:textId="77777777" w:rsidR="00927625" w:rsidRDefault="00927625">
      <w:pPr>
        <w:rPr>
          <w:rFonts w:eastAsia="Arial" w:cs="Arial"/>
        </w:rPr>
      </w:pPr>
    </w:p>
    <w:p w14:paraId="00000250" w14:textId="67C73BCC" w:rsidR="00927625" w:rsidRPr="007038F2" w:rsidRDefault="00000000" w:rsidP="007038F2">
      <w:pPr>
        <w:numPr>
          <w:ilvl w:val="0"/>
          <w:numId w:val="10"/>
        </w:numPr>
        <w:pBdr>
          <w:top w:val="nil"/>
          <w:left w:val="nil"/>
          <w:bottom w:val="nil"/>
          <w:right w:val="nil"/>
          <w:between w:val="nil"/>
        </w:pBdr>
        <w:rPr>
          <w:color w:val="000000"/>
        </w:rPr>
      </w:pPr>
      <w:r>
        <w:rPr>
          <w:rFonts w:eastAsia="Arial" w:cs="Arial"/>
          <w:b/>
          <w:bCs/>
          <w:color w:val="000000"/>
        </w:rPr>
        <w:lastRenderedPageBreak/>
        <w:t>Pantalla Ajustes:</w:t>
      </w:r>
      <w:r>
        <w:rPr>
          <w:rFonts w:eastAsia="Arial" w:cs="Arial"/>
          <w:color w:val="000000"/>
        </w:rPr>
        <w:t xml:space="preserve"> Permite modificar el brillo de la pantalla y configurar la temperatura máxima de seguridad del horno.</w:t>
      </w:r>
    </w:p>
    <w:tbl>
      <w:tblPr>
        <w:tblStyle w:val="33"/>
        <w:tblW w:w="4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4"/>
      </w:tblGrid>
      <w:tr w:rsidR="00927625" w14:paraId="20F8230D" w14:textId="77777777" w:rsidTr="007038F2">
        <w:trPr>
          <w:trHeight w:val="2891"/>
        </w:trPr>
        <w:tc>
          <w:tcPr>
            <w:tcW w:w="4534" w:type="dxa"/>
            <w:vAlign w:val="center"/>
          </w:tcPr>
          <w:p w14:paraId="00000251" w14:textId="77777777" w:rsidR="00927625" w:rsidRDefault="00000000" w:rsidP="007038F2">
            <w:pPr>
              <w:jc w:val="center"/>
              <w:rPr>
                <w:rFonts w:eastAsia="Arial" w:cs="Arial"/>
              </w:rPr>
            </w:pPr>
            <w:r>
              <w:rPr>
                <w:noProof/>
              </w:rPr>
              <w:drawing>
                <wp:anchor distT="0" distB="0" distL="114300" distR="114300" simplePos="0" relativeHeight="251678720" behindDoc="0" locked="0" layoutInCell="1" hidden="0" allowOverlap="1" wp14:anchorId="7C947FC0" wp14:editId="67F5E7C0">
                  <wp:simplePos x="0" y="0"/>
                  <wp:positionH relativeFrom="column">
                    <wp:posOffset>12703</wp:posOffset>
                  </wp:positionH>
                  <wp:positionV relativeFrom="paragraph">
                    <wp:posOffset>9525</wp:posOffset>
                  </wp:positionV>
                  <wp:extent cx="2743200" cy="1590675"/>
                  <wp:effectExtent l="0" t="0" r="0" b="0"/>
                  <wp:wrapNone/>
                  <wp:docPr id="20960164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0"/>
                          <a:srcRect/>
                          <a:stretch>
                            <a:fillRect/>
                          </a:stretch>
                        </pic:blipFill>
                        <pic:spPr>
                          <a:xfrm>
                            <a:off x="0" y="0"/>
                            <a:ext cx="2743200" cy="1590675"/>
                          </a:xfrm>
                          <a:prstGeom prst="rect">
                            <a:avLst/>
                          </a:prstGeom>
                          <a:ln/>
                        </pic:spPr>
                      </pic:pic>
                    </a:graphicData>
                  </a:graphic>
                </wp:anchor>
              </w:drawing>
            </w:r>
          </w:p>
        </w:tc>
      </w:tr>
    </w:tbl>
    <w:p w14:paraId="00000253" w14:textId="05E6B9E5" w:rsidR="00927625" w:rsidRPr="00707461" w:rsidRDefault="00000000" w:rsidP="00707461">
      <w:pPr>
        <w:jc w:val="center"/>
        <w:rPr>
          <w:rFonts w:eastAsia="Arial" w:cs="Arial"/>
          <w:i/>
          <w:iCs/>
          <w:sz w:val="16"/>
          <w:szCs w:val="16"/>
        </w:rPr>
      </w:pPr>
      <w:r>
        <w:rPr>
          <w:rFonts w:eastAsia="Arial" w:cs="Arial"/>
          <w:i/>
          <w:iCs/>
          <w:sz w:val="16"/>
          <w:szCs w:val="16"/>
        </w:rPr>
        <w:t xml:space="preserve">Fig. </w:t>
      </w:r>
      <w:r w:rsidR="00883D81">
        <w:rPr>
          <w:rFonts w:eastAsia="Arial" w:cs="Arial"/>
          <w:i/>
          <w:iCs/>
          <w:sz w:val="16"/>
          <w:szCs w:val="16"/>
        </w:rPr>
        <w:t>4</w:t>
      </w:r>
      <w:r w:rsidR="00652CDF">
        <w:rPr>
          <w:rFonts w:eastAsia="Arial" w:cs="Arial"/>
          <w:i/>
          <w:iCs/>
          <w:sz w:val="16"/>
          <w:szCs w:val="16"/>
        </w:rPr>
        <w:t>4</w:t>
      </w:r>
      <w:r w:rsidR="009D5DBB">
        <w:rPr>
          <w:rFonts w:eastAsia="Arial" w:cs="Arial"/>
          <w:i/>
          <w:iCs/>
          <w:sz w:val="16"/>
          <w:szCs w:val="16"/>
        </w:rPr>
        <w:t xml:space="preserve"> -</w:t>
      </w:r>
      <w:r w:rsidR="00883D81">
        <w:rPr>
          <w:rFonts w:eastAsia="Arial" w:cs="Arial"/>
          <w:i/>
          <w:iCs/>
          <w:sz w:val="16"/>
          <w:szCs w:val="16"/>
        </w:rPr>
        <w:t xml:space="preserve"> </w:t>
      </w:r>
      <w:r>
        <w:rPr>
          <w:rFonts w:eastAsia="Arial" w:cs="Arial"/>
          <w:i/>
          <w:iCs/>
          <w:sz w:val="16"/>
          <w:szCs w:val="16"/>
        </w:rPr>
        <w:t>Pantalla de ajustes</w:t>
      </w:r>
    </w:p>
    <w:p w14:paraId="00000254" w14:textId="77777777" w:rsidR="00927625" w:rsidRDefault="00000000">
      <w:pPr>
        <w:numPr>
          <w:ilvl w:val="0"/>
          <w:numId w:val="10"/>
        </w:numPr>
        <w:pBdr>
          <w:top w:val="nil"/>
          <w:left w:val="nil"/>
          <w:bottom w:val="nil"/>
          <w:right w:val="nil"/>
          <w:between w:val="nil"/>
        </w:pBdr>
        <w:rPr>
          <w:color w:val="000000"/>
        </w:rPr>
      </w:pPr>
      <w:r>
        <w:rPr>
          <w:rFonts w:eastAsia="Arial" w:cs="Arial"/>
          <w:b/>
          <w:bCs/>
          <w:color w:val="000000"/>
        </w:rPr>
        <w:t>Pantalla Acerca:</w:t>
      </w:r>
      <w:r>
        <w:rPr>
          <w:rFonts w:eastAsia="Arial" w:cs="Arial"/>
          <w:color w:val="000000"/>
        </w:rPr>
        <w:t xml:space="preserve"> Contiene información sobre el proyecto y detalles sobre la implementación del sistema.</w:t>
      </w:r>
    </w:p>
    <w:tbl>
      <w:tblPr>
        <w:tblStyle w:val="32"/>
        <w:tblW w:w="4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4"/>
      </w:tblGrid>
      <w:tr w:rsidR="00927625" w14:paraId="6A656776" w14:textId="77777777">
        <w:trPr>
          <w:trHeight w:val="2891"/>
        </w:trPr>
        <w:tc>
          <w:tcPr>
            <w:tcW w:w="4534" w:type="dxa"/>
            <w:vAlign w:val="center"/>
          </w:tcPr>
          <w:p w14:paraId="00000255" w14:textId="1F31440E" w:rsidR="00927625" w:rsidRDefault="009C37C6" w:rsidP="009C37C6">
            <w:pPr>
              <w:ind w:firstLine="0"/>
              <w:rPr>
                <w:rFonts w:eastAsia="Arial" w:cs="Arial"/>
              </w:rPr>
            </w:pPr>
            <w:r>
              <w:rPr>
                <w:rFonts w:cs="Arial"/>
                <w:noProof/>
              </w:rPr>
              <w:drawing>
                <wp:inline distT="0" distB="0" distL="0" distR="0" wp14:anchorId="400C95C4" wp14:editId="55BB3856">
                  <wp:extent cx="2735569" cy="1663430"/>
                  <wp:effectExtent l="0" t="0" r="825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755123" cy="1675321"/>
                          </a:xfrm>
                          <a:prstGeom prst="rect">
                            <a:avLst/>
                          </a:prstGeom>
                        </pic:spPr>
                      </pic:pic>
                    </a:graphicData>
                  </a:graphic>
                </wp:inline>
              </w:drawing>
            </w:r>
          </w:p>
        </w:tc>
      </w:tr>
    </w:tbl>
    <w:p w14:paraId="00000256" w14:textId="018520B2" w:rsidR="00927625" w:rsidRDefault="00000000">
      <w:pPr>
        <w:jc w:val="center"/>
        <w:rPr>
          <w:rFonts w:eastAsia="Arial" w:cs="Arial"/>
          <w:i/>
          <w:iCs/>
          <w:sz w:val="16"/>
          <w:szCs w:val="16"/>
        </w:rPr>
      </w:pPr>
      <w:r>
        <w:rPr>
          <w:rFonts w:eastAsia="Arial" w:cs="Arial"/>
          <w:i/>
          <w:iCs/>
          <w:sz w:val="16"/>
          <w:szCs w:val="16"/>
        </w:rPr>
        <w:t xml:space="preserve">Fig. </w:t>
      </w:r>
      <w:r w:rsidR="00883D81">
        <w:rPr>
          <w:rFonts w:eastAsia="Arial" w:cs="Arial"/>
          <w:i/>
          <w:iCs/>
          <w:sz w:val="16"/>
          <w:szCs w:val="16"/>
        </w:rPr>
        <w:t>4</w:t>
      </w:r>
      <w:r w:rsidR="00652CDF">
        <w:rPr>
          <w:rFonts w:eastAsia="Arial" w:cs="Arial"/>
          <w:i/>
          <w:iCs/>
          <w:sz w:val="16"/>
          <w:szCs w:val="16"/>
        </w:rPr>
        <w:t>5</w:t>
      </w:r>
      <w:r w:rsidR="009D5DBB">
        <w:rPr>
          <w:rFonts w:eastAsia="Arial" w:cs="Arial"/>
          <w:i/>
          <w:iCs/>
          <w:sz w:val="16"/>
          <w:szCs w:val="16"/>
        </w:rPr>
        <w:t xml:space="preserve"> -</w:t>
      </w:r>
      <w:r w:rsidR="00883D81">
        <w:rPr>
          <w:rFonts w:eastAsia="Arial" w:cs="Arial"/>
          <w:i/>
          <w:iCs/>
          <w:sz w:val="16"/>
          <w:szCs w:val="16"/>
        </w:rPr>
        <w:t xml:space="preserve"> </w:t>
      </w:r>
      <w:r>
        <w:rPr>
          <w:rFonts w:eastAsia="Arial" w:cs="Arial"/>
          <w:i/>
          <w:iCs/>
          <w:sz w:val="16"/>
          <w:szCs w:val="16"/>
        </w:rPr>
        <w:t>Pantalla acerca</w:t>
      </w:r>
    </w:p>
    <w:p w14:paraId="00000257" w14:textId="77777777" w:rsidR="00927625" w:rsidRDefault="00000000">
      <w:pPr>
        <w:rPr>
          <w:rFonts w:eastAsia="Arial" w:cs="Arial"/>
          <w:sz w:val="24"/>
          <w:szCs w:val="24"/>
        </w:rPr>
      </w:pPr>
      <w:r>
        <w:rPr>
          <w:rFonts w:eastAsia="Arial" w:cs="Arial"/>
        </w:rPr>
        <w:t xml:space="preserve">La pantalla cumple la función de </w:t>
      </w:r>
      <w:r>
        <w:rPr>
          <w:rFonts w:eastAsia="Arial" w:cs="Arial"/>
          <w:b/>
          <w:bCs/>
        </w:rPr>
        <w:t>interfaz hombre-máquina (HMI)</w:t>
      </w:r>
      <w:r>
        <w:rPr>
          <w:rFonts w:eastAsia="Arial" w:cs="Arial"/>
        </w:rPr>
        <w:t xml:space="preserve"> del horno, permitiendo:</w:t>
      </w:r>
    </w:p>
    <w:p w14:paraId="00000258" w14:textId="77777777" w:rsidR="00927625" w:rsidRDefault="00000000">
      <w:pPr>
        <w:numPr>
          <w:ilvl w:val="0"/>
          <w:numId w:val="11"/>
        </w:numPr>
        <w:pBdr>
          <w:top w:val="nil"/>
          <w:left w:val="nil"/>
          <w:bottom w:val="nil"/>
          <w:right w:val="nil"/>
          <w:between w:val="nil"/>
        </w:pBdr>
        <w:spacing w:after="0"/>
        <w:rPr>
          <w:rFonts w:eastAsia="Arial" w:cs="Arial"/>
          <w:color w:val="000000"/>
        </w:rPr>
      </w:pPr>
      <w:r>
        <w:rPr>
          <w:rFonts w:eastAsia="Arial" w:cs="Arial"/>
          <w:color w:val="000000"/>
        </w:rPr>
        <w:t>Seleccionar curvas de soldadura predefinidas.</w:t>
      </w:r>
    </w:p>
    <w:p w14:paraId="00000259" w14:textId="77777777" w:rsidR="00927625" w:rsidRDefault="00000000">
      <w:pPr>
        <w:numPr>
          <w:ilvl w:val="0"/>
          <w:numId w:val="11"/>
        </w:numPr>
        <w:pBdr>
          <w:top w:val="nil"/>
          <w:left w:val="nil"/>
          <w:bottom w:val="nil"/>
          <w:right w:val="nil"/>
          <w:between w:val="nil"/>
        </w:pBdr>
        <w:spacing w:before="0" w:after="0"/>
        <w:rPr>
          <w:rFonts w:eastAsia="Arial" w:cs="Arial"/>
          <w:color w:val="000000"/>
        </w:rPr>
      </w:pPr>
      <w:r>
        <w:rPr>
          <w:rFonts w:eastAsia="Arial" w:cs="Arial"/>
          <w:color w:val="000000"/>
        </w:rPr>
        <w:t>Iniciar o detener el proceso de soldado.</w:t>
      </w:r>
    </w:p>
    <w:p w14:paraId="0000025A" w14:textId="77777777" w:rsidR="00927625" w:rsidRDefault="00000000">
      <w:pPr>
        <w:numPr>
          <w:ilvl w:val="0"/>
          <w:numId w:val="11"/>
        </w:numPr>
        <w:pBdr>
          <w:top w:val="nil"/>
          <w:left w:val="nil"/>
          <w:bottom w:val="nil"/>
          <w:right w:val="nil"/>
          <w:between w:val="nil"/>
        </w:pBdr>
        <w:spacing w:before="0" w:after="0"/>
        <w:rPr>
          <w:rFonts w:eastAsia="Arial" w:cs="Arial"/>
          <w:color w:val="000000"/>
        </w:rPr>
      </w:pPr>
      <w:r>
        <w:rPr>
          <w:rFonts w:eastAsia="Arial" w:cs="Arial"/>
          <w:color w:val="000000"/>
        </w:rPr>
        <w:t>Visualizar en tiempo real la temperatura medida y la curva teórica.</w:t>
      </w:r>
    </w:p>
    <w:p w14:paraId="0000025B" w14:textId="77777777" w:rsidR="00927625" w:rsidRDefault="00000000">
      <w:pPr>
        <w:numPr>
          <w:ilvl w:val="0"/>
          <w:numId w:val="11"/>
        </w:numPr>
        <w:pBdr>
          <w:top w:val="nil"/>
          <w:left w:val="nil"/>
          <w:bottom w:val="nil"/>
          <w:right w:val="nil"/>
          <w:between w:val="nil"/>
        </w:pBdr>
        <w:spacing w:before="0"/>
        <w:rPr>
          <w:rFonts w:eastAsia="Arial" w:cs="Arial"/>
          <w:color w:val="000000"/>
        </w:rPr>
      </w:pPr>
      <w:r>
        <w:rPr>
          <w:rFonts w:eastAsia="Arial" w:cs="Arial"/>
          <w:color w:val="000000"/>
        </w:rPr>
        <w:t>Mostrar alarmas o errores del sistema.</w:t>
      </w:r>
    </w:p>
    <w:p w14:paraId="0000025C" w14:textId="77777777" w:rsidR="00927625" w:rsidRDefault="00000000">
      <w:pPr>
        <w:rPr>
          <w:rFonts w:eastAsia="Arial" w:cs="Arial"/>
          <w:sz w:val="24"/>
          <w:szCs w:val="24"/>
        </w:rPr>
      </w:pPr>
      <w:r>
        <w:rPr>
          <w:rFonts w:eastAsia="Arial" w:cs="Arial"/>
        </w:rPr>
        <w:t>Gracias al uso de una pantalla táctil con microcontrolador integrado, se logró una interfaz intuitiva</w:t>
      </w:r>
      <w:r>
        <w:rPr>
          <w:rFonts w:eastAsia="Arial" w:cs="Arial"/>
          <w:b/>
          <w:bCs/>
        </w:rPr>
        <w:t xml:space="preserve"> </w:t>
      </w:r>
      <w:r>
        <w:rPr>
          <w:rFonts w:eastAsia="Arial" w:cs="Arial"/>
        </w:rPr>
        <w:t>y</w:t>
      </w:r>
      <w:r>
        <w:rPr>
          <w:rFonts w:eastAsia="Arial" w:cs="Arial"/>
          <w:b/>
          <w:bCs/>
        </w:rPr>
        <w:t xml:space="preserve"> </w:t>
      </w:r>
      <w:r>
        <w:rPr>
          <w:rFonts w:eastAsia="Arial" w:cs="Arial"/>
        </w:rPr>
        <w:t>autónoma, reduciendo la carga de procesamiento del controlador principal y mejorando la experiencia de uso.</w:t>
      </w:r>
    </w:p>
    <w:p w14:paraId="0000025D" w14:textId="24F71A95" w:rsidR="00927625" w:rsidRDefault="00000000">
      <w:pPr>
        <w:rPr>
          <w:rFonts w:eastAsia="Arial" w:cs="Arial"/>
        </w:rPr>
      </w:pPr>
      <w:r>
        <w:rPr>
          <w:rFonts w:eastAsia="Arial" w:cs="Arial"/>
        </w:rPr>
        <w:t xml:space="preserve">Para más detalle sobre el uso de la pantalla se puede consultar el manual de usuario - </w:t>
      </w:r>
      <w:r w:rsidRPr="00992416">
        <w:rPr>
          <w:rFonts w:eastAsia="Arial" w:cs="Arial"/>
        </w:rPr>
        <w:t>Ver Anexo.</w:t>
      </w:r>
      <w:r w:rsidR="00992416" w:rsidRPr="00992416">
        <w:rPr>
          <w:rFonts w:eastAsia="Arial" w:cs="Arial"/>
        </w:rPr>
        <w:t>VIII</w:t>
      </w:r>
    </w:p>
    <w:p w14:paraId="766C7CD5" w14:textId="77777777" w:rsidR="00707461" w:rsidRDefault="00707461">
      <w:pPr>
        <w:rPr>
          <w:rFonts w:eastAsia="Arial" w:cs="Arial"/>
          <w:sz w:val="24"/>
          <w:szCs w:val="24"/>
        </w:rPr>
      </w:pPr>
    </w:p>
    <w:p w14:paraId="0000025E" w14:textId="77777777" w:rsidR="00927625" w:rsidRDefault="00000000">
      <w:pPr>
        <w:pStyle w:val="Heading3"/>
        <w:numPr>
          <w:ilvl w:val="2"/>
          <w:numId w:val="15"/>
        </w:numPr>
      </w:pPr>
      <w:bookmarkStart w:id="27" w:name="_Toc215138214"/>
      <w:r>
        <w:t>PROTOCOLO DE COMUNICACIÓN</w:t>
      </w:r>
      <w:bookmarkEnd w:id="27"/>
    </w:p>
    <w:p w14:paraId="0000025F" w14:textId="77777777" w:rsidR="00927625" w:rsidRDefault="00000000">
      <w:pPr>
        <w:rPr>
          <w:rFonts w:eastAsia="Arial" w:cs="Arial"/>
          <w:sz w:val="24"/>
          <w:szCs w:val="24"/>
        </w:rPr>
      </w:pPr>
      <w:r>
        <w:rPr>
          <w:rFonts w:eastAsia="Arial" w:cs="Arial"/>
        </w:rPr>
        <w:t>La comunicación entre la pantalla y el controlador principal del horno se realiza mediante una interfaz UART (Universal Asynchronous Receiver/Transmitter) utilizando un esquema de intercambio de tramas de datos estructuradas.</w:t>
      </w:r>
    </w:p>
    <w:p w14:paraId="00000260" w14:textId="77777777" w:rsidR="00927625" w:rsidRDefault="00000000">
      <w:pPr>
        <w:rPr>
          <w:rFonts w:eastAsia="Arial" w:cs="Arial"/>
          <w:sz w:val="24"/>
          <w:szCs w:val="24"/>
        </w:rPr>
      </w:pPr>
      <w:r>
        <w:rPr>
          <w:rFonts w:eastAsia="Arial" w:cs="Arial"/>
        </w:rPr>
        <w:t>La pantalla interpreta estas tramas para actualizar la información mostrada al usuario, mientras que las acciones táctiles (como iniciar o detener el ciclo de soldadura) se envían de forma inversa hacia el microcontrolador.</w:t>
      </w:r>
    </w:p>
    <w:p w14:paraId="00000261" w14:textId="77777777" w:rsidR="00927625" w:rsidRDefault="00000000">
      <w:pPr>
        <w:rPr>
          <w:rFonts w:eastAsia="Arial" w:cs="Arial"/>
          <w:sz w:val="24"/>
          <w:szCs w:val="24"/>
        </w:rPr>
      </w:pPr>
      <w:r>
        <w:rPr>
          <w:rFonts w:eastAsia="Arial" w:cs="Arial"/>
        </w:rPr>
        <w:t>Esta arquitectura permite separar las tareas: el microcontrolador principal se encarga del control térmico y las lecturas del ADC, mientras que la pantalla gestiona la interfaz gráfica y la interacción con el operador.</w:t>
      </w:r>
    </w:p>
    <w:p w14:paraId="00000262" w14:textId="77777777" w:rsidR="00927625" w:rsidRDefault="00000000">
      <w:pPr>
        <w:rPr>
          <w:rFonts w:eastAsia="Arial" w:cs="Arial"/>
          <w:sz w:val="24"/>
          <w:szCs w:val="24"/>
        </w:rPr>
      </w:pPr>
      <w:r>
        <w:rPr>
          <w:rFonts w:eastAsia="Arial" w:cs="Arial"/>
        </w:rPr>
        <w:t>Se diseñaron tres tipos principales de tramas:</w:t>
      </w:r>
    </w:p>
    <w:p w14:paraId="00000263" w14:textId="77777777" w:rsidR="00927625" w:rsidRDefault="00000000">
      <w:pPr>
        <w:rPr>
          <w:rFonts w:eastAsia="Arial" w:cs="Arial"/>
          <w:sz w:val="24"/>
          <w:szCs w:val="24"/>
        </w:rPr>
      </w:pPr>
      <w:r>
        <w:rPr>
          <w:rFonts w:eastAsia="Arial" w:cs="Arial"/>
        </w:rPr>
        <w:t>a) Trama enviada del microcontrolador hacia la pantalla</w:t>
      </w:r>
    </w:p>
    <w:p w14:paraId="00000264" w14:textId="77777777" w:rsidR="00927625" w:rsidRDefault="00000000">
      <w:pPr>
        <w:rPr>
          <w:rFonts w:eastAsia="Arial" w:cs="Arial"/>
        </w:rPr>
      </w:pPr>
      <w:r>
        <w:rPr>
          <w:rFonts w:eastAsia="Arial" w:cs="Arial"/>
        </w:rPr>
        <w:t>Esta trama contiene la información que la pantalla necesita para actualizar los valores mostrados en la interfaz, como la temperatura actual, el estado del proceso y la detección de la tarjeta SD.</w:t>
      </w:r>
    </w:p>
    <w:p w14:paraId="00000265" w14:textId="426FB643" w:rsidR="00927625" w:rsidRDefault="00927625" w:rsidP="00561418">
      <w:pPr>
        <w:pStyle w:val="Heading4"/>
      </w:pPr>
    </w:p>
    <w:p w14:paraId="1C745259" w14:textId="77777777" w:rsidR="00652CDF" w:rsidRDefault="00652CDF" w:rsidP="00652CDF">
      <w:pPr>
        <w:pStyle w:val="Heading4"/>
      </w:pPr>
      <w:r>
        <w:t>Tabla 7. Trama enviada por HMI</w:t>
      </w:r>
    </w:p>
    <w:tbl>
      <w:tblPr>
        <w:tblStyle w:val="31"/>
        <w:tblW w:w="4534" w:type="dxa"/>
        <w:tblLayout w:type="fixed"/>
        <w:tblLook w:val="0400" w:firstRow="0" w:lastRow="0" w:firstColumn="0" w:lastColumn="0" w:noHBand="0" w:noVBand="1"/>
      </w:tblPr>
      <w:tblGrid>
        <w:gridCol w:w="895"/>
        <w:gridCol w:w="1790"/>
        <w:gridCol w:w="1849"/>
      </w:tblGrid>
      <w:tr w:rsidR="00927625" w14:paraId="4F3F0D7B" w14:textId="77777777" w:rsidTr="00F40DBF">
        <w:trPr>
          <w:trHeight w:val="283"/>
        </w:trPr>
        <w:tc>
          <w:tcPr>
            <w:tcW w:w="895" w:type="dxa"/>
            <w:tcBorders>
              <w:top w:val="single" w:sz="4" w:space="0" w:color="000000"/>
              <w:left w:val="single" w:sz="4" w:space="0" w:color="000000"/>
              <w:bottom w:val="single" w:sz="4" w:space="0" w:color="000000"/>
              <w:right w:val="single" w:sz="4" w:space="0" w:color="FFFFFF"/>
            </w:tcBorders>
            <w:shd w:val="clear" w:color="auto" w:fill="000000"/>
            <w:tcMar>
              <w:top w:w="0" w:type="dxa"/>
              <w:left w:w="108" w:type="dxa"/>
              <w:bottom w:w="0" w:type="dxa"/>
              <w:right w:w="108" w:type="dxa"/>
            </w:tcMar>
            <w:vAlign w:val="center"/>
          </w:tcPr>
          <w:p w14:paraId="00000266" w14:textId="77777777" w:rsidR="00927625" w:rsidRDefault="00000000" w:rsidP="00CE7A4B">
            <w:pPr>
              <w:spacing w:after="0"/>
              <w:ind w:firstLine="0"/>
              <w:jc w:val="center"/>
              <w:rPr>
                <w:rFonts w:eastAsia="Arial" w:cs="Arial"/>
                <w:b/>
                <w:bCs/>
                <w:sz w:val="24"/>
                <w:szCs w:val="24"/>
              </w:rPr>
            </w:pPr>
            <w:r>
              <w:rPr>
                <w:rFonts w:eastAsia="Arial" w:cs="Arial"/>
                <w:b/>
                <w:bCs/>
              </w:rPr>
              <w:t>Byte</w:t>
            </w:r>
          </w:p>
        </w:tc>
        <w:tc>
          <w:tcPr>
            <w:tcW w:w="1790" w:type="dxa"/>
            <w:tcBorders>
              <w:top w:val="single" w:sz="4" w:space="0" w:color="000000"/>
              <w:left w:val="single" w:sz="4" w:space="0" w:color="FFFFFF"/>
              <w:bottom w:val="single" w:sz="4" w:space="0" w:color="000000"/>
              <w:right w:val="single" w:sz="4" w:space="0" w:color="FFFFFF"/>
            </w:tcBorders>
            <w:shd w:val="clear" w:color="auto" w:fill="000000"/>
            <w:tcMar>
              <w:top w:w="0" w:type="dxa"/>
              <w:left w:w="108" w:type="dxa"/>
              <w:bottom w:w="0" w:type="dxa"/>
              <w:right w:w="108" w:type="dxa"/>
            </w:tcMar>
            <w:vAlign w:val="center"/>
          </w:tcPr>
          <w:p w14:paraId="00000267" w14:textId="77777777" w:rsidR="00927625" w:rsidRDefault="00000000" w:rsidP="00CE7A4B">
            <w:pPr>
              <w:spacing w:after="0"/>
              <w:ind w:firstLine="0"/>
              <w:jc w:val="center"/>
              <w:rPr>
                <w:rFonts w:eastAsia="Arial" w:cs="Arial"/>
                <w:b/>
                <w:bCs/>
                <w:sz w:val="24"/>
                <w:szCs w:val="24"/>
              </w:rPr>
            </w:pPr>
            <w:r>
              <w:rPr>
                <w:rFonts w:eastAsia="Arial" w:cs="Arial"/>
                <w:b/>
                <w:bCs/>
              </w:rPr>
              <w:t>Nombre</w:t>
            </w:r>
          </w:p>
        </w:tc>
        <w:tc>
          <w:tcPr>
            <w:tcW w:w="1849" w:type="dxa"/>
            <w:tcBorders>
              <w:top w:val="single" w:sz="4" w:space="0" w:color="000000"/>
              <w:left w:val="single" w:sz="4" w:space="0" w:color="FFFFFF"/>
              <w:bottom w:val="single" w:sz="4" w:space="0" w:color="000000"/>
              <w:right w:val="single" w:sz="4" w:space="0" w:color="000000"/>
            </w:tcBorders>
            <w:shd w:val="clear" w:color="auto" w:fill="000000"/>
            <w:tcMar>
              <w:top w:w="0" w:type="dxa"/>
              <w:left w:w="108" w:type="dxa"/>
              <w:bottom w:w="0" w:type="dxa"/>
              <w:right w:w="108" w:type="dxa"/>
            </w:tcMar>
            <w:vAlign w:val="center"/>
          </w:tcPr>
          <w:p w14:paraId="00000268" w14:textId="77777777" w:rsidR="00927625" w:rsidRDefault="00000000" w:rsidP="00CE7A4B">
            <w:pPr>
              <w:spacing w:after="0"/>
              <w:ind w:firstLine="0"/>
              <w:jc w:val="center"/>
              <w:rPr>
                <w:rFonts w:eastAsia="Arial" w:cs="Arial"/>
                <w:b/>
                <w:bCs/>
                <w:sz w:val="24"/>
                <w:szCs w:val="24"/>
              </w:rPr>
            </w:pPr>
            <w:r>
              <w:rPr>
                <w:rFonts w:eastAsia="Arial" w:cs="Arial"/>
                <w:b/>
                <w:bCs/>
              </w:rPr>
              <w:t>Valores posibles</w:t>
            </w:r>
          </w:p>
        </w:tc>
      </w:tr>
      <w:tr w:rsidR="00927625" w14:paraId="40F50BF0" w14:textId="77777777" w:rsidTr="00F40DBF">
        <w:trPr>
          <w:trHeight w:val="283"/>
        </w:trPr>
        <w:tc>
          <w:tcPr>
            <w:tcW w:w="8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269" w14:textId="77777777" w:rsidR="00927625" w:rsidRDefault="00000000" w:rsidP="00CE7A4B">
            <w:pPr>
              <w:spacing w:before="0" w:after="0"/>
              <w:ind w:firstLine="0"/>
              <w:jc w:val="center"/>
              <w:rPr>
                <w:rFonts w:eastAsia="Arial" w:cs="Arial"/>
                <w:sz w:val="24"/>
                <w:szCs w:val="24"/>
              </w:rPr>
            </w:pPr>
            <w:r>
              <w:rPr>
                <w:rFonts w:eastAsia="Arial" w:cs="Arial"/>
              </w:rPr>
              <w:t>0</w:t>
            </w:r>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6A" w14:textId="77777777" w:rsidR="00927625" w:rsidRDefault="00000000" w:rsidP="00CE7A4B">
            <w:pPr>
              <w:spacing w:before="0" w:after="0"/>
              <w:ind w:firstLine="0"/>
              <w:jc w:val="center"/>
              <w:rPr>
                <w:rFonts w:eastAsia="Arial" w:cs="Arial"/>
                <w:sz w:val="24"/>
                <w:szCs w:val="24"/>
              </w:rPr>
            </w:pPr>
            <w:r>
              <w:rPr>
                <w:rFonts w:eastAsia="Arial" w:cs="Arial"/>
              </w:rPr>
              <w:t>Inicio</w:t>
            </w:r>
          </w:p>
        </w:tc>
        <w:tc>
          <w:tcPr>
            <w:tcW w:w="18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6B" w14:textId="77777777" w:rsidR="00927625" w:rsidRDefault="00000000" w:rsidP="00CE7A4B">
            <w:pPr>
              <w:spacing w:before="0" w:after="0"/>
              <w:ind w:firstLine="0"/>
              <w:jc w:val="center"/>
              <w:rPr>
                <w:rFonts w:eastAsia="Arial" w:cs="Arial"/>
                <w:sz w:val="24"/>
                <w:szCs w:val="24"/>
              </w:rPr>
            </w:pPr>
            <w:r>
              <w:rPr>
                <w:rFonts w:eastAsia="Arial" w:cs="Arial"/>
              </w:rPr>
              <w:t>180</w:t>
            </w:r>
          </w:p>
        </w:tc>
      </w:tr>
      <w:tr w:rsidR="00927625" w14:paraId="13D7D161" w14:textId="77777777" w:rsidTr="00F40DBF">
        <w:trPr>
          <w:trHeight w:val="283"/>
        </w:trPr>
        <w:tc>
          <w:tcPr>
            <w:tcW w:w="8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26C" w14:textId="77777777" w:rsidR="00927625" w:rsidRDefault="00000000" w:rsidP="00CE7A4B">
            <w:pPr>
              <w:spacing w:before="0" w:after="0"/>
              <w:ind w:firstLine="0"/>
              <w:jc w:val="center"/>
              <w:rPr>
                <w:rFonts w:eastAsia="Arial" w:cs="Arial"/>
                <w:sz w:val="24"/>
                <w:szCs w:val="24"/>
              </w:rPr>
            </w:pPr>
            <w:r>
              <w:rPr>
                <w:rFonts w:eastAsia="Arial" w:cs="Arial"/>
              </w:rPr>
              <w:t>1</w:t>
            </w:r>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6D" w14:textId="77777777" w:rsidR="00927625" w:rsidRDefault="00000000" w:rsidP="00CE7A4B">
            <w:pPr>
              <w:spacing w:before="0" w:after="0"/>
              <w:ind w:firstLine="0"/>
              <w:jc w:val="center"/>
              <w:rPr>
                <w:rFonts w:eastAsia="Arial" w:cs="Arial"/>
                <w:sz w:val="24"/>
                <w:szCs w:val="24"/>
              </w:rPr>
            </w:pPr>
            <w:r>
              <w:rPr>
                <w:rFonts w:eastAsia="Arial" w:cs="Arial"/>
              </w:rPr>
              <w:t>Contador de trama</w:t>
            </w:r>
          </w:p>
        </w:tc>
        <w:tc>
          <w:tcPr>
            <w:tcW w:w="18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6E" w14:textId="77777777" w:rsidR="00927625" w:rsidRDefault="00000000" w:rsidP="00CE7A4B">
            <w:pPr>
              <w:spacing w:before="0" w:after="0"/>
              <w:ind w:firstLine="0"/>
              <w:jc w:val="center"/>
              <w:rPr>
                <w:rFonts w:eastAsia="Arial" w:cs="Arial"/>
                <w:sz w:val="24"/>
                <w:szCs w:val="24"/>
              </w:rPr>
            </w:pPr>
            <w:r>
              <w:rPr>
                <w:rFonts w:eastAsia="Arial" w:cs="Arial"/>
              </w:rPr>
              <w:t>0–255</w:t>
            </w:r>
          </w:p>
        </w:tc>
      </w:tr>
      <w:tr w:rsidR="00927625" w14:paraId="59882BE3" w14:textId="77777777" w:rsidTr="00F40DBF">
        <w:trPr>
          <w:trHeight w:val="283"/>
        </w:trPr>
        <w:tc>
          <w:tcPr>
            <w:tcW w:w="8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26F" w14:textId="77777777" w:rsidR="00927625" w:rsidRDefault="00000000" w:rsidP="00CE7A4B">
            <w:pPr>
              <w:spacing w:before="0" w:after="0"/>
              <w:ind w:firstLine="0"/>
              <w:jc w:val="center"/>
              <w:rPr>
                <w:rFonts w:eastAsia="Arial" w:cs="Arial"/>
                <w:sz w:val="24"/>
                <w:szCs w:val="24"/>
              </w:rPr>
            </w:pPr>
            <w:r>
              <w:rPr>
                <w:rFonts w:eastAsia="Arial" w:cs="Arial"/>
              </w:rPr>
              <w:t>2</w:t>
            </w:r>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70" w14:textId="77777777" w:rsidR="00927625" w:rsidRDefault="00000000" w:rsidP="00CE7A4B">
            <w:pPr>
              <w:spacing w:before="0" w:after="0"/>
              <w:ind w:firstLine="0"/>
              <w:jc w:val="center"/>
              <w:rPr>
                <w:rFonts w:eastAsia="Arial" w:cs="Arial"/>
                <w:sz w:val="24"/>
                <w:szCs w:val="24"/>
              </w:rPr>
            </w:pPr>
            <w:r>
              <w:rPr>
                <w:rFonts w:eastAsia="Arial" w:cs="Arial"/>
              </w:rPr>
              <w:t>Temperatura_2</w:t>
            </w:r>
          </w:p>
        </w:tc>
        <w:tc>
          <w:tcPr>
            <w:tcW w:w="18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71" w14:textId="77777777" w:rsidR="00927625" w:rsidRDefault="00000000" w:rsidP="00CE7A4B">
            <w:pPr>
              <w:spacing w:before="0" w:after="0"/>
              <w:ind w:firstLine="0"/>
              <w:jc w:val="center"/>
              <w:rPr>
                <w:rFonts w:eastAsia="Arial" w:cs="Arial"/>
                <w:sz w:val="24"/>
                <w:szCs w:val="24"/>
              </w:rPr>
            </w:pPr>
            <w:r>
              <w:rPr>
                <w:rFonts w:eastAsia="Arial" w:cs="Arial"/>
              </w:rPr>
              <w:t>0–1</w:t>
            </w:r>
          </w:p>
        </w:tc>
      </w:tr>
      <w:tr w:rsidR="00927625" w14:paraId="58087F67" w14:textId="77777777" w:rsidTr="00F40DBF">
        <w:trPr>
          <w:trHeight w:val="283"/>
        </w:trPr>
        <w:tc>
          <w:tcPr>
            <w:tcW w:w="8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272" w14:textId="77777777" w:rsidR="00927625" w:rsidRDefault="00000000" w:rsidP="00CE7A4B">
            <w:pPr>
              <w:spacing w:before="0" w:after="0"/>
              <w:ind w:firstLine="0"/>
              <w:jc w:val="center"/>
              <w:rPr>
                <w:rFonts w:eastAsia="Arial" w:cs="Arial"/>
                <w:sz w:val="24"/>
                <w:szCs w:val="24"/>
              </w:rPr>
            </w:pPr>
            <w:r>
              <w:rPr>
                <w:rFonts w:eastAsia="Arial" w:cs="Arial"/>
              </w:rPr>
              <w:t>3</w:t>
            </w:r>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73" w14:textId="77777777" w:rsidR="00927625" w:rsidRDefault="00000000" w:rsidP="00CE7A4B">
            <w:pPr>
              <w:spacing w:before="0" w:after="0"/>
              <w:ind w:firstLine="0"/>
              <w:jc w:val="center"/>
              <w:rPr>
                <w:rFonts w:eastAsia="Arial" w:cs="Arial"/>
                <w:sz w:val="24"/>
                <w:szCs w:val="24"/>
              </w:rPr>
            </w:pPr>
            <w:r>
              <w:rPr>
                <w:rFonts w:eastAsia="Arial" w:cs="Arial"/>
              </w:rPr>
              <w:t>Temperatura_1</w:t>
            </w:r>
          </w:p>
        </w:tc>
        <w:tc>
          <w:tcPr>
            <w:tcW w:w="18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74" w14:textId="77777777" w:rsidR="00927625" w:rsidRDefault="00000000" w:rsidP="00CE7A4B">
            <w:pPr>
              <w:spacing w:before="0" w:after="0"/>
              <w:ind w:firstLine="0"/>
              <w:jc w:val="center"/>
              <w:rPr>
                <w:rFonts w:eastAsia="Arial" w:cs="Arial"/>
                <w:sz w:val="24"/>
                <w:szCs w:val="24"/>
              </w:rPr>
            </w:pPr>
            <w:r>
              <w:rPr>
                <w:rFonts w:eastAsia="Arial" w:cs="Arial"/>
              </w:rPr>
              <w:t>0–255</w:t>
            </w:r>
          </w:p>
        </w:tc>
      </w:tr>
      <w:tr w:rsidR="00927625" w14:paraId="590C6763" w14:textId="77777777" w:rsidTr="00F40DBF">
        <w:trPr>
          <w:trHeight w:val="283"/>
        </w:trPr>
        <w:tc>
          <w:tcPr>
            <w:tcW w:w="8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275" w14:textId="77777777" w:rsidR="00927625" w:rsidRDefault="00000000" w:rsidP="00CE7A4B">
            <w:pPr>
              <w:spacing w:before="0" w:after="0"/>
              <w:ind w:firstLine="0"/>
              <w:jc w:val="center"/>
              <w:rPr>
                <w:rFonts w:eastAsia="Arial" w:cs="Arial"/>
                <w:sz w:val="24"/>
                <w:szCs w:val="24"/>
              </w:rPr>
            </w:pPr>
            <w:r>
              <w:rPr>
                <w:rFonts w:eastAsia="Arial" w:cs="Arial"/>
              </w:rPr>
              <w:t>4</w:t>
            </w:r>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76" w14:textId="77777777" w:rsidR="00927625" w:rsidRDefault="00000000" w:rsidP="00CE7A4B">
            <w:pPr>
              <w:spacing w:before="0" w:after="0"/>
              <w:ind w:firstLine="0"/>
              <w:jc w:val="center"/>
              <w:rPr>
                <w:rFonts w:eastAsia="Arial" w:cs="Arial"/>
                <w:sz w:val="24"/>
                <w:szCs w:val="24"/>
              </w:rPr>
            </w:pPr>
            <w:r>
              <w:rPr>
                <w:rFonts w:eastAsia="Arial" w:cs="Arial"/>
              </w:rPr>
              <w:t>Proceso</w:t>
            </w:r>
          </w:p>
        </w:tc>
        <w:tc>
          <w:tcPr>
            <w:tcW w:w="18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77" w14:textId="77777777" w:rsidR="00927625" w:rsidRDefault="00000000" w:rsidP="00CE7A4B">
            <w:pPr>
              <w:spacing w:before="0" w:after="0"/>
              <w:ind w:firstLine="0"/>
              <w:jc w:val="center"/>
              <w:rPr>
                <w:rFonts w:eastAsia="Arial" w:cs="Arial"/>
                <w:sz w:val="24"/>
                <w:szCs w:val="24"/>
              </w:rPr>
            </w:pPr>
            <w:r>
              <w:rPr>
                <w:rFonts w:eastAsia="Arial" w:cs="Arial"/>
              </w:rPr>
              <w:t>0–1–2–3</w:t>
            </w:r>
          </w:p>
        </w:tc>
      </w:tr>
      <w:tr w:rsidR="00927625" w14:paraId="4BE71A0E" w14:textId="77777777" w:rsidTr="00F40DBF">
        <w:trPr>
          <w:trHeight w:val="283"/>
        </w:trPr>
        <w:tc>
          <w:tcPr>
            <w:tcW w:w="8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278" w14:textId="77777777" w:rsidR="00927625" w:rsidRDefault="00000000" w:rsidP="00CE7A4B">
            <w:pPr>
              <w:spacing w:before="0" w:after="0"/>
              <w:ind w:firstLine="0"/>
              <w:jc w:val="center"/>
              <w:rPr>
                <w:rFonts w:eastAsia="Arial" w:cs="Arial"/>
                <w:sz w:val="24"/>
                <w:szCs w:val="24"/>
              </w:rPr>
            </w:pPr>
            <w:r>
              <w:rPr>
                <w:rFonts w:eastAsia="Arial" w:cs="Arial"/>
              </w:rPr>
              <w:t>5</w:t>
            </w:r>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79" w14:textId="77777777" w:rsidR="00927625" w:rsidRDefault="00000000" w:rsidP="00CE7A4B">
            <w:pPr>
              <w:spacing w:before="0" w:after="0"/>
              <w:ind w:firstLine="0"/>
              <w:jc w:val="center"/>
              <w:rPr>
                <w:rFonts w:eastAsia="Arial" w:cs="Arial"/>
                <w:sz w:val="24"/>
                <w:szCs w:val="24"/>
              </w:rPr>
            </w:pPr>
            <w:r>
              <w:rPr>
                <w:rFonts w:eastAsia="Arial" w:cs="Arial"/>
              </w:rPr>
              <w:t>Puerta del horno</w:t>
            </w:r>
          </w:p>
        </w:tc>
        <w:tc>
          <w:tcPr>
            <w:tcW w:w="18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7A" w14:textId="77777777" w:rsidR="00927625" w:rsidRDefault="00000000" w:rsidP="00CE7A4B">
            <w:pPr>
              <w:spacing w:before="0" w:after="0"/>
              <w:ind w:firstLine="0"/>
              <w:jc w:val="center"/>
              <w:rPr>
                <w:rFonts w:eastAsia="Arial" w:cs="Arial"/>
                <w:sz w:val="24"/>
                <w:szCs w:val="24"/>
              </w:rPr>
            </w:pPr>
            <w:r>
              <w:rPr>
                <w:rFonts w:eastAsia="Arial" w:cs="Arial"/>
              </w:rPr>
              <w:t>0–1</w:t>
            </w:r>
          </w:p>
        </w:tc>
      </w:tr>
      <w:tr w:rsidR="00927625" w14:paraId="7BDF63CC" w14:textId="77777777" w:rsidTr="00F40DBF">
        <w:trPr>
          <w:trHeight w:val="283"/>
        </w:trPr>
        <w:tc>
          <w:tcPr>
            <w:tcW w:w="8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27B" w14:textId="77777777" w:rsidR="00927625" w:rsidRDefault="00000000" w:rsidP="00CE7A4B">
            <w:pPr>
              <w:spacing w:before="0" w:after="0"/>
              <w:ind w:firstLine="0"/>
              <w:jc w:val="center"/>
              <w:rPr>
                <w:rFonts w:eastAsia="Arial" w:cs="Arial"/>
                <w:sz w:val="24"/>
                <w:szCs w:val="24"/>
              </w:rPr>
            </w:pPr>
            <w:r>
              <w:rPr>
                <w:rFonts w:eastAsia="Arial" w:cs="Arial"/>
              </w:rPr>
              <w:t>6</w:t>
            </w:r>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7C" w14:textId="77777777" w:rsidR="00927625" w:rsidRDefault="00000000" w:rsidP="00CE7A4B">
            <w:pPr>
              <w:spacing w:before="0" w:after="0"/>
              <w:ind w:firstLine="0"/>
              <w:jc w:val="center"/>
              <w:rPr>
                <w:rFonts w:eastAsia="Arial" w:cs="Arial"/>
                <w:sz w:val="24"/>
                <w:szCs w:val="24"/>
              </w:rPr>
            </w:pPr>
            <w:r>
              <w:rPr>
                <w:rFonts w:eastAsia="Arial" w:cs="Arial"/>
              </w:rPr>
              <w:t>MicroSD</w:t>
            </w:r>
          </w:p>
        </w:tc>
        <w:tc>
          <w:tcPr>
            <w:tcW w:w="18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7D" w14:textId="77777777" w:rsidR="00927625" w:rsidRDefault="00000000" w:rsidP="00CE7A4B">
            <w:pPr>
              <w:spacing w:before="0" w:after="0"/>
              <w:ind w:firstLine="0"/>
              <w:jc w:val="center"/>
              <w:rPr>
                <w:rFonts w:eastAsia="Arial" w:cs="Arial"/>
                <w:sz w:val="24"/>
                <w:szCs w:val="24"/>
              </w:rPr>
            </w:pPr>
            <w:r>
              <w:rPr>
                <w:rFonts w:eastAsia="Arial" w:cs="Arial"/>
              </w:rPr>
              <w:t>0–1–2</w:t>
            </w:r>
          </w:p>
        </w:tc>
      </w:tr>
      <w:tr w:rsidR="00927625" w14:paraId="44048BB6" w14:textId="77777777" w:rsidTr="00F40DBF">
        <w:trPr>
          <w:trHeight w:val="283"/>
        </w:trPr>
        <w:tc>
          <w:tcPr>
            <w:tcW w:w="8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27E" w14:textId="77777777" w:rsidR="00927625" w:rsidRDefault="00000000" w:rsidP="00CE7A4B">
            <w:pPr>
              <w:spacing w:before="0" w:after="0"/>
              <w:ind w:firstLine="0"/>
              <w:jc w:val="center"/>
              <w:rPr>
                <w:rFonts w:eastAsia="Arial" w:cs="Arial"/>
                <w:sz w:val="24"/>
                <w:szCs w:val="24"/>
              </w:rPr>
            </w:pPr>
            <w:r>
              <w:rPr>
                <w:rFonts w:eastAsia="Arial" w:cs="Arial"/>
              </w:rPr>
              <w:t>7</w:t>
            </w:r>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7F" w14:textId="77777777" w:rsidR="00927625" w:rsidRDefault="00000000" w:rsidP="00CE7A4B">
            <w:pPr>
              <w:spacing w:before="0" w:after="0"/>
              <w:ind w:firstLine="0"/>
              <w:jc w:val="center"/>
              <w:rPr>
                <w:rFonts w:eastAsia="Arial" w:cs="Arial"/>
                <w:sz w:val="24"/>
                <w:szCs w:val="24"/>
              </w:rPr>
            </w:pPr>
            <w:r>
              <w:rPr>
                <w:rFonts w:eastAsia="Arial" w:cs="Arial"/>
              </w:rPr>
              <w:t>CRC</w:t>
            </w:r>
          </w:p>
        </w:tc>
        <w:tc>
          <w:tcPr>
            <w:tcW w:w="18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80" w14:textId="77777777" w:rsidR="00927625" w:rsidRDefault="00000000" w:rsidP="00CE7A4B">
            <w:pPr>
              <w:spacing w:before="0" w:after="0"/>
              <w:ind w:firstLine="0"/>
              <w:jc w:val="center"/>
              <w:rPr>
                <w:rFonts w:eastAsia="Arial" w:cs="Arial"/>
                <w:sz w:val="24"/>
                <w:szCs w:val="24"/>
              </w:rPr>
            </w:pPr>
            <w:r>
              <w:rPr>
                <w:rFonts w:eastAsia="Arial" w:cs="Arial"/>
              </w:rPr>
              <w:t>0–255</w:t>
            </w:r>
          </w:p>
        </w:tc>
      </w:tr>
      <w:tr w:rsidR="00927625" w14:paraId="7D708FAB" w14:textId="77777777" w:rsidTr="00F40DBF">
        <w:trPr>
          <w:trHeight w:val="283"/>
        </w:trPr>
        <w:tc>
          <w:tcPr>
            <w:tcW w:w="8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281" w14:textId="77777777" w:rsidR="00927625" w:rsidRDefault="00000000" w:rsidP="00CE7A4B">
            <w:pPr>
              <w:spacing w:before="0" w:after="0"/>
              <w:ind w:firstLine="0"/>
              <w:jc w:val="center"/>
              <w:rPr>
                <w:rFonts w:eastAsia="Arial" w:cs="Arial"/>
                <w:sz w:val="24"/>
                <w:szCs w:val="24"/>
              </w:rPr>
            </w:pPr>
            <w:r>
              <w:rPr>
                <w:rFonts w:eastAsia="Arial" w:cs="Arial"/>
              </w:rPr>
              <w:t>8</w:t>
            </w:r>
          </w:p>
        </w:tc>
        <w:tc>
          <w:tcPr>
            <w:tcW w:w="1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82" w14:textId="77777777" w:rsidR="00927625" w:rsidRDefault="00000000" w:rsidP="00CE7A4B">
            <w:pPr>
              <w:spacing w:before="0" w:after="0"/>
              <w:ind w:firstLine="0"/>
              <w:jc w:val="center"/>
              <w:rPr>
                <w:rFonts w:eastAsia="Arial" w:cs="Arial"/>
                <w:sz w:val="24"/>
                <w:szCs w:val="24"/>
              </w:rPr>
            </w:pPr>
            <w:r>
              <w:rPr>
                <w:rFonts w:eastAsia="Arial" w:cs="Arial"/>
              </w:rPr>
              <w:t>Final</w:t>
            </w:r>
          </w:p>
        </w:tc>
        <w:tc>
          <w:tcPr>
            <w:tcW w:w="18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83" w14:textId="77777777" w:rsidR="00927625" w:rsidRDefault="00000000" w:rsidP="00CE7A4B">
            <w:pPr>
              <w:spacing w:before="0" w:after="0"/>
              <w:ind w:firstLine="0"/>
              <w:jc w:val="center"/>
              <w:rPr>
                <w:rFonts w:eastAsia="Arial" w:cs="Arial"/>
                <w:sz w:val="24"/>
                <w:szCs w:val="24"/>
              </w:rPr>
            </w:pPr>
            <w:r>
              <w:rPr>
                <w:rFonts w:eastAsia="Arial" w:cs="Arial"/>
              </w:rPr>
              <w:t>240</w:t>
            </w:r>
          </w:p>
        </w:tc>
      </w:tr>
    </w:tbl>
    <w:p w14:paraId="00000285" w14:textId="77777777" w:rsidR="00927625" w:rsidRDefault="00927625">
      <w:pPr>
        <w:pBdr>
          <w:top w:val="nil"/>
          <w:left w:val="nil"/>
          <w:bottom w:val="nil"/>
          <w:right w:val="nil"/>
          <w:between w:val="nil"/>
        </w:pBdr>
        <w:spacing w:after="0"/>
        <w:ind w:firstLine="0"/>
        <w:rPr>
          <w:b/>
          <w:bCs/>
          <w:color w:val="000000"/>
        </w:rPr>
      </w:pPr>
    </w:p>
    <w:p w14:paraId="00000286" w14:textId="77777777" w:rsidR="00927625" w:rsidRDefault="00000000">
      <w:pPr>
        <w:numPr>
          <w:ilvl w:val="0"/>
          <w:numId w:val="22"/>
        </w:numPr>
        <w:pBdr>
          <w:top w:val="nil"/>
          <w:left w:val="nil"/>
          <w:bottom w:val="nil"/>
          <w:right w:val="nil"/>
          <w:between w:val="nil"/>
        </w:pBdr>
        <w:spacing w:after="0"/>
        <w:rPr>
          <w:b/>
          <w:bCs/>
          <w:color w:val="000000"/>
        </w:rPr>
      </w:pPr>
      <w:r>
        <w:rPr>
          <w:rFonts w:eastAsia="Arial" w:cs="Arial"/>
          <w:color w:val="000000"/>
        </w:rPr>
        <w:t>Byte 0 – Inicio:</w:t>
      </w:r>
      <w:r>
        <w:rPr>
          <w:rFonts w:eastAsia="Arial" w:cs="Arial"/>
          <w:b/>
          <w:bCs/>
          <w:color w:val="000000"/>
        </w:rPr>
        <w:t xml:space="preserve"> </w:t>
      </w:r>
      <w:r>
        <w:rPr>
          <w:rFonts w:eastAsia="Arial" w:cs="Arial"/>
          <w:color w:val="000000"/>
        </w:rPr>
        <w:t>indica el comienzo de la trama.</w:t>
      </w:r>
      <w:r>
        <w:rPr>
          <w:rFonts w:eastAsia="Arial" w:cs="Arial"/>
          <w:b/>
          <w:bCs/>
          <w:color w:val="000000"/>
        </w:rPr>
        <w:t xml:space="preserve"> </w:t>
      </w:r>
    </w:p>
    <w:p w14:paraId="00000287" w14:textId="77777777" w:rsidR="00927625" w:rsidRDefault="00000000">
      <w:pPr>
        <w:numPr>
          <w:ilvl w:val="0"/>
          <w:numId w:val="22"/>
        </w:numPr>
        <w:pBdr>
          <w:top w:val="nil"/>
          <w:left w:val="nil"/>
          <w:bottom w:val="nil"/>
          <w:right w:val="nil"/>
          <w:between w:val="nil"/>
        </w:pBdr>
        <w:spacing w:before="0" w:after="0"/>
        <w:rPr>
          <w:color w:val="000000"/>
        </w:rPr>
      </w:pPr>
      <w:r>
        <w:rPr>
          <w:rFonts w:eastAsia="Arial" w:cs="Arial"/>
          <w:color w:val="000000"/>
        </w:rPr>
        <w:t>Byte 1 – Contador de trama:</w:t>
      </w:r>
      <w:r>
        <w:rPr>
          <w:rFonts w:eastAsia="Arial" w:cs="Arial"/>
          <w:b/>
          <w:bCs/>
          <w:color w:val="000000"/>
        </w:rPr>
        <w:t xml:space="preserve"> </w:t>
      </w:r>
      <w:r>
        <w:rPr>
          <w:rFonts w:eastAsia="Arial" w:cs="Arial"/>
          <w:color w:val="000000"/>
        </w:rPr>
        <w:t>número incremental de 0 a 255 que permite identificar la secuencia de tramas y detectar pérdidas o repeticiones en la comunicación.</w:t>
      </w:r>
    </w:p>
    <w:p w14:paraId="00000288" w14:textId="77777777" w:rsidR="00927625" w:rsidRDefault="00000000">
      <w:pPr>
        <w:numPr>
          <w:ilvl w:val="0"/>
          <w:numId w:val="22"/>
        </w:numPr>
        <w:pBdr>
          <w:top w:val="nil"/>
          <w:left w:val="nil"/>
          <w:bottom w:val="nil"/>
          <w:right w:val="nil"/>
          <w:between w:val="nil"/>
        </w:pBdr>
        <w:spacing w:before="0" w:after="0"/>
        <w:rPr>
          <w:rFonts w:eastAsia="Arial" w:cs="Arial"/>
          <w:color w:val="000000"/>
        </w:rPr>
      </w:pPr>
      <w:r>
        <w:rPr>
          <w:rFonts w:eastAsia="Arial" w:cs="Arial"/>
          <w:color w:val="000000"/>
        </w:rPr>
        <w:t>Byte 2 – Temperatura_2: representa el bit más significativo del valor de temperatura. Toma el valor 0 si la temperatura es menor o igual a 255 y 1 si la temperatura supera ese valor.</w:t>
      </w:r>
    </w:p>
    <w:p w14:paraId="00000289" w14:textId="77777777" w:rsidR="00927625" w:rsidRDefault="00000000">
      <w:pPr>
        <w:numPr>
          <w:ilvl w:val="0"/>
          <w:numId w:val="22"/>
        </w:numPr>
        <w:pBdr>
          <w:top w:val="nil"/>
          <w:left w:val="nil"/>
          <w:bottom w:val="nil"/>
          <w:right w:val="nil"/>
          <w:between w:val="nil"/>
        </w:pBdr>
        <w:spacing w:before="0"/>
        <w:rPr>
          <w:rFonts w:eastAsia="Arial" w:cs="Arial"/>
          <w:color w:val="000000"/>
        </w:rPr>
      </w:pPr>
      <w:r>
        <w:rPr>
          <w:rFonts w:eastAsia="Arial" w:cs="Arial"/>
          <w:color w:val="000000"/>
        </w:rPr>
        <w:t>Byte 3 – Temperatura_1: contiene el byte menos significativo de la temperatura. La temperatura real se calcula mediante la expresión:</w:t>
      </w:r>
    </w:p>
    <w:p w14:paraId="0000028A" w14:textId="77777777" w:rsidR="00927625" w:rsidRDefault="00000000">
      <w:pPr>
        <w:jc w:val="center"/>
        <w:rPr>
          <w:rFonts w:eastAsia="Arial" w:cs="Arial"/>
        </w:rPr>
      </w:pPr>
      <m:oMathPara>
        <m:oMath>
          <m:r>
            <w:rPr>
              <w:rFonts w:ascii="Cambria Math" w:eastAsia="Arial" w:hAnsi="Cambria Math" w:cs="Arial"/>
            </w:rPr>
            <m:t>T</m:t>
          </m:r>
          <m:r>
            <w:rPr>
              <w:rFonts w:eastAsia="Arial" w:cs="Arial"/>
            </w:rPr>
            <m:t>real​=(Temperatur</m:t>
          </m:r>
          <m:sSub>
            <m:sSubPr>
              <m:ctrlPr>
                <w:rPr>
                  <w:rFonts w:ascii="Cambria Math" w:eastAsia="Arial" w:hAnsi="Cambria Math" w:cs="Arial"/>
                </w:rPr>
              </m:ctrlPr>
            </m:sSubPr>
            <m:e>
              <m:r>
                <w:rPr>
                  <w:rFonts w:eastAsia="Arial" w:cs="Arial"/>
                </w:rPr>
                <m:t>a</m:t>
              </m:r>
            </m:e>
            <m:sub>
              <m:r>
                <w:rPr>
                  <w:rFonts w:eastAsia="Arial" w:cs="Arial"/>
                </w:rPr>
                <m:t>2</m:t>
              </m:r>
            </m:sub>
          </m:sSub>
          <m:r>
            <w:rPr>
              <w:rFonts w:eastAsia="Arial" w:cs="Arial"/>
            </w:rPr>
            <m:t>×256)+Temperatur</m:t>
          </m:r>
          <m:sSub>
            <m:sSubPr>
              <m:ctrlPr>
                <w:rPr>
                  <w:rFonts w:ascii="Cambria Math" w:eastAsia="Arial" w:hAnsi="Cambria Math" w:cs="Arial"/>
                </w:rPr>
              </m:ctrlPr>
            </m:sSubPr>
            <m:e>
              <m:r>
                <w:rPr>
                  <w:rFonts w:eastAsia="Arial" w:cs="Arial"/>
                </w:rPr>
                <m:t>a</m:t>
              </m:r>
            </m:e>
            <m:sub>
              <m:r>
                <w:rPr>
                  <w:rFonts w:eastAsia="Arial" w:cs="Arial"/>
                </w:rPr>
                <m:t>1</m:t>
              </m:r>
            </m:sub>
          </m:sSub>
          <m:r>
            <w:rPr>
              <w:rFonts w:eastAsia="Arial" w:cs="Arial"/>
            </w:rPr>
            <m:t xml:space="preserve"> </m:t>
          </m:r>
        </m:oMath>
      </m:oMathPara>
    </w:p>
    <w:p w14:paraId="0000028B" w14:textId="77777777" w:rsidR="00927625" w:rsidRPr="00B02215" w:rsidRDefault="00000000">
      <w:pPr>
        <w:numPr>
          <w:ilvl w:val="0"/>
          <w:numId w:val="21"/>
        </w:numPr>
        <w:pBdr>
          <w:top w:val="nil"/>
          <w:left w:val="nil"/>
          <w:bottom w:val="nil"/>
          <w:right w:val="nil"/>
          <w:between w:val="nil"/>
        </w:pBdr>
        <w:spacing w:after="0"/>
        <w:jc w:val="left"/>
        <w:rPr>
          <w:rFonts w:eastAsia="Arial" w:cs="Arial"/>
          <w:color w:val="000000"/>
        </w:rPr>
      </w:pPr>
      <w:sdt>
        <w:sdtPr>
          <w:rPr>
            <w:rFonts w:cs="Arial"/>
          </w:rPr>
          <w:tag w:val="goog_rdk_1"/>
          <w:id w:val="-1463749494"/>
        </w:sdtPr>
        <w:sdtContent>
          <w:r w:rsidRPr="00B02215">
            <w:rPr>
              <w:rFonts w:eastAsia="Arial Unicode MS" w:cs="Arial"/>
              <w:color w:val="000000"/>
            </w:rPr>
            <w:t>Byte 4 – Proceso: indica el estado operativo del horno. Toma los valores:</w:t>
          </w:r>
          <w:r w:rsidRPr="00B02215">
            <w:rPr>
              <w:rFonts w:eastAsia="Arial Unicode MS" w:cs="Arial"/>
              <w:color w:val="000000"/>
            </w:rPr>
            <w:br/>
            <w:t xml:space="preserve">0 → modo </w:t>
          </w:r>
        </w:sdtContent>
      </w:sdt>
      <w:r w:rsidRPr="00B02215">
        <w:rPr>
          <w:rFonts w:eastAsia="Arial" w:cs="Arial"/>
          <w:i/>
          <w:iCs/>
          <w:color w:val="000000"/>
        </w:rPr>
        <w:t>standby</w:t>
      </w:r>
      <w:sdt>
        <w:sdtPr>
          <w:rPr>
            <w:rFonts w:cs="Arial"/>
          </w:rPr>
          <w:tag w:val="goog_rdk_2"/>
          <w:id w:val="1679277954"/>
        </w:sdtPr>
        <w:sdtContent>
          <w:r w:rsidRPr="00B02215">
            <w:rPr>
              <w:rFonts w:eastAsia="Arial Unicode MS" w:cs="Arial"/>
              <w:color w:val="000000"/>
            </w:rPr>
            <w:t xml:space="preserve"> (reposo),</w:t>
          </w:r>
          <w:r w:rsidRPr="00B02215">
            <w:rPr>
              <w:rFonts w:eastAsia="Arial Unicode MS" w:cs="Arial"/>
              <w:color w:val="000000"/>
            </w:rPr>
            <w:br/>
            <w:t xml:space="preserve">1 → modo </w:t>
          </w:r>
        </w:sdtContent>
      </w:sdt>
      <w:r w:rsidRPr="00B02215">
        <w:rPr>
          <w:rFonts w:eastAsia="Arial" w:cs="Arial"/>
          <w:i/>
          <w:iCs/>
          <w:color w:val="000000"/>
        </w:rPr>
        <w:t>process</w:t>
      </w:r>
      <w:sdt>
        <w:sdtPr>
          <w:rPr>
            <w:rFonts w:cs="Arial"/>
          </w:rPr>
          <w:tag w:val="goog_rdk_3"/>
          <w:id w:val="983288054"/>
        </w:sdtPr>
        <w:sdtContent>
          <w:r w:rsidRPr="00B02215">
            <w:rPr>
              <w:rFonts w:eastAsia="Arial Unicode MS" w:cs="Arial"/>
              <w:color w:val="000000"/>
            </w:rPr>
            <w:t xml:space="preserve"> (proceso en ejecución),</w:t>
          </w:r>
          <w:r w:rsidRPr="00B02215">
            <w:rPr>
              <w:rFonts w:eastAsia="Arial Unicode MS" w:cs="Arial"/>
              <w:color w:val="000000"/>
            </w:rPr>
            <w:br/>
            <w:t xml:space="preserve">2 → </w:t>
          </w:r>
        </w:sdtContent>
      </w:sdt>
      <w:r w:rsidRPr="00B02215">
        <w:rPr>
          <w:rFonts w:eastAsia="Arial" w:cs="Arial"/>
          <w:i/>
          <w:iCs/>
          <w:color w:val="000000"/>
        </w:rPr>
        <w:t>finalizado</w:t>
      </w:r>
      <w:sdt>
        <w:sdtPr>
          <w:rPr>
            <w:rFonts w:cs="Arial"/>
          </w:rPr>
          <w:tag w:val="goog_rdk_4"/>
          <w:id w:val="-1444569515"/>
        </w:sdtPr>
        <w:sdtContent>
          <w:r w:rsidRPr="00B02215">
            <w:rPr>
              <w:rFonts w:eastAsia="Arial Unicode MS" w:cs="Arial"/>
              <w:color w:val="000000"/>
            </w:rPr>
            <w:t>,</w:t>
          </w:r>
          <w:r w:rsidRPr="00B02215">
            <w:rPr>
              <w:rFonts w:eastAsia="Arial Unicode MS" w:cs="Arial"/>
              <w:color w:val="000000"/>
            </w:rPr>
            <w:br/>
            <w:t xml:space="preserve">3 → </w:t>
          </w:r>
        </w:sdtContent>
      </w:sdt>
      <w:r w:rsidRPr="00B02215">
        <w:rPr>
          <w:rFonts w:eastAsia="Arial" w:cs="Arial"/>
          <w:i/>
          <w:iCs/>
          <w:color w:val="000000"/>
        </w:rPr>
        <w:t>error</w:t>
      </w:r>
      <w:r w:rsidRPr="00B02215">
        <w:rPr>
          <w:rFonts w:eastAsia="Arial" w:cs="Arial"/>
          <w:color w:val="000000"/>
        </w:rPr>
        <w:t xml:space="preserve"> o ciclo interrumpido.</w:t>
      </w:r>
    </w:p>
    <w:p w14:paraId="0000028C" w14:textId="77777777" w:rsidR="00927625" w:rsidRDefault="00000000">
      <w:pPr>
        <w:numPr>
          <w:ilvl w:val="0"/>
          <w:numId w:val="21"/>
        </w:numPr>
        <w:pBdr>
          <w:top w:val="nil"/>
          <w:left w:val="nil"/>
          <w:bottom w:val="nil"/>
          <w:right w:val="nil"/>
          <w:between w:val="nil"/>
        </w:pBdr>
        <w:spacing w:before="0" w:after="0"/>
        <w:jc w:val="left"/>
        <w:rPr>
          <w:color w:val="000000"/>
        </w:rPr>
      </w:pPr>
      <w:sdt>
        <w:sdtPr>
          <w:tag w:val="goog_rdk_5"/>
          <w:id w:val="1278372045"/>
        </w:sdtPr>
        <w:sdtContent>
          <w:r w:rsidRPr="00B02215">
            <w:rPr>
              <w:rFonts w:eastAsia="Arial Unicode MS" w:cs="Arial"/>
              <w:color w:val="000000"/>
            </w:rPr>
            <w:t>Byte 5 – Puerta del horno: señala el estado del sensor de la puerta.</w:t>
          </w:r>
          <w:r w:rsidRPr="00B02215">
            <w:rPr>
              <w:rFonts w:eastAsia="Arial Unicode MS" w:cs="Arial"/>
              <w:color w:val="000000"/>
            </w:rPr>
            <w:br/>
            <w:t>0 → puerta abierta,</w:t>
          </w:r>
          <w:r w:rsidRPr="00B02215">
            <w:rPr>
              <w:rFonts w:eastAsia="Arial Unicode MS" w:cs="Arial"/>
              <w:color w:val="000000"/>
            </w:rPr>
            <w:br/>
            <w:t>1 → puerta cerrada</w:t>
          </w:r>
          <w:r>
            <w:rPr>
              <w:rFonts w:ascii="Arial Unicode MS" w:eastAsia="Arial Unicode MS" w:hAnsi="Arial Unicode MS" w:cs="Arial Unicode MS"/>
              <w:color w:val="000000"/>
            </w:rPr>
            <w:t>.</w:t>
          </w:r>
        </w:sdtContent>
      </w:sdt>
    </w:p>
    <w:p w14:paraId="0000028D" w14:textId="77777777" w:rsidR="00927625" w:rsidRPr="00B02215" w:rsidRDefault="00000000">
      <w:pPr>
        <w:numPr>
          <w:ilvl w:val="0"/>
          <w:numId w:val="21"/>
        </w:numPr>
        <w:pBdr>
          <w:top w:val="nil"/>
          <w:left w:val="nil"/>
          <w:bottom w:val="nil"/>
          <w:right w:val="nil"/>
          <w:between w:val="nil"/>
        </w:pBdr>
        <w:spacing w:before="0" w:after="0"/>
        <w:jc w:val="left"/>
        <w:rPr>
          <w:rFonts w:eastAsia="Arial" w:cs="Arial"/>
          <w:color w:val="000000"/>
        </w:rPr>
      </w:pPr>
      <w:sdt>
        <w:sdtPr>
          <w:tag w:val="goog_rdk_6"/>
          <w:id w:val="1684002164"/>
        </w:sdtPr>
        <w:sdtEndPr>
          <w:rPr>
            <w:rFonts w:cs="Arial"/>
          </w:rPr>
        </w:sdtEndPr>
        <w:sdtContent>
          <w:r w:rsidRPr="00B02215">
            <w:rPr>
              <w:rFonts w:eastAsia="Arial Unicode MS" w:cs="Arial"/>
              <w:color w:val="000000"/>
            </w:rPr>
            <w:t>Byte 6 – Micro SD: indica el estado de la tarjeta de memoria.</w:t>
          </w:r>
          <w:r w:rsidRPr="00B02215">
            <w:rPr>
              <w:rFonts w:eastAsia="Arial Unicode MS" w:cs="Arial"/>
              <w:color w:val="000000"/>
            </w:rPr>
            <w:br/>
            <w:t>0 → sin tarjeta,</w:t>
          </w:r>
          <w:r w:rsidRPr="00B02215">
            <w:rPr>
              <w:rFonts w:eastAsia="Arial Unicode MS" w:cs="Arial"/>
              <w:color w:val="000000"/>
            </w:rPr>
            <w:br/>
            <w:t>1 → tarjeta detectada,</w:t>
          </w:r>
          <w:r w:rsidRPr="00B02215">
            <w:rPr>
              <w:rFonts w:eastAsia="Arial Unicode MS" w:cs="Arial"/>
              <w:color w:val="000000"/>
            </w:rPr>
            <w:br/>
            <w:t>2 → grabación exitosa.</w:t>
          </w:r>
        </w:sdtContent>
      </w:sdt>
    </w:p>
    <w:p w14:paraId="0000028E" w14:textId="77777777" w:rsidR="00927625" w:rsidRDefault="00000000">
      <w:pPr>
        <w:numPr>
          <w:ilvl w:val="0"/>
          <w:numId w:val="21"/>
        </w:numPr>
        <w:pBdr>
          <w:top w:val="nil"/>
          <w:left w:val="nil"/>
          <w:bottom w:val="nil"/>
          <w:right w:val="nil"/>
          <w:between w:val="nil"/>
        </w:pBdr>
        <w:spacing w:before="0" w:after="0"/>
        <w:rPr>
          <w:rFonts w:eastAsia="Arial" w:cs="Arial"/>
          <w:color w:val="000000"/>
        </w:rPr>
      </w:pPr>
      <w:r>
        <w:rPr>
          <w:rFonts w:eastAsia="Arial" w:cs="Arial"/>
          <w:color w:val="000000"/>
        </w:rPr>
        <w:t>Byte 7 – CRC: contiene el código de redundancia cíclica calculado sobre los datos anteriores, para verificar la integridad de la trama.</w:t>
      </w:r>
    </w:p>
    <w:p w14:paraId="00000290" w14:textId="378F2120" w:rsidR="00927625" w:rsidRPr="00CE7A4B" w:rsidRDefault="00000000" w:rsidP="00CE7A4B">
      <w:pPr>
        <w:numPr>
          <w:ilvl w:val="0"/>
          <w:numId w:val="21"/>
        </w:numPr>
        <w:pBdr>
          <w:top w:val="nil"/>
          <w:left w:val="nil"/>
          <w:bottom w:val="nil"/>
          <w:right w:val="nil"/>
          <w:between w:val="nil"/>
        </w:pBdr>
        <w:spacing w:before="0"/>
        <w:rPr>
          <w:rFonts w:eastAsia="Arial" w:cs="Arial"/>
          <w:color w:val="000000"/>
        </w:rPr>
      </w:pPr>
      <w:r>
        <w:rPr>
          <w:rFonts w:eastAsia="Arial" w:cs="Arial"/>
          <w:color w:val="000000"/>
        </w:rPr>
        <w:t xml:space="preserve">Byte 8 – Final: marca el fin de la trama, con el </w:t>
      </w:r>
      <w:r w:rsidRPr="00CE7A4B">
        <w:rPr>
          <w:rFonts w:eastAsia="Arial" w:cs="Arial"/>
          <w:color w:val="000000"/>
        </w:rPr>
        <w:t>valor fijo 240.</w:t>
      </w:r>
    </w:p>
    <w:p w14:paraId="00000291" w14:textId="77777777" w:rsidR="00927625" w:rsidRPr="00CE7A4B" w:rsidRDefault="00000000">
      <w:pPr>
        <w:rPr>
          <w:rFonts w:eastAsia="Arial" w:cs="Arial"/>
          <w:sz w:val="24"/>
          <w:szCs w:val="24"/>
        </w:rPr>
      </w:pPr>
      <w:sdt>
        <w:sdtPr>
          <w:rPr>
            <w:rFonts w:cs="Arial"/>
          </w:rPr>
          <w:tag w:val="goog_rdk_7"/>
          <w:id w:val="1249126577"/>
        </w:sdtPr>
        <w:sdtContent>
          <w:r w:rsidRPr="00CE7A4B">
            <w:rPr>
              <w:rFonts w:eastAsia="Arial Unicode MS" w:cs="Arial"/>
            </w:rPr>
            <w:t>b) Trama de configuración del ciclo (pantalla → microcontrolador)</w:t>
          </w:r>
        </w:sdtContent>
      </w:sdt>
    </w:p>
    <w:p w14:paraId="00000292" w14:textId="77777777" w:rsidR="00927625" w:rsidRDefault="00000000">
      <w:pPr>
        <w:rPr>
          <w:rFonts w:eastAsia="Arial" w:cs="Arial"/>
          <w:b/>
          <w:bCs/>
        </w:rPr>
      </w:pPr>
      <w:r>
        <w:rPr>
          <w:rFonts w:eastAsia="Arial" w:cs="Arial"/>
        </w:rPr>
        <w:t>Esta trama se envía cuando el usuario define los parámetros de la curva de temperatura desde la interfaz gráfica.</w:t>
      </w:r>
      <w:r>
        <w:rPr>
          <w:rFonts w:eastAsia="Arial" w:cs="Arial"/>
        </w:rPr>
        <w:br/>
        <w:t xml:space="preserve"> Incluye las temperaturas y tiempos correspondientes a las etapas Pre Heat, Soak, Reflow, Peak y Cooling</w:t>
      </w:r>
      <w:r>
        <w:rPr>
          <w:rFonts w:eastAsia="Arial" w:cs="Arial"/>
          <w:b/>
          <w:bCs/>
        </w:rPr>
        <w:t>.</w:t>
      </w:r>
    </w:p>
    <w:p w14:paraId="12C36312" w14:textId="77777777" w:rsidR="00652CDF" w:rsidRDefault="00652CDF">
      <w:pPr>
        <w:rPr>
          <w:rFonts w:eastAsia="Arial" w:cs="Arial"/>
          <w:b/>
          <w:bCs/>
        </w:rPr>
      </w:pPr>
    </w:p>
    <w:p w14:paraId="0B519BDE" w14:textId="77777777" w:rsidR="00652CDF" w:rsidRPr="00CE7A4B" w:rsidRDefault="00652CDF" w:rsidP="00652CDF">
      <w:pPr>
        <w:pStyle w:val="Heading4"/>
      </w:pPr>
      <w:r>
        <w:t>Tabla 8. Trama enviada por el microcontrolador</w:t>
      </w:r>
    </w:p>
    <w:tbl>
      <w:tblPr>
        <w:tblStyle w:val="30"/>
        <w:tblW w:w="4855" w:type="dxa"/>
        <w:tblLayout w:type="fixed"/>
        <w:tblLook w:val="0400" w:firstRow="0" w:lastRow="0" w:firstColumn="0" w:lastColumn="0" w:noHBand="0" w:noVBand="1"/>
      </w:tblPr>
      <w:tblGrid>
        <w:gridCol w:w="988"/>
        <w:gridCol w:w="2067"/>
        <w:gridCol w:w="1800"/>
      </w:tblGrid>
      <w:tr w:rsidR="00927625" w14:paraId="798958FA" w14:textId="77777777" w:rsidTr="00F40DBF">
        <w:trPr>
          <w:trHeight w:val="283"/>
        </w:trPr>
        <w:tc>
          <w:tcPr>
            <w:tcW w:w="988" w:type="dxa"/>
            <w:tcBorders>
              <w:top w:val="single" w:sz="4" w:space="0" w:color="000000"/>
              <w:left w:val="single" w:sz="4" w:space="0" w:color="000000"/>
              <w:bottom w:val="single" w:sz="4" w:space="0" w:color="000000"/>
              <w:right w:val="single" w:sz="4" w:space="0" w:color="FFFFFF"/>
            </w:tcBorders>
            <w:shd w:val="clear" w:color="auto" w:fill="000000"/>
            <w:tcMar>
              <w:top w:w="0" w:type="dxa"/>
              <w:left w:w="108" w:type="dxa"/>
              <w:bottom w:w="0" w:type="dxa"/>
              <w:right w:w="108" w:type="dxa"/>
            </w:tcMar>
          </w:tcPr>
          <w:p w14:paraId="00000293" w14:textId="77777777" w:rsidR="00927625" w:rsidRDefault="00000000" w:rsidP="00CE7A4B">
            <w:pPr>
              <w:spacing w:before="0"/>
              <w:ind w:firstLine="0"/>
              <w:jc w:val="center"/>
              <w:rPr>
                <w:rFonts w:eastAsia="Arial" w:cs="Arial"/>
                <w:b/>
                <w:bCs/>
                <w:color w:val="FFFFFF"/>
                <w:sz w:val="24"/>
                <w:szCs w:val="24"/>
              </w:rPr>
            </w:pPr>
            <w:r>
              <w:rPr>
                <w:rFonts w:eastAsia="Arial" w:cs="Arial"/>
                <w:b/>
                <w:bCs/>
                <w:color w:val="FFFFFF"/>
              </w:rPr>
              <w:t>Byte</w:t>
            </w:r>
          </w:p>
        </w:tc>
        <w:tc>
          <w:tcPr>
            <w:tcW w:w="2067" w:type="dxa"/>
            <w:tcBorders>
              <w:top w:val="single" w:sz="4" w:space="0" w:color="000000"/>
              <w:left w:val="single" w:sz="4" w:space="0" w:color="FFFFFF"/>
              <w:bottom w:val="single" w:sz="4" w:space="0" w:color="000000"/>
              <w:right w:val="single" w:sz="4" w:space="0" w:color="FFFFFF"/>
            </w:tcBorders>
            <w:shd w:val="clear" w:color="auto" w:fill="000000"/>
            <w:tcMar>
              <w:top w:w="0" w:type="dxa"/>
              <w:left w:w="108" w:type="dxa"/>
              <w:bottom w:w="0" w:type="dxa"/>
              <w:right w:w="108" w:type="dxa"/>
            </w:tcMar>
          </w:tcPr>
          <w:p w14:paraId="00000294" w14:textId="77777777" w:rsidR="00927625" w:rsidRDefault="00000000" w:rsidP="00CE7A4B">
            <w:pPr>
              <w:spacing w:before="0"/>
              <w:ind w:firstLine="0"/>
              <w:jc w:val="center"/>
              <w:rPr>
                <w:rFonts w:eastAsia="Arial" w:cs="Arial"/>
                <w:b/>
                <w:bCs/>
                <w:color w:val="FFFFFF"/>
                <w:sz w:val="24"/>
                <w:szCs w:val="24"/>
              </w:rPr>
            </w:pPr>
            <w:r>
              <w:rPr>
                <w:rFonts w:eastAsia="Arial" w:cs="Arial"/>
                <w:b/>
                <w:bCs/>
                <w:color w:val="FFFFFF"/>
              </w:rPr>
              <w:t>Nombre</w:t>
            </w:r>
          </w:p>
        </w:tc>
        <w:tc>
          <w:tcPr>
            <w:tcW w:w="1800" w:type="dxa"/>
            <w:tcBorders>
              <w:top w:val="single" w:sz="4" w:space="0" w:color="000000"/>
              <w:left w:val="single" w:sz="4" w:space="0" w:color="FFFFFF"/>
              <w:bottom w:val="single" w:sz="4" w:space="0" w:color="000000"/>
              <w:right w:val="single" w:sz="4" w:space="0" w:color="000000"/>
            </w:tcBorders>
            <w:shd w:val="clear" w:color="auto" w:fill="000000"/>
            <w:tcMar>
              <w:top w:w="0" w:type="dxa"/>
              <w:left w:w="108" w:type="dxa"/>
              <w:bottom w:w="0" w:type="dxa"/>
              <w:right w:w="108" w:type="dxa"/>
            </w:tcMar>
          </w:tcPr>
          <w:p w14:paraId="00000295" w14:textId="77777777" w:rsidR="00927625" w:rsidRDefault="00000000" w:rsidP="00CE7A4B">
            <w:pPr>
              <w:spacing w:before="0"/>
              <w:ind w:firstLine="0"/>
              <w:jc w:val="center"/>
              <w:rPr>
                <w:rFonts w:eastAsia="Arial" w:cs="Arial"/>
                <w:b/>
                <w:bCs/>
                <w:color w:val="FFFFFF"/>
                <w:sz w:val="24"/>
                <w:szCs w:val="24"/>
              </w:rPr>
            </w:pPr>
            <w:r>
              <w:rPr>
                <w:rFonts w:eastAsia="Arial" w:cs="Arial"/>
                <w:b/>
                <w:bCs/>
                <w:color w:val="FFFFFF"/>
              </w:rPr>
              <w:t>Valores posibles</w:t>
            </w:r>
          </w:p>
        </w:tc>
      </w:tr>
      <w:tr w:rsidR="00927625" w14:paraId="25276AFA" w14:textId="77777777" w:rsidTr="00F40DBF">
        <w:trPr>
          <w:trHeight w:val="283"/>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96" w14:textId="77777777" w:rsidR="00927625" w:rsidRDefault="00000000" w:rsidP="00CE7A4B">
            <w:pPr>
              <w:spacing w:before="0" w:after="0"/>
              <w:ind w:firstLine="0"/>
              <w:jc w:val="center"/>
              <w:rPr>
                <w:rFonts w:eastAsia="Arial" w:cs="Arial"/>
                <w:sz w:val="24"/>
                <w:szCs w:val="24"/>
              </w:rPr>
            </w:pPr>
            <w:r>
              <w:rPr>
                <w:rFonts w:eastAsia="Arial" w:cs="Arial"/>
              </w:rPr>
              <w:t>0</w:t>
            </w:r>
          </w:p>
        </w:tc>
        <w:tc>
          <w:tcPr>
            <w:tcW w:w="20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97" w14:textId="77777777" w:rsidR="00927625" w:rsidRDefault="00000000" w:rsidP="00CE7A4B">
            <w:pPr>
              <w:spacing w:before="0" w:after="0"/>
              <w:ind w:firstLine="0"/>
              <w:jc w:val="center"/>
              <w:rPr>
                <w:rFonts w:eastAsia="Arial" w:cs="Arial"/>
                <w:sz w:val="24"/>
                <w:szCs w:val="24"/>
              </w:rPr>
            </w:pPr>
            <w:r>
              <w:rPr>
                <w:rFonts w:eastAsia="Arial" w:cs="Arial"/>
              </w:rPr>
              <w:t>Inicio</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98" w14:textId="77777777" w:rsidR="00927625" w:rsidRDefault="00000000" w:rsidP="00CE7A4B">
            <w:pPr>
              <w:spacing w:before="0" w:after="0"/>
              <w:ind w:firstLine="0"/>
              <w:jc w:val="center"/>
              <w:rPr>
                <w:rFonts w:eastAsia="Arial" w:cs="Arial"/>
                <w:sz w:val="24"/>
                <w:szCs w:val="24"/>
              </w:rPr>
            </w:pPr>
            <w:r>
              <w:rPr>
                <w:rFonts w:eastAsia="Arial" w:cs="Arial"/>
              </w:rPr>
              <w:t>150</w:t>
            </w:r>
          </w:p>
        </w:tc>
      </w:tr>
      <w:tr w:rsidR="00B02215" w14:paraId="743FD1E8" w14:textId="77777777" w:rsidTr="00F40DBF">
        <w:trPr>
          <w:trHeight w:val="283"/>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99" w14:textId="1D01CE7C" w:rsidR="00B02215" w:rsidRPr="00B02215" w:rsidRDefault="00B02215" w:rsidP="00CE7A4B">
            <w:pPr>
              <w:spacing w:before="0" w:after="0"/>
              <w:ind w:firstLine="0"/>
              <w:jc w:val="center"/>
              <w:rPr>
                <w:rFonts w:eastAsia="Arial" w:cs="Arial"/>
                <w:sz w:val="20"/>
                <w:szCs w:val="20"/>
              </w:rPr>
            </w:pPr>
            <w:r w:rsidRPr="00B02215">
              <w:rPr>
                <w:rFonts w:eastAsia="Arial" w:cs="Arial"/>
              </w:rPr>
              <w:t>1</w:t>
            </w:r>
          </w:p>
        </w:tc>
        <w:tc>
          <w:tcPr>
            <w:tcW w:w="20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9A" w14:textId="4A54124F" w:rsidR="00B02215" w:rsidRDefault="00B02215" w:rsidP="00CE7A4B">
            <w:pPr>
              <w:spacing w:before="0" w:after="0"/>
              <w:ind w:firstLine="0"/>
              <w:jc w:val="center"/>
              <w:rPr>
                <w:rFonts w:eastAsia="Arial" w:cs="Arial"/>
                <w:sz w:val="24"/>
                <w:szCs w:val="24"/>
              </w:rPr>
            </w:pPr>
            <w:r>
              <w:rPr>
                <w:rFonts w:eastAsia="Arial" w:cs="Arial"/>
              </w:rPr>
              <w:t>Temperatura 1</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9B" w14:textId="164F2EC7" w:rsidR="00B02215" w:rsidRDefault="00B02215" w:rsidP="00CE7A4B">
            <w:pPr>
              <w:spacing w:before="0" w:after="0"/>
              <w:ind w:firstLine="0"/>
              <w:jc w:val="center"/>
              <w:rPr>
                <w:rFonts w:eastAsia="Arial" w:cs="Arial"/>
                <w:sz w:val="24"/>
                <w:szCs w:val="24"/>
              </w:rPr>
            </w:pPr>
            <w:r>
              <w:rPr>
                <w:rFonts w:eastAsia="Arial" w:cs="Arial"/>
              </w:rPr>
              <w:t>0–255</w:t>
            </w:r>
          </w:p>
        </w:tc>
      </w:tr>
      <w:tr w:rsidR="00B02215" w14:paraId="4F64B05C" w14:textId="77777777" w:rsidTr="00F40DBF">
        <w:trPr>
          <w:trHeight w:val="283"/>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9C" w14:textId="13D73E21" w:rsidR="00B02215" w:rsidRDefault="00B02215" w:rsidP="00CE7A4B">
            <w:pPr>
              <w:spacing w:before="0" w:after="0"/>
              <w:ind w:firstLine="0"/>
              <w:jc w:val="center"/>
              <w:rPr>
                <w:rFonts w:eastAsia="Arial" w:cs="Arial"/>
                <w:sz w:val="24"/>
                <w:szCs w:val="24"/>
              </w:rPr>
            </w:pPr>
            <w:r>
              <w:rPr>
                <w:rFonts w:eastAsia="Arial" w:cs="Arial"/>
              </w:rPr>
              <w:t>2</w:t>
            </w:r>
          </w:p>
        </w:tc>
        <w:tc>
          <w:tcPr>
            <w:tcW w:w="20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9D" w14:textId="2D2C8A6E" w:rsidR="00B02215" w:rsidRDefault="00B02215" w:rsidP="00CE7A4B">
            <w:pPr>
              <w:spacing w:before="0" w:after="0"/>
              <w:ind w:firstLine="0"/>
              <w:jc w:val="center"/>
              <w:rPr>
                <w:rFonts w:eastAsia="Arial" w:cs="Arial"/>
                <w:sz w:val="24"/>
                <w:szCs w:val="24"/>
              </w:rPr>
            </w:pPr>
            <w:r>
              <w:rPr>
                <w:rFonts w:eastAsia="Arial" w:cs="Arial"/>
              </w:rPr>
              <w:t>Tiempo 1</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9E" w14:textId="1F18077A" w:rsidR="00B02215" w:rsidRDefault="00B02215" w:rsidP="00CE7A4B">
            <w:pPr>
              <w:spacing w:before="0" w:after="0"/>
              <w:ind w:firstLine="0"/>
              <w:jc w:val="center"/>
              <w:rPr>
                <w:rFonts w:eastAsia="Arial" w:cs="Arial"/>
                <w:sz w:val="24"/>
                <w:szCs w:val="24"/>
              </w:rPr>
            </w:pPr>
            <w:r>
              <w:rPr>
                <w:rFonts w:eastAsia="Arial" w:cs="Arial"/>
              </w:rPr>
              <w:t>0–255</w:t>
            </w:r>
          </w:p>
        </w:tc>
      </w:tr>
      <w:tr w:rsidR="00B02215" w14:paraId="64CE95A8" w14:textId="77777777" w:rsidTr="00F40DBF">
        <w:trPr>
          <w:trHeight w:val="283"/>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9F" w14:textId="503F59A5" w:rsidR="00B02215" w:rsidRDefault="00B02215" w:rsidP="00CE7A4B">
            <w:pPr>
              <w:spacing w:before="0" w:after="0"/>
              <w:ind w:firstLine="0"/>
              <w:jc w:val="center"/>
              <w:rPr>
                <w:rFonts w:eastAsia="Arial" w:cs="Arial"/>
                <w:sz w:val="24"/>
                <w:szCs w:val="24"/>
              </w:rPr>
            </w:pPr>
            <w:r>
              <w:rPr>
                <w:rFonts w:eastAsia="Arial" w:cs="Arial"/>
              </w:rPr>
              <w:t>3</w:t>
            </w:r>
          </w:p>
        </w:tc>
        <w:tc>
          <w:tcPr>
            <w:tcW w:w="20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A0" w14:textId="176D7EFD" w:rsidR="00B02215" w:rsidRDefault="00B02215" w:rsidP="00CE7A4B">
            <w:pPr>
              <w:spacing w:before="0" w:after="0"/>
              <w:ind w:firstLine="0"/>
              <w:jc w:val="center"/>
              <w:rPr>
                <w:rFonts w:eastAsia="Arial" w:cs="Arial"/>
                <w:sz w:val="24"/>
                <w:szCs w:val="24"/>
              </w:rPr>
            </w:pPr>
            <w:r>
              <w:rPr>
                <w:rFonts w:eastAsia="Arial" w:cs="Arial"/>
              </w:rPr>
              <w:t>Temperatura 2</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A1" w14:textId="5EAD5DEA" w:rsidR="00B02215" w:rsidRDefault="00B02215" w:rsidP="00CE7A4B">
            <w:pPr>
              <w:spacing w:before="0" w:after="0"/>
              <w:ind w:firstLine="0"/>
              <w:jc w:val="center"/>
              <w:rPr>
                <w:rFonts w:eastAsia="Arial" w:cs="Arial"/>
                <w:sz w:val="24"/>
                <w:szCs w:val="24"/>
              </w:rPr>
            </w:pPr>
            <w:r>
              <w:rPr>
                <w:rFonts w:eastAsia="Arial" w:cs="Arial"/>
              </w:rPr>
              <w:t>0–255</w:t>
            </w:r>
          </w:p>
        </w:tc>
      </w:tr>
      <w:tr w:rsidR="00B02215" w14:paraId="64503EDF" w14:textId="77777777" w:rsidTr="00F40DBF">
        <w:trPr>
          <w:trHeight w:val="283"/>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A2" w14:textId="392EF12A" w:rsidR="00B02215" w:rsidRDefault="00B02215" w:rsidP="00CE7A4B">
            <w:pPr>
              <w:spacing w:before="0" w:after="0"/>
              <w:ind w:firstLine="0"/>
              <w:jc w:val="center"/>
              <w:rPr>
                <w:rFonts w:eastAsia="Arial" w:cs="Arial"/>
                <w:sz w:val="24"/>
                <w:szCs w:val="24"/>
              </w:rPr>
            </w:pPr>
            <w:r>
              <w:rPr>
                <w:rFonts w:eastAsia="Arial" w:cs="Arial"/>
              </w:rPr>
              <w:t>4</w:t>
            </w:r>
          </w:p>
        </w:tc>
        <w:tc>
          <w:tcPr>
            <w:tcW w:w="20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A3" w14:textId="30E1DD96" w:rsidR="00B02215" w:rsidRDefault="00B02215" w:rsidP="00CE7A4B">
            <w:pPr>
              <w:spacing w:before="0" w:after="0"/>
              <w:ind w:firstLine="0"/>
              <w:jc w:val="center"/>
              <w:rPr>
                <w:rFonts w:eastAsia="Arial" w:cs="Arial"/>
                <w:sz w:val="24"/>
                <w:szCs w:val="24"/>
              </w:rPr>
            </w:pPr>
            <w:r>
              <w:rPr>
                <w:rFonts w:eastAsia="Arial" w:cs="Arial"/>
              </w:rPr>
              <w:t>Tiempo 2</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A4" w14:textId="390661A4" w:rsidR="00B02215" w:rsidRDefault="00B02215" w:rsidP="00CE7A4B">
            <w:pPr>
              <w:spacing w:before="0" w:after="0"/>
              <w:ind w:firstLine="0"/>
              <w:jc w:val="center"/>
              <w:rPr>
                <w:rFonts w:eastAsia="Arial" w:cs="Arial"/>
                <w:sz w:val="24"/>
                <w:szCs w:val="24"/>
              </w:rPr>
            </w:pPr>
            <w:r>
              <w:rPr>
                <w:rFonts w:eastAsia="Arial" w:cs="Arial"/>
              </w:rPr>
              <w:t>0–255</w:t>
            </w:r>
          </w:p>
        </w:tc>
      </w:tr>
      <w:tr w:rsidR="00B02215" w14:paraId="7588DFFA" w14:textId="77777777" w:rsidTr="00F40DBF">
        <w:trPr>
          <w:trHeight w:val="283"/>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A5" w14:textId="256AD955" w:rsidR="00B02215" w:rsidRDefault="00B02215" w:rsidP="00CE7A4B">
            <w:pPr>
              <w:spacing w:before="0" w:after="0"/>
              <w:ind w:firstLine="0"/>
              <w:jc w:val="center"/>
              <w:rPr>
                <w:rFonts w:eastAsia="Arial" w:cs="Arial"/>
                <w:sz w:val="24"/>
                <w:szCs w:val="24"/>
              </w:rPr>
            </w:pPr>
            <w:r>
              <w:rPr>
                <w:rFonts w:eastAsia="Arial" w:cs="Arial"/>
              </w:rPr>
              <w:t>5</w:t>
            </w:r>
          </w:p>
        </w:tc>
        <w:tc>
          <w:tcPr>
            <w:tcW w:w="20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A6" w14:textId="0891CF12" w:rsidR="00B02215" w:rsidRDefault="00B02215" w:rsidP="00CE7A4B">
            <w:pPr>
              <w:spacing w:before="0" w:after="0"/>
              <w:ind w:firstLine="0"/>
              <w:jc w:val="center"/>
              <w:rPr>
                <w:rFonts w:eastAsia="Arial" w:cs="Arial"/>
                <w:sz w:val="24"/>
                <w:szCs w:val="24"/>
              </w:rPr>
            </w:pPr>
            <w:r>
              <w:rPr>
                <w:rFonts w:eastAsia="Arial" w:cs="Arial"/>
              </w:rPr>
              <w:t>Temperatura 3</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A7" w14:textId="5CC19B1D" w:rsidR="00B02215" w:rsidRDefault="00B02215" w:rsidP="00CE7A4B">
            <w:pPr>
              <w:spacing w:before="0" w:after="0"/>
              <w:ind w:firstLine="0"/>
              <w:jc w:val="center"/>
              <w:rPr>
                <w:rFonts w:eastAsia="Arial" w:cs="Arial"/>
                <w:sz w:val="24"/>
                <w:szCs w:val="24"/>
              </w:rPr>
            </w:pPr>
            <w:r>
              <w:rPr>
                <w:rFonts w:eastAsia="Arial" w:cs="Arial"/>
              </w:rPr>
              <w:t>0–255</w:t>
            </w:r>
          </w:p>
        </w:tc>
      </w:tr>
      <w:tr w:rsidR="00B02215" w14:paraId="1F057A66" w14:textId="77777777" w:rsidTr="00F40DBF">
        <w:trPr>
          <w:trHeight w:val="283"/>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A8" w14:textId="68B4B051" w:rsidR="00B02215" w:rsidRDefault="00B02215" w:rsidP="00CE7A4B">
            <w:pPr>
              <w:spacing w:before="0" w:after="0"/>
              <w:ind w:firstLine="0"/>
              <w:jc w:val="center"/>
              <w:rPr>
                <w:rFonts w:eastAsia="Arial" w:cs="Arial"/>
                <w:sz w:val="24"/>
                <w:szCs w:val="24"/>
              </w:rPr>
            </w:pPr>
            <w:r>
              <w:rPr>
                <w:rFonts w:eastAsia="Arial" w:cs="Arial"/>
              </w:rPr>
              <w:t>6</w:t>
            </w:r>
          </w:p>
        </w:tc>
        <w:tc>
          <w:tcPr>
            <w:tcW w:w="20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A9" w14:textId="7B0A654B" w:rsidR="00B02215" w:rsidRDefault="00B02215" w:rsidP="00CE7A4B">
            <w:pPr>
              <w:spacing w:before="0" w:after="0"/>
              <w:ind w:firstLine="0"/>
              <w:jc w:val="center"/>
              <w:rPr>
                <w:rFonts w:eastAsia="Arial" w:cs="Arial"/>
                <w:sz w:val="24"/>
                <w:szCs w:val="24"/>
              </w:rPr>
            </w:pPr>
            <w:r>
              <w:rPr>
                <w:rFonts w:eastAsia="Arial" w:cs="Arial"/>
              </w:rPr>
              <w:t>Tiempo 3</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AA" w14:textId="2C673E1D" w:rsidR="00B02215" w:rsidRDefault="00B02215" w:rsidP="00CE7A4B">
            <w:pPr>
              <w:spacing w:before="0" w:after="0"/>
              <w:ind w:firstLine="0"/>
              <w:jc w:val="center"/>
              <w:rPr>
                <w:rFonts w:eastAsia="Arial" w:cs="Arial"/>
                <w:sz w:val="24"/>
                <w:szCs w:val="24"/>
              </w:rPr>
            </w:pPr>
            <w:r>
              <w:rPr>
                <w:rFonts w:eastAsia="Arial" w:cs="Arial"/>
              </w:rPr>
              <w:t>0–255</w:t>
            </w:r>
          </w:p>
        </w:tc>
      </w:tr>
      <w:tr w:rsidR="00B02215" w14:paraId="30356935" w14:textId="77777777" w:rsidTr="00F40DBF">
        <w:trPr>
          <w:trHeight w:val="283"/>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AB" w14:textId="21FDBC87" w:rsidR="00B02215" w:rsidRDefault="00B02215" w:rsidP="00CE7A4B">
            <w:pPr>
              <w:spacing w:before="0" w:after="0"/>
              <w:ind w:firstLine="0"/>
              <w:jc w:val="center"/>
              <w:rPr>
                <w:rFonts w:eastAsia="Arial" w:cs="Arial"/>
                <w:sz w:val="24"/>
                <w:szCs w:val="24"/>
              </w:rPr>
            </w:pPr>
            <w:r>
              <w:rPr>
                <w:rFonts w:eastAsia="Arial" w:cs="Arial"/>
              </w:rPr>
              <w:t>7</w:t>
            </w:r>
          </w:p>
        </w:tc>
        <w:tc>
          <w:tcPr>
            <w:tcW w:w="20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AC" w14:textId="39894463" w:rsidR="00B02215" w:rsidRDefault="00B02215" w:rsidP="00CE7A4B">
            <w:pPr>
              <w:spacing w:before="0" w:after="0"/>
              <w:ind w:firstLine="0"/>
              <w:jc w:val="center"/>
              <w:rPr>
                <w:rFonts w:eastAsia="Arial" w:cs="Arial"/>
                <w:sz w:val="24"/>
                <w:szCs w:val="24"/>
              </w:rPr>
            </w:pPr>
            <w:r>
              <w:rPr>
                <w:rFonts w:eastAsia="Arial" w:cs="Arial"/>
              </w:rPr>
              <w:t>Temperatura 4</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AD" w14:textId="50C140E9" w:rsidR="00B02215" w:rsidRDefault="00B02215" w:rsidP="00CE7A4B">
            <w:pPr>
              <w:spacing w:before="0" w:after="0"/>
              <w:ind w:firstLine="0"/>
              <w:jc w:val="center"/>
              <w:rPr>
                <w:rFonts w:eastAsia="Arial" w:cs="Arial"/>
                <w:sz w:val="24"/>
                <w:szCs w:val="24"/>
              </w:rPr>
            </w:pPr>
            <w:r>
              <w:rPr>
                <w:rFonts w:eastAsia="Arial" w:cs="Arial"/>
              </w:rPr>
              <w:t>0–255</w:t>
            </w:r>
          </w:p>
        </w:tc>
      </w:tr>
      <w:tr w:rsidR="00B02215" w14:paraId="0C11DB0B" w14:textId="77777777" w:rsidTr="00F40DBF">
        <w:trPr>
          <w:trHeight w:val="283"/>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AE" w14:textId="27BE0776" w:rsidR="00B02215" w:rsidRDefault="00B02215" w:rsidP="00CE7A4B">
            <w:pPr>
              <w:spacing w:before="0" w:after="0"/>
              <w:ind w:firstLine="0"/>
              <w:jc w:val="center"/>
              <w:rPr>
                <w:rFonts w:eastAsia="Arial" w:cs="Arial"/>
                <w:sz w:val="24"/>
                <w:szCs w:val="24"/>
              </w:rPr>
            </w:pPr>
            <w:r>
              <w:rPr>
                <w:rFonts w:eastAsia="Arial" w:cs="Arial"/>
              </w:rPr>
              <w:t>8</w:t>
            </w:r>
          </w:p>
        </w:tc>
        <w:tc>
          <w:tcPr>
            <w:tcW w:w="20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AF" w14:textId="7D23F6F1" w:rsidR="00B02215" w:rsidRDefault="00B02215" w:rsidP="00CE7A4B">
            <w:pPr>
              <w:spacing w:before="0" w:after="0"/>
              <w:ind w:firstLine="0"/>
              <w:jc w:val="center"/>
              <w:rPr>
                <w:rFonts w:eastAsia="Arial" w:cs="Arial"/>
                <w:sz w:val="24"/>
                <w:szCs w:val="24"/>
              </w:rPr>
            </w:pPr>
            <w:r>
              <w:rPr>
                <w:rFonts w:eastAsia="Arial" w:cs="Arial"/>
              </w:rPr>
              <w:t>Tiempo 4</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B0" w14:textId="1C496263" w:rsidR="00B02215" w:rsidRDefault="00B02215" w:rsidP="00CE7A4B">
            <w:pPr>
              <w:spacing w:before="0" w:after="0"/>
              <w:ind w:firstLine="0"/>
              <w:jc w:val="center"/>
              <w:rPr>
                <w:rFonts w:eastAsia="Arial" w:cs="Arial"/>
                <w:sz w:val="24"/>
                <w:szCs w:val="24"/>
              </w:rPr>
            </w:pPr>
            <w:r>
              <w:rPr>
                <w:rFonts w:eastAsia="Arial" w:cs="Arial"/>
              </w:rPr>
              <w:t>0–255</w:t>
            </w:r>
          </w:p>
        </w:tc>
      </w:tr>
      <w:tr w:rsidR="00B02215" w14:paraId="240CDEBC" w14:textId="77777777" w:rsidTr="00F40DBF">
        <w:trPr>
          <w:trHeight w:val="283"/>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B1" w14:textId="35AF55A1" w:rsidR="00B02215" w:rsidRDefault="00B02215" w:rsidP="00CE7A4B">
            <w:pPr>
              <w:spacing w:before="0" w:after="0"/>
              <w:ind w:firstLine="0"/>
              <w:jc w:val="center"/>
              <w:rPr>
                <w:rFonts w:eastAsia="Arial" w:cs="Arial"/>
                <w:sz w:val="24"/>
                <w:szCs w:val="24"/>
              </w:rPr>
            </w:pPr>
            <w:r>
              <w:rPr>
                <w:rFonts w:eastAsia="Arial" w:cs="Arial"/>
              </w:rPr>
              <w:t>9</w:t>
            </w:r>
          </w:p>
        </w:tc>
        <w:tc>
          <w:tcPr>
            <w:tcW w:w="20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B2" w14:textId="59899D4E" w:rsidR="00B02215" w:rsidRDefault="00B02215" w:rsidP="00CE7A4B">
            <w:pPr>
              <w:spacing w:before="0" w:after="0"/>
              <w:ind w:firstLine="0"/>
              <w:jc w:val="center"/>
              <w:rPr>
                <w:rFonts w:eastAsia="Arial" w:cs="Arial"/>
                <w:sz w:val="24"/>
                <w:szCs w:val="24"/>
              </w:rPr>
            </w:pPr>
            <w:r>
              <w:rPr>
                <w:rFonts w:eastAsia="Arial" w:cs="Arial"/>
              </w:rPr>
              <w:t>Temperatura 5</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B3" w14:textId="209CF4F4" w:rsidR="00B02215" w:rsidRDefault="00B02215" w:rsidP="00CE7A4B">
            <w:pPr>
              <w:spacing w:before="0" w:after="0"/>
              <w:ind w:firstLine="0"/>
              <w:jc w:val="center"/>
              <w:rPr>
                <w:rFonts w:eastAsia="Arial" w:cs="Arial"/>
                <w:sz w:val="24"/>
                <w:szCs w:val="24"/>
              </w:rPr>
            </w:pPr>
            <w:r>
              <w:rPr>
                <w:rFonts w:eastAsia="Arial" w:cs="Arial"/>
              </w:rPr>
              <w:t>0–255</w:t>
            </w:r>
          </w:p>
        </w:tc>
      </w:tr>
      <w:tr w:rsidR="00B02215" w14:paraId="1CC98C72" w14:textId="77777777" w:rsidTr="00F40DBF">
        <w:trPr>
          <w:trHeight w:val="283"/>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B4" w14:textId="480D48AF" w:rsidR="00B02215" w:rsidRDefault="00B02215" w:rsidP="00CE7A4B">
            <w:pPr>
              <w:spacing w:before="0" w:after="0"/>
              <w:ind w:firstLine="0"/>
              <w:jc w:val="center"/>
              <w:rPr>
                <w:rFonts w:eastAsia="Arial" w:cs="Arial"/>
                <w:sz w:val="24"/>
                <w:szCs w:val="24"/>
              </w:rPr>
            </w:pPr>
            <w:r>
              <w:rPr>
                <w:rFonts w:eastAsia="Arial" w:cs="Arial"/>
              </w:rPr>
              <w:t>10</w:t>
            </w:r>
          </w:p>
        </w:tc>
        <w:tc>
          <w:tcPr>
            <w:tcW w:w="20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B5" w14:textId="7587702A" w:rsidR="00B02215" w:rsidRDefault="00B02215" w:rsidP="00CE7A4B">
            <w:pPr>
              <w:spacing w:before="0" w:after="0"/>
              <w:ind w:firstLine="0"/>
              <w:jc w:val="center"/>
              <w:rPr>
                <w:rFonts w:eastAsia="Arial" w:cs="Arial"/>
                <w:sz w:val="24"/>
                <w:szCs w:val="24"/>
              </w:rPr>
            </w:pPr>
            <w:r>
              <w:rPr>
                <w:rFonts w:eastAsia="Arial" w:cs="Arial"/>
              </w:rPr>
              <w:t>Tiempo 5</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B6" w14:textId="2315F1F2" w:rsidR="00B02215" w:rsidRDefault="00B02215" w:rsidP="00CE7A4B">
            <w:pPr>
              <w:spacing w:before="0" w:after="0"/>
              <w:ind w:firstLine="0"/>
              <w:jc w:val="center"/>
              <w:rPr>
                <w:rFonts w:eastAsia="Arial" w:cs="Arial"/>
                <w:sz w:val="24"/>
                <w:szCs w:val="24"/>
              </w:rPr>
            </w:pPr>
            <w:r>
              <w:rPr>
                <w:rFonts w:eastAsia="Arial" w:cs="Arial"/>
              </w:rPr>
              <w:t>0–255</w:t>
            </w:r>
          </w:p>
        </w:tc>
      </w:tr>
      <w:tr w:rsidR="00B02215" w14:paraId="7B1DA317" w14:textId="77777777" w:rsidTr="00F40DBF">
        <w:trPr>
          <w:trHeight w:val="283"/>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B7" w14:textId="24B796AE" w:rsidR="00B02215" w:rsidRDefault="00B02215" w:rsidP="00CE7A4B">
            <w:pPr>
              <w:spacing w:before="0" w:after="0"/>
              <w:ind w:firstLine="0"/>
              <w:jc w:val="center"/>
              <w:rPr>
                <w:rFonts w:eastAsia="Arial" w:cs="Arial"/>
                <w:sz w:val="24"/>
                <w:szCs w:val="24"/>
              </w:rPr>
            </w:pPr>
            <w:r>
              <w:rPr>
                <w:rFonts w:eastAsia="Arial" w:cs="Arial"/>
              </w:rPr>
              <w:t>11</w:t>
            </w:r>
          </w:p>
        </w:tc>
        <w:tc>
          <w:tcPr>
            <w:tcW w:w="20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B8" w14:textId="7E818C4C" w:rsidR="00B02215" w:rsidRDefault="00B02215" w:rsidP="00CE7A4B">
            <w:pPr>
              <w:spacing w:before="0" w:after="0"/>
              <w:ind w:firstLine="0"/>
              <w:jc w:val="center"/>
              <w:rPr>
                <w:rFonts w:eastAsia="Arial" w:cs="Arial"/>
                <w:sz w:val="24"/>
                <w:szCs w:val="24"/>
              </w:rPr>
            </w:pPr>
            <w:r>
              <w:rPr>
                <w:rFonts w:eastAsia="Arial" w:cs="Arial"/>
              </w:rPr>
              <w:t>Temperatura_max_1</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B9" w14:textId="7C76CF9F" w:rsidR="00B02215" w:rsidRDefault="00B02215" w:rsidP="00CE7A4B">
            <w:pPr>
              <w:spacing w:before="0" w:after="0"/>
              <w:ind w:firstLine="0"/>
              <w:jc w:val="center"/>
              <w:rPr>
                <w:rFonts w:eastAsia="Arial" w:cs="Arial"/>
                <w:sz w:val="24"/>
                <w:szCs w:val="24"/>
              </w:rPr>
            </w:pPr>
            <w:r>
              <w:rPr>
                <w:rFonts w:eastAsia="Arial" w:cs="Arial"/>
              </w:rPr>
              <w:t>0–255</w:t>
            </w:r>
          </w:p>
        </w:tc>
      </w:tr>
      <w:tr w:rsidR="00B02215" w14:paraId="3B06939B" w14:textId="77777777" w:rsidTr="00F40DBF">
        <w:trPr>
          <w:trHeight w:val="283"/>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BA" w14:textId="0715A578" w:rsidR="00B02215" w:rsidRDefault="00B02215" w:rsidP="00CE7A4B">
            <w:pPr>
              <w:spacing w:before="0" w:after="0"/>
              <w:ind w:firstLine="0"/>
              <w:jc w:val="center"/>
              <w:rPr>
                <w:rFonts w:eastAsia="Arial" w:cs="Arial"/>
                <w:sz w:val="24"/>
                <w:szCs w:val="24"/>
              </w:rPr>
            </w:pPr>
            <w:r>
              <w:rPr>
                <w:rFonts w:eastAsia="Arial" w:cs="Arial"/>
              </w:rPr>
              <w:t>12</w:t>
            </w:r>
          </w:p>
        </w:tc>
        <w:tc>
          <w:tcPr>
            <w:tcW w:w="20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BB" w14:textId="110A625B" w:rsidR="00B02215" w:rsidRDefault="00B02215" w:rsidP="00CE7A4B">
            <w:pPr>
              <w:spacing w:before="0" w:after="0"/>
              <w:ind w:firstLine="0"/>
              <w:jc w:val="center"/>
              <w:rPr>
                <w:rFonts w:eastAsia="Arial" w:cs="Arial"/>
                <w:sz w:val="24"/>
                <w:szCs w:val="24"/>
              </w:rPr>
            </w:pPr>
            <w:r>
              <w:rPr>
                <w:rFonts w:eastAsia="Arial" w:cs="Arial"/>
              </w:rPr>
              <w:t>Temperatura_max_2</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BC" w14:textId="079B3690" w:rsidR="00B02215" w:rsidRDefault="00B02215" w:rsidP="00CE7A4B">
            <w:pPr>
              <w:spacing w:before="0" w:after="0"/>
              <w:ind w:firstLine="0"/>
              <w:jc w:val="center"/>
              <w:rPr>
                <w:rFonts w:eastAsia="Arial" w:cs="Arial"/>
                <w:sz w:val="24"/>
                <w:szCs w:val="24"/>
              </w:rPr>
            </w:pPr>
            <w:r>
              <w:rPr>
                <w:rFonts w:eastAsia="Arial" w:cs="Arial"/>
              </w:rPr>
              <w:t>0–255</w:t>
            </w:r>
          </w:p>
        </w:tc>
      </w:tr>
      <w:tr w:rsidR="00B02215" w14:paraId="06596AAB" w14:textId="77777777" w:rsidTr="00F40DBF">
        <w:trPr>
          <w:trHeight w:val="283"/>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BD" w14:textId="274F779D" w:rsidR="00B02215" w:rsidRDefault="00B02215" w:rsidP="00CE7A4B">
            <w:pPr>
              <w:spacing w:before="0" w:after="0"/>
              <w:ind w:firstLine="0"/>
              <w:jc w:val="center"/>
              <w:rPr>
                <w:rFonts w:eastAsia="Arial" w:cs="Arial"/>
                <w:sz w:val="24"/>
                <w:szCs w:val="24"/>
              </w:rPr>
            </w:pPr>
            <w:r>
              <w:rPr>
                <w:rFonts w:eastAsia="Arial" w:cs="Arial"/>
              </w:rPr>
              <w:t>13</w:t>
            </w:r>
          </w:p>
        </w:tc>
        <w:tc>
          <w:tcPr>
            <w:tcW w:w="20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BE" w14:textId="345E682E" w:rsidR="00B02215" w:rsidRDefault="00B02215" w:rsidP="00CE7A4B">
            <w:pPr>
              <w:spacing w:before="0" w:after="0"/>
              <w:ind w:firstLine="0"/>
              <w:jc w:val="center"/>
              <w:rPr>
                <w:rFonts w:eastAsia="Arial" w:cs="Arial"/>
                <w:sz w:val="24"/>
                <w:szCs w:val="24"/>
              </w:rPr>
            </w:pPr>
            <w:r>
              <w:rPr>
                <w:rFonts w:eastAsia="Arial" w:cs="Arial"/>
              </w:rPr>
              <w:t>CRC</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BF" w14:textId="4475CE6B" w:rsidR="00B02215" w:rsidRDefault="00B02215" w:rsidP="00CE7A4B">
            <w:pPr>
              <w:spacing w:before="0" w:after="0"/>
              <w:ind w:firstLine="0"/>
              <w:jc w:val="center"/>
              <w:rPr>
                <w:rFonts w:eastAsia="Arial" w:cs="Arial"/>
                <w:sz w:val="24"/>
                <w:szCs w:val="24"/>
              </w:rPr>
            </w:pPr>
            <w:r>
              <w:rPr>
                <w:rFonts w:eastAsia="Arial" w:cs="Arial"/>
              </w:rPr>
              <w:t>0–255</w:t>
            </w:r>
          </w:p>
        </w:tc>
      </w:tr>
      <w:tr w:rsidR="00B02215" w14:paraId="2F5DCEEE" w14:textId="77777777" w:rsidTr="00F40DBF">
        <w:trPr>
          <w:trHeight w:val="283"/>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C0" w14:textId="29BA6D8A" w:rsidR="00B02215" w:rsidRDefault="00B02215" w:rsidP="00CE7A4B">
            <w:pPr>
              <w:spacing w:before="0" w:after="0"/>
              <w:ind w:firstLine="0"/>
              <w:jc w:val="center"/>
              <w:rPr>
                <w:rFonts w:eastAsia="Arial" w:cs="Arial"/>
                <w:sz w:val="24"/>
                <w:szCs w:val="24"/>
              </w:rPr>
            </w:pPr>
            <w:r>
              <w:rPr>
                <w:rFonts w:eastAsia="Arial" w:cs="Arial"/>
              </w:rPr>
              <w:t>14</w:t>
            </w:r>
          </w:p>
        </w:tc>
        <w:tc>
          <w:tcPr>
            <w:tcW w:w="20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C1" w14:textId="0C85127A" w:rsidR="00B02215" w:rsidRDefault="00B02215" w:rsidP="00CE7A4B">
            <w:pPr>
              <w:spacing w:before="0" w:after="0"/>
              <w:ind w:firstLine="0"/>
              <w:jc w:val="center"/>
              <w:rPr>
                <w:rFonts w:eastAsia="Arial" w:cs="Arial"/>
                <w:sz w:val="24"/>
                <w:szCs w:val="24"/>
              </w:rPr>
            </w:pPr>
            <w:r>
              <w:rPr>
                <w:rFonts w:eastAsia="Arial" w:cs="Arial"/>
              </w:rPr>
              <w:t>Final</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C2" w14:textId="0F6DF50B" w:rsidR="00B02215" w:rsidRDefault="00B02215" w:rsidP="00CE7A4B">
            <w:pPr>
              <w:spacing w:before="0" w:after="0"/>
              <w:ind w:firstLine="0"/>
              <w:jc w:val="center"/>
              <w:rPr>
                <w:rFonts w:eastAsia="Arial" w:cs="Arial"/>
                <w:sz w:val="24"/>
                <w:szCs w:val="24"/>
              </w:rPr>
            </w:pPr>
            <w:r>
              <w:rPr>
                <w:rFonts w:eastAsia="Arial" w:cs="Arial"/>
              </w:rPr>
              <w:t>240</w:t>
            </w:r>
          </w:p>
        </w:tc>
      </w:tr>
    </w:tbl>
    <w:p w14:paraId="4410FBA9" w14:textId="77777777" w:rsidR="00FE0DB5" w:rsidRDefault="00FE0DB5" w:rsidP="00FE0DB5">
      <w:pPr>
        <w:pBdr>
          <w:top w:val="nil"/>
          <w:left w:val="nil"/>
          <w:bottom w:val="nil"/>
          <w:right w:val="nil"/>
          <w:between w:val="nil"/>
        </w:pBdr>
        <w:spacing w:after="0"/>
        <w:ind w:firstLine="0"/>
        <w:rPr>
          <w:rFonts w:eastAsia="Arial" w:cs="Arial"/>
          <w:color w:val="000000"/>
        </w:rPr>
      </w:pPr>
    </w:p>
    <w:p w14:paraId="000002D3" w14:textId="35100EB5" w:rsidR="00927625" w:rsidRDefault="00000000">
      <w:pPr>
        <w:numPr>
          <w:ilvl w:val="0"/>
          <w:numId w:val="25"/>
        </w:numPr>
        <w:pBdr>
          <w:top w:val="nil"/>
          <w:left w:val="nil"/>
          <w:bottom w:val="nil"/>
          <w:right w:val="nil"/>
          <w:between w:val="nil"/>
        </w:pBdr>
        <w:spacing w:after="0"/>
        <w:ind w:left="720"/>
        <w:rPr>
          <w:rFonts w:eastAsia="Arial" w:cs="Arial"/>
          <w:color w:val="000000"/>
        </w:rPr>
      </w:pPr>
      <w:r>
        <w:rPr>
          <w:rFonts w:eastAsia="Arial" w:cs="Arial"/>
          <w:color w:val="000000"/>
        </w:rPr>
        <w:t>Byte 0 – Inicio: valor fijo 150 que indica el comienzo de la trama.</w:t>
      </w:r>
    </w:p>
    <w:p w14:paraId="000002D5" w14:textId="45AFB6D5" w:rsidR="00927625" w:rsidRDefault="00000000">
      <w:pPr>
        <w:numPr>
          <w:ilvl w:val="0"/>
          <w:numId w:val="24"/>
        </w:numPr>
        <w:pBdr>
          <w:top w:val="nil"/>
          <w:left w:val="nil"/>
          <w:bottom w:val="nil"/>
          <w:right w:val="nil"/>
          <w:between w:val="nil"/>
        </w:pBdr>
        <w:spacing w:before="0" w:after="0"/>
        <w:rPr>
          <w:rFonts w:eastAsia="Arial" w:cs="Arial"/>
          <w:color w:val="000000"/>
        </w:rPr>
      </w:pPr>
      <w:r>
        <w:rPr>
          <w:rFonts w:eastAsia="Arial" w:cs="Arial"/>
          <w:color w:val="000000"/>
        </w:rPr>
        <w:t xml:space="preserve">Byte </w:t>
      </w:r>
      <w:r w:rsidR="00883D81">
        <w:rPr>
          <w:rFonts w:eastAsia="Arial" w:cs="Arial"/>
          <w:color w:val="000000"/>
        </w:rPr>
        <w:t>1</w:t>
      </w:r>
      <w:r>
        <w:rPr>
          <w:rFonts w:eastAsia="Arial" w:cs="Arial"/>
          <w:color w:val="000000"/>
        </w:rPr>
        <w:t xml:space="preserve"> – Temperatura 1: valor de temperatura de la etapa de preheat (0–255).</w:t>
      </w:r>
    </w:p>
    <w:p w14:paraId="000002D6" w14:textId="5877DDB3" w:rsidR="00927625" w:rsidRDefault="00000000">
      <w:pPr>
        <w:numPr>
          <w:ilvl w:val="0"/>
          <w:numId w:val="24"/>
        </w:numPr>
        <w:pBdr>
          <w:top w:val="nil"/>
          <w:left w:val="nil"/>
          <w:bottom w:val="nil"/>
          <w:right w:val="nil"/>
          <w:between w:val="nil"/>
        </w:pBdr>
        <w:spacing w:before="0" w:after="0"/>
        <w:rPr>
          <w:rFonts w:eastAsia="Arial" w:cs="Arial"/>
          <w:color w:val="000000"/>
        </w:rPr>
      </w:pPr>
      <w:r>
        <w:rPr>
          <w:rFonts w:eastAsia="Arial" w:cs="Arial"/>
          <w:color w:val="000000"/>
        </w:rPr>
        <w:t xml:space="preserve">Byte </w:t>
      </w:r>
      <w:r w:rsidR="00883D81">
        <w:rPr>
          <w:rFonts w:eastAsia="Arial" w:cs="Arial"/>
          <w:color w:val="000000"/>
        </w:rPr>
        <w:t>2</w:t>
      </w:r>
      <w:r>
        <w:rPr>
          <w:rFonts w:eastAsia="Arial" w:cs="Arial"/>
          <w:color w:val="000000"/>
        </w:rPr>
        <w:t xml:space="preserve"> – Tiempo 1: duración en segundos de la etapa de pre heat.</w:t>
      </w:r>
    </w:p>
    <w:p w14:paraId="000002D8" w14:textId="32820D01" w:rsidR="00927625" w:rsidRDefault="00000000">
      <w:pPr>
        <w:numPr>
          <w:ilvl w:val="0"/>
          <w:numId w:val="24"/>
        </w:numPr>
        <w:pBdr>
          <w:top w:val="nil"/>
          <w:left w:val="nil"/>
          <w:bottom w:val="nil"/>
          <w:right w:val="nil"/>
          <w:between w:val="nil"/>
        </w:pBdr>
        <w:spacing w:before="0" w:after="0"/>
        <w:rPr>
          <w:rFonts w:eastAsia="Arial" w:cs="Arial"/>
          <w:color w:val="000000"/>
        </w:rPr>
      </w:pPr>
      <w:r>
        <w:rPr>
          <w:rFonts w:eastAsia="Arial" w:cs="Arial"/>
          <w:color w:val="000000"/>
        </w:rPr>
        <w:t xml:space="preserve">Byte </w:t>
      </w:r>
      <w:r w:rsidR="00883D81">
        <w:rPr>
          <w:rFonts w:eastAsia="Arial" w:cs="Arial"/>
          <w:color w:val="000000"/>
        </w:rPr>
        <w:t>3</w:t>
      </w:r>
      <w:r>
        <w:rPr>
          <w:rFonts w:eastAsia="Arial" w:cs="Arial"/>
          <w:color w:val="000000"/>
        </w:rPr>
        <w:t xml:space="preserve"> – Temperatura 2: temperatura objetivo de la etapa </w:t>
      </w:r>
      <w:r>
        <w:rPr>
          <w:rFonts w:eastAsia="Arial" w:cs="Arial"/>
          <w:i/>
          <w:iCs/>
          <w:color w:val="000000"/>
        </w:rPr>
        <w:t>soak</w:t>
      </w:r>
      <w:r>
        <w:rPr>
          <w:rFonts w:eastAsia="Arial" w:cs="Arial"/>
          <w:color w:val="000000"/>
        </w:rPr>
        <w:t>.</w:t>
      </w:r>
    </w:p>
    <w:p w14:paraId="000002D9" w14:textId="374A0231" w:rsidR="00927625" w:rsidRDefault="00000000">
      <w:pPr>
        <w:numPr>
          <w:ilvl w:val="0"/>
          <w:numId w:val="24"/>
        </w:numPr>
        <w:pBdr>
          <w:top w:val="nil"/>
          <w:left w:val="nil"/>
          <w:bottom w:val="nil"/>
          <w:right w:val="nil"/>
          <w:between w:val="nil"/>
        </w:pBdr>
        <w:spacing w:before="0" w:after="0"/>
        <w:rPr>
          <w:rFonts w:eastAsia="Arial" w:cs="Arial"/>
          <w:color w:val="000000"/>
        </w:rPr>
      </w:pPr>
      <w:r>
        <w:rPr>
          <w:rFonts w:eastAsia="Arial" w:cs="Arial"/>
          <w:color w:val="000000"/>
        </w:rPr>
        <w:t xml:space="preserve">Byte </w:t>
      </w:r>
      <w:r w:rsidR="00883D81">
        <w:rPr>
          <w:rFonts w:eastAsia="Arial" w:cs="Arial"/>
          <w:color w:val="000000"/>
        </w:rPr>
        <w:t>4</w:t>
      </w:r>
      <w:r>
        <w:rPr>
          <w:rFonts w:eastAsia="Arial" w:cs="Arial"/>
          <w:color w:val="000000"/>
        </w:rPr>
        <w:t xml:space="preserve"> – Tiempo 2: duración de la etapa </w:t>
      </w:r>
      <w:r>
        <w:rPr>
          <w:rFonts w:eastAsia="Arial" w:cs="Arial"/>
          <w:i/>
          <w:iCs/>
          <w:color w:val="000000"/>
        </w:rPr>
        <w:t>soak</w:t>
      </w:r>
      <w:r>
        <w:rPr>
          <w:rFonts w:eastAsia="Arial" w:cs="Arial"/>
          <w:color w:val="000000"/>
        </w:rPr>
        <w:t>.</w:t>
      </w:r>
    </w:p>
    <w:p w14:paraId="000002DB" w14:textId="00E0C332" w:rsidR="00927625" w:rsidRDefault="00000000">
      <w:pPr>
        <w:numPr>
          <w:ilvl w:val="0"/>
          <w:numId w:val="24"/>
        </w:numPr>
        <w:pBdr>
          <w:top w:val="nil"/>
          <w:left w:val="nil"/>
          <w:bottom w:val="nil"/>
          <w:right w:val="nil"/>
          <w:between w:val="nil"/>
        </w:pBdr>
        <w:spacing w:before="0" w:after="0"/>
        <w:rPr>
          <w:rFonts w:eastAsia="Arial" w:cs="Arial"/>
          <w:color w:val="000000"/>
        </w:rPr>
      </w:pPr>
      <w:r>
        <w:rPr>
          <w:rFonts w:eastAsia="Arial" w:cs="Arial"/>
          <w:color w:val="000000"/>
        </w:rPr>
        <w:t xml:space="preserve">Byte </w:t>
      </w:r>
      <w:r w:rsidR="00883D81">
        <w:rPr>
          <w:rFonts w:eastAsia="Arial" w:cs="Arial"/>
          <w:color w:val="000000"/>
        </w:rPr>
        <w:t>5</w:t>
      </w:r>
      <w:r>
        <w:rPr>
          <w:rFonts w:eastAsia="Arial" w:cs="Arial"/>
          <w:color w:val="000000"/>
        </w:rPr>
        <w:t xml:space="preserve"> – Temperatura 3: temperatura objetivo durante </w:t>
      </w:r>
      <w:r>
        <w:rPr>
          <w:rFonts w:eastAsia="Arial" w:cs="Arial"/>
          <w:i/>
          <w:iCs/>
          <w:color w:val="000000"/>
        </w:rPr>
        <w:t>reflow</w:t>
      </w:r>
      <w:r>
        <w:rPr>
          <w:rFonts w:eastAsia="Arial" w:cs="Arial"/>
          <w:color w:val="000000"/>
        </w:rPr>
        <w:t>.</w:t>
      </w:r>
    </w:p>
    <w:p w14:paraId="000002DC" w14:textId="355927EF" w:rsidR="00927625" w:rsidRDefault="00000000">
      <w:pPr>
        <w:numPr>
          <w:ilvl w:val="0"/>
          <w:numId w:val="24"/>
        </w:numPr>
        <w:pBdr>
          <w:top w:val="nil"/>
          <w:left w:val="nil"/>
          <w:bottom w:val="nil"/>
          <w:right w:val="nil"/>
          <w:between w:val="nil"/>
        </w:pBdr>
        <w:spacing w:before="0" w:after="0"/>
        <w:rPr>
          <w:rFonts w:eastAsia="Arial" w:cs="Arial"/>
          <w:color w:val="000000"/>
        </w:rPr>
      </w:pPr>
      <w:r>
        <w:rPr>
          <w:rFonts w:eastAsia="Arial" w:cs="Arial"/>
          <w:color w:val="000000"/>
        </w:rPr>
        <w:t xml:space="preserve">Byte </w:t>
      </w:r>
      <w:r w:rsidR="00883D81">
        <w:rPr>
          <w:rFonts w:eastAsia="Arial" w:cs="Arial"/>
          <w:color w:val="000000"/>
        </w:rPr>
        <w:t>6</w:t>
      </w:r>
      <w:r>
        <w:rPr>
          <w:rFonts w:eastAsia="Arial" w:cs="Arial"/>
          <w:color w:val="000000"/>
        </w:rPr>
        <w:t xml:space="preserve"> – Tiempo 3: duración en segundos de la etapa </w:t>
      </w:r>
      <w:r>
        <w:rPr>
          <w:rFonts w:eastAsia="Arial" w:cs="Arial"/>
          <w:i/>
          <w:iCs/>
          <w:color w:val="000000"/>
        </w:rPr>
        <w:t>reflow</w:t>
      </w:r>
      <w:r>
        <w:rPr>
          <w:rFonts w:eastAsia="Arial" w:cs="Arial"/>
          <w:color w:val="000000"/>
        </w:rPr>
        <w:t>.</w:t>
      </w:r>
    </w:p>
    <w:p w14:paraId="000002DE" w14:textId="4CFA8364" w:rsidR="00927625" w:rsidRDefault="00000000">
      <w:pPr>
        <w:numPr>
          <w:ilvl w:val="0"/>
          <w:numId w:val="24"/>
        </w:numPr>
        <w:pBdr>
          <w:top w:val="nil"/>
          <w:left w:val="nil"/>
          <w:bottom w:val="nil"/>
          <w:right w:val="nil"/>
          <w:between w:val="nil"/>
        </w:pBdr>
        <w:spacing w:before="0" w:after="0"/>
        <w:rPr>
          <w:rFonts w:eastAsia="Arial" w:cs="Arial"/>
          <w:color w:val="000000"/>
        </w:rPr>
      </w:pPr>
      <w:r>
        <w:rPr>
          <w:rFonts w:eastAsia="Arial" w:cs="Arial"/>
          <w:color w:val="000000"/>
        </w:rPr>
        <w:t xml:space="preserve">Byte </w:t>
      </w:r>
      <w:r w:rsidR="00883D81">
        <w:rPr>
          <w:rFonts w:eastAsia="Arial" w:cs="Arial"/>
          <w:color w:val="000000"/>
        </w:rPr>
        <w:t>7</w:t>
      </w:r>
      <w:r>
        <w:rPr>
          <w:rFonts w:eastAsia="Arial" w:cs="Arial"/>
          <w:color w:val="000000"/>
        </w:rPr>
        <w:t xml:space="preserve"> – Temperatura 4: temperatura máxima del ciclo (</w:t>
      </w:r>
      <w:r>
        <w:rPr>
          <w:rFonts w:eastAsia="Arial" w:cs="Arial"/>
          <w:i/>
          <w:iCs/>
          <w:color w:val="000000"/>
        </w:rPr>
        <w:t>peak</w:t>
      </w:r>
      <w:r>
        <w:rPr>
          <w:rFonts w:eastAsia="Arial" w:cs="Arial"/>
          <w:color w:val="000000"/>
        </w:rPr>
        <w:t>).</w:t>
      </w:r>
    </w:p>
    <w:p w14:paraId="000002DF" w14:textId="26E21F6A" w:rsidR="00927625" w:rsidRDefault="00000000">
      <w:pPr>
        <w:numPr>
          <w:ilvl w:val="0"/>
          <w:numId w:val="24"/>
        </w:numPr>
        <w:pBdr>
          <w:top w:val="nil"/>
          <w:left w:val="nil"/>
          <w:bottom w:val="nil"/>
          <w:right w:val="nil"/>
          <w:between w:val="nil"/>
        </w:pBdr>
        <w:spacing w:before="0" w:after="0"/>
        <w:rPr>
          <w:rFonts w:eastAsia="Arial" w:cs="Arial"/>
          <w:color w:val="000000"/>
        </w:rPr>
      </w:pPr>
      <w:r>
        <w:rPr>
          <w:rFonts w:eastAsia="Arial" w:cs="Arial"/>
          <w:color w:val="000000"/>
        </w:rPr>
        <w:t xml:space="preserve">Byte </w:t>
      </w:r>
      <w:r w:rsidR="00883D81">
        <w:rPr>
          <w:rFonts w:eastAsia="Arial" w:cs="Arial"/>
          <w:color w:val="000000"/>
        </w:rPr>
        <w:t>8</w:t>
      </w:r>
      <w:r>
        <w:rPr>
          <w:rFonts w:eastAsia="Arial" w:cs="Arial"/>
          <w:color w:val="000000"/>
        </w:rPr>
        <w:t xml:space="preserve"> – Tiempo 4: duración de la etapa </w:t>
      </w:r>
      <w:r>
        <w:rPr>
          <w:rFonts w:eastAsia="Arial" w:cs="Arial"/>
          <w:i/>
          <w:iCs/>
          <w:color w:val="000000"/>
        </w:rPr>
        <w:t>peak</w:t>
      </w:r>
      <w:r>
        <w:rPr>
          <w:rFonts w:eastAsia="Arial" w:cs="Arial"/>
          <w:color w:val="000000"/>
        </w:rPr>
        <w:t>.</w:t>
      </w:r>
    </w:p>
    <w:p w14:paraId="000002E1" w14:textId="353F3472" w:rsidR="00927625" w:rsidRDefault="00000000">
      <w:pPr>
        <w:numPr>
          <w:ilvl w:val="0"/>
          <w:numId w:val="24"/>
        </w:numPr>
        <w:pBdr>
          <w:top w:val="nil"/>
          <w:left w:val="nil"/>
          <w:bottom w:val="nil"/>
          <w:right w:val="nil"/>
          <w:between w:val="nil"/>
        </w:pBdr>
        <w:spacing w:before="0" w:after="0"/>
        <w:rPr>
          <w:rFonts w:eastAsia="Arial" w:cs="Arial"/>
          <w:color w:val="000000"/>
        </w:rPr>
      </w:pPr>
      <w:r>
        <w:rPr>
          <w:rFonts w:eastAsia="Arial" w:cs="Arial"/>
          <w:color w:val="000000"/>
        </w:rPr>
        <w:t xml:space="preserve">Byte </w:t>
      </w:r>
      <w:r w:rsidR="00883D81">
        <w:rPr>
          <w:rFonts w:eastAsia="Arial" w:cs="Arial"/>
          <w:color w:val="000000"/>
        </w:rPr>
        <w:t>9</w:t>
      </w:r>
      <w:r>
        <w:rPr>
          <w:rFonts w:eastAsia="Arial" w:cs="Arial"/>
          <w:color w:val="000000"/>
        </w:rPr>
        <w:t xml:space="preserve"> – Temperatura 5: temperatura objetivo para la etapa de enfriamiento.</w:t>
      </w:r>
    </w:p>
    <w:p w14:paraId="000002E2" w14:textId="3FD4F200" w:rsidR="00927625" w:rsidRDefault="00000000">
      <w:pPr>
        <w:numPr>
          <w:ilvl w:val="0"/>
          <w:numId w:val="24"/>
        </w:numPr>
        <w:pBdr>
          <w:top w:val="nil"/>
          <w:left w:val="nil"/>
          <w:bottom w:val="nil"/>
          <w:right w:val="nil"/>
          <w:between w:val="nil"/>
        </w:pBdr>
        <w:spacing w:before="0" w:after="0"/>
        <w:rPr>
          <w:rFonts w:eastAsia="Arial" w:cs="Arial"/>
          <w:color w:val="000000"/>
        </w:rPr>
      </w:pPr>
      <w:r>
        <w:rPr>
          <w:rFonts w:eastAsia="Arial" w:cs="Arial"/>
          <w:color w:val="000000"/>
        </w:rPr>
        <w:t>Byte 1</w:t>
      </w:r>
      <w:r w:rsidR="00883D81">
        <w:rPr>
          <w:rFonts w:eastAsia="Arial" w:cs="Arial"/>
          <w:color w:val="000000"/>
        </w:rPr>
        <w:t>0</w:t>
      </w:r>
      <w:r>
        <w:rPr>
          <w:rFonts w:eastAsia="Arial" w:cs="Arial"/>
          <w:color w:val="000000"/>
        </w:rPr>
        <w:t xml:space="preserve"> – Tiempo 5: duración del enfriamiento controlado.</w:t>
      </w:r>
    </w:p>
    <w:p w14:paraId="000002E3" w14:textId="0470595E" w:rsidR="00927625" w:rsidRDefault="00000000">
      <w:pPr>
        <w:numPr>
          <w:ilvl w:val="0"/>
          <w:numId w:val="24"/>
        </w:numPr>
        <w:pBdr>
          <w:top w:val="nil"/>
          <w:left w:val="nil"/>
          <w:bottom w:val="nil"/>
          <w:right w:val="nil"/>
          <w:between w:val="nil"/>
        </w:pBdr>
        <w:spacing w:before="0" w:after="0"/>
        <w:rPr>
          <w:rFonts w:eastAsia="Arial" w:cs="Arial"/>
          <w:color w:val="000000"/>
        </w:rPr>
      </w:pPr>
      <w:r>
        <w:rPr>
          <w:rFonts w:eastAsia="Arial" w:cs="Arial"/>
          <w:color w:val="000000"/>
        </w:rPr>
        <w:t>Byte 1</w:t>
      </w:r>
      <w:r w:rsidR="00883D81">
        <w:rPr>
          <w:rFonts w:eastAsia="Arial" w:cs="Arial"/>
          <w:color w:val="000000"/>
        </w:rPr>
        <w:t>1</w:t>
      </w:r>
      <w:r>
        <w:rPr>
          <w:rFonts w:eastAsia="Arial" w:cs="Arial"/>
          <w:color w:val="000000"/>
        </w:rPr>
        <w:t xml:space="preserve"> – Temperatura_max_1: byte menos significativo del valor máximo permitido de temperatura.</w:t>
      </w:r>
    </w:p>
    <w:p w14:paraId="0CFCF18B" w14:textId="77777777" w:rsidR="00685240" w:rsidRDefault="00000000" w:rsidP="00685240">
      <w:pPr>
        <w:numPr>
          <w:ilvl w:val="0"/>
          <w:numId w:val="24"/>
        </w:numPr>
        <w:pBdr>
          <w:top w:val="nil"/>
          <w:left w:val="nil"/>
          <w:bottom w:val="nil"/>
          <w:right w:val="nil"/>
          <w:between w:val="nil"/>
        </w:pBdr>
        <w:spacing w:before="0"/>
        <w:rPr>
          <w:rFonts w:eastAsia="Arial" w:cs="Arial"/>
          <w:color w:val="000000"/>
        </w:rPr>
      </w:pPr>
      <w:r>
        <w:rPr>
          <w:rFonts w:eastAsia="Arial" w:cs="Arial"/>
          <w:color w:val="000000"/>
        </w:rPr>
        <w:t>Byte 1</w:t>
      </w:r>
      <w:r w:rsidR="00883D81">
        <w:rPr>
          <w:rFonts w:eastAsia="Arial" w:cs="Arial"/>
          <w:color w:val="000000"/>
        </w:rPr>
        <w:t>2</w:t>
      </w:r>
      <w:r>
        <w:rPr>
          <w:rFonts w:eastAsia="Arial" w:cs="Arial"/>
          <w:color w:val="000000"/>
        </w:rPr>
        <w:t xml:space="preserve"> – Temperatura_max_2: byte más significativo del valor máximo de temperatura.</w:t>
      </w:r>
      <w:r>
        <w:rPr>
          <w:rFonts w:eastAsia="Arial" w:cs="Arial"/>
          <w:color w:val="000000"/>
        </w:rPr>
        <w:br/>
        <w:t>La temperatura máxima real se obtiene mediante:</w:t>
      </w:r>
    </w:p>
    <w:p w14:paraId="000002E5" w14:textId="2FD94B9D" w:rsidR="00927625" w:rsidRPr="00685240" w:rsidRDefault="00685240" w:rsidP="00685240">
      <w:pPr>
        <w:pBdr>
          <w:top w:val="nil"/>
          <w:left w:val="nil"/>
          <w:bottom w:val="nil"/>
          <w:right w:val="nil"/>
          <w:between w:val="nil"/>
        </w:pBdr>
        <w:spacing w:before="0"/>
        <w:ind w:firstLine="0"/>
        <w:jc w:val="center"/>
        <w:rPr>
          <w:rFonts w:eastAsia="Arial" w:cs="Arial"/>
          <w:color w:val="000000"/>
        </w:rPr>
      </w:pPr>
      <w:r>
        <w:rPr>
          <w:rFonts w:eastAsia="Arial" w:cs="Arial"/>
          <w:sz w:val="16"/>
          <w:szCs w:val="16"/>
        </w:rPr>
        <w:t xml:space="preserve">       </w:t>
      </w:r>
      <m:oMath>
        <m:r>
          <w:rPr>
            <w:rFonts w:ascii="Cambria Math" w:eastAsia="Arial" w:hAnsi="Cambria Math" w:cs="Arial"/>
            <w:sz w:val="16"/>
            <w:szCs w:val="16"/>
          </w:rPr>
          <m:t>T</m:t>
        </m:r>
        <m:r>
          <w:rPr>
            <w:rFonts w:eastAsia="Arial" w:cs="Arial"/>
            <w:sz w:val="16"/>
            <w:szCs w:val="16"/>
          </w:rPr>
          <m:t>max​=</m:t>
        </m:r>
        <m:d>
          <m:dPr>
            <m:ctrlPr>
              <w:rPr>
                <w:rFonts w:ascii="Cambria Math" w:eastAsia="Arial" w:hAnsi="Cambria Math" w:cs="Arial"/>
                <w:i/>
                <w:sz w:val="16"/>
                <w:szCs w:val="16"/>
              </w:rPr>
            </m:ctrlPr>
          </m:dPr>
          <m:e>
            <m:r>
              <w:rPr>
                <w:rFonts w:eastAsia="Arial" w:cs="Arial"/>
                <w:sz w:val="16"/>
                <w:szCs w:val="16"/>
              </w:rPr>
              <m:t>Temperatur</m:t>
            </m:r>
            <m:sSub>
              <m:sSubPr>
                <m:ctrlPr>
                  <w:rPr>
                    <w:rFonts w:ascii="Cambria Math" w:eastAsia="Arial" w:hAnsi="Cambria Math" w:cs="Arial"/>
                    <w:i/>
                    <w:sz w:val="16"/>
                    <w:szCs w:val="16"/>
                  </w:rPr>
                </m:ctrlPr>
              </m:sSubPr>
              <m:e>
                <m:r>
                  <w:rPr>
                    <w:rFonts w:eastAsia="Arial" w:cs="Arial"/>
                    <w:sz w:val="16"/>
                    <w:szCs w:val="16"/>
                  </w:rPr>
                  <m:t>a</m:t>
                </m:r>
              </m:e>
              <m:sub>
                <m:r>
                  <w:rPr>
                    <w:rFonts w:eastAsia="Arial" w:cs="Arial"/>
                    <w:sz w:val="16"/>
                    <w:szCs w:val="16"/>
                  </w:rPr>
                  <m:t>ma</m:t>
                </m:r>
                <m:sSub>
                  <m:sSubPr>
                    <m:ctrlPr>
                      <w:rPr>
                        <w:rFonts w:ascii="Cambria Math" w:eastAsia="Arial" w:hAnsi="Cambria Math" w:cs="Arial"/>
                        <w:i/>
                        <w:sz w:val="16"/>
                        <w:szCs w:val="16"/>
                      </w:rPr>
                    </m:ctrlPr>
                  </m:sSubPr>
                  <m:e>
                    <m:r>
                      <w:rPr>
                        <w:rFonts w:eastAsia="Arial" w:cs="Arial"/>
                        <w:sz w:val="16"/>
                        <w:szCs w:val="16"/>
                      </w:rPr>
                      <m:t>x</m:t>
                    </m:r>
                  </m:e>
                  <m:sub>
                    <m:r>
                      <w:rPr>
                        <w:rFonts w:eastAsia="Arial" w:cs="Arial"/>
                        <w:sz w:val="16"/>
                        <w:szCs w:val="16"/>
                      </w:rPr>
                      <m:t>2</m:t>
                    </m:r>
                  </m:sub>
                </m:sSub>
              </m:sub>
            </m:sSub>
            <m:r>
              <w:rPr>
                <w:rFonts w:ascii="Cambria Math" w:eastAsia="Arial" w:cs="Arial"/>
                <w:sz w:val="16"/>
                <w:szCs w:val="16"/>
              </w:rPr>
              <m:t>X</m:t>
            </m:r>
            <m:r>
              <w:rPr>
                <w:rFonts w:eastAsia="Arial" w:cs="Arial"/>
                <w:sz w:val="16"/>
                <w:szCs w:val="16"/>
              </w:rPr>
              <m:t>256</m:t>
            </m:r>
          </m:e>
        </m:d>
        <m:r>
          <w:rPr>
            <w:rFonts w:eastAsia="Arial" w:cs="Arial"/>
            <w:sz w:val="16"/>
            <w:szCs w:val="16"/>
          </w:rPr>
          <m:t>Temperatura_max_1</m:t>
        </m:r>
      </m:oMath>
      <w:r w:rsidRPr="00685240">
        <w:rPr>
          <w:rFonts w:eastAsia="Arial" w:cs="Arial"/>
          <w:sz w:val="16"/>
          <w:szCs w:val="16"/>
        </w:rPr>
        <w:t xml:space="preserve">  </w:t>
      </w:r>
      <w:r w:rsidRPr="00685240">
        <w:rPr>
          <w:rFonts w:cs="Arial"/>
        </w:rPr>
        <w:t>[</w:t>
      </w:r>
      <w:r>
        <w:rPr>
          <w:rFonts w:cs="Arial"/>
        </w:rPr>
        <w:t>11</w:t>
      </w:r>
      <w:r w:rsidRPr="00685240">
        <w:rPr>
          <w:rFonts w:cs="Arial"/>
        </w:rPr>
        <w:t>]</w:t>
      </w:r>
    </w:p>
    <w:p w14:paraId="000002E6" w14:textId="329B6A64" w:rsidR="00927625" w:rsidRDefault="00000000">
      <w:pPr>
        <w:numPr>
          <w:ilvl w:val="0"/>
          <w:numId w:val="24"/>
        </w:numPr>
        <w:pBdr>
          <w:top w:val="nil"/>
          <w:left w:val="nil"/>
          <w:bottom w:val="nil"/>
          <w:right w:val="nil"/>
          <w:between w:val="nil"/>
        </w:pBdr>
        <w:spacing w:after="0"/>
        <w:rPr>
          <w:rFonts w:eastAsia="Arial" w:cs="Arial"/>
          <w:color w:val="000000"/>
        </w:rPr>
      </w:pPr>
      <w:r>
        <w:rPr>
          <w:rFonts w:eastAsia="Arial" w:cs="Arial"/>
          <w:color w:val="000000"/>
        </w:rPr>
        <w:t>Byte 1</w:t>
      </w:r>
      <w:r w:rsidR="00883D81">
        <w:rPr>
          <w:rFonts w:eastAsia="Arial" w:cs="Arial"/>
          <w:color w:val="000000"/>
        </w:rPr>
        <w:t>3</w:t>
      </w:r>
      <w:r>
        <w:rPr>
          <w:rFonts w:eastAsia="Arial" w:cs="Arial"/>
          <w:color w:val="000000"/>
        </w:rPr>
        <w:t xml:space="preserve"> – CRC: código de verificación para validar la integridad de los datos.</w:t>
      </w:r>
    </w:p>
    <w:p w14:paraId="000002E7" w14:textId="129C7114" w:rsidR="00927625" w:rsidRDefault="00000000">
      <w:pPr>
        <w:numPr>
          <w:ilvl w:val="0"/>
          <w:numId w:val="24"/>
        </w:numPr>
        <w:pBdr>
          <w:top w:val="nil"/>
          <w:left w:val="nil"/>
          <w:bottom w:val="nil"/>
          <w:right w:val="nil"/>
          <w:between w:val="nil"/>
        </w:pBdr>
        <w:spacing w:before="0"/>
        <w:rPr>
          <w:rFonts w:eastAsia="Arial" w:cs="Arial"/>
          <w:color w:val="000000"/>
        </w:rPr>
      </w:pPr>
      <w:r>
        <w:rPr>
          <w:rFonts w:eastAsia="Arial" w:cs="Arial"/>
          <w:color w:val="000000"/>
        </w:rPr>
        <w:t xml:space="preserve">Byte </w:t>
      </w:r>
      <w:r w:rsidR="00883D81">
        <w:rPr>
          <w:rFonts w:eastAsia="Arial" w:cs="Arial"/>
          <w:color w:val="000000"/>
        </w:rPr>
        <w:t>14</w:t>
      </w:r>
      <w:r>
        <w:rPr>
          <w:rFonts w:eastAsia="Arial" w:cs="Arial"/>
          <w:color w:val="000000"/>
        </w:rPr>
        <w:t xml:space="preserve"> – Final: valor fijo 240 que indica el fin de la trama.</w:t>
      </w:r>
    </w:p>
    <w:p w14:paraId="000002E8" w14:textId="77777777" w:rsidR="00927625" w:rsidRDefault="00000000">
      <w:pPr>
        <w:rPr>
          <w:rFonts w:eastAsia="Arial" w:cs="Arial"/>
          <w:sz w:val="24"/>
          <w:szCs w:val="24"/>
        </w:rPr>
      </w:pPr>
      <w:r>
        <w:rPr>
          <w:rFonts w:eastAsia="Arial" w:cs="Arial"/>
        </w:rPr>
        <w:t>c) Trama de detención del proceso (STOP)</w:t>
      </w:r>
    </w:p>
    <w:p w14:paraId="45FBE416" w14:textId="5FA97F9C" w:rsidR="00CE7A4B" w:rsidRDefault="00000000" w:rsidP="00FE0DB5">
      <w:pPr>
        <w:rPr>
          <w:rFonts w:eastAsia="Arial" w:cs="Arial"/>
        </w:rPr>
      </w:pPr>
      <w:r>
        <w:rPr>
          <w:rFonts w:eastAsia="Arial" w:cs="Arial"/>
        </w:rPr>
        <w:t>Esta trama es enviada por la pantalla cuando el usuario interrumpe manualmente el proceso de soldadura.</w:t>
      </w:r>
      <w:r>
        <w:rPr>
          <w:rFonts w:eastAsia="Arial" w:cs="Arial"/>
        </w:rPr>
        <w:br/>
        <w:t xml:space="preserve"> Su estructura es simple, ya que solo sirve como señal de evento.</w:t>
      </w:r>
    </w:p>
    <w:p w14:paraId="79AF3C61" w14:textId="77777777" w:rsidR="00652CDF" w:rsidRPr="00CE7A4B" w:rsidRDefault="00652CDF" w:rsidP="00652CDF">
      <w:pPr>
        <w:pStyle w:val="Heading4"/>
      </w:pPr>
      <w:r>
        <w:t xml:space="preserve">Tabla 9. Trama de emergencia </w:t>
      </w:r>
    </w:p>
    <w:tbl>
      <w:tblPr>
        <w:tblStyle w:val="29"/>
        <w:tblW w:w="4534" w:type="dxa"/>
        <w:tblLayout w:type="fixed"/>
        <w:tblLook w:val="0400" w:firstRow="0" w:lastRow="0" w:firstColumn="0" w:lastColumn="0" w:noHBand="0" w:noVBand="1"/>
      </w:tblPr>
      <w:tblGrid>
        <w:gridCol w:w="985"/>
        <w:gridCol w:w="1243"/>
        <w:gridCol w:w="2306"/>
      </w:tblGrid>
      <w:tr w:rsidR="00927625" w14:paraId="23CF6671" w14:textId="77777777" w:rsidTr="00F40DBF">
        <w:trPr>
          <w:trHeight w:val="283"/>
        </w:trPr>
        <w:tc>
          <w:tcPr>
            <w:tcW w:w="985" w:type="dxa"/>
            <w:tcBorders>
              <w:top w:val="single" w:sz="4" w:space="0" w:color="000000"/>
              <w:left w:val="single" w:sz="4" w:space="0" w:color="000000"/>
              <w:bottom w:val="single" w:sz="4" w:space="0" w:color="000000"/>
              <w:right w:val="single" w:sz="4" w:space="0" w:color="FFFFFF"/>
            </w:tcBorders>
            <w:shd w:val="clear" w:color="auto" w:fill="000000"/>
            <w:tcMar>
              <w:top w:w="0" w:type="dxa"/>
              <w:left w:w="108" w:type="dxa"/>
              <w:bottom w:w="0" w:type="dxa"/>
              <w:right w:w="108" w:type="dxa"/>
            </w:tcMar>
            <w:vAlign w:val="center"/>
          </w:tcPr>
          <w:p w14:paraId="000002EA" w14:textId="77777777" w:rsidR="00927625" w:rsidRDefault="00000000" w:rsidP="00CE7A4B">
            <w:pPr>
              <w:spacing w:before="0"/>
              <w:ind w:firstLine="0"/>
              <w:jc w:val="center"/>
              <w:rPr>
                <w:rFonts w:eastAsia="Arial" w:cs="Arial"/>
                <w:b/>
                <w:bCs/>
                <w:sz w:val="24"/>
                <w:szCs w:val="24"/>
              </w:rPr>
            </w:pPr>
            <w:r>
              <w:rPr>
                <w:rFonts w:eastAsia="Arial" w:cs="Arial"/>
                <w:b/>
                <w:bCs/>
              </w:rPr>
              <w:t>Byte</w:t>
            </w:r>
          </w:p>
        </w:tc>
        <w:tc>
          <w:tcPr>
            <w:tcW w:w="1243" w:type="dxa"/>
            <w:tcBorders>
              <w:top w:val="single" w:sz="4" w:space="0" w:color="000000"/>
              <w:left w:val="single" w:sz="4" w:space="0" w:color="FFFFFF"/>
              <w:bottom w:val="single" w:sz="4" w:space="0" w:color="000000"/>
              <w:right w:val="single" w:sz="4" w:space="0" w:color="FFFFFF"/>
            </w:tcBorders>
            <w:shd w:val="clear" w:color="auto" w:fill="000000"/>
            <w:tcMar>
              <w:top w:w="0" w:type="dxa"/>
              <w:left w:w="108" w:type="dxa"/>
              <w:bottom w:w="0" w:type="dxa"/>
              <w:right w:w="108" w:type="dxa"/>
            </w:tcMar>
            <w:vAlign w:val="center"/>
          </w:tcPr>
          <w:p w14:paraId="000002EB" w14:textId="77777777" w:rsidR="00927625" w:rsidRDefault="00000000" w:rsidP="00CE7A4B">
            <w:pPr>
              <w:spacing w:before="0"/>
              <w:ind w:firstLine="0"/>
              <w:jc w:val="center"/>
              <w:rPr>
                <w:rFonts w:eastAsia="Arial" w:cs="Arial"/>
                <w:b/>
                <w:bCs/>
                <w:sz w:val="24"/>
                <w:szCs w:val="24"/>
              </w:rPr>
            </w:pPr>
            <w:r>
              <w:rPr>
                <w:rFonts w:eastAsia="Arial" w:cs="Arial"/>
                <w:b/>
                <w:bCs/>
              </w:rPr>
              <w:t>Nombre</w:t>
            </w:r>
          </w:p>
        </w:tc>
        <w:tc>
          <w:tcPr>
            <w:tcW w:w="2306" w:type="dxa"/>
            <w:tcBorders>
              <w:top w:val="single" w:sz="4" w:space="0" w:color="000000"/>
              <w:left w:val="single" w:sz="4" w:space="0" w:color="FFFFFF"/>
              <w:bottom w:val="single" w:sz="4" w:space="0" w:color="000000"/>
              <w:right w:val="single" w:sz="4" w:space="0" w:color="000000"/>
            </w:tcBorders>
            <w:shd w:val="clear" w:color="auto" w:fill="000000"/>
            <w:tcMar>
              <w:top w:w="0" w:type="dxa"/>
              <w:left w:w="108" w:type="dxa"/>
              <w:bottom w:w="0" w:type="dxa"/>
              <w:right w:w="108" w:type="dxa"/>
            </w:tcMar>
            <w:vAlign w:val="center"/>
          </w:tcPr>
          <w:p w14:paraId="000002EC" w14:textId="77777777" w:rsidR="00927625" w:rsidRDefault="00000000" w:rsidP="00CE7A4B">
            <w:pPr>
              <w:spacing w:before="0"/>
              <w:ind w:firstLine="0"/>
              <w:jc w:val="center"/>
              <w:rPr>
                <w:rFonts w:eastAsia="Arial" w:cs="Arial"/>
                <w:b/>
                <w:bCs/>
                <w:sz w:val="24"/>
                <w:szCs w:val="24"/>
              </w:rPr>
            </w:pPr>
            <w:r>
              <w:rPr>
                <w:rFonts w:eastAsia="Arial" w:cs="Arial"/>
                <w:b/>
                <w:bCs/>
              </w:rPr>
              <w:t>Valores posibles</w:t>
            </w:r>
          </w:p>
        </w:tc>
      </w:tr>
      <w:tr w:rsidR="00927625" w14:paraId="6699CBCC" w14:textId="77777777" w:rsidTr="00F40DBF">
        <w:trPr>
          <w:trHeight w:val="283"/>
        </w:trPr>
        <w:tc>
          <w:tcPr>
            <w:tcW w:w="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ED" w14:textId="77777777" w:rsidR="00927625" w:rsidRDefault="00000000" w:rsidP="00CE7A4B">
            <w:pPr>
              <w:spacing w:before="0" w:after="0"/>
              <w:ind w:firstLine="0"/>
              <w:jc w:val="center"/>
              <w:rPr>
                <w:rFonts w:eastAsia="Arial" w:cs="Arial"/>
                <w:sz w:val="24"/>
                <w:szCs w:val="24"/>
              </w:rPr>
            </w:pPr>
            <w:r>
              <w:rPr>
                <w:rFonts w:eastAsia="Arial" w:cs="Arial"/>
              </w:rPr>
              <w:t>0</w:t>
            </w:r>
          </w:p>
        </w:tc>
        <w:tc>
          <w:tcPr>
            <w:tcW w:w="12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EE" w14:textId="77777777" w:rsidR="00927625" w:rsidRDefault="00000000" w:rsidP="00CE7A4B">
            <w:pPr>
              <w:spacing w:before="0" w:after="0"/>
              <w:rPr>
                <w:rFonts w:eastAsia="Arial" w:cs="Arial"/>
                <w:sz w:val="24"/>
                <w:szCs w:val="24"/>
              </w:rPr>
            </w:pPr>
            <w:r>
              <w:rPr>
                <w:rFonts w:eastAsia="Arial" w:cs="Arial"/>
              </w:rPr>
              <w:t>Inicio</w:t>
            </w:r>
          </w:p>
        </w:tc>
        <w:tc>
          <w:tcPr>
            <w:tcW w:w="23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EF" w14:textId="77777777" w:rsidR="00927625" w:rsidRDefault="00000000" w:rsidP="00CE7A4B">
            <w:pPr>
              <w:spacing w:before="0" w:after="0"/>
              <w:ind w:firstLine="0"/>
              <w:jc w:val="center"/>
              <w:rPr>
                <w:rFonts w:eastAsia="Arial" w:cs="Arial"/>
                <w:sz w:val="24"/>
                <w:szCs w:val="24"/>
              </w:rPr>
            </w:pPr>
            <w:r>
              <w:rPr>
                <w:rFonts w:eastAsia="Arial" w:cs="Arial"/>
              </w:rPr>
              <w:t>110</w:t>
            </w:r>
          </w:p>
        </w:tc>
      </w:tr>
      <w:tr w:rsidR="00927625" w14:paraId="352C4DA4" w14:textId="77777777" w:rsidTr="00F40DBF">
        <w:trPr>
          <w:trHeight w:val="283"/>
        </w:trPr>
        <w:tc>
          <w:tcPr>
            <w:tcW w:w="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F0" w14:textId="77777777" w:rsidR="00927625" w:rsidRDefault="00000000" w:rsidP="00CE7A4B">
            <w:pPr>
              <w:spacing w:before="0" w:after="0"/>
              <w:ind w:firstLine="0"/>
              <w:jc w:val="center"/>
              <w:rPr>
                <w:rFonts w:eastAsia="Arial" w:cs="Arial"/>
                <w:sz w:val="24"/>
                <w:szCs w:val="24"/>
              </w:rPr>
            </w:pPr>
            <w:r>
              <w:rPr>
                <w:rFonts w:eastAsia="Arial" w:cs="Arial"/>
              </w:rPr>
              <w:t>1</w:t>
            </w:r>
          </w:p>
        </w:tc>
        <w:tc>
          <w:tcPr>
            <w:tcW w:w="12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F1" w14:textId="77777777" w:rsidR="00927625" w:rsidRDefault="00000000" w:rsidP="00CE7A4B">
            <w:pPr>
              <w:spacing w:before="0" w:after="0"/>
              <w:rPr>
                <w:rFonts w:eastAsia="Arial" w:cs="Arial"/>
                <w:sz w:val="24"/>
                <w:szCs w:val="24"/>
              </w:rPr>
            </w:pPr>
            <w:r>
              <w:rPr>
                <w:rFonts w:eastAsia="Arial" w:cs="Arial"/>
              </w:rPr>
              <w:t>Final</w:t>
            </w:r>
          </w:p>
        </w:tc>
        <w:tc>
          <w:tcPr>
            <w:tcW w:w="23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2F2" w14:textId="77777777" w:rsidR="00927625" w:rsidRDefault="00000000" w:rsidP="00CE7A4B">
            <w:pPr>
              <w:spacing w:before="0" w:after="0"/>
              <w:ind w:firstLine="0"/>
              <w:jc w:val="center"/>
              <w:rPr>
                <w:rFonts w:eastAsia="Arial" w:cs="Arial"/>
                <w:sz w:val="24"/>
                <w:szCs w:val="24"/>
              </w:rPr>
            </w:pPr>
            <w:r>
              <w:rPr>
                <w:rFonts w:eastAsia="Arial" w:cs="Arial"/>
              </w:rPr>
              <w:t>120</w:t>
            </w:r>
          </w:p>
        </w:tc>
      </w:tr>
    </w:tbl>
    <w:p w14:paraId="000002F4" w14:textId="77777777" w:rsidR="00927625" w:rsidRDefault="00927625">
      <w:pPr>
        <w:pBdr>
          <w:top w:val="nil"/>
          <w:left w:val="nil"/>
          <w:bottom w:val="nil"/>
          <w:right w:val="nil"/>
          <w:between w:val="nil"/>
        </w:pBdr>
        <w:spacing w:after="0"/>
        <w:ind w:firstLine="0"/>
        <w:rPr>
          <w:rFonts w:eastAsia="Arial" w:cs="Arial"/>
          <w:color w:val="000000"/>
        </w:rPr>
      </w:pPr>
    </w:p>
    <w:p w14:paraId="000002F5" w14:textId="77777777" w:rsidR="00927625" w:rsidRDefault="00000000">
      <w:pPr>
        <w:numPr>
          <w:ilvl w:val="0"/>
          <w:numId w:val="24"/>
        </w:numPr>
        <w:pBdr>
          <w:top w:val="nil"/>
          <w:left w:val="nil"/>
          <w:bottom w:val="nil"/>
          <w:right w:val="nil"/>
          <w:between w:val="nil"/>
        </w:pBdr>
        <w:spacing w:after="0"/>
        <w:rPr>
          <w:rFonts w:eastAsia="Arial" w:cs="Arial"/>
          <w:color w:val="000000"/>
        </w:rPr>
      </w:pPr>
      <w:r>
        <w:rPr>
          <w:rFonts w:eastAsia="Arial" w:cs="Arial"/>
          <w:color w:val="000000"/>
        </w:rPr>
        <w:t>Byte 0 – Inicio: valor fijo 110, utilizado para identificar este tipo de trama específica.</w:t>
      </w:r>
    </w:p>
    <w:p w14:paraId="000002F6" w14:textId="77777777" w:rsidR="00927625" w:rsidRDefault="00000000">
      <w:pPr>
        <w:numPr>
          <w:ilvl w:val="0"/>
          <w:numId w:val="24"/>
        </w:numPr>
        <w:pBdr>
          <w:top w:val="nil"/>
          <w:left w:val="nil"/>
          <w:bottom w:val="nil"/>
          <w:right w:val="nil"/>
          <w:between w:val="nil"/>
        </w:pBdr>
        <w:spacing w:before="0"/>
        <w:rPr>
          <w:rFonts w:eastAsia="Arial" w:cs="Arial"/>
          <w:color w:val="000000"/>
        </w:rPr>
      </w:pPr>
      <w:r>
        <w:rPr>
          <w:rFonts w:eastAsia="Arial" w:cs="Arial"/>
          <w:color w:val="000000"/>
        </w:rPr>
        <w:t>Byte 1 – Final: valor fijo 120, que indica el cierre de la trama.</w:t>
      </w:r>
    </w:p>
    <w:p w14:paraId="000002F7" w14:textId="77777777" w:rsidR="00927625" w:rsidRDefault="00000000">
      <w:pPr>
        <w:rPr>
          <w:rFonts w:eastAsia="Arial" w:cs="Arial"/>
        </w:rPr>
      </w:pPr>
      <w:r>
        <w:rPr>
          <w:rFonts w:eastAsia="Arial" w:cs="Arial"/>
        </w:rPr>
        <w:t>El uso de estas tramas permite una comunicación robusta, ordenada y de baja carga computacional, asegurando la sincronización continua entre la lógica de control del horno y la interfaz de usuario.</w:t>
      </w:r>
    </w:p>
    <w:p w14:paraId="000002F8" w14:textId="77777777" w:rsidR="00927625" w:rsidRDefault="00000000">
      <w:pPr>
        <w:pStyle w:val="Heading1"/>
        <w:numPr>
          <w:ilvl w:val="0"/>
          <w:numId w:val="15"/>
        </w:numPr>
      </w:pPr>
      <w:bookmarkStart w:id="28" w:name="_Toc215138215"/>
      <w:r>
        <w:t>ENSAYOS, MEDICIONES Y CORRECCIONES</w:t>
      </w:r>
      <w:bookmarkEnd w:id="28"/>
      <w:r>
        <w:t xml:space="preserve"> </w:t>
      </w:r>
    </w:p>
    <w:p w14:paraId="000002F9" w14:textId="77777777" w:rsidR="00927625" w:rsidRDefault="00000000">
      <w:pPr>
        <w:pStyle w:val="Heading2"/>
        <w:numPr>
          <w:ilvl w:val="1"/>
          <w:numId w:val="15"/>
        </w:numPr>
      </w:pPr>
      <w:bookmarkStart w:id="29" w:name="_Toc215138216"/>
      <w:r>
        <w:t>HOMOGENEIDAD FORZADA POR CONVECCIÓN</w:t>
      </w:r>
      <w:bookmarkEnd w:id="29"/>
    </w:p>
    <w:p w14:paraId="000002FA" w14:textId="77777777" w:rsidR="00927625" w:rsidRDefault="00000000">
      <w:pPr>
        <w:rPr>
          <w:rFonts w:eastAsia="Arial" w:cs="Arial"/>
          <w:sz w:val="24"/>
          <w:szCs w:val="24"/>
        </w:rPr>
      </w:pPr>
      <w:r>
        <w:rPr>
          <w:rFonts w:eastAsia="Arial" w:cs="Arial"/>
        </w:rPr>
        <w:t>Para el ensayo de la homogeneidad del horno se realizaron dos mediciones a fin de compararlas entre sí en dos puntos distintos de la cavidad térmica. Una primera medición en la zona cercana a la puerta de la cavidad y otra en la zona posterior de la misma, teniendo en cuenta la disposición del ventilador convector y la altura determinada para el posicionamiento de los PCB.  Una ejemplificación esquemática para describir la prueba se puede encontrar en la figura contigua.</w:t>
      </w:r>
    </w:p>
    <w:tbl>
      <w:tblPr>
        <w:tblStyle w:val="28"/>
        <w:tblW w:w="4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60"/>
      </w:tblGrid>
      <w:tr w:rsidR="00927625" w14:paraId="7FAB6211" w14:textId="77777777">
        <w:tc>
          <w:tcPr>
            <w:tcW w:w="4760" w:type="dxa"/>
          </w:tcPr>
          <w:p w14:paraId="000002FB" w14:textId="77777777" w:rsidR="00927625" w:rsidRDefault="00000000">
            <w:pPr>
              <w:rPr>
                <w:rFonts w:eastAsia="Arial" w:cs="Arial"/>
              </w:rPr>
            </w:pPr>
            <w:r>
              <w:rPr>
                <w:rFonts w:eastAsia="Arial" w:cs="Arial"/>
                <w:noProof/>
              </w:rPr>
              <w:lastRenderedPageBreak/>
              <w:drawing>
                <wp:inline distT="0" distB="0" distL="0" distR="0" wp14:anchorId="2696CF04" wp14:editId="124E0410">
                  <wp:extent cx="2568102" cy="1381328"/>
                  <wp:effectExtent l="0" t="0" r="3810" b="9525"/>
                  <wp:docPr id="209601640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2"/>
                          <a:srcRect/>
                          <a:stretch>
                            <a:fillRect/>
                          </a:stretch>
                        </pic:blipFill>
                        <pic:spPr>
                          <a:xfrm>
                            <a:off x="0" y="0"/>
                            <a:ext cx="2581350" cy="1388454"/>
                          </a:xfrm>
                          <a:prstGeom prst="rect">
                            <a:avLst/>
                          </a:prstGeom>
                          <a:ln/>
                        </pic:spPr>
                      </pic:pic>
                    </a:graphicData>
                  </a:graphic>
                </wp:inline>
              </w:drawing>
            </w:r>
          </w:p>
        </w:tc>
      </w:tr>
    </w:tbl>
    <w:p w14:paraId="000002FC" w14:textId="296D4646" w:rsidR="00927625" w:rsidRDefault="00000000">
      <w:pPr>
        <w:jc w:val="center"/>
        <w:rPr>
          <w:rFonts w:eastAsia="Arial" w:cs="Arial"/>
          <w:i/>
          <w:iCs/>
          <w:sz w:val="16"/>
          <w:szCs w:val="16"/>
        </w:rPr>
      </w:pPr>
      <w:r>
        <w:rPr>
          <w:rFonts w:eastAsia="Arial" w:cs="Arial"/>
          <w:i/>
          <w:iCs/>
          <w:sz w:val="16"/>
          <w:szCs w:val="16"/>
        </w:rPr>
        <w:t xml:space="preserve">Fig. </w:t>
      </w:r>
      <w:r w:rsidR="008A6751">
        <w:rPr>
          <w:rFonts w:eastAsia="Arial" w:cs="Arial"/>
          <w:i/>
          <w:iCs/>
          <w:sz w:val="16"/>
          <w:szCs w:val="16"/>
        </w:rPr>
        <w:t>4</w:t>
      </w:r>
      <w:r w:rsidR="00652CDF">
        <w:rPr>
          <w:rFonts w:eastAsia="Arial" w:cs="Arial"/>
          <w:i/>
          <w:iCs/>
          <w:sz w:val="16"/>
          <w:szCs w:val="16"/>
        </w:rPr>
        <w:t>6</w:t>
      </w:r>
      <w:r w:rsidR="009D5DBB">
        <w:rPr>
          <w:rFonts w:eastAsia="Arial" w:cs="Arial"/>
          <w:i/>
          <w:iCs/>
          <w:sz w:val="16"/>
          <w:szCs w:val="16"/>
        </w:rPr>
        <w:t xml:space="preserve"> -</w:t>
      </w:r>
      <w:r w:rsidR="008A6751">
        <w:rPr>
          <w:rFonts w:eastAsia="Arial" w:cs="Arial"/>
          <w:i/>
          <w:iCs/>
          <w:sz w:val="16"/>
          <w:szCs w:val="16"/>
        </w:rPr>
        <w:t xml:space="preserve"> </w:t>
      </w:r>
      <w:r>
        <w:rPr>
          <w:rFonts w:eastAsia="Arial" w:cs="Arial"/>
          <w:i/>
          <w:iCs/>
          <w:sz w:val="16"/>
          <w:szCs w:val="16"/>
        </w:rPr>
        <w:t>Esquema prueba de homogeneidad</w:t>
      </w:r>
    </w:p>
    <w:p w14:paraId="000002FD" w14:textId="77777777" w:rsidR="00927625" w:rsidRDefault="00000000">
      <w:pPr>
        <w:rPr>
          <w:rFonts w:eastAsia="Arial" w:cs="Arial"/>
          <w:sz w:val="24"/>
          <w:szCs w:val="24"/>
        </w:rPr>
      </w:pPr>
      <w:r>
        <w:rPr>
          <w:rFonts w:eastAsia="Arial" w:cs="Arial"/>
        </w:rPr>
        <w:t>Cabe aclarar que para esta prueba se evalúa la funcionalidad del ventilador interno que se colocó en la cavidad. La idea detrás de este ventilador es justamente lograr que el aire dentro del horno sea lo más homogéneo posible. La medición entregó los resultados que se pueden verificar en la figura a continuación.</w:t>
      </w:r>
    </w:p>
    <w:tbl>
      <w:tblPr>
        <w:tblStyle w:val="27"/>
        <w:tblW w:w="4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4"/>
      </w:tblGrid>
      <w:tr w:rsidR="00927625" w14:paraId="6CDE300B" w14:textId="77777777">
        <w:tc>
          <w:tcPr>
            <w:tcW w:w="4534" w:type="dxa"/>
          </w:tcPr>
          <w:p w14:paraId="000002FE" w14:textId="77777777" w:rsidR="00927625" w:rsidRDefault="00000000" w:rsidP="0055562D">
            <w:pPr>
              <w:ind w:firstLine="0"/>
              <w:rPr>
                <w:rFonts w:eastAsia="Arial" w:cs="Arial"/>
              </w:rPr>
            </w:pPr>
            <w:r>
              <w:rPr>
                <w:rFonts w:eastAsia="Arial" w:cs="Arial"/>
                <w:noProof/>
              </w:rPr>
              <w:drawing>
                <wp:inline distT="0" distB="0" distL="0" distR="0" wp14:anchorId="7D2C77C2" wp14:editId="2B6F46A1">
                  <wp:extent cx="2723745" cy="1653702"/>
                  <wp:effectExtent l="0" t="0" r="635" b="3810"/>
                  <wp:docPr id="209601640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3"/>
                          <a:srcRect/>
                          <a:stretch>
                            <a:fillRect/>
                          </a:stretch>
                        </pic:blipFill>
                        <pic:spPr>
                          <a:xfrm>
                            <a:off x="0" y="0"/>
                            <a:ext cx="2735379" cy="1660766"/>
                          </a:xfrm>
                          <a:prstGeom prst="rect">
                            <a:avLst/>
                          </a:prstGeom>
                          <a:ln/>
                        </pic:spPr>
                      </pic:pic>
                    </a:graphicData>
                  </a:graphic>
                </wp:inline>
              </w:drawing>
            </w:r>
          </w:p>
        </w:tc>
      </w:tr>
    </w:tbl>
    <w:p w14:paraId="000002FF" w14:textId="523E700E" w:rsidR="00927625" w:rsidRDefault="00000000">
      <w:pPr>
        <w:jc w:val="center"/>
        <w:rPr>
          <w:rFonts w:eastAsia="Arial" w:cs="Arial"/>
          <w:i/>
          <w:iCs/>
          <w:sz w:val="16"/>
          <w:szCs w:val="16"/>
        </w:rPr>
      </w:pPr>
      <w:r>
        <w:rPr>
          <w:rFonts w:eastAsia="Arial" w:cs="Arial"/>
          <w:i/>
          <w:iCs/>
          <w:sz w:val="16"/>
          <w:szCs w:val="16"/>
        </w:rPr>
        <w:t>Fig.</w:t>
      </w:r>
      <w:r w:rsidR="008A6751">
        <w:rPr>
          <w:rFonts w:eastAsia="Arial" w:cs="Arial"/>
          <w:i/>
          <w:iCs/>
          <w:sz w:val="16"/>
          <w:szCs w:val="16"/>
        </w:rPr>
        <w:t>4</w:t>
      </w:r>
      <w:r w:rsidR="00652CDF">
        <w:rPr>
          <w:rFonts w:eastAsia="Arial" w:cs="Arial"/>
          <w:i/>
          <w:iCs/>
          <w:sz w:val="16"/>
          <w:szCs w:val="16"/>
        </w:rPr>
        <w:t>7</w:t>
      </w:r>
      <w:r w:rsidR="009D5DBB">
        <w:rPr>
          <w:rFonts w:eastAsia="Arial" w:cs="Arial"/>
          <w:i/>
          <w:iCs/>
          <w:sz w:val="16"/>
          <w:szCs w:val="16"/>
        </w:rPr>
        <w:t xml:space="preserve"> -</w:t>
      </w:r>
      <w:r>
        <w:rPr>
          <w:rFonts w:eastAsia="Arial" w:cs="Arial"/>
          <w:i/>
          <w:iCs/>
          <w:sz w:val="16"/>
          <w:szCs w:val="16"/>
        </w:rPr>
        <w:t xml:space="preserve"> Respuesta a prueba homogeneidad</w:t>
      </w:r>
    </w:p>
    <w:p w14:paraId="00000300" w14:textId="77777777" w:rsidR="00927625" w:rsidRDefault="00000000">
      <w:pPr>
        <w:rPr>
          <w:rFonts w:eastAsia="Arial" w:cs="Arial"/>
          <w:sz w:val="24"/>
          <w:szCs w:val="24"/>
        </w:rPr>
      </w:pPr>
      <w:r>
        <w:rPr>
          <w:rFonts w:eastAsia="Arial" w:cs="Arial"/>
        </w:rPr>
        <w:t>A partir de la gráfica mostrada se puede observar que la performance térmica en ambos puntos de medición es muy cercana a lo largo del ensayo. En base a esta evidencia es que se puede concluir que gracias al uso del ventilador interno se logra la homogeneización de la cavidad caliente del horno favorecida por la recirculación del aire caliente encerrado en la zona.</w:t>
      </w:r>
    </w:p>
    <w:p w14:paraId="00000301" w14:textId="77777777" w:rsidR="00927625" w:rsidRDefault="00927625">
      <w:pPr>
        <w:rPr>
          <w:rFonts w:eastAsia="Arial" w:cs="Arial"/>
        </w:rPr>
      </w:pPr>
    </w:p>
    <w:p w14:paraId="00000302" w14:textId="77777777" w:rsidR="00927625" w:rsidRDefault="00000000">
      <w:pPr>
        <w:pStyle w:val="Heading2"/>
        <w:numPr>
          <w:ilvl w:val="1"/>
          <w:numId w:val="15"/>
        </w:numPr>
      </w:pPr>
      <w:bookmarkStart w:id="30" w:name="_Toc215138217"/>
      <w:r>
        <w:t>ERROR EN MEDICIÓN DE TEMPERATURA</w:t>
      </w:r>
      <w:bookmarkEnd w:id="30"/>
    </w:p>
    <w:p w14:paraId="00000303" w14:textId="77777777" w:rsidR="00927625" w:rsidRDefault="00000000">
      <w:pPr>
        <w:rPr>
          <w:rFonts w:eastAsia="Arial" w:cs="Arial"/>
        </w:rPr>
      </w:pPr>
      <w:r>
        <w:rPr>
          <w:rFonts w:eastAsia="Arial" w:cs="Arial"/>
        </w:rPr>
        <w:t>Se procederá a medir el error obtenido con nuestro sensor comparándolo con el instrumento patrón UNIT-71B.</w:t>
      </w:r>
    </w:p>
    <w:p w14:paraId="4E83BE5C" w14:textId="77777777" w:rsidR="00685240" w:rsidRDefault="00000000">
      <w:pPr>
        <w:rPr>
          <w:rFonts w:eastAsia="Arial" w:cs="Arial"/>
        </w:rPr>
      </w:pPr>
      <w:r>
        <w:rPr>
          <w:rFonts w:eastAsia="Arial" w:cs="Arial"/>
        </w:rPr>
        <w:t>El objetivo de estas pruebas es determinar si el error es comparable al del instrumento patrón para poder dar como válidas las lecturas del mismo. Siendo el error del instrumento:</w:t>
      </w:r>
    </w:p>
    <w:p w14:paraId="00000304" w14:textId="399994E1" w:rsidR="00927625" w:rsidRDefault="00000000">
      <w:pPr>
        <w:rPr>
          <w:rFonts w:eastAsia="Arial" w:cs="Arial"/>
        </w:rPr>
      </w:pPr>
      <w:r>
        <w:rPr>
          <w:rFonts w:eastAsia="Arial" w:cs="Arial"/>
        </w:rPr>
        <w:t xml:space="preserve"> </w:t>
      </w:r>
      <w:r w:rsidR="00685240">
        <w:rPr>
          <w:rFonts w:eastAsia="Arial" w:cs="Arial"/>
        </w:rPr>
        <w:t xml:space="preserve">          </w:t>
      </w:r>
      <m:oMath>
        <m:r>
          <w:rPr>
            <w:rFonts w:eastAsia="Arial" w:cs="Arial"/>
          </w:rPr>
          <m:t>(±3%+3</m:t>
        </m:r>
        <m:r>
          <w:rPr>
            <w:rFonts w:ascii="Cambria Math" w:eastAsia="Arial" w:hAnsi="Cambria Math" w:cs="Arial"/>
          </w:rPr>
          <m:t>°C</m:t>
        </m:r>
        <m:r>
          <w:rPr>
            <w:rFonts w:eastAsia="Arial" w:cs="Arial"/>
          </w:rPr>
          <m:t xml:space="preserve">) [40°C-400°C]. </m:t>
        </m:r>
      </m:oMath>
      <w:r w:rsidR="00685240">
        <w:rPr>
          <w:rFonts w:eastAsia="Arial" w:cs="Arial"/>
        </w:rPr>
        <w:t xml:space="preserve">                        </w:t>
      </w:r>
      <w:r w:rsidR="00685240" w:rsidRPr="00C8421A">
        <w:rPr>
          <w:rFonts w:cs="Arial"/>
        </w:rPr>
        <w:t>[</w:t>
      </w:r>
      <w:r w:rsidR="00685240">
        <w:rPr>
          <w:rFonts w:cs="Arial"/>
        </w:rPr>
        <w:t>12</w:t>
      </w:r>
      <w:r w:rsidR="00685240" w:rsidRPr="00C8421A">
        <w:rPr>
          <w:rFonts w:cs="Arial"/>
        </w:rPr>
        <w:t>]</w:t>
      </w:r>
    </w:p>
    <w:p w14:paraId="00000305" w14:textId="77777777" w:rsidR="00927625" w:rsidRDefault="00000000">
      <w:pPr>
        <w:rPr>
          <w:rFonts w:eastAsia="Arial" w:cs="Arial"/>
        </w:rPr>
      </w:pPr>
      <w:r>
        <w:rPr>
          <w:rFonts w:eastAsia="Arial" w:cs="Arial"/>
        </w:rPr>
        <w:t xml:space="preserve">El método de comparación será el siguiente: </w:t>
      </w:r>
    </w:p>
    <w:p w14:paraId="00000306" w14:textId="77777777" w:rsidR="00927625" w:rsidRDefault="00000000">
      <w:pPr>
        <w:rPr>
          <w:rFonts w:eastAsia="Arial" w:cs="Arial"/>
        </w:rPr>
      </w:pPr>
      <w:r>
        <w:rPr>
          <w:rFonts w:eastAsia="Arial" w:cs="Arial"/>
        </w:rPr>
        <w:t>Se colocarán dos termocuplas, una correspondiente al instrumento y otra correspondiente a nuestro sensor. A lazo abierto, se encenderá el horno y se dejará calentar hasta una temperatura de seguridad de 300°C y luego se apagará. Tomando lecturas cada 1 segundo obtendremos dos curvas de temperatura.</w:t>
      </w:r>
    </w:p>
    <w:tbl>
      <w:tblPr>
        <w:tblStyle w:val="26"/>
        <w:tblW w:w="4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4"/>
      </w:tblGrid>
      <w:tr w:rsidR="00927625" w14:paraId="22E5F83B" w14:textId="77777777">
        <w:tc>
          <w:tcPr>
            <w:tcW w:w="4534" w:type="dxa"/>
          </w:tcPr>
          <w:p w14:paraId="00000307" w14:textId="77777777" w:rsidR="00927625" w:rsidRDefault="00000000" w:rsidP="00AC422E">
            <w:pPr>
              <w:ind w:firstLine="0"/>
              <w:rPr>
                <w:rFonts w:eastAsia="Arial" w:cs="Arial"/>
              </w:rPr>
            </w:pPr>
            <w:r>
              <w:rPr>
                <w:rFonts w:eastAsia="Arial" w:cs="Arial"/>
                <w:noProof/>
              </w:rPr>
              <w:drawing>
                <wp:inline distT="0" distB="0" distL="0" distR="0" wp14:anchorId="1C199DE3" wp14:editId="1DCACE35">
                  <wp:extent cx="2749550" cy="1847215"/>
                  <wp:effectExtent l="0" t="0" r="0" b="0"/>
                  <wp:docPr id="209601640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4"/>
                          <a:srcRect/>
                          <a:stretch>
                            <a:fillRect/>
                          </a:stretch>
                        </pic:blipFill>
                        <pic:spPr>
                          <a:xfrm>
                            <a:off x="0" y="0"/>
                            <a:ext cx="2749550" cy="1847215"/>
                          </a:xfrm>
                          <a:prstGeom prst="rect">
                            <a:avLst/>
                          </a:prstGeom>
                          <a:ln/>
                        </pic:spPr>
                      </pic:pic>
                    </a:graphicData>
                  </a:graphic>
                </wp:inline>
              </w:drawing>
            </w:r>
          </w:p>
        </w:tc>
      </w:tr>
    </w:tbl>
    <w:p w14:paraId="00000308" w14:textId="63DB68C9" w:rsidR="00927625" w:rsidRDefault="00000000">
      <w:pPr>
        <w:jc w:val="center"/>
        <w:rPr>
          <w:rFonts w:eastAsia="Arial" w:cs="Arial"/>
          <w:i/>
          <w:iCs/>
          <w:sz w:val="16"/>
          <w:szCs w:val="16"/>
        </w:rPr>
      </w:pPr>
      <w:r>
        <w:rPr>
          <w:rFonts w:eastAsia="Arial" w:cs="Arial"/>
          <w:i/>
          <w:iCs/>
          <w:sz w:val="16"/>
          <w:szCs w:val="16"/>
        </w:rPr>
        <w:t xml:space="preserve">Fig. </w:t>
      </w:r>
      <w:r w:rsidR="008A6751">
        <w:rPr>
          <w:rFonts w:eastAsia="Arial" w:cs="Arial"/>
          <w:i/>
          <w:iCs/>
          <w:sz w:val="16"/>
          <w:szCs w:val="16"/>
        </w:rPr>
        <w:t>4</w:t>
      </w:r>
      <w:r w:rsidR="00652CDF">
        <w:rPr>
          <w:rFonts w:eastAsia="Arial" w:cs="Arial"/>
          <w:i/>
          <w:iCs/>
          <w:sz w:val="16"/>
          <w:szCs w:val="16"/>
        </w:rPr>
        <w:t>8</w:t>
      </w:r>
      <w:r w:rsidR="009D5DBB">
        <w:rPr>
          <w:rFonts w:eastAsia="Arial" w:cs="Arial"/>
          <w:i/>
          <w:iCs/>
          <w:sz w:val="16"/>
          <w:szCs w:val="16"/>
        </w:rPr>
        <w:t xml:space="preserve"> -</w:t>
      </w:r>
      <w:r>
        <w:rPr>
          <w:rFonts w:eastAsia="Arial" w:cs="Arial"/>
          <w:i/>
          <w:iCs/>
          <w:sz w:val="16"/>
          <w:szCs w:val="16"/>
        </w:rPr>
        <w:t xml:space="preserve"> Ensayo error de temperatura 1</w:t>
      </w:r>
    </w:p>
    <w:p w14:paraId="00000309" w14:textId="77777777" w:rsidR="00927625" w:rsidRDefault="00000000">
      <w:pPr>
        <w:rPr>
          <w:rFonts w:eastAsia="Arial" w:cs="Arial"/>
        </w:rPr>
      </w:pPr>
      <w:r>
        <w:rPr>
          <w:rFonts w:eastAsia="Arial" w:cs="Arial"/>
        </w:rPr>
        <w:t>Se puede observar que el error máximo en temperatura es de 9°C entre las lecturas. Por lo tanto, generamos un polinomio de corrección el cual aplicaremos en el software para poder acotar aún más el error cometido. Corremos nuevamente la prueba y obtenemos otro par de curvas.</w:t>
      </w:r>
    </w:p>
    <w:tbl>
      <w:tblPr>
        <w:tblStyle w:val="25"/>
        <w:tblW w:w="4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4"/>
      </w:tblGrid>
      <w:tr w:rsidR="00927625" w14:paraId="6B70A801" w14:textId="77777777">
        <w:tc>
          <w:tcPr>
            <w:tcW w:w="4534" w:type="dxa"/>
          </w:tcPr>
          <w:p w14:paraId="0000030A" w14:textId="77777777" w:rsidR="00927625" w:rsidRDefault="00000000" w:rsidP="00AC422E">
            <w:pPr>
              <w:ind w:firstLine="0"/>
              <w:rPr>
                <w:rFonts w:eastAsia="Arial" w:cs="Arial"/>
              </w:rPr>
            </w:pPr>
            <w:r>
              <w:rPr>
                <w:rFonts w:eastAsia="Arial" w:cs="Arial"/>
                <w:noProof/>
              </w:rPr>
              <w:drawing>
                <wp:inline distT="0" distB="0" distL="0" distR="0" wp14:anchorId="08557856" wp14:editId="51F62DBE">
                  <wp:extent cx="2767965" cy="1762125"/>
                  <wp:effectExtent l="0" t="0" r="0" b="0"/>
                  <wp:docPr id="20960164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5"/>
                          <a:srcRect/>
                          <a:stretch>
                            <a:fillRect/>
                          </a:stretch>
                        </pic:blipFill>
                        <pic:spPr>
                          <a:xfrm>
                            <a:off x="0" y="0"/>
                            <a:ext cx="2767965" cy="1762125"/>
                          </a:xfrm>
                          <a:prstGeom prst="rect">
                            <a:avLst/>
                          </a:prstGeom>
                          <a:ln/>
                        </pic:spPr>
                      </pic:pic>
                    </a:graphicData>
                  </a:graphic>
                </wp:inline>
              </w:drawing>
            </w:r>
          </w:p>
        </w:tc>
      </w:tr>
    </w:tbl>
    <w:p w14:paraId="0000030B" w14:textId="56BA7D2D" w:rsidR="00927625" w:rsidRDefault="00000000">
      <w:pPr>
        <w:jc w:val="center"/>
        <w:rPr>
          <w:rFonts w:eastAsia="Arial" w:cs="Arial"/>
          <w:i/>
          <w:iCs/>
          <w:sz w:val="16"/>
          <w:szCs w:val="16"/>
        </w:rPr>
      </w:pPr>
      <w:r>
        <w:rPr>
          <w:rFonts w:eastAsia="Arial" w:cs="Arial"/>
          <w:i/>
          <w:iCs/>
          <w:sz w:val="16"/>
          <w:szCs w:val="16"/>
        </w:rPr>
        <w:t xml:space="preserve">Fig. </w:t>
      </w:r>
      <w:r w:rsidR="008A6751">
        <w:rPr>
          <w:rFonts w:eastAsia="Arial" w:cs="Arial"/>
          <w:i/>
          <w:iCs/>
          <w:sz w:val="16"/>
          <w:szCs w:val="16"/>
        </w:rPr>
        <w:t>4</w:t>
      </w:r>
      <w:r w:rsidR="00652CDF">
        <w:rPr>
          <w:rFonts w:eastAsia="Arial" w:cs="Arial"/>
          <w:i/>
          <w:iCs/>
          <w:sz w:val="16"/>
          <w:szCs w:val="16"/>
        </w:rPr>
        <w:t>9</w:t>
      </w:r>
      <w:r w:rsidR="009D5DBB">
        <w:rPr>
          <w:rFonts w:eastAsia="Arial" w:cs="Arial"/>
          <w:i/>
          <w:iCs/>
          <w:sz w:val="16"/>
          <w:szCs w:val="16"/>
        </w:rPr>
        <w:t xml:space="preserve"> -</w:t>
      </w:r>
      <w:r>
        <w:rPr>
          <w:rFonts w:eastAsia="Arial" w:cs="Arial"/>
          <w:i/>
          <w:iCs/>
          <w:sz w:val="16"/>
          <w:szCs w:val="16"/>
        </w:rPr>
        <w:t xml:space="preserve"> Ensayo error de temperatura 2</w:t>
      </w:r>
    </w:p>
    <w:p w14:paraId="0000030C" w14:textId="77777777" w:rsidR="00927625" w:rsidRDefault="00927625">
      <w:pPr>
        <w:rPr>
          <w:rFonts w:eastAsia="Arial" w:cs="Arial"/>
        </w:rPr>
      </w:pPr>
    </w:p>
    <w:tbl>
      <w:tblPr>
        <w:tblStyle w:val="24"/>
        <w:tblW w:w="4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534"/>
      </w:tblGrid>
      <w:tr w:rsidR="00927625" w14:paraId="5BEA0D85" w14:textId="77777777" w:rsidTr="00C62103">
        <w:trPr>
          <w:trHeight w:val="3100"/>
        </w:trPr>
        <w:tc>
          <w:tcPr>
            <w:tcW w:w="4534" w:type="dxa"/>
            <w:vAlign w:val="center"/>
          </w:tcPr>
          <w:p w14:paraId="0000030D" w14:textId="77777777" w:rsidR="00927625" w:rsidRDefault="00000000" w:rsidP="00AC422E">
            <w:pPr>
              <w:ind w:firstLine="0"/>
              <w:rPr>
                <w:rFonts w:eastAsia="Arial" w:cs="Arial"/>
              </w:rPr>
            </w:pPr>
            <w:r>
              <w:rPr>
                <w:rFonts w:eastAsia="Arial" w:cs="Arial"/>
                <w:noProof/>
              </w:rPr>
              <w:drawing>
                <wp:inline distT="0" distB="0" distL="0" distR="0" wp14:anchorId="6C45BC32" wp14:editId="30B226D2">
                  <wp:extent cx="2733472" cy="1836420"/>
                  <wp:effectExtent l="0" t="0" r="0" b="0"/>
                  <wp:docPr id="209601642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6"/>
                          <a:srcRect/>
                          <a:stretch>
                            <a:fillRect/>
                          </a:stretch>
                        </pic:blipFill>
                        <pic:spPr>
                          <a:xfrm>
                            <a:off x="0" y="0"/>
                            <a:ext cx="2802619" cy="1882875"/>
                          </a:xfrm>
                          <a:prstGeom prst="rect">
                            <a:avLst/>
                          </a:prstGeom>
                          <a:ln/>
                        </pic:spPr>
                      </pic:pic>
                    </a:graphicData>
                  </a:graphic>
                </wp:inline>
              </w:drawing>
            </w:r>
          </w:p>
        </w:tc>
      </w:tr>
    </w:tbl>
    <w:p w14:paraId="0000030E" w14:textId="675FB31A" w:rsidR="00927625" w:rsidRDefault="00000000">
      <w:pPr>
        <w:jc w:val="center"/>
        <w:rPr>
          <w:rFonts w:eastAsia="Arial" w:cs="Arial"/>
        </w:rPr>
      </w:pPr>
      <w:r>
        <w:rPr>
          <w:rFonts w:eastAsia="Arial" w:cs="Arial"/>
          <w:i/>
          <w:iCs/>
          <w:sz w:val="16"/>
          <w:szCs w:val="16"/>
        </w:rPr>
        <w:t xml:space="preserve">Fig. </w:t>
      </w:r>
      <w:r w:rsidR="008A6751">
        <w:rPr>
          <w:rFonts w:eastAsia="Arial" w:cs="Arial"/>
          <w:i/>
          <w:iCs/>
          <w:sz w:val="16"/>
          <w:szCs w:val="16"/>
        </w:rPr>
        <w:t>48</w:t>
      </w:r>
      <w:r w:rsidR="009D5DBB">
        <w:rPr>
          <w:rFonts w:eastAsia="Arial" w:cs="Arial"/>
          <w:i/>
          <w:iCs/>
          <w:sz w:val="16"/>
          <w:szCs w:val="16"/>
        </w:rPr>
        <w:t xml:space="preserve"> -</w:t>
      </w:r>
      <w:r>
        <w:rPr>
          <w:rFonts w:eastAsia="Arial" w:cs="Arial"/>
          <w:i/>
          <w:iCs/>
          <w:sz w:val="16"/>
          <w:szCs w:val="16"/>
        </w:rPr>
        <w:t xml:space="preserve"> Error de medición frente al elemento patrón</w:t>
      </w:r>
    </w:p>
    <w:p w14:paraId="0000030F" w14:textId="77777777" w:rsidR="00927625" w:rsidRDefault="00000000">
      <w:pPr>
        <w:rPr>
          <w:rFonts w:eastAsia="Arial" w:cs="Arial"/>
        </w:rPr>
      </w:pPr>
      <w:r>
        <w:rPr>
          <w:rFonts w:eastAsia="Arial" w:cs="Arial"/>
        </w:rPr>
        <w:t>Con la corrección hecha, se consiguió que el error de nuestro sensor caiga dentro de la banda de error propia del instrumento. Con lo cual este segundo diseño junto con su método de compensación puede darse por válido.</w:t>
      </w:r>
    </w:p>
    <w:p w14:paraId="00000310" w14:textId="77777777" w:rsidR="00927625" w:rsidRDefault="00927625">
      <w:pPr>
        <w:rPr>
          <w:rFonts w:eastAsia="Arial" w:cs="Arial"/>
        </w:rPr>
      </w:pPr>
    </w:p>
    <w:p w14:paraId="00000311" w14:textId="77777777" w:rsidR="00927625" w:rsidRDefault="00000000">
      <w:pPr>
        <w:pStyle w:val="Heading2"/>
        <w:numPr>
          <w:ilvl w:val="1"/>
          <w:numId w:val="15"/>
        </w:numPr>
      </w:pPr>
      <w:bookmarkStart w:id="31" w:name="_Toc215138218"/>
      <w:r>
        <w:lastRenderedPageBreak/>
        <w:t>PRUEBAS PID</w:t>
      </w:r>
      <w:bookmarkEnd w:id="31"/>
      <w:r>
        <w:t xml:space="preserve"> </w:t>
      </w:r>
    </w:p>
    <w:p w14:paraId="00000312" w14:textId="21F21748" w:rsidR="00927625" w:rsidRDefault="00000000">
      <w:pPr>
        <w:jc w:val="center"/>
        <w:rPr>
          <w:rFonts w:ascii="Cambria Math" w:eastAsia="Cambria Math" w:hAnsi="Cambria Math" w:cs="Cambria Math"/>
        </w:rPr>
      </w:pPr>
      <w:r>
        <w:t>Recordando la ecuación característica de la planta:</w:t>
      </w:r>
      <w:r>
        <w:br/>
      </w:r>
      <w:r w:rsidR="00685240">
        <w:t xml:space="preserve">                         </w:t>
      </w:r>
      <m:oMath>
        <m:r>
          <w:rPr>
            <w:rFonts w:ascii="Cambria Math" w:eastAsia="Cambria Math" w:hAnsi="Cambria Math" w:cs="Cambria Math"/>
          </w:rPr>
          <m:t>G</m:t>
        </m:r>
        <m:d>
          <m:dPr>
            <m:ctrlPr>
              <w:rPr>
                <w:rFonts w:ascii="Cambria Math" w:eastAsia="Cambria Math" w:hAnsi="Cambria Math" w:cs="Cambria Math"/>
              </w:rPr>
            </m:ctrlPr>
          </m:dPr>
          <m:e>
            <m:r>
              <w:rPr>
                <w:rFonts w:ascii="Cambria Math" w:eastAsia="Cambria Math" w:hAnsi="Cambria Math" w:cs="Cambria Math"/>
              </w:rPr>
              <m:t>s</m:t>
            </m:r>
          </m:e>
        </m:d>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10,50</m:t>
            </m:r>
          </m:num>
          <m:den>
            <m:r>
              <w:rPr>
                <w:rFonts w:ascii="Cambria Math" w:eastAsia="Cambria Math" w:hAnsi="Cambria Math" w:cs="Cambria Math"/>
              </w:rPr>
              <m:t>381,4s+1</m:t>
            </m:r>
          </m:den>
        </m:f>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-30*s</m:t>
            </m:r>
          </m:sup>
        </m:sSup>
      </m:oMath>
      <w:r w:rsidR="00685240">
        <w:t xml:space="preserve">                        </w:t>
      </w:r>
      <w:r w:rsidR="00685240" w:rsidRPr="00C8421A">
        <w:rPr>
          <w:rFonts w:cs="Arial"/>
        </w:rPr>
        <w:t>[</w:t>
      </w:r>
      <w:r w:rsidR="00685240">
        <w:rPr>
          <w:rFonts w:cs="Arial"/>
        </w:rPr>
        <w:t>13</w:t>
      </w:r>
      <w:r w:rsidR="00685240" w:rsidRPr="00C8421A">
        <w:rPr>
          <w:rFonts w:cs="Arial"/>
        </w:rPr>
        <w:t>]</w:t>
      </w:r>
    </w:p>
    <w:p w14:paraId="00000313" w14:textId="77777777" w:rsidR="00927625" w:rsidRDefault="00000000">
      <w:pPr>
        <w:rPr>
          <w:rFonts w:eastAsia="Arial" w:cs="Arial"/>
        </w:rPr>
      </w:pPr>
      <w:r>
        <w:rPr>
          <w:rFonts w:eastAsia="Arial" w:cs="Arial"/>
        </w:rPr>
        <w:t>Armamos el modelo de control a lazo cerrado en Simulink:</w:t>
      </w:r>
    </w:p>
    <w:tbl>
      <w:tblPr>
        <w:tblStyle w:val="23"/>
        <w:tblW w:w="4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4"/>
      </w:tblGrid>
      <w:tr w:rsidR="00927625" w14:paraId="29FFCC0B" w14:textId="77777777">
        <w:tc>
          <w:tcPr>
            <w:tcW w:w="4534" w:type="dxa"/>
          </w:tcPr>
          <w:p w14:paraId="00000314" w14:textId="77777777" w:rsidR="00927625" w:rsidRDefault="00000000">
            <w:pPr>
              <w:ind w:firstLine="0"/>
              <w:rPr>
                <w:rFonts w:eastAsia="Arial" w:cs="Arial"/>
              </w:rPr>
            </w:pPr>
            <w:r>
              <w:rPr>
                <w:rFonts w:eastAsia="Arial" w:cs="Arial"/>
                <w:noProof/>
              </w:rPr>
              <w:drawing>
                <wp:inline distT="0" distB="0" distL="0" distR="0" wp14:anchorId="3B43D28F" wp14:editId="33F18B1F">
                  <wp:extent cx="2581275" cy="490855"/>
                  <wp:effectExtent l="0" t="0" r="0" b="0"/>
                  <wp:docPr id="2096016430"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67"/>
                          <a:srcRect/>
                          <a:stretch>
                            <a:fillRect/>
                          </a:stretch>
                        </pic:blipFill>
                        <pic:spPr>
                          <a:xfrm>
                            <a:off x="0" y="0"/>
                            <a:ext cx="2581275" cy="490855"/>
                          </a:xfrm>
                          <a:prstGeom prst="rect">
                            <a:avLst/>
                          </a:prstGeom>
                          <a:ln/>
                        </pic:spPr>
                      </pic:pic>
                    </a:graphicData>
                  </a:graphic>
                </wp:inline>
              </w:drawing>
            </w:r>
          </w:p>
        </w:tc>
      </w:tr>
    </w:tbl>
    <w:p w14:paraId="00000315" w14:textId="470B3A20" w:rsidR="00927625" w:rsidRDefault="00000000" w:rsidP="00561418">
      <w:pPr>
        <w:pStyle w:val="Heading4"/>
      </w:pPr>
      <w:r>
        <w:t xml:space="preserve">Fig </w:t>
      </w:r>
      <w:r w:rsidR="008A6751">
        <w:t>49</w:t>
      </w:r>
      <w:r w:rsidR="00013AD4">
        <w:t xml:space="preserve"> -</w:t>
      </w:r>
      <w:r>
        <w:t xml:space="preserve"> PID Simulink</w:t>
      </w:r>
    </w:p>
    <w:p w14:paraId="00000316" w14:textId="13337C17" w:rsidR="00927625" w:rsidRDefault="00000000">
      <w:pPr>
        <w:rPr>
          <w:rFonts w:eastAsia="Arial" w:cs="Arial"/>
        </w:rPr>
      </w:pPr>
      <w:r>
        <w:rPr>
          <w:rFonts w:eastAsia="Arial" w:cs="Arial"/>
        </w:rPr>
        <w:t>El programa ofrece la posibilidad de obtener los parámetros para un control PID mediante la respuesta a un escalón unitario. Por lo tanto, utilizando esta herramienta, ajustamos los parámetros hasta encontrar la terna que sirviera al proyecto:</w:t>
      </w:r>
    </w:p>
    <w:p w14:paraId="00000317" w14:textId="6DAB2B66" w:rsidR="00927625" w:rsidRDefault="00000000">
      <w:pPr>
        <w:jc w:val="center"/>
        <w:rPr>
          <w:rFonts w:ascii="Cambria Math" w:eastAsia="Cambria Math" w:hAnsi="Cambria Math" w:cs="Cambria Math"/>
        </w:rPr>
      </w:pPr>
      <m:oMathPara>
        <m:oMath>
          <m:r>
            <w:rPr>
              <w:rFonts w:ascii="Cambria Math" w:eastAsia="Cambria Math" w:hAnsi="Cambria Math" w:cs="Cambria Math"/>
            </w:rPr>
            <m:t>- Kp=11.5</m:t>
          </m:r>
        </m:oMath>
      </m:oMathPara>
    </w:p>
    <w:p w14:paraId="00000318" w14:textId="77777777" w:rsidR="00927625" w:rsidRDefault="00000000">
      <w:pPr>
        <w:jc w:val="center"/>
        <w:rPr>
          <w:rFonts w:ascii="Cambria Math" w:eastAsia="Cambria Math" w:hAnsi="Cambria Math" w:cs="Cambria Math"/>
        </w:rPr>
      </w:pPr>
      <m:oMathPara>
        <m:oMath>
          <m:r>
            <w:rPr>
              <w:rFonts w:ascii="Cambria Math" w:eastAsia="Cambria Math" w:hAnsi="Cambria Math" w:cs="Cambria Math"/>
            </w:rPr>
            <m:t>- Ki=0,005</m:t>
          </m:r>
        </m:oMath>
      </m:oMathPara>
    </w:p>
    <w:p w14:paraId="00000319" w14:textId="77777777" w:rsidR="00927625" w:rsidRDefault="00000000">
      <w:pPr>
        <w:jc w:val="center"/>
        <w:rPr>
          <w:rFonts w:ascii="Cambria Math" w:eastAsia="Cambria Math" w:hAnsi="Cambria Math" w:cs="Cambria Math"/>
        </w:rPr>
      </w:pPr>
      <m:oMathPara>
        <m:oMath>
          <m:r>
            <w:rPr>
              <w:rFonts w:ascii="Cambria Math" w:eastAsia="Cambria Math" w:hAnsi="Cambria Math" w:cs="Cambria Math"/>
            </w:rPr>
            <m:t>- Kd=11</m:t>
          </m:r>
        </m:oMath>
      </m:oMathPara>
    </w:p>
    <w:tbl>
      <w:tblPr>
        <w:tblStyle w:val="22"/>
        <w:tblW w:w="4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4"/>
      </w:tblGrid>
      <w:tr w:rsidR="00927625" w14:paraId="55439E75" w14:textId="77777777">
        <w:tc>
          <w:tcPr>
            <w:tcW w:w="4534" w:type="dxa"/>
          </w:tcPr>
          <w:p w14:paraId="0000031A" w14:textId="77777777" w:rsidR="00927625" w:rsidRDefault="00000000">
            <w:pPr>
              <w:ind w:firstLine="0"/>
              <w:rPr>
                <w:rFonts w:eastAsia="Arial" w:cs="Arial"/>
              </w:rPr>
            </w:pPr>
            <w:r>
              <w:rPr>
                <w:rFonts w:eastAsia="Arial" w:cs="Arial"/>
                <w:noProof/>
              </w:rPr>
              <w:drawing>
                <wp:inline distT="0" distB="0" distL="0" distR="0" wp14:anchorId="0FC10281" wp14:editId="74CE3CA5">
                  <wp:extent cx="2723745" cy="1575881"/>
                  <wp:effectExtent l="0" t="0" r="635" b="5715"/>
                  <wp:docPr id="20960164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68"/>
                          <a:srcRect/>
                          <a:stretch>
                            <a:fillRect/>
                          </a:stretch>
                        </pic:blipFill>
                        <pic:spPr>
                          <a:xfrm>
                            <a:off x="0" y="0"/>
                            <a:ext cx="2727552" cy="1578084"/>
                          </a:xfrm>
                          <a:prstGeom prst="rect">
                            <a:avLst/>
                          </a:prstGeom>
                          <a:ln/>
                        </pic:spPr>
                      </pic:pic>
                    </a:graphicData>
                  </a:graphic>
                </wp:inline>
              </w:drawing>
            </w:r>
          </w:p>
        </w:tc>
      </w:tr>
    </w:tbl>
    <w:p w14:paraId="37916CE2" w14:textId="435DDAB0" w:rsidR="008A6751" w:rsidRDefault="008A6751" w:rsidP="00561418">
      <w:pPr>
        <w:pStyle w:val="Heading4"/>
      </w:pPr>
      <w:r>
        <w:t>Fig 50</w:t>
      </w:r>
      <w:r w:rsidR="00013AD4">
        <w:t xml:space="preserve"> -</w:t>
      </w:r>
      <w:r>
        <w:t xml:space="preserve"> </w:t>
      </w:r>
      <w:r w:rsidR="00F5469A">
        <w:t>Respuesta al escalón</w:t>
      </w:r>
    </w:p>
    <w:p w14:paraId="0000031C" w14:textId="77777777" w:rsidR="00927625" w:rsidRDefault="00927625" w:rsidP="008A6751">
      <w:pPr>
        <w:ind w:firstLine="0"/>
        <w:rPr>
          <w:rFonts w:eastAsia="Arial" w:cs="Arial"/>
        </w:rPr>
      </w:pPr>
    </w:p>
    <w:tbl>
      <w:tblPr>
        <w:tblStyle w:val="21"/>
        <w:tblW w:w="4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4"/>
      </w:tblGrid>
      <w:tr w:rsidR="00927625" w14:paraId="1E22CDE4" w14:textId="77777777">
        <w:tc>
          <w:tcPr>
            <w:tcW w:w="4534" w:type="dxa"/>
          </w:tcPr>
          <w:p w14:paraId="0000031D" w14:textId="77777777" w:rsidR="00927625" w:rsidRDefault="00000000">
            <w:pPr>
              <w:ind w:firstLine="0"/>
              <w:rPr>
                <w:rFonts w:eastAsia="Arial" w:cs="Arial"/>
              </w:rPr>
            </w:pPr>
            <w:r>
              <w:rPr>
                <w:rFonts w:eastAsia="Arial" w:cs="Arial"/>
                <w:noProof/>
              </w:rPr>
              <w:drawing>
                <wp:inline distT="0" distB="0" distL="0" distR="0" wp14:anchorId="10CF0258" wp14:editId="1FB95E7C">
                  <wp:extent cx="2752928" cy="1624519"/>
                  <wp:effectExtent l="0" t="0" r="0" b="0"/>
                  <wp:docPr id="20960164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9"/>
                          <a:srcRect/>
                          <a:stretch>
                            <a:fillRect/>
                          </a:stretch>
                        </pic:blipFill>
                        <pic:spPr>
                          <a:xfrm>
                            <a:off x="0" y="0"/>
                            <a:ext cx="2756501" cy="1626627"/>
                          </a:xfrm>
                          <a:prstGeom prst="rect">
                            <a:avLst/>
                          </a:prstGeom>
                          <a:ln/>
                        </pic:spPr>
                      </pic:pic>
                    </a:graphicData>
                  </a:graphic>
                </wp:inline>
              </w:drawing>
            </w:r>
          </w:p>
        </w:tc>
      </w:tr>
    </w:tbl>
    <w:p w14:paraId="443724A5" w14:textId="3402B170" w:rsidR="008A6751" w:rsidRDefault="008A6751" w:rsidP="00561418">
      <w:pPr>
        <w:pStyle w:val="Heading4"/>
      </w:pPr>
      <w:r>
        <w:t>Fig 51</w:t>
      </w:r>
      <w:r w:rsidR="00013AD4">
        <w:t xml:space="preserve"> -</w:t>
      </w:r>
      <w:r w:rsidR="00F5469A">
        <w:t xml:space="preserve"> Respuesta a</w:t>
      </w:r>
      <w:r w:rsidR="00336456">
        <w:t>l</w:t>
      </w:r>
      <w:r w:rsidR="00F5469A">
        <w:t xml:space="preserve"> setpoint</w:t>
      </w:r>
      <w:r w:rsidR="00336456">
        <w:t xml:space="preserve"> en Simulink</w:t>
      </w:r>
    </w:p>
    <w:tbl>
      <w:tblPr>
        <w:tblStyle w:val="TableGrid"/>
        <w:tblW w:w="4610" w:type="dxa"/>
        <w:tblLook w:val="04A0" w:firstRow="1" w:lastRow="0" w:firstColumn="1" w:lastColumn="0" w:noHBand="0" w:noVBand="1"/>
      </w:tblPr>
      <w:tblGrid>
        <w:gridCol w:w="4698"/>
      </w:tblGrid>
      <w:tr w:rsidR="00336456" w14:paraId="154F04F1" w14:textId="77777777" w:rsidTr="00336456">
        <w:tc>
          <w:tcPr>
            <w:tcW w:w="4610" w:type="dxa"/>
          </w:tcPr>
          <w:p w14:paraId="4105C478" w14:textId="77777777" w:rsidR="00336456" w:rsidRDefault="00336456" w:rsidP="009D63E4">
            <w:pPr>
              <w:ind w:firstLine="0"/>
              <w:rPr>
                <w:rFonts w:eastAsia="Arial" w:cs="Arial"/>
              </w:rPr>
            </w:pPr>
            <w:r w:rsidRPr="00336456">
              <w:rPr>
                <w:noProof/>
              </w:rPr>
              <w:drawing>
                <wp:inline distT="0" distB="0" distL="0" distR="0" wp14:anchorId="137D40C2" wp14:editId="1391A6DD">
                  <wp:extent cx="2846088" cy="168148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l="1349" t="2811"/>
                          <a:stretch/>
                        </pic:blipFill>
                        <pic:spPr bwMode="auto">
                          <a:xfrm>
                            <a:off x="0" y="0"/>
                            <a:ext cx="2846523" cy="168173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000031E" w14:textId="1C5D93B1" w:rsidR="00927625" w:rsidRDefault="00336456" w:rsidP="00336456">
      <w:pPr>
        <w:pStyle w:val="Heading4"/>
      </w:pPr>
      <w:r>
        <w:t>Fig 52 - Respuesta al setpoint real</w:t>
      </w:r>
    </w:p>
    <w:p w14:paraId="0000031F" w14:textId="77777777" w:rsidR="00927625" w:rsidRDefault="00000000">
      <w:pPr>
        <w:rPr>
          <w:rFonts w:eastAsia="Arial" w:cs="Arial"/>
        </w:rPr>
      </w:pPr>
      <w:r>
        <w:rPr>
          <w:rFonts w:eastAsia="Arial" w:cs="Arial"/>
        </w:rPr>
        <w:t>Obtenidos estos resultados, se procedió a programar el control PID y realizar pruebas sobre el horno. Sin embargo, la respuesta simulada no coincidió con la respuesta real. Debido a esto se encaminó el control hacia un ajuste empírico de los parámetros.</w:t>
      </w:r>
    </w:p>
    <w:p w14:paraId="00000320" w14:textId="77777777" w:rsidR="00927625" w:rsidRDefault="00000000">
      <w:pPr>
        <w:rPr>
          <w:rFonts w:eastAsia="Arial" w:cs="Arial"/>
        </w:rPr>
      </w:pPr>
      <w:r>
        <w:rPr>
          <w:rFonts w:eastAsia="Arial" w:cs="Arial"/>
        </w:rPr>
        <w:t>Se realizaron sucesivas pruebas con diferentes combinaciones de las constantes Kp​, Ki y Kd​, observando el comportamiento térmico del horno ante una consigna de temperatura fija de 100°C como setpoint. Para cada ensayo se observó la forma de la curva de respuesta (tiempo de subida, sobre impulso, error estacionario y estabilidad).</w:t>
      </w:r>
    </w:p>
    <w:p w14:paraId="00000321" w14:textId="77777777" w:rsidR="00927625" w:rsidRDefault="00000000">
      <w:pPr>
        <w:rPr>
          <w:rFonts w:eastAsia="Arial" w:cs="Arial"/>
        </w:rPr>
      </w:pPr>
      <w:r>
        <w:rPr>
          <w:rFonts w:eastAsia="Arial" w:cs="Arial"/>
        </w:rPr>
        <w:t>El procedimiento adoptado fue el siguiente:</w:t>
      </w:r>
    </w:p>
    <w:p w14:paraId="47F15CE1" w14:textId="50BAA12B" w:rsidR="000B6147" w:rsidRDefault="00000000" w:rsidP="000B6147">
      <w:pPr>
        <w:rPr>
          <w:rFonts w:eastAsia="Arial" w:cs="Arial"/>
        </w:rPr>
      </w:pPr>
      <w:r>
        <w:rPr>
          <w:rFonts w:eastAsia="Arial" w:cs="Arial"/>
          <w:b/>
          <w:bCs/>
        </w:rPr>
        <w:t>Etapa 1 – Ajuste proporcional (Kp):</w:t>
      </w:r>
      <w:r>
        <w:rPr>
          <w:rFonts w:eastAsia="Arial" w:cs="Arial"/>
        </w:rPr>
        <w:t xml:space="preserve"> Se comenzó activando únicamente la acción proporcional del controlador.</w:t>
      </w:r>
      <w:r>
        <w:rPr>
          <w:rFonts w:eastAsia="Arial" w:cs="Arial"/>
        </w:rPr>
        <w:br/>
        <w:t>A partir de un valor bajo de Kp​, se incrementó progresivamente hasta observar una respuesta suficientemente rápida, sin llegar a generar oscilaciones permanentes.</w:t>
      </w:r>
      <w:r>
        <w:rPr>
          <w:rFonts w:eastAsia="Arial" w:cs="Arial"/>
        </w:rPr>
        <w:br/>
        <w:t>Este paso permitió obtener una primera idea de la ganancia y la inercia térmica del sistema.</w:t>
      </w:r>
    </w:p>
    <w:tbl>
      <w:tblPr>
        <w:tblStyle w:val="TableGrid"/>
        <w:tblW w:w="5000" w:type="pct"/>
        <w:tblLook w:val="04A0" w:firstRow="1" w:lastRow="0" w:firstColumn="1" w:lastColumn="0" w:noHBand="0" w:noVBand="1"/>
      </w:tblPr>
      <w:tblGrid>
        <w:gridCol w:w="4534"/>
      </w:tblGrid>
      <w:tr w:rsidR="000B6147" w14:paraId="2EDCBDF2" w14:textId="77777777" w:rsidTr="009411D2">
        <w:trPr>
          <w:trHeight w:val="2766"/>
        </w:trPr>
        <w:tc>
          <w:tcPr>
            <w:tcW w:w="5000" w:type="pct"/>
          </w:tcPr>
          <w:p w14:paraId="252F9E68" w14:textId="36E6FA61" w:rsidR="000B6147" w:rsidRDefault="000B6147">
            <w:pPr>
              <w:ind w:firstLine="0"/>
              <w:rPr>
                <w:rFonts w:eastAsia="Arial" w:cs="Arial"/>
              </w:rPr>
            </w:pPr>
            <w:r>
              <w:rPr>
                <w:noProof/>
              </w:rPr>
              <w:drawing>
                <wp:anchor distT="0" distB="0" distL="114300" distR="114300" simplePos="0" relativeHeight="251704320" behindDoc="0" locked="0" layoutInCell="1" hidden="0" allowOverlap="1" wp14:anchorId="562020EC" wp14:editId="299BD4BA">
                  <wp:simplePos x="0" y="0"/>
                  <wp:positionH relativeFrom="column">
                    <wp:posOffset>-6350</wp:posOffset>
                  </wp:positionH>
                  <wp:positionV relativeFrom="paragraph">
                    <wp:posOffset>4445</wp:posOffset>
                  </wp:positionV>
                  <wp:extent cx="2768600" cy="1666875"/>
                  <wp:effectExtent l="0" t="0" r="0" b="0"/>
                  <wp:wrapNone/>
                  <wp:docPr id="23"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71"/>
                          <a:srcRect/>
                          <a:stretch>
                            <a:fillRect/>
                          </a:stretch>
                        </pic:blipFill>
                        <pic:spPr>
                          <a:xfrm>
                            <a:off x="0" y="0"/>
                            <a:ext cx="2768600" cy="1666875"/>
                          </a:xfrm>
                          <a:prstGeom prst="rect">
                            <a:avLst/>
                          </a:prstGeom>
                          <a:ln/>
                        </pic:spPr>
                      </pic:pic>
                    </a:graphicData>
                  </a:graphic>
                  <wp14:sizeRelH relativeFrom="margin">
                    <wp14:pctWidth>0</wp14:pctWidth>
                  </wp14:sizeRelH>
                  <wp14:sizeRelV relativeFrom="margin">
                    <wp14:pctHeight>0</wp14:pctHeight>
                  </wp14:sizeRelV>
                </wp:anchor>
              </w:drawing>
            </w:r>
          </w:p>
        </w:tc>
      </w:tr>
    </w:tbl>
    <w:p w14:paraId="00000324" w14:textId="4343C067" w:rsidR="00927625" w:rsidRDefault="00000000" w:rsidP="000B6147">
      <w:pPr>
        <w:ind w:firstLine="0"/>
        <w:jc w:val="center"/>
        <w:rPr>
          <w:rFonts w:eastAsia="Arial" w:cs="Arial"/>
          <w:i/>
          <w:iCs/>
          <w:sz w:val="16"/>
          <w:szCs w:val="16"/>
        </w:rPr>
      </w:pPr>
      <w:r>
        <w:rPr>
          <w:rFonts w:eastAsia="Arial" w:cs="Arial"/>
          <w:i/>
          <w:iCs/>
          <w:sz w:val="16"/>
          <w:szCs w:val="16"/>
        </w:rPr>
        <w:t xml:space="preserve">Fig. </w:t>
      </w:r>
      <w:r w:rsidR="000B6147">
        <w:rPr>
          <w:rFonts w:eastAsia="Arial" w:cs="Arial"/>
          <w:i/>
          <w:iCs/>
          <w:sz w:val="16"/>
          <w:szCs w:val="16"/>
        </w:rPr>
        <w:t>5</w:t>
      </w:r>
      <w:r w:rsidR="00C94E52">
        <w:rPr>
          <w:rFonts w:eastAsia="Arial" w:cs="Arial"/>
          <w:i/>
          <w:iCs/>
          <w:sz w:val="16"/>
          <w:szCs w:val="16"/>
        </w:rPr>
        <w:t>3</w:t>
      </w:r>
      <w:r w:rsidR="00013AD4">
        <w:rPr>
          <w:rFonts w:eastAsia="Arial" w:cs="Arial"/>
          <w:i/>
          <w:iCs/>
          <w:sz w:val="16"/>
          <w:szCs w:val="16"/>
        </w:rPr>
        <w:t xml:space="preserve"> -</w:t>
      </w:r>
      <w:r w:rsidR="000B6147">
        <w:rPr>
          <w:rFonts w:eastAsia="Arial" w:cs="Arial"/>
          <w:i/>
          <w:iCs/>
          <w:sz w:val="16"/>
          <w:szCs w:val="16"/>
        </w:rPr>
        <w:t xml:space="preserve"> </w:t>
      </w:r>
      <w:r>
        <w:rPr>
          <w:rFonts w:eastAsia="Arial" w:cs="Arial"/>
          <w:i/>
          <w:iCs/>
          <w:sz w:val="16"/>
          <w:szCs w:val="16"/>
        </w:rPr>
        <w:t>Variacion de KP</w:t>
      </w:r>
    </w:p>
    <w:p w14:paraId="00000325" w14:textId="77777777" w:rsidR="00927625" w:rsidRDefault="00000000">
      <w:pPr>
        <w:rPr>
          <w:rFonts w:eastAsia="Arial" w:cs="Arial"/>
        </w:rPr>
      </w:pPr>
      <w:r>
        <w:rPr>
          <w:rFonts w:eastAsia="Arial" w:cs="Arial"/>
          <w:b/>
          <w:bCs/>
        </w:rPr>
        <w:t>Etapa 2 – Incorporación de la acción derivativa (Kd):</w:t>
      </w:r>
      <w:r>
        <w:rPr>
          <w:rFonts w:eastAsia="Arial" w:cs="Arial"/>
        </w:rPr>
        <w:t xml:space="preserve"> Una vez determinada una ganancia proporcional adecuada, se incorporó la acción derivativa con el fin de mejorar la estabilidad y reducir el sobre impulso.</w:t>
      </w:r>
      <w:r>
        <w:rPr>
          <w:rFonts w:eastAsia="Arial" w:cs="Arial"/>
        </w:rPr>
        <w:br/>
        <w:t>Se realizaron múltiples ensayos variando Kd​, observando el efecto sobre el tiempo de establecimiento y la suavidad de la respuesta.</w:t>
      </w:r>
    </w:p>
    <w:tbl>
      <w:tblPr>
        <w:tblStyle w:val="19"/>
        <w:tblW w:w="4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4"/>
      </w:tblGrid>
      <w:tr w:rsidR="00927625" w14:paraId="3F0F6DE1" w14:textId="77777777" w:rsidTr="009411D2">
        <w:trPr>
          <w:trHeight w:val="5281"/>
        </w:trPr>
        <w:tc>
          <w:tcPr>
            <w:tcW w:w="4534" w:type="dxa"/>
            <w:vAlign w:val="center"/>
          </w:tcPr>
          <w:p w14:paraId="00000326" w14:textId="1A4C22B6" w:rsidR="00927625" w:rsidRDefault="00000000" w:rsidP="000B6147">
            <w:pPr>
              <w:ind w:firstLine="0"/>
              <w:rPr>
                <w:rFonts w:eastAsia="Arial" w:cs="Arial"/>
              </w:rPr>
            </w:pPr>
            <w:r>
              <w:rPr>
                <w:rFonts w:eastAsia="Arial" w:cs="Arial"/>
                <w:noProof/>
              </w:rPr>
              <w:lastRenderedPageBreak/>
              <w:drawing>
                <wp:inline distT="0" distB="0" distL="0" distR="0" wp14:anchorId="1AB2AE34" wp14:editId="3338D808">
                  <wp:extent cx="2761285" cy="1632687"/>
                  <wp:effectExtent l="0" t="0" r="1270" b="5715"/>
                  <wp:docPr id="209601643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72"/>
                          <a:srcRect/>
                          <a:stretch>
                            <a:fillRect/>
                          </a:stretch>
                        </pic:blipFill>
                        <pic:spPr>
                          <a:xfrm>
                            <a:off x="0" y="0"/>
                            <a:ext cx="2872160" cy="1698245"/>
                          </a:xfrm>
                          <a:prstGeom prst="rect">
                            <a:avLst/>
                          </a:prstGeom>
                          <a:ln/>
                        </pic:spPr>
                      </pic:pic>
                    </a:graphicData>
                  </a:graphic>
                </wp:inline>
              </w:drawing>
            </w:r>
            <w:r w:rsidR="000B6147">
              <w:rPr>
                <w:rFonts w:eastAsia="Arial" w:cs="Arial"/>
                <w:noProof/>
              </w:rPr>
              <w:drawing>
                <wp:inline distT="0" distB="0" distL="0" distR="0" wp14:anchorId="346BC24C" wp14:editId="25099CB3">
                  <wp:extent cx="2813113" cy="1564643"/>
                  <wp:effectExtent l="0" t="0" r="0" b="0"/>
                  <wp:docPr id="2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73"/>
                          <a:srcRect/>
                          <a:stretch>
                            <a:fillRect/>
                          </a:stretch>
                        </pic:blipFill>
                        <pic:spPr>
                          <a:xfrm>
                            <a:off x="0" y="0"/>
                            <a:ext cx="2813113" cy="1564643"/>
                          </a:xfrm>
                          <a:prstGeom prst="rect">
                            <a:avLst/>
                          </a:prstGeom>
                          <a:ln/>
                        </pic:spPr>
                      </pic:pic>
                    </a:graphicData>
                  </a:graphic>
                </wp:inline>
              </w:drawing>
            </w:r>
          </w:p>
        </w:tc>
      </w:tr>
    </w:tbl>
    <w:p w14:paraId="00000329" w14:textId="597F52DE" w:rsidR="00927625" w:rsidRDefault="00000000" w:rsidP="000B6147">
      <w:pPr>
        <w:ind w:firstLine="0"/>
        <w:jc w:val="center"/>
        <w:rPr>
          <w:rFonts w:eastAsia="Arial" w:cs="Arial"/>
          <w:i/>
          <w:iCs/>
          <w:sz w:val="16"/>
          <w:szCs w:val="16"/>
        </w:rPr>
      </w:pPr>
      <w:r>
        <w:rPr>
          <w:rFonts w:eastAsia="Arial" w:cs="Arial"/>
          <w:i/>
          <w:iCs/>
          <w:sz w:val="16"/>
          <w:szCs w:val="16"/>
        </w:rPr>
        <w:t>Fig.</w:t>
      </w:r>
      <w:r w:rsidR="000B6147">
        <w:rPr>
          <w:rFonts w:eastAsia="Arial" w:cs="Arial"/>
          <w:i/>
          <w:iCs/>
          <w:sz w:val="16"/>
          <w:szCs w:val="16"/>
        </w:rPr>
        <w:t xml:space="preserve"> </w:t>
      </w:r>
      <w:r w:rsidR="00C94E52">
        <w:rPr>
          <w:rFonts w:eastAsia="Arial" w:cs="Arial"/>
          <w:i/>
          <w:iCs/>
          <w:sz w:val="16"/>
          <w:szCs w:val="16"/>
        </w:rPr>
        <w:t>54</w:t>
      </w:r>
      <w:r w:rsidR="00013AD4">
        <w:rPr>
          <w:rFonts w:eastAsia="Arial" w:cs="Arial"/>
          <w:i/>
          <w:iCs/>
          <w:sz w:val="16"/>
          <w:szCs w:val="16"/>
        </w:rPr>
        <w:t xml:space="preserve"> -</w:t>
      </w:r>
      <w:r>
        <w:rPr>
          <w:rFonts w:eastAsia="Arial" w:cs="Arial"/>
          <w:i/>
          <w:iCs/>
          <w:sz w:val="16"/>
          <w:szCs w:val="16"/>
        </w:rPr>
        <w:t xml:space="preserve"> Variacion de KP + KD</w:t>
      </w:r>
    </w:p>
    <w:p w14:paraId="0000032A" w14:textId="77777777" w:rsidR="00927625" w:rsidRDefault="00000000">
      <w:pPr>
        <w:rPr>
          <w:rFonts w:eastAsia="Arial" w:cs="Arial"/>
        </w:rPr>
      </w:pPr>
      <w:r>
        <w:rPr>
          <w:rFonts w:eastAsia="Arial" w:cs="Arial"/>
          <w:b/>
          <w:bCs/>
        </w:rPr>
        <w:t xml:space="preserve">Etapa 3 – Incorporación de la acción integral (Ki): </w:t>
      </w:r>
      <w:r>
        <w:rPr>
          <w:rFonts w:eastAsia="Arial" w:cs="Arial"/>
        </w:rPr>
        <w:t>Finalmente, se desactivó la acción integral, ya que al ser valores tan bajos, no influían en el sistema.</w:t>
      </w:r>
    </w:p>
    <w:p w14:paraId="0000032B" w14:textId="77777777" w:rsidR="00927625" w:rsidRDefault="00927625">
      <w:pPr>
        <w:rPr>
          <w:rFonts w:eastAsia="Arial" w:cs="Arial"/>
        </w:rPr>
      </w:pPr>
    </w:p>
    <w:p w14:paraId="0000032C" w14:textId="77777777" w:rsidR="00927625" w:rsidRDefault="00000000">
      <w:pPr>
        <w:pStyle w:val="Heading2"/>
        <w:numPr>
          <w:ilvl w:val="1"/>
          <w:numId w:val="15"/>
        </w:numPr>
      </w:pPr>
      <w:bookmarkStart w:id="32" w:name="_Toc215138219"/>
      <w:r>
        <w:t>EVALUACIÓN CON CURVA      PREDEFINIDA</w:t>
      </w:r>
      <w:bookmarkEnd w:id="32"/>
    </w:p>
    <w:p w14:paraId="0000032D" w14:textId="77777777" w:rsidR="00927625" w:rsidRDefault="00000000">
      <w:pPr>
        <w:rPr>
          <w:rFonts w:eastAsia="Arial" w:cs="Arial"/>
        </w:rPr>
      </w:pPr>
      <w:r>
        <w:rPr>
          <w:rFonts w:eastAsia="Arial" w:cs="Arial"/>
        </w:rPr>
        <w:t xml:space="preserve">Una vez obtenidos los conjuntos más estables de constantes PID, se procedió a verificar su comportamiento en condiciones reales, aplicando una curva de soldadura predefinida compuesta por las etapas de </w:t>
      </w:r>
      <w:r>
        <w:rPr>
          <w:rFonts w:eastAsia="Arial" w:cs="Arial"/>
          <w:i/>
          <w:iCs/>
        </w:rPr>
        <w:t>init</w:t>
      </w:r>
      <w:r>
        <w:rPr>
          <w:rFonts w:eastAsia="Arial" w:cs="Arial"/>
        </w:rPr>
        <w:t xml:space="preserve">, </w:t>
      </w:r>
      <w:r>
        <w:rPr>
          <w:rFonts w:eastAsia="Arial" w:cs="Arial"/>
          <w:i/>
          <w:iCs/>
        </w:rPr>
        <w:t>preheat</w:t>
      </w:r>
      <w:r>
        <w:rPr>
          <w:rFonts w:eastAsia="Arial" w:cs="Arial"/>
        </w:rPr>
        <w:t xml:space="preserve">, </w:t>
      </w:r>
      <w:r>
        <w:rPr>
          <w:rFonts w:eastAsia="Arial" w:cs="Arial"/>
          <w:i/>
          <w:iCs/>
        </w:rPr>
        <w:t>soak</w:t>
      </w:r>
      <w:r>
        <w:rPr>
          <w:rFonts w:eastAsia="Arial" w:cs="Arial"/>
        </w:rPr>
        <w:t xml:space="preserve">, </w:t>
      </w:r>
      <w:r>
        <w:rPr>
          <w:rFonts w:eastAsia="Arial" w:cs="Arial"/>
          <w:i/>
          <w:iCs/>
        </w:rPr>
        <w:t>reflow</w:t>
      </w:r>
      <w:r>
        <w:rPr>
          <w:rFonts w:eastAsia="Arial" w:cs="Arial"/>
        </w:rPr>
        <w:t xml:space="preserve">, </w:t>
      </w:r>
      <w:r>
        <w:rPr>
          <w:rFonts w:eastAsia="Arial" w:cs="Arial"/>
          <w:i/>
          <w:iCs/>
        </w:rPr>
        <w:t>peak</w:t>
      </w:r>
      <w:r>
        <w:rPr>
          <w:rFonts w:eastAsia="Arial" w:cs="Arial"/>
        </w:rPr>
        <w:t xml:space="preserve"> y </w:t>
      </w:r>
      <w:r>
        <w:rPr>
          <w:rFonts w:eastAsia="Arial" w:cs="Arial"/>
          <w:i/>
          <w:iCs/>
        </w:rPr>
        <w:t>cooling</w:t>
      </w:r>
      <w:r>
        <w:rPr>
          <w:rFonts w:eastAsia="Arial" w:cs="Arial"/>
        </w:rPr>
        <w:t>.</w:t>
      </w:r>
    </w:p>
    <w:p w14:paraId="0000032E" w14:textId="77777777" w:rsidR="00927625" w:rsidRDefault="00000000">
      <w:pPr>
        <w:rPr>
          <w:rFonts w:eastAsia="Arial" w:cs="Arial"/>
        </w:rPr>
      </w:pPr>
      <w:r>
        <w:rPr>
          <w:rFonts w:eastAsia="Arial" w:cs="Arial"/>
        </w:rPr>
        <w:t>Durante estas pruebas se comparó la temperatura medida con la temperatura de referencia programada en cada punto de la curva, evaluando la capacidad del controlador para seguir el perfil con mínima desviación.</w:t>
      </w:r>
    </w:p>
    <w:p w14:paraId="0000032F" w14:textId="77777777" w:rsidR="00927625" w:rsidRDefault="00000000">
      <w:pPr>
        <w:rPr>
          <w:rFonts w:eastAsia="Arial" w:cs="Arial"/>
        </w:rPr>
      </w:pPr>
      <w:r>
        <w:rPr>
          <w:rFonts w:eastAsia="Arial" w:cs="Arial"/>
        </w:rPr>
        <w:t>Se realizaron ajustes finos manuales de las constantes, priorizando:</w:t>
      </w:r>
    </w:p>
    <w:p w14:paraId="00000330" w14:textId="77777777" w:rsidR="00927625" w:rsidRDefault="00000000">
      <w:pPr>
        <w:numPr>
          <w:ilvl w:val="0"/>
          <w:numId w:val="23"/>
        </w:numPr>
        <w:pBdr>
          <w:top w:val="nil"/>
          <w:left w:val="nil"/>
          <w:bottom w:val="nil"/>
          <w:right w:val="nil"/>
          <w:between w:val="nil"/>
        </w:pBdr>
        <w:spacing w:after="0"/>
        <w:rPr>
          <w:rFonts w:eastAsia="Arial" w:cs="Arial"/>
          <w:color w:val="000000"/>
        </w:rPr>
      </w:pPr>
      <w:r>
        <w:rPr>
          <w:rFonts w:eastAsia="Arial" w:cs="Arial"/>
          <w:color w:val="000000"/>
        </w:rPr>
        <w:t xml:space="preserve">Minimizar el error de seguimiento en zonas de pendiente pronunciada (especialmente durante </w:t>
      </w:r>
      <w:r>
        <w:rPr>
          <w:rFonts w:eastAsia="Arial" w:cs="Arial"/>
          <w:i/>
          <w:iCs/>
          <w:color w:val="000000"/>
        </w:rPr>
        <w:t>reflow</w:t>
      </w:r>
      <w:r>
        <w:rPr>
          <w:rFonts w:eastAsia="Arial" w:cs="Arial"/>
          <w:color w:val="000000"/>
        </w:rPr>
        <w:t>).</w:t>
      </w:r>
    </w:p>
    <w:p w14:paraId="00000331" w14:textId="77777777" w:rsidR="00927625" w:rsidRDefault="00000000">
      <w:pPr>
        <w:numPr>
          <w:ilvl w:val="0"/>
          <w:numId w:val="23"/>
        </w:numPr>
        <w:pBdr>
          <w:top w:val="nil"/>
          <w:left w:val="nil"/>
          <w:bottom w:val="nil"/>
          <w:right w:val="nil"/>
          <w:between w:val="nil"/>
        </w:pBdr>
        <w:spacing w:before="0" w:after="0"/>
        <w:rPr>
          <w:rFonts w:eastAsia="Arial" w:cs="Arial"/>
          <w:color w:val="000000"/>
        </w:rPr>
      </w:pPr>
      <w:r>
        <w:rPr>
          <w:rFonts w:eastAsia="Arial" w:cs="Arial"/>
          <w:color w:val="000000"/>
        </w:rPr>
        <w:t xml:space="preserve">Evitar oscilaciones o sobrepasos significativos al alcanzar la temperatura de </w:t>
      </w:r>
      <w:r>
        <w:rPr>
          <w:rFonts w:eastAsia="Arial" w:cs="Arial"/>
          <w:i/>
          <w:iCs/>
          <w:color w:val="000000"/>
        </w:rPr>
        <w:t>peak</w:t>
      </w:r>
      <w:r>
        <w:rPr>
          <w:rFonts w:eastAsia="Arial" w:cs="Arial"/>
          <w:color w:val="000000"/>
        </w:rPr>
        <w:t>.</w:t>
      </w:r>
    </w:p>
    <w:p w14:paraId="00000332" w14:textId="77777777" w:rsidR="00927625" w:rsidRDefault="00000000">
      <w:pPr>
        <w:numPr>
          <w:ilvl w:val="0"/>
          <w:numId w:val="23"/>
        </w:numPr>
        <w:pBdr>
          <w:top w:val="nil"/>
          <w:left w:val="nil"/>
          <w:bottom w:val="nil"/>
          <w:right w:val="nil"/>
          <w:between w:val="nil"/>
        </w:pBdr>
        <w:spacing w:before="0"/>
        <w:rPr>
          <w:rFonts w:eastAsia="Arial" w:cs="Arial"/>
          <w:color w:val="000000"/>
        </w:rPr>
      </w:pPr>
      <w:r>
        <w:rPr>
          <w:rFonts w:eastAsia="Arial" w:cs="Arial"/>
          <w:color w:val="000000"/>
        </w:rPr>
        <w:t xml:space="preserve">Asegurar un descenso controlado durante la etapa de </w:t>
      </w:r>
      <w:r>
        <w:rPr>
          <w:rFonts w:eastAsia="Arial" w:cs="Arial"/>
          <w:i/>
          <w:iCs/>
          <w:color w:val="000000"/>
        </w:rPr>
        <w:t>cooling</w:t>
      </w:r>
      <w:r>
        <w:rPr>
          <w:rFonts w:eastAsia="Arial" w:cs="Arial"/>
          <w:color w:val="000000"/>
        </w:rPr>
        <w:t>.</w:t>
      </w:r>
    </w:p>
    <w:p w14:paraId="00000333" w14:textId="77777777" w:rsidR="00927625" w:rsidRDefault="00000000">
      <w:pPr>
        <w:rPr>
          <w:rFonts w:eastAsia="Arial" w:cs="Arial"/>
        </w:rPr>
      </w:pPr>
      <w:r>
        <w:rPr>
          <w:rFonts w:eastAsia="Arial" w:cs="Arial"/>
        </w:rPr>
        <w:t>Como resultado de las pruebas, se obtuvieron las constantes Kp​, Ki​ y Kd​ que ofrecieron un comportamiento óptimo para el horno desarrollado, logrando una respuesta térmica estable, rápida y precisa, adecuada para los procesos de soldadura por refusión en cada tramo.</w:t>
      </w:r>
    </w:p>
    <w:p w14:paraId="00000334" w14:textId="77777777" w:rsidR="00927625" w:rsidRDefault="00000000">
      <w:pPr>
        <w:rPr>
          <w:rFonts w:eastAsia="Arial" w:cs="Arial"/>
        </w:rPr>
      </w:pPr>
      <w:r>
        <w:rPr>
          <w:rFonts w:eastAsia="Arial" w:cs="Arial"/>
        </w:rPr>
        <w:t xml:space="preserve">El método empírico empleado permitió comprender el efecto individual de cada término del controlador y adaptar el sistema a las características térmicas particulares del </w:t>
      </w:r>
      <w:r>
        <w:rPr>
          <w:rFonts w:eastAsia="Arial" w:cs="Arial"/>
        </w:rPr>
        <w:t>horno construido, que presenta una inercia considerable y retardos propios del calentamiento por resistencias.</w:t>
      </w:r>
    </w:p>
    <w:p w14:paraId="00000335" w14:textId="77777777" w:rsidR="00927625" w:rsidRDefault="00000000">
      <w:pPr>
        <w:rPr>
          <w:rFonts w:eastAsia="Arial" w:cs="Arial"/>
        </w:rPr>
      </w:pPr>
      <w:r>
        <w:rPr>
          <w:rFonts w:eastAsia="Arial" w:cs="Arial"/>
        </w:rPr>
        <w:t>Para llevarlo a cabo se definieron los límites de temperatura y tiempo por tramo considerando el cumplimiento de la norma J-STD. En primer lugar, se dividieron las pruebas en dos grandes grupos:</w:t>
      </w:r>
    </w:p>
    <w:p w14:paraId="00000336" w14:textId="77777777" w:rsidR="00927625" w:rsidRDefault="00000000">
      <w:pPr>
        <w:numPr>
          <w:ilvl w:val="0"/>
          <w:numId w:val="1"/>
        </w:numPr>
        <w:pBdr>
          <w:top w:val="nil"/>
          <w:left w:val="nil"/>
          <w:bottom w:val="nil"/>
          <w:right w:val="nil"/>
          <w:between w:val="nil"/>
        </w:pBdr>
        <w:spacing w:after="0"/>
        <w:rPr>
          <w:rFonts w:eastAsia="Arial" w:cs="Arial"/>
          <w:color w:val="000000"/>
        </w:rPr>
      </w:pPr>
      <w:r>
        <w:rPr>
          <w:rFonts w:eastAsia="Arial" w:cs="Arial"/>
          <w:color w:val="000000"/>
        </w:rPr>
        <w:t>Curva de estaño con plomo (SnPb).</w:t>
      </w:r>
    </w:p>
    <w:p w14:paraId="00000337" w14:textId="77777777" w:rsidR="00927625" w:rsidRDefault="00000000">
      <w:pPr>
        <w:numPr>
          <w:ilvl w:val="0"/>
          <w:numId w:val="1"/>
        </w:numPr>
        <w:pBdr>
          <w:top w:val="nil"/>
          <w:left w:val="nil"/>
          <w:bottom w:val="nil"/>
          <w:right w:val="nil"/>
          <w:between w:val="nil"/>
        </w:pBdr>
        <w:spacing w:before="0"/>
        <w:rPr>
          <w:rFonts w:eastAsia="Arial" w:cs="Arial"/>
          <w:color w:val="000000"/>
        </w:rPr>
      </w:pPr>
      <w:r>
        <w:rPr>
          <w:rFonts w:eastAsia="Arial" w:cs="Arial"/>
          <w:color w:val="000000"/>
        </w:rPr>
        <w:t>Curva de estaño sin plomo (SnPb free).</w:t>
      </w:r>
    </w:p>
    <w:p w14:paraId="00000338" w14:textId="77777777" w:rsidR="00927625" w:rsidRDefault="00000000">
      <w:pPr>
        <w:ind w:left="284" w:firstLine="0"/>
        <w:rPr>
          <w:rFonts w:eastAsia="Arial" w:cs="Arial"/>
        </w:rPr>
      </w:pPr>
      <w:r>
        <w:rPr>
          <w:rFonts w:eastAsia="Arial" w:cs="Arial"/>
        </w:rPr>
        <w:t>Dada esta división, se establecieron los siguientes límites para el horno:</w:t>
      </w:r>
    </w:p>
    <w:p w14:paraId="5C4EFAD6" w14:textId="77777777" w:rsidR="00013AD4" w:rsidRDefault="00013AD4" w:rsidP="00013AD4">
      <w:pPr>
        <w:pStyle w:val="Heading4"/>
      </w:pPr>
      <w:r>
        <w:t>Tabla 10. Límites de tiempo y temperatura del horno.</w:t>
      </w:r>
    </w:p>
    <w:tbl>
      <w:tblPr>
        <w:tblStyle w:val="17"/>
        <w:tblW w:w="4770" w:type="dxa"/>
        <w:tblLayout w:type="fixed"/>
        <w:tblLook w:val="0400" w:firstRow="0" w:lastRow="0" w:firstColumn="0" w:lastColumn="0" w:noHBand="0" w:noVBand="1"/>
      </w:tblPr>
      <w:tblGrid>
        <w:gridCol w:w="869"/>
        <w:gridCol w:w="1831"/>
        <w:gridCol w:w="1080"/>
        <w:gridCol w:w="990"/>
      </w:tblGrid>
      <w:tr w:rsidR="00927625" w14:paraId="1AD387DA" w14:textId="77777777" w:rsidTr="000B6147">
        <w:trPr>
          <w:trHeight w:val="289"/>
        </w:trPr>
        <w:tc>
          <w:tcPr>
            <w:tcW w:w="869" w:type="dxa"/>
            <w:tcBorders>
              <w:top w:val="nil"/>
              <w:left w:val="nil"/>
              <w:bottom w:val="single" w:sz="4" w:space="0" w:color="000000"/>
              <w:right w:val="nil"/>
            </w:tcBorders>
            <w:vAlign w:val="bottom"/>
          </w:tcPr>
          <w:p w14:paraId="00000339" w14:textId="77777777" w:rsidR="00927625" w:rsidRDefault="00927625">
            <w:pPr>
              <w:spacing w:before="0" w:after="0" w:line="240" w:lineRule="auto"/>
              <w:ind w:firstLine="0"/>
              <w:jc w:val="left"/>
              <w:rPr>
                <w:sz w:val="20"/>
                <w:szCs w:val="20"/>
              </w:rPr>
            </w:pPr>
          </w:p>
        </w:tc>
        <w:tc>
          <w:tcPr>
            <w:tcW w:w="1831" w:type="dxa"/>
            <w:tcBorders>
              <w:top w:val="nil"/>
              <w:left w:val="nil"/>
              <w:bottom w:val="single" w:sz="8" w:space="0" w:color="000000"/>
              <w:right w:val="nil"/>
            </w:tcBorders>
            <w:vAlign w:val="bottom"/>
          </w:tcPr>
          <w:p w14:paraId="0000033A" w14:textId="77777777" w:rsidR="00927625" w:rsidRDefault="00927625">
            <w:pPr>
              <w:spacing w:before="0" w:after="0" w:line="240" w:lineRule="auto"/>
              <w:ind w:firstLine="0"/>
              <w:jc w:val="left"/>
              <w:rPr>
                <w:sz w:val="20"/>
                <w:szCs w:val="20"/>
              </w:rPr>
            </w:pPr>
          </w:p>
        </w:tc>
        <w:tc>
          <w:tcPr>
            <w:tcW w:w="1080" w:type="dxa"/>
            <w:tcBorders>
              <w:top w:val="single" w:sz="8" w:space="0" w:color="000000"/>
              <w:left w:val="single" w:sz="8" w:space="0" w:color="000000"/>
              <w:bottom w:val="single" w:sz="8" w:space="0" w:color="000000"/>
              <w:right w:val="single" w:sz="8" w:space="0" w:color="000000"/>
            </w:tcBorders>
            <w:shd w:val="clear" w:color="auto" w:fill="000000"/>
            <w:vAlign w:val="bottom"/>
          </w:tcPr>
          <w:p w14:paraId="0000033B" w14:textId="77777777" w:rsidR="00927625" w:rsidRDefault="00000000">
            <w:pPr>
              <w:spacing w:before="0" w:after="0" w:line="240" w:lineRule="auto"/>
              <w:ind w:firstLine="0"/>
              <w:jc w:val="left"/>
              <w:rPr>
                <w:rFonts w:eastAsia="Arial" w:cs="Arial"/>
                <w:b/>
                <w:bCs/>
                <w:color w:val="FFFFFF"/>
              </w:rPr>
            </w:pPr>
            <w:r>
              <w:rPr>
                <w:rFonts w:eastAsia="Arial" w:cs="Arial"/>
                <w:b/>
                <w:bCs/>
                <w:color w:val="FFFFFF"/>
              </w:rPr>
              <w:t>Estaño con plomo</w:t>
            </w:r>
          </w:p>
        </w:tc>
        <w:tc>
          <w:tcPr>
            <w:tcW w:w="990" w:type="dxa"/>
            <w:tcBorders>
              <w:top w:val="single" w:sz="8" w:space="0" w:color="000000"/>
              <w:left w:val="nil"/>
              <w:bottom w:val="single" w:sz="8" w:space="0" w:color="000000"/>
              <w:right w:val="single" w:sz="8" w:space="0" w:color="000000"/>
            </w:tcBorders>
            <w:shd w:val="clear" w:color="auto" w:fill="000000"/>
            <w:vAlign w:val="bottom"/>
          </w:tcPr>
          <w:p w14:paraId="0000033C" w14:textId="77777777" w:rsidR="00927625" w:rsidRDefault="00000000">
            <w:pPr>
              <w:spacing w:before="0" w:after="0" w:line="240" w:lineRule="auto"/>
              <w:ind w:firstLine="0"/>
              <w:jc w:val="left"/>
              <w:rPr>
                <w:rFonts w:eastAsia="Arial" w:cs="Arial"/>
                <w:b/>
                <w:bCs/>
                <w:color w:val="FFFFFF"/>
              </w:rPr>
            </w:pPr>
            <w:r>
              <w:rPr>
                <w:rFonts w:eastAsia="Arial" w:cs="Arial"/>
                <w:b/>
                <w:bCs/>
                <w:color w:val="FFFFFF"/>
              </w:rPr>
              <w:t>Estaño sin plomo</w:t>
            </w:r>
          </w:p>
        </w:tc>
      </w:tr>
      <w:tr w:rsidR="00927625" w14:paraId="400F658D" w14:textId="77777777" w:rsidTr="000B6147">
        <w:trPr>
          <w:trHeight w:val="278"/>
        </w:trPr>
        <w:tc>
          <w:tcPr>
            <w:tcW w:w="869" w:type="dxa"/>
            <w:vMerge w:val="restart"/>
            <w:tcBorders>
              <w:top w:val="single" w:sz="4" w:space="0" w:color="000000"/>
              <w:left w:val="single" w:sz="8" w:space="0" w:color="000000"/>
              <w:bottom w:val="single" w:sz="8" w:space="0" w:color="000000"/>
              <w:right w:val="single" w:sz="4" w:space="0" w:color="000000"/>
            </w:tcBorders>
            <w:vAlign w:val="center"/>
          </w:tcPr>
          <w:p w14:paraId="0000033D" w14:textId="77777777" w:rsidR="00927625" w:rsidRDefault="00000000" w:rsidP="000B6147">
            <w:pPr>
              <w:spacing w:before="0" w:after="0" w:line="240" w:lineRule="auto"/>
              <w:ind w:firstLine="0"/>
              <w:jc w:val="center"/>
              <w:rPr>
                <w:rFonts w:eastAsia="Arial" w:cs="Arial"/>
                <w:b/>
                <w:bCs/>
                <w:color w:val="000000"/>
              </w:rPr>
            </w:pPr>
            <w:r>
              <w:rPr>
                <w:rFonts w:eastAsia="Arial" w:cs="Arial"/>
                <w:b/>
                <w:bCs/>
                <w:color w:val="000000"/>
              </w:rPr>
              <w:t>Init</w:t>
            </w:r>
          </w:p>
        </w:tc>
        <w:tc>
          <w:tcPr>
            <w:tcW w:w="1831" w:type="dxa"/>
            <w:tcBorders>
              <w:top w:val="single" w:sz="8" w:space="0" w:color="000000"/>
              <w:left w:val="single" w:sz="4" w:space="0" w:color="000000"/>
              <w:bottom w:val="nil"/>
              <w:right w:val="single" w:sz="8" w:space="0" w:color="000000"/>
            </w:tcBorders>
            <w:vAlign w:val="bottom"/>
          </w:tcPr>
          <w:p w14:paraId="0000033E" w14:textId="77777777" w:rsidR="00927625" w:rsidRDefault="00000000">
            <w:pPr>
              <w:spacing w:before="0" w:after="0" w:line="240" w:lineRule="auto"/>
              <w:ind w:firstLine="0"/>
              <w:jc w:val="left"/>
              <w:rPr>
                <w:rFonts w:eastAsia="Arial" w:cs="Arial"/>
                <w:color w:val="000000"/>
              </w:rPr>
            </w:pPr>
            <w:r>
              <w:rPr>
                <w:rFonts w:eastAsia="Arial" w:cs="Arial"/>
                <w:color w:val="000000"/>
              </w:rPr>
              <w:t>Duración [s]</w:t>
            </w:r>
          </w:p>
        </w:tc>
        <w:tc>
          <w:tcPr>
            <w:tcW w:w="1080" w:type="dxa"/>
            <w:tcBorders>
              <w:top w:val="single" w:sz="8" w:space="0" w:color="000000"/>
              <w:left w:val="single" w:sz="8" w:space="0" w:color="000000"/>
              <w:bottom w:val="nil"/>
              <w:right w:val="single" w:sz="8" w:space="0" w:color="000000"/>
            </w:tcBorders>
            <w:vAlign w:val="bottom"/>
          </w:tcPr>
          <w:p w14:paraId="0000033F"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120</w:t>
            </w:r>
          </w:p>
        </w:tc>
        <w:tc>
          <w:tcPr>
            <w:tcW w:w="990" w:type="dxa"/>
            <w:tcBorders>
              <w:top w:val="single" w:sz="8" w:space="0" w:color="000000"/>
              <w:left w:val="single" w:sz="8" w:space="0" w:color="000000"/>
              <w:bottom w:val="nil"/>
              <w:right w:val="single" w:sz="8" w:space="0" w:color="000000"/>
            </w:tcBorders>
            <w:vAlign w:val="bottom"/>
          </w:tcPr>
          <w:p w14:paraId="00000340"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120</w:t>
            </w:r>
          </w:p>
        </w:tc>
      </w:tr>
      <w:tr w:rsidR="00927625" w14:paraId="29B7A445" w14:textId="77777777" w:rsidTr="000B6147">
        <w:trPr>
          <w:trHeight w:val="289"/>
        </w:trPr>
        <w:tc>
          <w:tcPr>
            <w:tcW w:w="869" w:type="dxa"/>
            <w:vMerge/>
            <w:tcBorders>
              <w:top w:val="single" w:sz="8" w:space="0" w:color="000000"/>
              <w:left w:val="single" w:sz="8" w:space="0" w:color="000000"/>
              <w:bottom w:val="single" w:sz="8" w:space="0" w:color="000000"/>
              <w:right w:val="single" w:sz="4" w:space="0" w:color="000000"/>
            </w:tcBorders>
            <w:vAlign w:val="center"/>
          </w:tcPr>
          <w:p w14:paraId="00000341" w14:textId="77777777" w:rsidR="00927625" w:rsidRDefault="00927625">
            <w:pPr>
              <w:widowControl w:val="0"/>
              <w:pBdr>
                <w:top w:val="nil"/>
                <w:left w:val="nil"/>
                <w:bottom w:val="nil"/>
                <w:right w:val="nil"/>
                <w:between w:val="nil"/>
              </w:pBdr>
              <w:spacing w:before="0" w:after="0" w:line="276" w:lineRule="auto"/>
              <w:ind w:firstLine="0"/>
              <w:jc w:val="left"/>
              <w:rPr>
                <w:rFonts w:eastAsia="Arial" w:cs="Arial"/>
                <w:color w:val="000000"/>
              </w:rPr>
            </w:pPr>
          </w:p>
        </w:tc>
        <w:tc>
          <w:tcPr>
            <w:tcW w:w="1831" w:type="dxa"/>
            <w:tcBorders>
              <w:top w:val="nil"/>
              <w:left w:val="single" w:sz="4" w:space="0" w:color="000000"/>
              <w:bottom w:val="single" w:sz="8" w:space="0" w:color="000000"/>
              <w:right w:val="single" w:sz="8" w:space="0" w:color="000000"/>
            </w:tcBorders>
            <w:vAlign w:val="bottom"/>
          </w:tcPr>
          <w:p w14:paraId="00000342" w14:textId="77777777" w:rsidR="00927625" w:rsidRDefault="00000000">
            <w:pPr>
              <w:spacing w:before="0" w:after="0" w:line="240" w:lineRule="auto"/>
              <w:ind w:firstLine="0"/>
              <w:jc w:val="left"/>
              <w:rPr>
                <w:rFonts w:eastAsia="Arial" w:cs="Arial"/>
                <w:color w:val="000000"/>
              </w:rPr>
            </w:pPr>
            <w:r>
              <w:rPr>
                <w:rFonts w:eastAsia="Arial" w:cs="Arial"/>
                <w:color w:val="000000"/>
              </w:rPr>
              <w:t>Temperatura [°C]</w:t>
            </w:r>
          </w:p>
        </w:tc>
        <w:tc>
          <w:tcPr>
            <w:tcW w:w="1080" w:type="dxa"/>
            <w:tcBorders>
              <w:top w:val="nil"/>
              <w:left w:val="single" w:sz="8" w:space="0" w:color="000000"/>
              <w:bottom w:val="single" w:sz="8" w:space="0" w:color="000000"/>
              <w:right w:val="single" w:sz="8" w:space="0" w:color="000000"/>
            </w:tcBorders>
            <w:vAlign w:val="bottom"/>
          </w:tcPr>
          <w:p w14:paraId="00000343"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30</w:t>
            </w:r>
          </w:p>
        </w:tc>
        <w:tc>
          <w:tcPr>
            <w:tcW w:w="990" w:type="dxa"/>
            <w:tcBorders>
              <w:top w:val="nil"/>
              <w:left w:val="single" w:sz="8" w:space="0" w:color="000000"/>
              <w:bottom w:val="single" w:sz="8" w:space="0" w:color="000000"/>
              <w:right w:val="single" w:sz="8" w:space="0" w:color="000000"/>
            </w:tcBorders>
            <w:vAlign w:val="bottom"/>
          </w:tcPr>
          <w:p w14:paraId="00000344"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30</w:t>
            </w:r>
          </w:p>
        </w:tc>
      </w:tr>
      <w:tr w:rsidR="00927625" w14:paraId="0525C0F0" w14:textId="77777777" w:rsidTr="000B6147">
        <w:trPr>
          <w:trHeight w:val="278"/>
        </w:trPr>
        <w:tc>
          <w:tcPr>
            <w:tcW w:w="869" w:type="dxa"/>
            <w:vMerge w:val="restart"/>
            <w:tcBorders>
              <w:top w:val="single" w:sz="8" w:space="0" w:color="000000"/>
              <w:left w:val="single" w:sz="8" w:space="0" w:color="000000"/>
              <w:bottom w:val="single" w:sz="8" w:space="0" w:color="000000"/>
              <w:right w:val="single" w:sz="4" w:space="0" w:color="000000"/>
            </w:tcBorders>
            <w:vAlign w:val="center"/>
          </w:tcPr>
          <w:p w14:paraId="00000345" w14:textId="77777777" w:rsidR="00927625" w:rsidRDefault="00000000">
            <w:pPr>
              <w:spacing w:before="0" w:after="0" w:line="240" w:lineRule="auto"/>
              <w:ind w:firstLine="0"/>
              <w:jc w:val="left"/>
              <w:rPr>
                <w:rFonts w:eastAsia="Arial" w:cs="Arial"/>
                <w:b/>
                <w:bCs/>
                <w:color w:val="000000"/>
              </w:rPr>
            </w:pPr>
            <w:r>
              <w:rPr>
                <w:rFonts w:eastAsia="Arial" w:cs="Arial"/>
                <w:b/>
                <w:bCs/>
                <w:color w:val="000000"/>
              </w:rPr>
              <w:t>Preheat</w:t>
            </w:r>
          </w:p>
        </w:tc>
        <w:tc>
          <w:tcPr>
            <w:tcW w:w="1831" w:type="dxa"/>
            <w:tcBorders>
              <w:top w:val="single" w:sz="8" w:space="0" w:color="000000"/>
              <w:left w:val="single" w:sz="4" w:space="0" w:color="000000"/>
              <w:bottom w:val="nil"/>
              <w:right w:val="single" w:sz="8" w:space="0" w:color="000000"/>
            </w:tcBorders>
            <w:vAlign w:val="bottom"/>
          </w:tcPr>
          <w:p w14:paraId="00000346" w14:textId="77777777" w:rsidR="00927625" w:rsidRDefault="00000000">
            <w:pPr>
              <w:spacing w:before="0" w:after="0" w:line="240" w:lineRule="auto"/>
              <w:ind w:firstLine="0"/>
              <w:jc w:val="left"/>
              <w:rPr>
                <w:rFonts w:eastAsia="Arial" w:cs="Arial"/>
                <w:color w:val="000000"/>
              </w:rPr>
            </w:pPr>
            <w:r>
              <w:rPr>
                <w:rFonts w:eastAsia="Arial" w:cs="Arial"/>
                <w:color w:val="000000"/>
              </w:rPr>
              <w:t>Temp mínima [°C]</w:t>
            </w:r>
          </w:p>
        </w:tc>
        <w:tc>
          <w:tcPr>
            <w:tcW w:w="1080" w:type="dxa"/>
            <w:tcBorders>
              <w:top w:val="single" w:sz="8" w:space="0" w:color="000000"/>
              <w:left w:val="single" w:sz="8" w:space="0" w:color="000000"/>
              <w:bottom w:val="nil"/>
              <w:right w:val="single" w:sz="8" w:space="0" w:color="000000"/>
            </w:tcBorders>
            <w:vAlign w:val="bottom"/>
          </w:tcPr>
          <w:p w14:paraId="00000347"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30</w:t>
            </w:r>
          </w:p>
        </w:tc>
        <w:tc>
          <w:tcPr>
            <w:tcW w:w="990" w:type="dxa"/>
            <w:tcBorders>
              <w:top w:val="single" w:sz="8" w:space="0" w:color="000000"/>
              <w:left w:val="single" w:sz="8" w:space="0" w:color="000000"/>
              <w:bottom w:val="nil"/>
              <w:right w:val="single" w:sz="8" w:space="0" w:color="000000"/>
            </w:tcBorders>
            <w:vAlign w:val="bottom"/>
          </w:tcPr>
          <w:p w14:paraId="00000348"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30</w:t>
            </w:r>
          </w:p>
        </w:tc>
      </w:tr>
      <w:tr w:rsidR="00927625" w14:paraId="146770CF" w14:textId="77777777" w:rsidTr="000B6147">
        <w:trPr>
          <w:trHeight w:val="278"/>
        </w:trPr>
        <w:tc>
          <w:tcPr>
            <w:tcW w:w="869" w:type="dxa"/>
            <w:vMerge/>
            <w:tcBorders>
              <w:top w:val="single" w:sz="8" w:space="0" w:color="000000"/>
              <w:left w:val="single" w:sz="8" w:space="0" w:color="000000"/>
              <w:bottom w:val="single" w:sz="8" w:space="0" w:color="000000"/>
              <w:right w:val="single" w:sz="4" w:space="0" w:color="000000"/>
            </w:tcBorders>
            <w:vAlign w:val="center"/>
          </w:tcPr>
          <w:p w14:paraId="00000349" w14:textId="77777777" w:rsidR="00927625" w:rsidRDefault="00927625">
            <w:pPr>
              <w:widowControl w:val="0"/>
              <w:pBdr>
                <w:top w:val="nil"/>
                <w:left w:val="nil"/>
                <w:bottom w:val="nil"/>
                <w:right w:val="nil"/>
                <w:between w:val="nil"/>
              </w:pBdr>
              <w:spacing w:before="0" w:after="0" w:line="276" w:lineRule="auto"/>
              <w:ind w:firstLine="0"/>
              <w:jc w:val="left"/>
              <w:rPr>
                <w:rFonts w:eastAsia="Arial" w:cs="Arial"/>
                <w:color w:val="000000"/>
              </w:rPr>
            </w:pPr>
          </w:p>
        </w:tc>
        <w:tc>
          <w:tcPr>
            <w:tcW w:w="1831" w:type="dxa"/>
            <w:tcBorders>
              <w:top w:val="nil"/>
              <w:left w:val="single" w:sz="4" w:space="0" w:color="000000"/>
              <w:bottom w:val="nil"/>
              <w:right w:val="single" w:sz="8" w:space="0" w:color="000000"/>
            </w:tcBorders>
            <w:vAlign w:val="bottom"/>
          </w:tcPr>
          <w:p w14:paraId="0000034A" w14:textId="77777777" w:rsidR="00927625" w:rsidRDefault="00000000">
            <w:pPr>
              <w:spacing w:before="0" w:after="0" w:line="240" w:lineRule="auto"/>
              <w:ind w:firstLine="0"/>
              <w:jc w:val="left"/>
              <w:rPr>
                <w:rFonts w:eastAsia="Arial" w:cs="Arial"/>
                <w:color w:val="000000"/>
              </w:rPr>
            </w:pPr>
            <w:r>
              <w:rPr>
                <w:rFonts w:eastAsia="Arial" w:cs="Arial"/>
                <w:color w:val="000000"/>
              </w:rPr>
              <w:t>Temp máxima [°C]</w:t>
            </w:r>
          </w:p>
        </w:tc>
        <w:tc>
          <w:tcPr>
            <w:tcW w:w="1080" w:type="dxa"/>
            <w:tcBorders>
              <w:top w:val="nil"/>
              <w:left w:val="single" w:sz="8" w:space="0" w:color="000000"/>
              <w:bottom w:val="nil"/>
              <w:right w:val="single" w:sz="8" w:space="0" w:color="000000"/>
            </w:tcBorders>
            <w:vAlign w:val="bottom"/>
          </w:tcPr>
          <w:p w14:paraId="0000034B"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100</w:t>
            </w:r>
          </w:p>
        </w:tc>
        <w:tc>
          <w:tcPr>
            <w:tcW w:w="990" w:type="dxa"/>
            <w:tcBorders>
              <w:top w:val="nil"/>
              <w:left w:val="single" w:sz="8" w:space="0" w:color="000000"/>
              <w:bottom w:val="nil"/>
              <w:right w:val="single" w:sz="8" w:space="0" w:color="000000"/>
            </w:tcBorders>
            <w:vAlign w:val="bottom"/>
          </w:tcPr>
          <w:p w14:paraId="0000034C"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150</w:t>
            </w:r>
          </w:p>
        </w:tc>
      </w:tr>
      <w:tr w:rsidR="00927625" w14:paraId="5F5F82D3" w14:textId="77777777" w:rsidTr="000B6147">
        <w:trPr>
          <w:trHeight w:val="278"/>
        </w:trPr>
        <w:tc>
          <w:tcPr>
            <w:tcW w:w="869" w:type="dxa"/>
            <w:vMerge/>
            <w:tcBorders>
              <w:top w:val="single" w:sz="8" w:space="0" w:color="000000"/>
              <w:left w:val="single" w:sz="8" w:space="0" w:color="000000"/>
              <w:bottom w:val="single" w:sz="8" w:space="0" w:color="000000"/>
              <w:right w:val="single" w:sz="4" w:space="0" w:color="000000"/>
            </w:tcBorders>
            <w:vAlign w:val="center"/>
          </w:tcPr>
          <w:p w14:paraId="0000034D" w14:textId="77777777" w:rsidR="00927625" w:rsidRDefault="00927625">
            <w:pPr>
              <w:widowControl w:val="0"/>
              <w:pBdr>
                <w:top w:val="nil"/>
                <w:left w:val="nil"/>
                <w:bottom w:val="nil"/>
                <w:right w:val="nil"/>
                <w:between w:val="nil"/>
              </w:pBdr>
              <w:spacing w:before="0" w:after="0" w:line="276" w:lineRule="auto"/>
              <w:ind w:firstLine="0"/>
              <w:jc w:val="left"/>
              <w:rPr>
                <w:rFonts w:eastAsia="Arial" w:cs="Arial"/>
                <w:color w:val="000000"/>
              </w:rPr>
            </w:pPr>
          </w:p>
        </w:tc>
        <w:tc>
          <w:tcPr>
            <w:tcW w:w="1831" w:type="dxa"/>
            <w:tcBorders>
              <w:top w:val="nil"/>
              <w:left w:val="single" w:sz="4" w:space="0" w:color="000000"/>
              <w:bottom w:val="nil"/>
              <w:right w:val="single" w:sz="8" w:space="0" w:color="000000"/>
            </w:tcBorders>
            <w:vAlign w:val="bottom"/>
          </w:tcPr>
          <w:p w14:paraId="0000034E" w14:textId="77777777" w:rsidR="00927625" w:rsidRDefault="00000000">
            <w:pPr>
              <w:spacing w:before="0" w:after="0" w:line="240" w:lineRule="auto"/>
              <w:ind w:firstLine="0"/>
              <w:jc w:val="left"/>
              <w:rPr>
                <w:rFonts w:eastAsia="Arial" w:cs="Arial"/>
                <w:color w:val="000000"/>
              </w:rPr>
            </w:pPr>
            <w:r>
              <w:rPr>
                <w:rFonts w:eastAsia="Arial" w:cs="Arial"/>
                <w:color w:val="000000"/>
              </w:rPr>
              <w:t>Pendiente min [°C/s]</w:t>
            </w:r>
          </w:p>
        </w:tc>
        <w:tc>
          <w:tcPr>
            <w:tcW w:w="1080" w:type="dxa"/>
            <w:tcBorders>
              <w:top w:val="nil"/>
              <w:left w:val="single" w:sz="8" w:space="0" w:color="000000"/>
              <w:bottom w:val="nil"/>
              <w:right w:val="single" w:sz="8" w:space="0" w:color="000000"/>
            </w:tcBorders>
            <w:vAlign w:val="bottom"/>
          </w:tcPr>
          <w:p w14:paraId="0000034F"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1</w:t>
            </w:r>
          </w:p>
        </w:tc>
        <w:tc>
          <w:tcPr>
            <w:tcW w:w="990" w:type="dxa"/>
            <w:tcBorders>
              <w:top w:val="nil"/>
              <w:left w:val="single" w:sz="8" w:space="0" w:color="000000"/>
              <w:bottom w:val="nil"/>
              <w:right w:val="single" w:sz="8" w:space="0" w:color="000000"/>
            </w:tcBorders>
            <w:vAlign w:val="bottom"/>
          </w:tcPr>
          <w:p w14:paraId="00000350"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1</w:t>
            </w:r>
          </w:p>
        </w:tc>
      </w:tr>
      <w:tr w:rsidR="00927625" w14:paraId="6E2AB962" w14:textId="77777777" w:rsidTr="000B6147">
        <w:trPr>
          <w:trHeight w:val="278"/>
        </w:trPr>
        <w:tc>
          <w:tcPr>
            <w:tcW w:w="869" w:type="dxa"/>
            <w:vMerge/>
            <w:tcBorders>
              <w:top w:val="single" w:sz="8" w:space="0" w:color="000000"/>
              <w:left w:val="single" w:sz="8" w:space="0" w:color="000000"/>
              <w:bottom w:val="single" w:sz="8" w:space="0" w:color="000000"/>
              <w:right w:val="single" w:sz="4" w:space="0" w:color="000000"/>
            </w:tcBorders>
            <w:vAlign w:val="center"/>
          </w:tcPr>
          <w:p w14:paraId="00000351" w14:textId="77777777" w:rsidR="00927625" w:rsidRDefault="00927625">
            <w:pPr>
              <w:widowControl w:val="0"/>
              <w:pBdr>
                <w:top w:val="nil"/>
                <w:left w:val="nil"/>
                <w:bottom w:val="nil"/>
                <w:right w:val="nil"/>
                <w:between w:val="nil"/>
              </w:pBdr>
              <w:spacing w:before="0" w:after="0" w:line="276" w:lineRule="auto"/>
              <w:ind w:firstLine="0"/>
              <w:jc w:val="left"/>
              <w:rPr>
                <w:rFonts w:eastAsia="Arial" w:cs="Arial"/>
                <w:color w:val="000000"/>
              </w:rPr>
            </w:pPr>
          </w:p>
        </w:tc>
        <w:tc>
          <w:tcPr>
            <w:tcW w:w="1831" w:type="dxa"/>
            <w:tcBorders>
              <w:top w:val="nil"/>
              <w:left w:val="single" w:sz="4" w:space="0" w:color="000000"/>
              <w:bottom w:val="nil"/>
              <w:right w:val="single" w:sz="8" w:space="0" w:color="000000"/>
            </w:tcBorders>
            <w:vAlign w:val="bottom"/>
          </w:tcPr>
          <w:p w14:paraId="00000352" w14:textId="77777777" w:rsidR="00927625" w:rsidRDefault="00000000">
            <w:pPr>
              <w:spacing w:before="0" w:after="0" w:line="240" w:lineRule="auto"/>
              <w:ind w:firstLine="0"/>
              <w:jc w:val="left"/>
              <w:rPr>
                <w:rFonts w:eastAsia="Arial" w:cs="Arial"/>
                <w:color w:val="000000"/>
              </w:rPr>
            </w:pPr>
            <w:r>
              <w:rPr>
                <w:rFonts w:eastAsia="Arial" w:cs="Arial"/>
                <w:color w:val="000000"/>
              </w:rPr>
              <w:t>Pendiente max [°C/s]</w:t>
            </w:r>
          </w:p>
        </w:tc>
        <w:tc>
          <w:tcPr>
            <w:tcW w:w="1080" w:type="dxa"/>
            <w:tcBorders>
              <w:top w:val="nil"/>
              <w:left w:val="single" w:sz="8" w:space="0" w:color="000000"/>
              <w:bottom w:val="nil"/>
              <w:right w:val="single" w:sz="8" w:space="0" w:color="000000"/>
            </w:tcBorders>
            <w:vAlign w:val="bottom"/>
          </w:tcPr>
          <w:p w14:paraId="00000353"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1.7</w:t>
            </w:r>
          </w:p>
        </w:tc>
        <w:tc>
          <w:tcPr>
            <w:tcW w:w="990" w:type="dxa"/>
            <w:tcBorders>
              <w:top w:val="nil"/>
              <w:left w:val="single" w:sz="8" w:space="0" w:color="000000"/>
              <w:bottom w:val="nil"/>
              <w:right w:val="single" w:sz="8" w:space="0" w:color="000000"/>
            </w:tcBorders>
            <w:vAlign w:val="bottom"/>
          </w:tcPr>
          <w:p w14:paraId="00000354"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1.7</w:t>
            </w:r>
          </w:p>
        </w:tc>
      </w:tr>
      <w:tr w:rsidR="00927625" w14:paraId="7816D18B" w14:textId="77777777" w:rsidTr="000B6147">
        <w:trPr>
          <w:trHeight w:val="278"/>
        </w:trPr>
        <w:tc>
          <w:tcPr>
            <w:tcW w:w="869" w:type="dxa"/>
            <w:vMerge/>
            <w:tcBorders>
              <w:top w:val="single" w:sz="8" w:space="0" w:color="000000"/>
              <w:left w:val="single" w:sz="8" w:space="0" w:color="000000"/>
              <w:bottom w:val="single" w:sz="8" w:space="0" w:color="000000"/>
              <w:right w:val="single" w:sz="4" w:space="0" w:color="000000"/>
            </w:tcBorders>
            <w:vAlign w:val="center"/>
          </w:tcPr>
          <w:p w14:paraId="00000355" w14:textId="77777777" w:rsidR="00927625" w:rsidRDefault="00927625">
            <w:pPr>
              <w:widowControl w:val="0"/>
              <w:pBdr>
                <w:top w:val="nil"/>
                <w:left w:val="nil"/>
                <w:bottom w:val="nil"/>
                <w:right w:val="nil"/>
                <w:between w:val="nil"/>
              </w:pBdr>
              <w:spacing w:before="0" w:after="0" w:line="276" w:lineRule="auto"/>
              <w:ind w:firstLine="0"/>
              <w:jc w:val="left"/>
              <w:rPr>
                <w:rFonts w:eastAsia="Arial" w:cs="Arial"/>
                <w:color w:val="000000"/>
              </w:rPr>
            </w:pPr>
          </w:p>
        </w:tc>
        <w:tc>
          <w:tcPr>
            <w:tcW w:w="1831" w:type="dxa"/>
            <w:tcBorders>
              <w:top w:val="nil"/>
              <w:left w:val="single" w:sz="4" w:space="0" w:color="000000"/>
              <w:bottom w:val="nil"/>
              <w:right w:val="single" w:sz="8" w:space="0" w:color="000000"/>
            </w:tcBorders>
            <w:vAlign w:val="bottom"/>
          </w:tcPr>
          <w:p w14:paraId="00000356" w14:textId="77777777" w:rsidR="00927625" w:rsidRDefault="00000000">
            <w:pPr>
              <w:spacing w:before="0" w:after="0" w:line="240" w:lineRule="auto"/>
              <w:ind w:firstLine="0"/>
              <w:jc w:val="left"/>
              <w:rPr>
                <w:rFonts w:eastAsia="Arial" w:cs="Arial"/>
                <w:color w:val="000000"/>
              </w:rPr>
            </w:pPr>
            <w:r>
              <w:rPr>
                <w:rFonts w:eastAsia="Arial" w:cs="Arial"/>
                <w:color w:val="000000"/>
              </w:rPr>
              <w:t>Duración mín [s]</w:t>
            </w:r>
          </w:p>
        </w:tc>
        <w:tc>
          <w:tcPr>
            <w:tcW w:w="1080" w:type="dxa"/>
            <w:tcBorders>
              <w:top w:val="nil"/>
              <w:left w:val="single" w:sz="8" w:space="0" w:color="000000"/>
              <w:bottom w:val="nil"/>
              <w:right w:val="single" w:sz="8" w:space="0" w:color="000000"/>
            </w:tcBorders>
            <w:vAlign w:val="bottom"/>
          </w:tcPr>
          <w:p w14:paraId="00000357"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41</w:t>
            </w:r>
          </w:p>
        </w:tc>
        <w:tc>
          <w:tcPr>
            <w:tcW w:w="990" w:type="dxa"/>
            <w:tcBorders>
              <w:top w:val="nil"/>
              <w:left w:val="single" w:sz="8" w:space="0" w:color="000000"/>
              <w:bottom w:val="nil"/>
              <w:right w:val="single" w:sz="8" w:space="0" w:color="000000"/>
            </w:tcBorders>
            <w:vAlign w:val="bottom"/>
          </w:tcPr>
          <w:p w14:paraId="00000358"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71</w:t>
            </w:r>
          </w:p>
        </w:tc>
      </w:tr>
      <w:tr w:rsidR="00927625" w14:paraId="1E71C5E6" w14:textId="77777777" w:rsidTr="000B6147">
        <w:trPr>
          <w:trHeight w:val="289"/>
        </w:trPr>
        <w:tc>
          <w:tcPr>
            <w:tcW w:w="869" w:type="dxa"/>
            <w:vMerge/>
            <w:tcBorders>
              <w:top w:val="single" w:sz="8" w:space="0" w:color="000000"/>
              <w:left w:val="single" w:sz="8" w:space="0" w:color="000000"/>
              <w:bottom w:val="single" w:sz="8" w:space="0" w:color="000000"/>
              <w:right w:val="single" w:sz="4" w:space="0" w:color="000000"/>
            </w:tcBorders>
            <w:vAlign w:val="center"/>
          </w:tcPr>
          <w:p w14:paraId="00000359" w14:textId="77777777" w:rsidR="00927625" w:rsidRDefault="00927625">
            <w:pPr>
              <w:widowControl w:val="0"/>
              <w:pBdr>
                <w:top w:val="nil"/>
                <w:left w:val="nil"/>
                <w:bottom w:val="nil"/>
                <w:right w:val="nil"/>
                <w:between w:val="nil"/>
              </w:pBdr>
              <w:spacing w:before="0" w:after="0" w:line="276" w:lineRule="auto"/>
              <w:ind w:firstLine="0"/>
              <w:jc w:val="left"/>
              <w:rPr>
                <w:rFonts w:eastAsia="Arial" w:cs="Arial"/>
                <w:color w:val="000000"/>
              </w:rPr>
            </w:pPr>
          </w:p>
        </w:tc>
        <w:tc>
          <w:tcPr>
            <w:tcW w:w="1831" w:type="dxa"/>
            <w:tcBorders>
              <w:top w:val="nil"/>
              <w:left w:val="single" w:sz="4" w:space="0" w:color="000000"/>
              <w:bottom w:val="single" w:sz="8" w:space="0" w:color="000000"/>
              <w:right w:val="single" w:sz="8" w:space="0" w:color="000000"/>
            </w:tcBorders>
            <w:vAlign w:val="bottom"/>
          </w:tcPr>
          <w:p w14:paraId="0000035A" w14:textId="77777777" w:rsidR="00927625" w:rsidRDefault="00000000">
            <w:pPr>
              <w:spacing w:before="0" w:after="0" w:line="240" w:lineRule="auto"/>
              <w:ind w:firstLine="0"/>
              <w:jc w:val="left"/>
              <w:rPr>
                <w:rFonts w:eastAsia="Arial" w:cs="Arial"/>
                <w:color w:val="000000"/>
              </w:rPr>
            </w:pPr>
            <w:r>
              <w:rPr>
                <w:rFonts w:eastAsia="Arial" w:cs="Arial"/>
                <w:color w:val="000000"/>
              </w:rPr>
              <w:t>Duración máx [s]</w:t>
            </w:r>
          </w:p>
        </w:tc>
        <w:tc>
          <w:tcPr>
            <w:tcW w:w="1080" w:type="dxa"/>
            <w:tcBorders>
              <w:top w:val="nil"/>
              <w:left w:val="single" w:sz="8" w:space="0" w:color="000000"/>
              <w:bottom w:val="single" w:sz="8" w:space="0" w:color="000000"/>
              <w:right w:val="single" w:sz="8" w:space="0" w:color="000000"/>
            </w:tcBorders>
            <w:vAlign w:val="bottom"/>
          </w:tcPr>
          <w:p w14:paraId="0000035B"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70</w:t>
            </w:r>
          </w:p>
        </w:tc>
        <w:tc>
          <w:tcPr>
            <w:tcW w:w="990" w:type="dxa"/>
            <w:tcBorders>
              <w:top w:val="nil"/>
              <w:left w:val="single" w:sz="8" w:space="0" w:color="000000"/>
              <w:bottom w:val="single" w:sz="8" w:space="0" w:color="000000"/>
              <w:right w:val="single" w:sz="8" w:space="0" w:color="000000"/>
            </w:tcBorders>
            <w:vAlign w:val="bottom"/>
          </w:tcPr>
          <w:p w14:paraId="0000035C"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120</w:t>
            </w:r>
          </w:p>
        </w:tc>
      </w:tr>
      <w:tr w:rsidR="00927625" w14:paraId="0DC1BA89" w14:textId="77777777" w:rsidTr="000B6147">
        <w:trPr>
          <w:trHeight w:val="278"/>
        </w:trPr>
        <w:tc>
          <w:tcPr>
            <w:tcW w:w="869" w:type="dxa"/>
            <w:vMerge w:val="restart"/>
            <w:tcBorders>
              <w:top w:val="single" w:sz="8" w:space="0" w:color="000000"/>
              <w:left w:val="single" w:sz="8" w:space="0" w:color="000000"/>
              <w:bottom w:val="single" w:sz="8" w:space="0" w:color="000000"/>
              <w:right w:val="single" w:sz="4" w:space="0" w:color="000000"/>
            </w:tcBorders>
            <w:vAlign w:val="center"/>
          </w:tcPr>
          <w:p w14:paraId="0000035D" w14:textId="77777777" w:rsidR="00927625" w:rsidRDefault="00000000">
            <w:pPr>
              <w:spacing w:before="0" w:after="0" w:line="240" w:lineRule="auto"/>
              <w:ind w:firstLine="0"/>
              <w:jc w:val="left"/>
              <w:rPr>
                <w:rFonts w:eastAsia="Arial" w:cs="Arial"/>
                <w:b/>
                <w:bCs/>
                <w:color w:val="000000"/>
              </w:rPr>
            </w:pPr>
            <w:r>
              <w:rPr>
                <w:rFonts w:eastAsia="Arial" w:cs="Arial"/>
                <w:b/>
                <w:bCs/>
                <w:color w:val="000000"/>
              </w:rPr>
              <w:t>Soak</w:t>
            </w:r>
          </w:p>
        </w:tc>
        <w:tc>
          <w:tcPr>
            <w:tcW w:w="1831" w:type="dxa"/>
            <w:tcBorders>
              <w:top w:val="single" w:sz="8" w:space="0" w:color="000000"/>
              <w:left w:val="single" w:sz="4" w:space="0" w:color="000000"/>
              <w:bottom w:val="nil"/>
              <w:right w:val="single" w:sz="8" w:space="0" w:color="000000"/>
            </w:tcBorders>
            <w:vAlign w:val="bottom"/>
          </w:tcPr>
          <w:p w14:paraId="0000035E" w14:textId="77777777" w:rsidR="00927625" w:rsidRDefault="00000000">
            <w:pPr>
              <w:spacing w:before="0" w:after="0" w:line="240" w:lineRule="auto"/>
              <w:ind w:firstLine="0"/>
              <w:jc w:val="left"/>
              <w:rPr>
                <w:rFonts w:eastAsia="Arial" w:cs="Arial"/>
                <w:color w:val="000000"/>
              </w:rPr>
            </w:pPr>
            <w:r>
              <w:rPr>
                <w:rFonts w:eastAsia="Arial" w:cs="Arial"/>
                <w:color w:val="000000"/>
              </w:rPr>
              <w:t>Temp mínima [°C]</w:t>
            </w:r>
          </w:p>
        </w:tc>
        <w:tc>
          <w:tcPr>
            <w:tcW w:w="1080" w:type="dxa"/>
            <w:tcBorders>
              <w:top w:val="single" w:sz="8" w:space="0" w:color="000000"/>
              <w:left w:val="single" w:sz="8" w:space="0" w:color="000000"/>
              <w:bottom w:val="nil"/>
              <w:right w:val="single" w:sz="8" w:space="0" w:color="000000"/>
            </w:tcBorders>
            <w:vAlign w:val="bottom"/>
          </w:tcPr>
          <w:p w14:paraId="0000035F"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100</w:t>
            </w:r>
          </w:p>
        </w:tc>
        <w:tc>
          <w:tcPr>
            <w:tcW w:w="990" w:type="dxa"/>
            <w:tcBorders>
              <w:top w:val="single" w:sz="8" w:space="0" w:color="000000"/>
              <w:left w:val="single" w:sz="8" w:space="0" w:color="000000"/>
              <w:bottom w:val="nil"/>
              <w:right w:val="single" w:sz="8" w:space="0" w:color="000000"/>
            </w:tcBorders>
            <w:vAlign w:val="bottom"/>
          </w:tcPr>
          <w:p w14:paraId="00000360"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150</w:t>
            </w:r>
          </w:p>
        </w:tc>
      </w:tr>
      <w:tr w:rsidR="00927625" w14:paraId="5C1DD32A" w14:textId="77777777" w:rsidTr="000B6147">
        <w:trPr>
          <w:trHeight w:val="278"/>
        </w:trPr>
        <w:tc>
          <w:tcPr>
            <w:tcW w:w="869" w:type="dxa"/>
            <w:vMerge/>
            <w:tcBorders>
              <w:top w:val="single" w:sz="8" w:space="0" w:color="000000"/>
              <w:left w:val="single" w:sz="8" w:space="0" w:color="000000"/>
              <w:bottom w:val="single" w:sz="8" w:space="0" w:color="000000"/>
              <w:right w:val="single" w:sz="4" w:space="0" w:color="000000"/>
            </w:tcBorders>
            <w:vAlign w:val="center"/>
          </w:tcPr>
          <w:p w14:paraId="00000361" w14:textId="77777777" w:rsidR="00927625" w:rsidRDefault="00927625">
            <w:pPr>
              <w:widowControl w:val="0"/>
              <w:pBdr>
                <w:top w:val="nil"/>
                <w:left w:val="nil"/>
                <w:bottom w:val="nil"/>
                <w:right w:val="nil"/>
                <w:between w:val="nil"/>
              </w:pBdr>
              <w:spacing w:before="0" w:after="0" w:line="276" w:lineRule="auto"/>
              <w:ind w:firstLine="0"/>
              <w:jc w:val="left"/>
              <w:rPr>
                <w:rFonts w:eastAsia="Arial" w:cs="Arial"/>
                <w:color w:val="000000"/>
              </w:rPr>
            </w:pPr>
          </w:p>
        </w:tc>
        <w:tc>
          <w:tcPr>
            <w:tcW w:w="1831" w:type="dxa"/>
            <w:tcBorders>
              <w:top w:val="nil"/>
              <w:left w:val="single" w:sz="4" w:space="0" w:color="000000"/>
              <w:bottom w:val="nil"/>
              <w:right w:val="single" w:sz="8" w:space="0" w:color="000000"/>
            </w:tcBorders>
            <w:vAlign w:val="bottom"/>
          </w:tcPr>
          <w:p w14:paraId="00000362" w14:textId="77777777" w:rsidR="00927625" w:rsidRDefault="00000000">
            <w:pPr>
              <w:spacing w:before="0" w:after="0" w:line="240" w:lineRule="auto"/>
              <w:ind w:firstLine="0"/>
              <w:jc w:val="left"/>
              <w:rPr>
                <w:rFonts w:eastAsia="Arial" w:cs="Arial"/>
                <w:color w:val="000000"/>
              </w:rPr>
            </w:pPr>
            <w:r>
              <w:rPr>
                <w:rFonts w:eastAsia="Arial" w:cs="Arial"/>
                <w:color w:val="000000"/>
              </w:rPr>
              <w:t>Temp máxima [°C]</w:t>
            </w:r>
          </w:p>
        </w:tc>
        <w:tc>
          <w:tcPr>
            <w:tcW w:w="1080" w:type="dxa"/>
            <w:tcBorders>
              <w:top w:val="nil"/>
              <w:left w:val="single" w:sz="8" w:space="0" w:color="000000"/>
              <w:bottom w:val="nil"/>
              <w:right w:val="single" w:sz="8" w:space="0" w:color="000000"/>
            </w:tcBorders>
            <w:vAlign w:val="bottom"/>
          </w:tcPr>
          <w:p w14:paraId="00000363"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150</w:t>
            </w:r>
          </w:p>
        </w:tc>
        <w:tc>
          <w:tcPr>
            <w:tcW w:w="990" w:type="dxa"/>
            <w:tcBorders>
              <w:top w:val="nil"/>
              <w:left w:val="single" w:sz="8" w:space="0" w:color="000000"/>
              <w:bottom w:val="nil"/>
              <w:right w:val="single" w:sz="8" w:space="0" w:color="000000"/>
            </w:tcBorders>
            <w:vAlign w:val="bottom"/>
          </w:tcPr>
          <w:p w14:paraId="00000364"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200</w:t>
            </w:r>
          </w:p>
        </w:tc>
      </w:tr>
      <w:tr w:rsidR="00927625" w14:paraId="7F3AD157" w14:textId="77777777" w:rsidTr="000B6147">
        <w:trPr>
          <w:trHeight w:val="278"/>
        </w:trPr>
        <w:tc>
          <w:tcPr>
            <w:tcW w:w="869" w:type="dxa"/>
            <w:vMerge/>
            <w:tcBorders>
              <w:top w:val="single" w:sz="8" w:space="0" w:color="000000"/>
              <w:left w:val="single" w:sz="8" w:space="0" w:color="000000"/>
              <w:bottom w:val="single" w:sz="8" w:space="0" w:color="000000"/>
              <w:right w:val="single" w:sz="4" w:space="0" w:color="000000"/>
            </w:tcBorders>
            <w:vAlign w:val="center"/>
          </w:tcPr>
          <w:p w14:paraId="00000365" w14:textId="77777777" w:rsidR="00927625" w:rsidRDefault="00927625">
            <w:pPr>
              <w:widowControl w:val="0"/>
              <w:pBdr>
                <w:top w:val="nil"/>
                <w:left w:val="nil"/>
                <w:bottom w:val="nil"/>
                <w:right w:val="nil"/>
                <w:between w:val="nil"/>
              </w:pBdr>
              <w:spacing w:before="0" w:after="0" w:line="276" w:lineRule="auto"/>
              <w:ind w:firstLine="0"/>
              <w:jc w:val="left"/>
              <w:rPr>
                <w:rFonts w:eastAsia="Arial" w:cs="Arial"/>
                <w:color w:val="000000"/>
              </w:rPr>
            </w:pPr>
          </w:p>
        </w:tc>
        <w:tc>
          <w:tcPr>
            <w:tcW w:w="1831" w:type="dxa"/>
            <w:tcBorders>
              <w:top w:val="nil"/>
              <w:left w:val="single" w:sz="4" w:space="0" w:color="000000"/>
              <w:bottom w:val="nil"/>
              <w:right w:val="single" w:sz="8" w:space="0" w:color="000000"/>
            </w:tcBorders>
            <w:vAlign w:val="bottom"/>
          </w:tcPr>
          <w:p w14:paraId="00000366" w14:textId="77777777" w:rsidR="00927625" w:rsidRDefault="00000000">
            <w:pPr>
              <w:spacing w:before="0" w:after="0" w:line="240" w:lineRule="auto"/>
              <w:ind w:firstLine="0"/>
              <w:jc w:val="left"/>
              <w:rPr>
                <w:rFonts w:eastAsia="Arial" w:cs="Arial"/>
                <w:color w:val="000000"/>
              </w:rPr>
            </w:pPr>
            <w:r>
              <w:rPr>
                <w:rFonts w:eastAsia="Arial" w:cs="Arial"/>
                <w:color w:val="000000"/>
              </w:rPr>
              <w:t>Pendiente min [°C/s]</w:t>
            </w:r>
          </w:p>
        </w:tc>
        <w:tc>
          <w:tcPr>
            <w:tcW w:w="1080" w:type="dxa"/>
            <w:tcBorders>
              <w:top w:val="nil"/>
              <w:left w:val="single" w:sz="8" w:space="0" w:color="000000"/>
              <w:bottom w:val="nil"/>
              <w:right w:val="single" w:sz="8" w:space="0" w:color="000000"/>
            </w:tcBorders>
            <w:vAlign w:val="bottom"/>
          </w:tcPr>
          <w:p w14:paraId="00000367"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0.415</w:t>
            </w:r>
          </w:p>
        </w:tc>
        <w:tc>
          <w:tcPr>
            <w:tcW w:w="990" w:type="dxa"/>
            <w:tcBorders>
              <w:top w:val="nil"/>
              <w:left w:val="single" w:sz="8" w:space="0" w:color="000000"/>
              <w:bottom w:val="nil"/>
              <w:right w:val="single" w:sz="8" w:space="0" w:color="000000"/>
            </w:tcBorders>
            <w:vAlign w:val="bottom"/>
          </w:tcPr>
          <w:p w14:paraId="00000368"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0.415</w:t>
            </w:r>
          </w:p>
        </w:tc>
      </w:tr>
      <w:tr w:rsidR="00927625" w14:paraId="0E7DE3B4" w14:textId="77777777" w:rsidTr="000B6147">
        <w:trPr>
          <w:trHeight w:val="278"/>
        </w:trPr>
        <w:tc>
          <w:tcPr>
            <w:tcW w:w="869" w:type="dxa"/>
            <w:vMerge/>
            <w:tcBorders>
              <w:top w:val="single" w:sz="8" w:space="0" w:color="000000"/>
              <w:left w:val="single" w:sz="8" w:space="0" w:color="000000"/>
              <w:bottom w:val="single" w:sz="8" w:space="0" w:color="000000"/>
              <w:right w:val="single" w:sz="4" w:space="0" w:color="000000"/>
            </w:tcBorders>
            <w:vAlign w:val="center"/>
          </w:tcPr>
          <w:p w14:paraId="00000369" w14:textId="77777777" w:rsidR="00927625" w:rsidRDefault="00927625">
            <w:pPr>
              <w:widowControl w:val="0"/>
              <w:pBdr>
                <w:top w:val="nil"/>
                <w:left w:val="nil"/>
                <w:bottom w:val="nil"/>
                <w:right w:val="nil"/>
                <w:between w:val="nil"/>
              </w:pBdr>
              <w:spacing w:before="0" w:after="0" w:line="276" w:lineRule="auto"/>
              <w:ind w:firstLine="0"/>
              <w:jc w:val="left"/>
              <w:rPr>
                <w:rFonts w:eastAsia="Arial" w:cs="Arial"/>
                <w:color w:val="000000"/>
              </w:rPr>
            </w:pPr>
          </w:p>
        </w:tc>
        <w:tc>
          <w:tcPr>
            <w:tcW w:w="1831" w:type="dxa"/>
            <w:tcBorders>
              <w:top w:val="nil"/>
              <w:left w:val="single" w:sz="4" w:space="0" w:color="000000"/>
              <w:bottom w:val="nil"/>
              <w:right w:val="single" w:sz="8" w:space="0" w:color="000000"/>
            </w:tcBorders>
            <w:vAlign w:val="bottom"/>
          </w:tcPr>
          <w:p w14:paraId="0000036A" w14:textId="77777777" w:rsidR="00927625" w:rsidRDefault="00000000">
            <w:pPr>
              <w:spacing w:before="0" w:after="0" w:line="240" w:lineRule="auto"/>
              <w:ind w:firstLine="0"/>
              <w:jc w:val="left"/>
              <w:rPr>
                <w:rFonts w:eastAsia="Arial" w:cs="Arial"/>
                <w:color w:val="000000"/>
              </w:rPr>
            </w:pPr>
            <w:r>
              <w:rPr>
                <w:rFonts w:eastAsia="Arial" w:cs="Arial"/>
                <w:color w:val="000000"/>
              </w:rPr>
              <w:t>Pendiente max [°C/s]</w:t>
            </w:r>
          </w:p>
        </w:tc>
        <w:tc>
          <w:tcPr>
            <w:tcW w:w="1080" w:type="dxa"/>
            <w:tcBorders>
              <w:top w:val="nil"/>
              <w:left w:val="single" w:sz="8" w:space="0" w:color="000000"/>
              <w:bottom w:val="nil"/>
              <w:right w:val="single" w:sz="8" w:space="0" w:color="000000"/>
            </w:tcBorders>
            <w:vAlign w:val="bottom"/>
          </w:tcPr>
          <w:p w14:paraId="0000036B"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0.83</w:t>
            </w:r>
          </w:p>
        </w:tc>
        <w:tc>
          <w:tcPr>
            <w:tcW w:w="990" w:type="dxa"/>
            <w:tcBorders>
              <w:top w:val="nil"/>
              <w:left w:val="single" w:sz="8" w:space="0" w:color="000000"/>
              <w:bottom w:val="nil"/>
              <w:right w:val="single" w:sz="8" w:space="0" w:color="000000"/>
            </w:tcBorders>
            <w:vAlign w:val="bottom"/>
          </w:tcPr>
          <w:p w14:paraId="0000036C"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0.83</w:t>
            </w:r>
          </w:p>
        </w:tc>
      </w:tr>
      <w:tr w:rsidR="00927625" w14:paraId="0E9535DA" w14:textId="77777777" w:rsidTr="000B6147">
        <w:trPr>
          <w:trHeight w:val="278"/>
        </w:trPr>
        <w:tc>
          <w:tcPr>
            <w:tcW w:w="869" w:type="dxa"/>
            <w:vMerge/>
            <w:tcBorders>
              <w:top w:val="single" w:sz="8" w:space="0" w:color="000000"/>
              <w:left w:val="single" w:sz="8" w:space="0" w:color="000000"/>
              <w:bottom w:val="single" w:sz="8" w:space="0" w:color="000000"/>
              <w:right w:val="single" w:sz="4" w:space="0" w:color="000000"/>
            </w:tcBorders>
            <w:vAlign w:val="center"/>
          </w:tcPr>
          <w:p w14:paraId="0000036D" w14:textId="77777777" w:rsidR="00927625" w:rsidRDefault="00927625">
            <w:pPr>
              <w:widowControl w:val="0"/>
              <w:pBdr>
                <w:top w:val="nil"/>
                <w:left w:val="nil"/>
                <w:bottom w:val="nil"/>
                <w:right w:val="nil"/>
                <w:between w:val="nil"/>
              </w:pBdr>
              <w:spacing w:before="0" w:after="0" w:line="276" w:lineRule="auto"/>
              <w:ind w:firstLine="0"/>
              <w:jc w:val="left"/>
              <w:rPr>
                <w:rFonts w:eastAsia="Arial" w:cs="Arial"/>
                <w:color w:val="000000"/>
              </w:rPr>
            </w:pPr>
          </w:p>
        </w:tc>
        <w:tc>
          <w:tcPr>
            <w:tcW w:w="1831" w:type="dxa"/>
            <w:tcBorders>
              <w:top w:val="nil"/>
              <w:left w:val="single" w:sz="4" w:space="0" w:color="000000"/>
              <w:bottom w:val="nil"/>
              <w:right w:val="single" w:sz="8" w:space="0" w:color="000000"/>
            </w:tcBorders>
            <w:vAlign w:val="bottom"/>
          </w:tcPr>
          <w:p w14:paraId="0000036E" w14:textId="77777777" w:rsidR="00927625" w:rsidRDefault="00000000">
            <w:pPr>
              <w:spacing w:before="0" w:after="0" w:line="240" w:lineRule="auto"/>
              <w:ind w:firstLine="0"/>
              <w:jc w:val="left"/>
              <w:rPr>
                <w:rFonts w:eastAsia="Arial" w:cs="Arial"/>
                <w:color w:val="000000"/>
              </w:rPr>
            </w:pPr>
            <w:r>
              <w:rPr>
                <w:rFonts w:eastAsia="Arial" w:cs="Arial"/>
                <w:color w:val="000000"/>
              </w:rPr>
              <w:t>Duración mín [s]</w:t>
            </w:r>
          </w:p>
        </w:tc>
        <w:tc>
          <w:tcPr>
            <w:tcW w:w="1080" w:type="dxa"/>
            <w:tcBorders>
              <w:top w:val="nil"/>
              <w:left w:val="single" w:sz="8" w:space="0" w:color="000000"/>
              <w:bottom w:val="nil"/>
              <w:right w:val="single" w:sz="8" w:space="0" w:color="000000"/>
            </w:tcBorders>
            <w:vAlign w:val="bottom"/>
          </w:tcPr>
          <w:p w14:paraId="0000036F"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60</w:t>
            </w:r>
          </w:p>
        </w:tc>
        <w:tc>
          <w:tcPr>
            <w:tcW w:w="990" w:type="dxa"/>
            <w:tcBorders>
              <w:top w:val="nil"/>
              <w:left w:val="single" w:sz="8" w:space="0" w:color="000000"/>
              <w:bottom w:val="nil"/>
              <w:right w:val="single" w:sz="8" w:space="0" w:color="000000"/>
            </w:tcBorders>
            <w:vAlign w:val="bottom"/>
          </w:tcPr>
          <w:p w14:paraId="00000370"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60</w:t>
            </w:r>
          </w:p>
        </w:tc>
      </w:tr>
      <w:tr w:rsidR="00927625" w14:paraId="0D3FAE49" w14:textId="77777777" w:rsidTr="000B6147">
        <w:trPr>
          <w:trHeight w:val="289"/>
        </w:trPr>
        <w:tc>
          <w:tcPr>
            <w:tcW w:w="869" w:type="dxa"/>
            <w:vMerge/>
            <w:tcBorders>
              <w:top w:val="single" w:sz="8" w:space="0" w:color="000000"/>
              <w:left w:val="single" w:sz="8" w:space="0" w:color="000000"/>
              <w:bottom w:val="single" w:sz="8" w:space="0" w:color="000000"/>
              <w:right w:val="single" w:sz="4" w:space="0" w:color="000000"/>
            </w:tcBorders>
            <w:vAlign w:val="center"/>
          </w:tcPr>
          <w:p w14:paraId="00000371" w14:textId="77777777" w:rsidR="00927625" w:rsidRDefault="00927625">
            <w:pPr>
              <w:widowControl w:val="0"/>
              <w:pBdr>
                <w:top w:val="nil"/>
                <w:left w:val="nil"/>
                <w:bottom w:val="nil"/>
                <w:right w:val="nil"/>
                <w:between w:val="nil"/>
              </w:pBdr>
              <w:spacing w:before="0" w:after="0" w:line="276" w:lineRule="auto"/>
              <w:ind w:firstLine="0"/>
              <w:jc w:val="left"/>
              <w:rPr>
                <w:rFonts w:eastAsia="Arial" w:cs="Arial"/>
                <w:color w:val="000000"/>
              </w:rPr>
            </w:pPr>
          </w:p>
        </w:tc>
        <w:tc>
          <w:tcPr>
            <w:tcW w:w="1831" w:type="dxa"/>
            <w:tcBorders>
              <w:top w:val="nil"/>
              <w:left w:val="single" w:sz="4" w:space="0" w:color="000000"/>
              <w:bottom w:val="single" w:sz="8" w:space="0" w:color="000000"/>
              <w:right w:val="single" w:sz="8" w:space="0" w:color="000000"/>
            </w:tcBorders>
            <w:vAlign w:val="bottom"/>
          </w:tcPr>
          <w:p w14:paraId="00000372" w14:textId="77777777" w:rsidR="00927625" w:rsidRDefault="00000000">
            <w:pPr>
              <w:spacing w:before="0" w:after="0" w:line="240" w:lineRule="auto"/>
              <w:ind w:firstLine="0"/>
              <w:jc w:val="left"/>
              <w:rPr>
                <w:rFonts w:eastAsia="Arial" w:cs="Arial"/>
                <w:color w:val="000000"/>
              </w:rPr>
            </w:pPr>
            <w:r>
              <w:rPr>
                <w:rFonts w:eastAsia="Arial" w:cs="Arial"/>
                <w:color w:val="000000"/>
              </w:rPr>
              <w:t>Duración máx [s]</w:t>
            </w:r>
          </w:p>
        </w:tc>
        <w:tc>
          <w:tcPr>
            <w:tcW w:w="1080" w:type="dxa"/>
            <w:tcBorders>
              <w:top w:val="nil"/>
              <w:left w:val="single" w:sz="8" w:space="0" w:color="000000"/>
              <w:bottom w:val="single" w:sz="8" w:space="0" w:color="000000"/>
              <w:right w:val="single" w:sz="8" w:space="0" w:color="000000"/>
            </w:tcBorders>
            <w:vAlign w:val="bottom"/>
          </w:tcPr>
          <w:p w14:paraId="00000373"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120</w:t>
            </w:r>
          </w:p>
        </w:tc>
        <w:tc>
          <w:tcPr>
            <w:tcW w:w="990" w:type="dxa"/>
            <w:tcBorders>
              <w:top w:val="nil"/>
              <w:left w:val="single" w:sz="8" w:space="0" w:color="000000"/>
              <w:bottom w:val="single" w:sz="8" w:space="0" w:color="000000"/>
              <w:right w:val="single" w:sz="8" w:space="0" w:color="000000"/>
            </w:tcBorders>
            <w:vAlign w:val="bottom"/>
          </w:tcPr>
          <w:p w14:paraId="00000374"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120</w:t>
            </w:r>
          </w:p>
        </w:tc>
      </w:tr>
      <w:tr w:rsidR="00927625" w14:paraId="5F0DE1F0" w14:textId="77777777" w:rsidTr="000B6147">
        <w:trPr>
          <w:trHeight w:val="278"/>
        </w:trPr>
        <w:tc>
          <w:tcPr>
            <w:tcW w:w="869" w:type="dxa"/>
            <w:vMerge w:val="restart"/>
            <w:tcBorders>
              <w:top w:val="single" w:sz="8" w:space="0" w:color="000000"/>
              <w:left w:val="single" w:sz="8" w:space="0" w:color="000000"/>
              <w:bottom w:val="single" w:sz="8" w:space="0" w:color="000000"/>
              <w:right w:val="single" w:sz="4" w:space="0" w:color="000000"/>
            </w:tcBorders>
            <w:vAlign w:val="center"/>
          </w:tcPr>
          <w:p w14:paraId="00000375" w14:textId="77777777" w:rsidR="00927625" w:rsidRDefault="00000000">
            <w:pPr>
              <w:spacing w:before="0" w:after="0" w:line="240" w:lineRule="auto"/>
              <w:ind w:firstLine="0"/>
              <w:jc w:val="left"/>
              <w:rPr>
                <w:rFonts w:eastAsia="Arial" w:cs="Arial"/>
                <w:b/>
                <w:bCs/>
                <w:color w:val="000000"/>
              </w:rPr>
            </w:pPr>
            <w:r>
              <w:rPr>
                <w:rFonts w:eastAsia="Arial" w:cs="Arial"/>
                <w:b/>
                <w:bCs/>
                <w:color w:val="000000"/>
              </w:rPr>
              <w:t>Reflow</w:t>
            </w:r>
          </w:p>
        </w:tc>
        <w:tc>
          <w:tcPr>
            <w:tcW w:w="1831" w:type="dxa"/>
            <w:tcBorders>
              <w:top w:val="single" w:sz="8" w:space="0" w:color="000000"/>
              <w:left w:val="single" w:sz="4" w:space="0" w:color="000000"/>
              <w:bottom w:val="nil"/>
              <w:right w:val="single" w:sz="8" w:space="0" w:color="000000"/>
            </w:tcBorders>
            <w:vAlign w:val="bottom"/>
          </w:tcPr>
          <w:p w14:paraId="00000376" w14:textId="77777777" w:rsidR="00927625" w:rsidRDefault="00000000">
            <w:pPr>
              <w:spacing w:before="0" w:after="0" w:line="240" w:lineRule="auto"/>
              <w:ind w:firstLine="0"/>
              <w:jc w:val="left"/>
              <w:rPr>
                <w:rFonts w:eastAsia="Arial" w:cs="Arial"/>
                <w:color w:val="000000"/>
              </w:rPr>
            </w:pPr>
            <w:r>
              <w:rPr>
                <w:rFonts w:eastAsia="Arial" w:cs="Arial"/>
                <w:color w:val="000000"/>
              </w:rPr>
              <w:t>Temp mínima [°C]</w:t>
            </w:r>
          </w:p>
        </w:tc>
        <w:tc>
          <w:tcPr>
            <w:tcW w:w="1080" w:type="dxa"/>
            <w:tcBorders>
              <w:top w:val="single" w:sz="8" w:space="0" w:color="000000"/>
              <w:left w:val="single" w:sz="8" w:space="0" w:color="000000"/>
              <w:bottom w:val="nil"/>
              <w:right w:val="single" w:sz="8" w:space="0" w:color="000000"/>
            </w:tcBorders>
            <w:vAlign w:val="bottom"/>
          </w:tcPr>
          <w:p w14:paraId="00000377"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150</w:t>
            </w:r>
          </w:p>
        </w:tc>
        <w:tc>
          <w:tcPr>
            <w:tcW w:w="990" w:type="dxa"/>
            <w:tcBorders>
              <w:top w:val="single" w:sz="8" w:space="0" w:color="000000"/>
              <w:left w:val="single" w:sz="8" w:space="0" w:color="000000"/>
              <w:bottom w:val="nil"/>
              <w:right w:val="single" w:sz="8" w:space="0" w:color="000000"/>
            </w:tcBorders>
            <w:vAlign w:val="bottom"/>
          </w:tcPr>
          <w:p w14:paraId="00000378"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200</w:t>
            </w:r>
          </w:p>
        </w:tc>
      </w:tr>
      <w:tr w:rsidR="00927625" w14:paraId="32A18F9A" w14:textId="77777777" w:rsidTr="000B6147">
        <w:trPr>
          <w:trHeight w:val="278"/>
        </w:trPr>
        <w:tc>
          <w:tcPr>
            <w:tcW w:w="869" w:type="dxa"/>
            <w:vMerge/>
            <w:tcBorders>
              <w:top w:val="single" w:sz="8" w:space="0" w:color="000000"/>
              <w:left w:val="single" w:sz="8" w:space="0" w:color="000000"/>
              <w:bottom w:val="single" w:sz="8" w:space="0" w:color="000000"/>
              <w:right w:val="single" w:sz="4" w:space="0" w:color="000000"/>
            </w:tcBorders>
            <w:vAlign w:val="center"/>
          </w:tcPr>
          <w:p w14:paraId="00000379" w14:textId="77777777" w:rsidR="00927625" w:rsidRDefault="00927625">
            <w:pPr>
              <w:widowControl w:val="0"/>
              <w:pBdr>
                <w:top w:val="nil"/>
                <w:left w:val="nil"/>
                <w:bottom w:val="nil"/>
                <w:right w:val="nil"/>
                <w:between w:val="nil"/>
              </w:pBdr>
              <w:spacing w:before="0" w:after="0" w:line="276" w:lineRule="auto"/>
              <w:ind w:firstLine="0"/>
              <w:jc w:val="left"/>
              <w:rPr>
                <w:rFonts w:eastAsia="Arial" w:cs="Arial"/>
                <w:color w:val="000000"/>
              </w:rPr>
            </w:pPr>
          </w:p>
        </w:tc>
        <w:tc>
          <w:tcPr>
            <w:tcW w:w="1831" w:type="dxa"/>
            <w:tcBorders>
              <w:top w:val="nil"/>
              <w:left w:val="single" w:sz="4" w:space="0" w:color="000000"/>
              <w:bottom w:val="nil"/>
              <w:right w:val="single" w:sz="8" w:space="0" w:color="000000"/>
            </w:tcBorders>
            <w:vAlign w:val="bottom"/>
          </w:tcPr>
          <w:p w14:paraId="0000037A" w14:textId="77777777" w:rsidR="00927625" w:rsidRDefault="00000000">
            <w:pPr>
              <w:spacing w:before="0" w:after="0" w:line="240" w:lineRule="auto"/>
              <w:ind w:firstLine="0"/>
              <w:jc w:val="left"/>
              <w:rPr>
                <w:rFonts w:eastAsia="Arial" w:cs="Arial"/>
                <w:color w:val="000000"/>
              </w:rPr>
            </w:pPr>
            <w:r>
              <w:rPr>
                <w:rFonts w:eastAsia="Arial" w:cs="Arial"/>
                <w:color w:val="000000"/>
              </w:rPr>
              <w:t>Temp máxima [°C]</w:t>
            </w:r>
          </w:p>
        </w:tc>
        <w:tc>
          <w:tcPr>
            <w:tcW w:w="1080" w:type="dxa"/>
            <w:tcBorders>
              <w:top w:val="nil"/>
              <w:left w:val="single" w:sz="8" w:space="0" w:color="000000"/>
              <w:bottom w:val="nil"/>
              <w:right w:val="single" w:sz="8" w:space="0" w:color="000000"/>
            </w:tcBorders>
            <w:vAlign w:val="bottom"/>
          </w:tcPr>
          <w:p w14:paraId="0000037B"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235</w:t>
            </w:r>
          </w:p>
        </w:tc>
        <w:tc>
          <w:tcPr>
            <w:tcW w:w="990" w:type="dxa"/>
            <w:tcBorders>
              <w:top w:val="nil"/>
              <w:left w:val="single" w:sz="8" w:space="0" w:color="000000"/>
              <w:bottom w:val="nil"/>
              <w:right w:val="single" w:sz="8" w:space="0" w:color="000000"/>
            </w:tcBorders>
            <w:vAlign w:val="bottom"/>
          </w:tcPr>
          <w:p w14:paraId="0000037C"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255</w:t>
            </w:r>
          </w:p>
        </w:tc>
      </w:tr>
      <w:tr w:rsidR="00927625" w14:paraId="7B0ED17F" w14:textId="77777777" w:rsidTr="000B6147">
        <w:trPr>
          <w:trHeight w:val="278"/>
        </w:trPr>
        <w:tc>
          <w:tcPr>
            <w:tcW w:w="869" w:type="dxa"/>
            <w:vMerge/>
            <w:tcBorders>
              <w:top w:val="single" w:sz="8" w:space="0" w:color="000000"/>
              <w:left w:val="single" w:sz="8" w:space="0" w:color="000000"/>
              <w:bottom w:val="single" w:sz="8" w:space="0" w:color="000000"/>
              <w:right w:val="single" w:sz="4" w:space="0" w:color="000000"/>
            </w:tcBorders>
            <w:vAlign w:val="center"/>
          </w:tcPr>
          <w:p w14:paraId="0000037D" w14:textId="77777777" w:rsidR="00927625" w:rsidRDefault="00927625">
            <w:pPr>
              <w:widowControl w:val="0"/>
              <w:pBdr>
                <w:top w:val="nil"/>
                <w:left w:val="nil"/>
                <w:bottom w:val="nil"/>
                <w:right w:val="nil"/>
                <w:between w:val="nil"/>
              </w:pBdr>
              <w:spacing w:before="0" w:after="0" w:line="276" w:lineRule="auto"/>
              <w:ind w:firstLine="0"/>
              <w:jc w:val="left"/>
              <w:rPr>
                <w:rFonts w:eastAsia="Arial" w:cs="Arial"/>
                <w:color w:val="000000"/>
              </w:rPr>
            </w:pPr>
          </w:p>
        </w:tc>
        <w:tc>
          <w:tcPr>
            <w:tcW w:w="1831" w:type="dxa"/>
            <w:tcBorders>
              <w:top w:val="nil"/>
              <w:left w:val="single" w:sz="4" w:space="0" w:color="000000"/>
              <w:bottom w:val="nil"/>
              <w:right w:val="single" w:sz="8" w:space="0" w:color="000000"/>
            </w:tcBorders>
            <w:vAlign w:val="bottom"/>
          </w:tcPr>
          <w:p w14:paraId="0000037E" w14:textId="77777777" w:rsidR="00927625" w:rsidRDefault="00000000">
            <w:pPr>
              <w:spacing w:before="0" w:after="0" w:line="240" w:lineRule="auto"/>
              <w:ind w:firstLine="0"/>
              <w:jc w:val="left"/>
              <w:rPr>
                <w:rFonts w:eastAsia="Arial" w:cs="Arial"/>
                <w:color w:val="000000"/>
              </w:rPr>
            </w:pPr>
            <w:r>
              <w:rPr>
                <w:rFonts w:eastAsia="Arial" w:cs="Arial"/>
                <w:color w:val="000000"/>
              </w:rPr>
              <w:t>Pendiente min [°C/s]</w:t>
            </w:r>
          </w:p>
        </w:tc>
        <w:tc>
          <w:tcPr>
            <w:tcW w:w="1080" w:type="dxa"/>
            <w:tcBorders>
              <w:top w:val="nil"/>
              <w:left w:val="single" w:sz="8" w:space="0" w:color="000000"/>
              <w:bottom w:val="nil"/>
              <w:right w:val="single" w:sz="8" w:space="0" w:color="000000"/>
            </w:tcBorders>
            <w:vAlign w:val="bottom"/>
          </w:tcPr>
          <w:p w14:paraId="0000037F"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1</w:t>
            </w:r>
          </w:p>
        </w:tc>
        <w:tc>
          <w:tcPr>
            <w:tcW w:w="990" w:type="dxa"/>
            <w:tcBorders>
              <w:top w:val="nil"/>
              <w:left w:val="single" w:sz="8" w:space="0" w:color="000000"/>
              <w:bottom w:val="nil"/>
              <w:right w:val="single" w:sz="8" w:space="0" w:color="000000"/>
            </w:tcBorders>
            <w:vAlign w:val="bottom"/>
          </w:tcPr>
          <w:p w14:paraId="00000380"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1</w:t>
            </w:r>
          </w:p>
        </w:tc>
      </w:tr>
      <w:tr w:rsidR="00927625" w14:paraId="0287EB14" w14:textId="77777777" w:rsidTr="000B6147">
        <w:trPr>
          <w:trHeight w:val="278"/>
        </w:trPr>
        <w:tc>
          <w:tcPr>
            <w:tcW w:w="869" w:type="dxa"/>
            <w:vMerge/>
            <w:tcBorders>
              <w:top w:val="single" w:sz="8" w:space="0" w:color="000000"/>
              <w:left w:val="single" w:sz="8" w:space="0" w:color="000000"/>
              <w:bottom w:val="single" w:sz="8" w:space="0" w:color="000000"/>
              <w:right w:val="single" w:sz="4" w:space="0" w:color="000000"/>
            </w:tcBorders>
            <w:vAlign w:val="center"/>
          </w:tcPr>
          <w:p w14:paraId="00000381" w14:textId="77777777" w:rsidR="00927625" w:rsidRDefault="00927625">
            <w:pPr>
              <w:widowControl w:val="0"/>
              <w:pBdr>
                <w:top w:val="nil"/>
                <w:left w:val="nil"/>
                <w:bottom w:val="nil"/>
                <w:right w:val="nil"/>
                <w:between w:val="nil"/>
              </w:pBdr>
              <w:spacing w:before="0" w:after="0" w:line="276" w:lineRule="auto"/>
              <w:ind w:firstLine="0"/>
              <w:jc w:val="left"/>
              <w:rPr>
                <w:rFonts w:eastAsia="Arial" w:cs="Arial"/>
                <w:color w:val="000000"/>
              </w:rPr>
            </w:pPr>
          </w:p>
        </w:tc>
        <w:tc>
          <w:tcPr>
            <w:tcW w:w="1831" w:type="dxa"/>
            <w:tcBorders>
              <w:top w:val="nil"/>
              <w:left w:val="single" w:sz="4" w:space="0" w:color="000000"/>
              <w:bottom w:val="nil"/>
              <w:right w:val="single" w:sz="8" w:space="0" w:color="000000"/>
            </w:tcBorders>
            <w:vAlign w:val="bottom"/>
          </w:tcPr>
          <w:p w14:paraId="00000382" w14:textId="77777777" w:rsidR="00927625" w:rsidRDefault="00000000">
            <w:pPr>
              <w:spacing w:before="0" w:after="0" w:line="240" w:lineRule="auto"/>
              <w:ind w:firstLine="0"/>
              <w:jc w:val="left"/>
              <w:rPr>
                <w:rFonts w:eastAsia="Arial" w:cs="Arial"/>
                <w:color w:val="000000"/>
              </w:rPr>
            </w:pPr>
            <w:r>
              <w:rPr>
                <w:rFonts w:eastAsia="Arial" w:cs="Arial"/>
                <w:color w:val="000000"/>
              </w:rPr>
              <w:t>Pendiente max [°C/s]</w:t>
            </w:r>
          </w:p>
        </w:tc>
        <w:tc>
          <w:tcPr>
            <w:tcW w:w="1080" w:type="dxa"/>
            <w:tcBorders>
              <w:top w:val="nil"/>
              <w:left w:val="single" w:sz="8" w:space="0" w:color="000000"/>
              <w:bottom w:val="nil"/>
              <w:right w:val="single" w:sz="8" w:space="0" w:color="000000"/>
            </w:tcBorders>
            <w:vAlign w:val="bottom"/>
          </w:tcPr>
          <w:p w14:paraId="00000383"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1.7</w:t>
            </w:r>
          </w:p>
        </w:tc>
        <w:tc>
          <w:tcPr>
            <w:tcW w:w="990" w:type="dxa"/>
            <w:tcBorders>
              <w:top w:val="nil"/>
              <w:left w:val="single" w:sz="8" w:space="0" w:color="000000"/>
              <w:bottom w:val="nil"/>
              <w:right w:val="single" w:sz="8" w:space="0" w:color="000000"/>
            </w:tcBorders>
            <w:vAlign w:val="bottom"/>
          </w:tcPr>
          <w:p w14:paraId="00000384"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1.7</w:t>
            </w:r>
          </w:p>
        </w:tc>
      </w:tr>
      <w:tr w:rsidR="00927625" w14:paraId="33520E25" w14:textId="77777777" w:rsidTr="000B6147">
        <w:trPr>
          <w:trHeight w:val="278"/>
        </w:trPr>
        <w:tc>
          <w:tcPr>
            <w:tcW w:w="869" w:type="dxa"/>
            <w:vMerge/>
            <w:tcBorders>
              <w:top w:val="single" w:sz="8" w:space="0" w:color="000000"/>
              <w:left w:val="single" w:sz="8" w:space="0" w:color="000000"/>
              <w:bottom w:val="single" w:sz="8" w:space="0" w:color="000000"/>
              <w:right w:val="single" w:sz="4" w:space="0" w:color="000000"/>
            </w:tcBorders>
            <w:vAlign w:val="center"/>
          </w:tcPr>
          <w:p w14:paraId="00000385" w14:textId="77777777" w:rsidR="00927625" w:rsidRDefault="00927625">
            <w:pPr>
              <w:widowControl w:val="0"/>
              <w:pBdr>
                <w:top w:val="nil"/>
                <w:left w:val="nil"/>
                <w:bottom w:val="nil"/>
                <w:right w:val="nil"/>
                <w:between w:val="nil"/>
              </w:pBdr>
              <w:spacing w:before="0" w:after="0" w:line="276" w:lineRule="auto"/>
              <w:ind w:firstLine="0"/>
              <w:jc w:val="left"/>
              <w:rPr>
                <w:rFonts w:eastAsia="Arial" w:cs="Arial"/>
                <w:color w:val="000000"/>
              </w:rPr>
            </w:pPr>
          </w:p>
        </w:tc>
        <w:tc>
          <w:tcPr>
            <w:tcW w:w="1831" w:type="dxa"/>
            <w:tcBorders>
              <w:top w:val="nil"/>
              <w:left w:val="single" w:sz="4" w:space="0" w:color="000000"/>
              <w:bottom w:val="nil"/>
              <w:right w:val="single" w:sz="8" w:space="0" w:color="000000"/>
            </w:tcBorders>
            <w:vAlign w:val="bottom"/>
          </w:tcPr>
          <w:p w14:paraId="00000386" w14:textId="77777777" w:rsidR="00927625" w:rsidRDefault="00000000">
            <w:pPr>
              <w:spacing w:before="0" w:after="0" w:line="240" w:lineRule="auto"/>
              <w:ind w:firstLine="0"/>
              <w:jc w:val="left"/>
              <w:rPr>
                <w:rFonts w:eastAsia="Arial" w:cs="Arial"/>
                <w:color w:val="000000"/>
              </w:rPr>
            </w:pPr>
            <w:r>
              <w:rPr>
                <w:rFonts w:eastAsia="Arial" w:cs="Arial"/>
                <w:color w:val="000000"/>
              </w:rPr>
              <w:t>Duración mín [s]</w:t>
            </w:r>
          </w:p>
        </w:tc>
        <w:tc>
          <w:tcPr>
            <w:tcW w:w="1080" w:type="dxa"/>
            <w:tcBorders>
              <w:top w:val="nil"/>
              <w:left w:val="single" w:sz="8" w:space="0" w:color="000000"/>
              <w:bottom w:val="nil"/>
              <w:right w:val="single" w:sz="8" w:space="0" w:color="000000"/>
            </w:tcBorders>
            <w:vAlign w:val="bottom"/>
          </w:tcPr>
          <w:p w14:paraId="00000387"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41</w:t>
            </w:r>
          </w:p>
        </w:tc>
        <w:tc>
          <w:tcPr>
            <w:tcW w:w="990" w:type="dxa"/>
            <w:tcBorders>
              <w:top w:val="nil"/>
              <w:left w:val="single" w:sz="8" w:space="0" w:color="000000"/>
              <w:bottom w:val="nil"/>
              <w:right w:val="single" w:sz="8" w:space="0" w:color="000000"/>
            </w:tcBorders>
            <w:vAlign w:val="bottom"/>
          </w:tcPr>
          <w:p w14:paraId="00000388"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26</w:t>
            </w:r>
          </w:p>
        </w:tc>
      </w:tr>
      <w:tr w:rsidR="00927625" w14:paraId="6DF57DE7" w14:textId="77777777" w:rsidTr="000B6147">
        <w:trPr>
          <w:trHeight w:val="289"/>
        </w:trPr>
        <w:tc>
          <w:tcPr>
            <w:tcW w:w="869" w:type="dxa"/>
            <w:vMerge/>
            <w:tcBorders>
              <w:top w:val="single" w:sz="8" w:space="0" w:color="000000"/>
              <w:left w:val="single" w:sz="8" w:space="0" w:color="000000"/>
              <w:bottom w:val="single" w:sz="8" w:space="0" w:color="000000"/>
              <w:right w:val="single" w:sz="4" w:space="0" w:color="000000"/>
            </w:tcBorders>
            <w:vAlign w:val="center"/>
          </w:tcPr>
          <w:p w14:paraId="00000389" w14:textId="77777777" w:rsidR="00927625" w:rsidRDefault="00927625">
            <w:pPr>
              <w:widowControl w:val="0"/>
              <w:pBdr>
                <w:top w:val="nil"/>
                <w:left w:val="nil"/>
                <w:bottom w:val="nil"/>
                <w:right w:val="nil"/>
                <w:between w:val="nil"/>
              </w:pBdr>
              <w:spacing w:before="0" w:after="0" w:line="276" w:lineRule="auto"/>
              <w:ind w:firstLine="0"/>
              <w:jc w:val="left"/>
              <w:rPr>
                <w:rFonts w:eastAsia="Arial" w:cs="Arial"/>
                <w:color w:val="000000"/>
              </w:rPr>
            </w:pPr>
          </w:p>
        </w:tc>
        <w:tc>
          <w:tcPr>
            <w:tcW w:w="1831" w:type="dxa"/>
            <w:tcBorders>
              <w:top w:val="nil"/>
              <w:left w:val="single" w:sz="4" w:space="0" w:color="000000"/>
              <w:bottom w:val="single" w:sz="8" w:space="0" w:color="000000"/>
              <w:right w:val="single" w:sz="8" w:space="0" w:color="000000"/>
            </w:tcBorders>
            <w:vAlign w:val="bottom"/>
          </w:tcPr>
          <w:p w14:paraId="0000038A" w14:textId="77777777" w:rsidR="00927625" w:rsidRDefault="00000000">
            <w:pPr>
              <w:spacing w:before="0" w:after="0" w:line="240" w:lineRule="auto"/>
              <w:ind w:firstLine="0"/>
              <w:jc w:val="left"/>
              <w:rPr>
                <w:rFonts w:eastAsia="Arial" w:cs="Arial"/>
                <w:color w:val="000000"/>
              </w:rPr>
            </w:pPr>
            <w:r>
              <w:rPr>
                <w:rFonts w:eastAsia="Arial" w:cs="Arial"/>
                <w:color w:val="000000"/>
              </w:rPr>
              <w:t>Duración máx [s]</w:t>
            </w:r>
          </w:p>
        </w:tc>
        <w:tc>
          <w:tcPr>
            <w:tcW w:w="1080" w:type="dxa"/>
            <w:tcBorders>
              <w:top w:val="nil"/>
              <w:left w:val="single" w:sz="8" w:space="0" w:color="000000"/>
              <w:bottom w:val="single" w:sz="8" w:space="0" w:color="000000"/>
              <w:right w:val="single" w:sz="8" w:space="0" w:color="000000"/>
            </w:tcBorders>
            <w:vAlign w:val="bottom"/>
          </w:tcPr>
          <w:p w14:paraId="0000038B"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85</w:t>
            </w:r>
          </w:p>
        </w:tc>
        <w:tc>
          <w:tcPr>
            <w:tcW w:w="990" w:type="dxa"/>
            <w:tcBorders>
              <w:top w:val="nil"/>
              <w:left w:val="single" w:sz="8" w:space="0" w:color="000000"/>
              <w:bottom w:val="single" w:sz="8" w:space="0" w:color="000000"/>
              <w:right w:val="single" w:sz="8" w:space="0" w:color="000000"/>
            </w:tcBorders>
            <w:vAlign w:val="bottom"/>
          </w:tcPr>
          <w:p w14:paraId="0000038C"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55</w:t>
            </w:r>
          </w:p>
        </w:tc>
      </w:tr>
      <w:tr w:rsidR="00927625" w14:paraId="7DEBFD4D" w14:textId="77777777" w:rsidTr="000B6147">
        <w:trPr>
          <w:trHeight w:val="278"/>
        </w:trPr>
        <w:tc>
          <w:tcPr>
            <w:tcW w:w="869" w:type="dxa"/>
            <w:tcBorders>
              <w:top w:val="single" w:sz="8" w:space="0" w:color="000000"/>
              <w:left w:val="single" w:sz="8" w:space="0" w:color="000000"/>
              <w:bottom w:val="nil"/>
              <w:right w:val="single" w:sz="4" w:space="0" w:color="000000"/>
            </w:tcBorders>
            <w:vAlign w:val="bottom"/>
          </w:tcPr>
          <w:p w14:paraId="0000038D" w14:textId="63FE6270" w:rsidR="00927625" w:rsidRDefault="00927625" w:rsidP="000B6147">
            <w:pPr>
              <w:spacing w:before="0" w:after="0" w:line="240" w:lineRule="auto"/>
              <w:ind w:firstLine="0"/>
              <w:jc w:val="center"/>
              <w:rPr>
                <w:rFonts w:eastAsia="Arial" w:cs="Arial"/>
                <w:b/>
                <w:bCs/>
                <w:color w:val="000000"/>
              </w:rPr>
            </w:pPr>
          </w:p>
        </w:tc>
        <w:tc>
          <w:tcPr>
            <w:tcW w:w="1831" w:type="dxa"/>
            <w:tcBorders>
              <w:top w:val="single" w:sz="8" w:space="0" w:color="000000"/>
              <w:left w:val="single" w:sz="4" w:space="0" w:color="000000"/>
              <w:bottom w:val="nil"/>
              <w:right w:val="single" w:sz="8" w:space="0" w:color="000000"/>
            </w:tcBorders>
            <w:vAlign w:val="bottom"/>
          </w:tcPr>
          <w:p w14:paraId="0000038E" w14:textId="77777777" w:rsidR="00927625" w:rsidRDefault="00000000">
            <w:pPr>
              <w:spacing w:before="0" w:after="0" w:line="240" w:lineRule="auto"/>
              <w:ind w:firstLine="0"/>
              <w:jc w:val="left"/>
              <w:rPr>
                <w:rFonts w:eastAsia="Arial" w:cs="Arial"/>
                <w:color w:val="000000"/>
              </w:rPr>
            </w:pPr>
            <w:r>
              <w:rPr>
                <w:rFonts w:eastAsia="Arial" w:cs="Arial"/>
                <w:color w:val="000000"/>
              </w:rPr>
              <w:t>Temp mínima [°C]</w:t>
            </w:r>
          </w:p>
        </w:tc>
        <w:tc>
          <w:tcPr>
            <w:tcW w:w="1080" w:type="dxa"/>
            <w:tcBorders>
              <w:top w:val="single" w:sz="8" w:space="0" w:color="000000"/>
              <w:left w:val="single" w:sz="8" w:space="0" w:color="000000"/>
              <w:bottom w:val="nil"/>
              <w:right w:val="single" w:sz="8" w:space="0" w:color="000000"/>
            </w:tcBorders>
            <w:vAlign w:val="bottom"/>
          </w:tcPr>
          <w:p w14:paraId="0000038F"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220</w:t>
            </w:r>
          </w:p>
        </w:tc>
        <w:tc>
          <w:tcPr>
            <w:tcW w:w="990" w:type="dxa"/>
            <w:tcBorders>
              <w:top w:val="single" w:sz="8" w:space="0" w:color="000000"/>
              <w:left w:val="single" w:sz="8" w:space="0" w:color="000000"/>
              <w:bottom w:val="nil"/>
              <w:right w:val="single" w:sz="8" w:space="0" w:color="000000"/>
            </w:tcBorders>
            <w:vAlign w:val="bottom"/>
          </w:tcPr>
          <w:p w14:paraId="00000390"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245</w:t>
            </w:r>
          </w:p>
        </w:tc>
      </w:tr>
      <w:tr w:rsidR="00927625" w14:paraId="616172E0" w14:textId="77777777" w:rsidTr="000B6147">
        <w:trPr>
          <w:trHeight w:val="278"/>
        </w:trPr>
        <w:tc>
          <w:tcPr>
            <w:tcW w:w="869" w:type="dxa"/>
            <w:tcBorders>
              <w:top w:val="nil"/>
              <w:left w:val="single" w:sz="8" w:space="0" w:color="000000"/>
              <w:bottom w:val="nil"/>
              <w:right w:val="single" w:sz="4" w:space="0" w:color="000000"/>
            </w:tcBorders>
            <w:vAlign w:val="bottom"/>
          </w:tcPr>
          <w:p w14:paraId="00000391" w14:textId="126FB658" w:rsidR="00927625" w:rsidRDefault="00927625" w:rsidP="000B6147">
            <w:pPr>
              <w:spacing w:before="0" w:after="0" w:line="240" w:lineRule="auto"/>
              <w:ind w:firstLine="0"/>
              <w:jc w:val="center"/>
              <w:rPr>
                <w:rFonts w:eastAsia="Arial" w:cs="Arial"/>
                <w:color w:val="000000"/>
              </w:rPr>
            </w:pPr>
          </w:p>
        </w:tc>
        <w:tc>
          <w:tcPr>
            <w:tcW w:w="1831" w:type="dxa"/>
            <w:tcBorders>
              <w:top w:val="nil"/>
              <w:left w:val="single" w:sz="4" w:space="0" w:color="000000"/>
              <w:bottom w:val="nil"/>
              <w:right w:val="single" w:sz="8" w:space="0" w:color="000000"/>
            </w:tcBorders>
            <w:vAlign w:val="bottom"/>
          </w:tcPr>
          <w:p w14:paraId="00000392" w14:textId="77777777" w:rsidR="00927625" w:rsidRDefault="00000000">
            <w:pPr>
              <w:spacing w:before="0" w:after="0" w:line="240" w:lineRule="auto"/>
              <w:ind w:firstLine="0"/>
              <w:jc w:val="left"/>
              <w:rPr>
                <w:rFonts w:eastAsia="Arial" w:cs="Arial"/>
                <w:color w:val="000000"/>
              </w:rPr>
            </w:pPr>
            <w:r>
              <w:rPr>
                <w:rFonts w:eastAsia="Arial" w:cs="Arial"/>
                <w:color w:val="000000"/>
              </w:rPr>
              <w:t>Temp máxima [°C]</w:t>
            </w:r>
          </w:p>
        </w:tc>
        <w:tc>
          <w:tcPr>
            <w:tcW w:w="1080" w:type="dxa"/>
            <w:tcBorders>
              <w:top w:val="nil"/>
              <w:left w:val="single" w:sz="8" w:space="0" w:color="000000"/>
              <w:bottom w:val="nil"/>
              <w:right w:val="single" w:sz="8" w:space="0" w:color="000000"/>
            </w:tcBorders>
            <w:vAlign w:val="bottom"/>
          </w:tcPr>
          <w:p w14:paraId="00000393"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235</w:t>
            </w:r>
          </w:p>
        </w:tc>
        <w:tc>
          <w:tcPr>
            <w:tcW w:w="990" w:type="dxa"/>
            <w:tcBorders>
              <w:top w:val="nil"/>
              <w:left w:val="single" w:sz="8" w:space="0" w:color="000000"/>
              <w:bottom w:val="nil"/>
              <w:right w:val="single" w:sz="8" w:space="0" w:color="000000"/>
            </w:tcBorders>
            <w:vAlign w:val="bottom"/>
          </w:tcPr>
          <w:p w14:paraId="00000394" w14:textId="30F25B87" w:rsidR="00927625" w:rsidRDefault="00000000" w:rsidP="000B6147">
            <w:pPr>
              <w:spacing w:before="0" w:after="0" w:line="240" w:lineRule="auto"/>
              <w:ind w:firstLine="0"/>
              <w:jc w:val="center"/>
              <w:rPr>
                <w:rFonts w:eastAsia="Arial" w:cs="Arial"/>
                <w:color w:val="000000"/>
              </w:rPr>
            </w:pPr>
            <w:r>
              <w:rPr>
                <w:rFonts w:eastAsia="Arial" w:cs="Arial"/>
                <w:color w:val="000000"/>
              </w:rPr>
              <w:t>255</w:t>
            </w:r>
          </w:p>
        </w:tc>
      </w:tr>
      <w:tr w:rsidR="00927625" w14:paraId="7280D79C" w14:textId="77777777" w:rsidTr="000B6147">
        <w:trPr>
          <w:trHeight w:val="278"/>
        </w:trPr>
        <w:tc>
          <w:tcPr>
            <w:tcW w:w="869" w:type="dxa"/>
            <w:tcBorders>
              <w:top w:val="nil"/>
              <w:left w:val="single" w:sz="8" w:space="0" w:color="000000"/>
              <w:bottom w:val="nil"/>
              <w:right w:val="single" w:sz="4" w:space="0" w:color="000000"/>
            </w:tcBorders>
            <w:vAlign w:val="bottom"/>
          </w:tcPr>
          <w:p w14:paraId="00000395" w14:textId="62B3124D" w:rsidR="00927625" w:rsidRDefault="00927625" w:rsidP="000B6147">
            <w:pPr>
              <w:spacing w:before="0" w:after="0" w:line="240" w:lineRule="auto"/>
              <w:ind w:firstLine="0"/>
              <w:jc w:val="center"/>
              <w:rPr>
                <w:rFonts w:eastAsia="Arial" w:cs="Arial"/>
                <w:color w:val="000000"/>
              </w:rPr>
            </w:pPr>
          </w:p>
        </w:tc>
        <w:tc>
          <w:tcPr>
            <w:tcW w:w="1831" w:type="dxa"/>
            <w:tcBorders>
              <w:top w:val="nil"/>
              <w:left w:val="single" w:sz="4" w:space="0" w:color="000000"/>
              <w:bottom w:val="nil"/>
              <w:right w:val="single" w:sz="8" w:space="0" w:color="000000"/>
            </w:tcBorders>
            <w:vAlign w:val="bottom"/>
          </w:tcPr>
          <w:p w14:paraId="00000396" w14:textId="6CA72C7A" w:rsidR="00927625" w:rsidRDefault="00000000">
            <w:pPr>
              <w:spacing w:before="0" w:after="0" w:line="240" w:lineRule="auto"/>
              <w:ind w:firstLine="0"/>
              <w:jc w:val="left"/>
              <w:rPr>
                <w:rFonts w:eastAsia="Arial" w:cs="Arial"/>
                <w:color w:val="000000"/>
              </w:rPr>
            </w:pPr>
            <w:r>
              <w:rPr>
                <w:rFonts w:eastAsia="Arial" w:cs="Arial"/>
                <w:color w:val="000000"/>
              </w:rPr>
              <w:t>Duración mín [s]</w:t>
            </w:r>
          </w:p>
        </w:tc>
        <w:tc>
          <w:tcPr>
            <w:tcW w:w="1080" w:type="dxa"/>
            <w:tcBorders>
              <w:top w:val="nil"/>
              <w:left w:val="single" w:sz="8" w:space="0" w:color="000000"/>
              <w:bottom w:val="nil"/>
              <w:right w:val="single" w:sz="8" w:space="0" w:color="000000"/>
            </w:tcBorders>
            <w:vAlign w:val="bottom"/>
          </w:tcPr>
          <w:p w14:paraId="00000397" w14:textId="521BAC77" w:rsidR="00927625" w:rsidRDefault="00000000" w:rsidP="000B6147">
            <w:pPr>
              <w:spacing w:before="0" w:after="0" w:line="240" w:lineRule="auto"/>
              <w:ind w:firstLine="0"/>
              <w:jc w:val="center"/>
              <w:rPr>
                <w:rFonts w:eastAsia="Arial" w:cs="Arial"/>
                <w:color w:val="000000"/>
              </w:rPr>
            </w:pPr>
            <w:r>
              <w:rPr>
                <w:rFonts w:eastAsia="Arial" w:cs="Arial"/>
                <w:color w:val="000000"/>
              </w:rPr>
              <w:t>10</w:t>
            </w:r>
          </w:p>
        </w:tc>
        <w:tc>
          <w:tcPr>
            <w:tcW w:w="990" w:type="dxa"/>
            <w:tcBorders>
              <w:top w:val="nil"/>
              <w:left w:val="single" w:sz="8" w:space="0" w:color="000000"/>
              <w:bottom w:val="nil"/>
              <w:right w:val="single" w:sz="8" w:space="0" w:color="000000"/>
            </w:tcBorders>
            <w:vAlign w:val="bottom"/>
          </w:tcPr>
          <w:p w14:paraId="00000398" w14:textId="041B4BB5" w:rsidR="00927625" w:rsidRDefault="00000000" w:rsidP="000B6147">
            <w:pPr>
              <w:spacing w:before="0" w:after="0" w:line="240" w:lineRule="auto"/>
              <w:ind w:firstLine="0"/>
              <w:jc w:val="center"/>
              <w:rPr>
                <w:rFonts w:eastAsia="Arial" w:cs="Arial"/>
                <w:color w:val="000000"/>
              </w:rPr>
            </w:pPr>
            <w:r>
              <w:rPr>
                <w:rFonts w:eastAsia="Arial" w:cs="Arial"/>
                <w:color w:val="000000"/>
              </w:rPr>
              <w:t>20</w:t>
            </w:r>
          </w:p>
        </w:tc>
      </w:tr>
      <w:tr w:rsidR="00927625" w14:paraId="53DC6C83" w14:textId="77777777" w:rsidTr="000B6147">
        <w:trPr>
          <w:trHeight w:val="278"/>
        </w:trPr>
        <w:tc>
          <w:tcPr>
            <w:tcW w:w="869" w:type="dxa"/>
            <w:tcBorders>
              <w:top w:val="nil"/>
              <w:left w:val="single" w:sz="8" w:space="0" w:color="000000"/>
              <w:bottom w:val="nil"/>
              <w:right w:val="single" w:sz="4" w:space="0" w:color="000000"/>
            </w:tcBorders>
            <w:vAlign w:val="bottom"/>
          </w:tcPr>
          <w:p w14:paraId="00000399" w14:textId="1A6CD7CF" w:rsidR="00927625" w:rsidRDefault="000B6147" w:rsidP="000B6147">
            <w:pPr>
              <w:spacing w:before="0" w:after="0" w:line="240" w:lineRule="auto"/>
              <w:ind w:firstLine="0"/>
              <w:jc w:val="center"/>
              <w:rPr>
                <w:rFonts w:eastAsia="Arial" w:cs="Arial"/>
                <w:color w:val="000000"/>
              </w:rPr>
            </w:pPr>
            <w:r>
              <w:rPr>
                <w:rFonts w:eastAsia="Arial" w:cs="Arial"/>
                <w:b/>
                <w:bCs/>
                <w:color w:val="000000"/>
              </w:rPr>
              <w:t>Peak</w:t>
            </w:r>
          </w:p>
        </w:tc>
        <w:tc>
          <w:tcPr>
            <w:tcW w:w="1831" w:type="dxa"/>
            <w:tcBorders>
              <w:top w:val="nil"/>
              <w:left w:val="single" w:sz="4" w:space="0" w:color="000000"/>
              <w:bottom w:val="nil"/>
              <w:right w:val="single" w:sz="8" w:space="0" w:color="000000"/>
            </w:tcBorders>
            <w:vAlign w:val="bottom"/>
          </w:tcPr>
          <w:p w14:paraId="0000039A" w14:textId="287A1863" w:rsidR="00927625" w:rsidRDefault="00000000">
            <w:pPr>
              <w:spacing w:before="0" w:after="0" w:line="240" w:lineRule="auto"/>
              <w:ind w:firstLine="0"/>
              <w:jc w:val="left"/>
              <w:rPr>
                <w:rFonts w:eastAsia="Arial" w:cs="Arial"/>
                <w:color w:val="000000"/>
              </w:rPr>
            </w:pPr>
            <w:r>
              <w:rPr>
                <w:rFonts w:eastAsia="Arial" w:cs="Arial"/>
                <w:color w:val="000000"/>
              </w:rPr>
              <w:t>Duración máx [s]</w:t>
            </w:r>
          </w:p>
        </w:tc>
        <w:tc>
          <w:tcPr>
            <w:tcW w:w="1080" w:type="dxa"/>
            <w:tcBorders>
              <w:top w:val="nil"/>
              <w:left w:val="single" w:sz="8" w:space="0" w:color="000000"/>
              <w:bottom w:val="nil"/>
              <w:right w:val="single" w:sz="8" w:space="0" w:color="000000"/>
            </w:tcBorders>
            <w:vAlign w:val="bottom"/>
          </w:tcPr>
          <w:p w14:paraId="0000039B" w14:textId="2738DED4" w:rsidR="00927625" w:rsidRDefault="00000000" w:rsidP="000B6147">
            <w:pPr>
              <w:spacing w:before="0" w:after="0" w:line="240" w:lineRule="auto"/>
              <w:ind w:firstLine="0"/>
              <w:jc w:val="center"/>
              <w:rPr>
                <w:rFonts w:eastAsia="Arial" w:cs="Arial"/>
                <w:color w:val="000000"/>
              </w:rPr>
            </w:pPr>
            <w:r>
              <w:rPr>
                <w:rFonts w:eastAsia="Arial" w:cs="Arial"/>
                <w:color w:val="000000"/>
              </w:rPr>
              <w:t>30</w:t>
            </w:r>
          </w:p>
        </w:tc>
        <w:tc>
          <w:tcPr>
            <w:tcW w:w="990" w:type="dxa"/>
            <w:tcBorders>
              <w:top w:val="nil"/>
              <w:left w:val="single" w:sz="8" w:space="0" w:color="000000"/>
              <w:bottom w:val="nil"/>
              <w:right w:val="single" w:sz="8" w:space="0" w:color="000000"/>
            </w:tcBorders>
            <w:vAlign w:val="bottom"/>
          </w:tcPr>
          <w:p w14:paraId="0000039C"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40</w:t>
            </w:r>
          </w:p>
        </w:tc>
      </w:tr>
      <w:tr w:rsidR="00927625" w14:paraId="4A3BCCB5" w14:textId="77777777" w:rsidTr="000B6147">
        <w:trPr>
          <w:trHeight w:val="278"/>
        </w:trPr>
        <w:tc>
          <w:tcPr>
            <w:tcW w:w="869" w:type="dxa"/>
            <w:tcBorders>
              <w:top w:val="nil"/>
              <w:left w:val="single" w:sz="8" w:space="0" w:color="000000"/>
              <w:bottom w:val="nil"/>
              <w:right w:val="single" w:sz="4" w:space="0" w:color="000000"/>
            </w:tcBorders>
            <w:vAlign w:val="bottom"/>
          </w:tcPr>
          <w:p w14:paraId="0000039D" w14:textId="3662EAC8" w:rsidR="00927625" w:rsidRDefault="00927625" w:rsidP="000B6147">
            <w:pPr>
              <w:spacing w:before="0" w:after="0" w:line="240" w:lineRule="auto"/>
              <w:ind w:firstLine="0"/>
              <w:jc w:val="center"/>
              <w:rPr>
                <w:rFonts w:eastAsia="Arial" w:cs="Arial"/>
                <w:color w:val="000000"/>
              </w:rPr>
            </w:pPr>
          </w:p>
        </w:tc>
        <w:tc>
          <w:tcPr>
            <w:tcW w:w="1831" w:type="dxa"/>
            <w:tcBorders>
              <w:top w:val="nil"/>
              <w:left w:val="single" w:sz="4" w:space="0" w:color="000000"/>
              <w:bottom w:val="nil"/>
              <w:right w:val="single" w:sz="8" w:space="0" w:color="000000"/>
            </w:tcBorders>
            <w:vAlign w:val="bottom"/>
          </w:tcPr>
          <w:p w14:paraId="0000039E" w14:textId="2557A0EA" w:rsidR="00927625" w:rsidRDefault="00000000">
            <w:pPr>
              <w:spacing w:before="0" w:after="0" w:line="240" w:lineRule="auto"/>
              <w:ind w:firstLine="0"/>
              <w:jc w:val="left"/>
              <w:rPr>
                <w:rFonts w:eastAsia="Arial" w:cs="Arial"/>
                <w:color w:val="000000"/>
              </w:rPr>
            </w:pPr>
            <w:r>
              <w:rPr>
                <w:rFonts w:eastAsia="Arial" w:cs="Arial"/>
                <w:color w:val="000000"/>
              </w:rPr>
              <w:t>Temperatura TL [°C]</w:t>
            </w:r>
          </w:p>
        </w:tc>
        <w:tc>
          <w:tcPr>
            <w:tcW w:w="1080" w:type="dxa"/>
            <w:tcBorders>
              <w:top w:val="nil"/>
              <w:left w:val="single" w:sz="8" w:space="0" w:color="000000"/>
              <w:bottom w:val="nil"/>
              <w:right w:val="single" w:sz="8" w:space="0" w:color="000000"/>
            </w:tcBorders>
            <w:vAlign w:val="bottom"/>
          </w:tcPr>
          <w:p w14:paraId="0000039F" w14:textId="36631375" w:rsidR="00927625" w:rsidRDefault="00000000" w:rsidP="000B6147">
            <w:pPr>
              <w:spacing w:before="0" w:after="0" w:line="240" w:lineRule="auto"/>
              <w:ind w:firstLine="0"/>
              <w:jc w:val="center"/>
              <w:rPr>
                <w:rFonts w:eastAsia="Arial" w:cs="Arial"/>
                <w:color w:val="000000"/>
              </w:rPr>
            </w:pPr>
            <w:r>
              <w:rPr>
                <w:rFonts w:eastAsia="Arial" w:cs="Arial"/>
                <w:color w:val="000000"/>
              </w:rPr>
              <w:t>183</w:t>
            </w:r>
          </w:p>
        </w:tc>
        <w:tc>
          <w:tcPr>
            <w:tcW w:w="990" w:type="dxa"/>
            <w:tcBorders>
              <w:top w:val="nil"/>
              <w:left w:val="single" w:sz="8" w:space="0" w:color="000000"/>
              <w:bottom w:val="nil"/>
              <w:right w:val="single" w:sz="8" w:space="0" w:color="000000"/>
            </w:tcBorders>
            <w:vAlign w:val="bottom"/>
          </w:tcPr>
          <w:p w14:paraId="000003A0"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217</w:t>
            </w:r>
          </w:p>
        </w:tc>
      </w:tr>
      <w:tr w:rsidR="00927625" w14:paraId="732923E7" w14:textId="77777777" w:rsidTr="000B6147">
        <w:trPr>
          <w:trHeight w:val="278"/>
        </w:trPr>
        <w:tc>
          <w:tcPr>
            <w:tcW w:w="869" w:type="dxa"/>
            <w:tcBorders>
              <w:top w:val="nil"/>
              <w:left w:val="single" w:sz="8" w:space="0" w:color="000000"/>
              <w:bottom w:val="nil"/>
              <w:right w:val="single" w:sz="4" w:space="0" w:color="000000"/>
            </w:tcBorders>
            <w:vAlign w:val="bottom"/>
          </w:tcPr>
          <w:p w14:paraId="000003A1" w14:textId="0BD5D074" w:rsidR="00927625" w:rsidRDefault="00927625" w:rsidP="000B6147">
            <w:pPr>
              <w:spacing w:before="0" w:after="0" w:line="240" w:lineRule="auto"/>
              <w:ind w:firstLine="0"/>
              <w:jc w:val="center"/>
              <w:rPr>
                <w:rFonts w:eastAsia="Arial" w:cs="Arial"/>
                <w:color w:val="000000"/>
              </w:rPr>
            </w:pPr>
          </w:p>
        </w:tc>
        <w:tc>
          <w:tcPr>
            <w:tcW w:w="1831" w:type="dxa"/>
            <w:tcBorders>
              <w:top w:val="nil"/>
              <w:left w:val="single" w:sz="4" w:space="0" w:color="000000"/>
              <w:bottom w:val="nil"/>
              <w:right w:val="single" w:sz="8" w:space="0" w:color="000000"/>
            </w:tcBorders>
            <w:vAlign w:val="bottom"/>
          </w:tcPr>
          <w:p w14:paraId="000003A2" w14:textId="502C7094" w:rsidR="00927625" w:rsidRDefault="00000000">
            <w:pPr>
              <w:spacing w:before="0" w:after="0" w:line="240" w:lineRule="auto"/>
              <w:ind w:firstLine="0"/>
              <w:jc w:val="left"/>
              <w:rPr>
                <w:rFonts w:eastAsia="Arial" w:cs="Arial"/>
                <w:color w:val="000000"/>
              </w:rPr>
            </w:pPr>
            <w:r>
              <w:rPr>
                <w:rFonts w:eastAsia="Arial" w:cs="Arial"/>
                <w:color w:val="000000"/>
              </w:rPr>
              <w:t>Duración min Tl [s]</w:t>
            </w:r>
          </w:p>
        </w:tc>
        <w:tc>
          <w:tcPr>
            <w:tcW w:w="1080" w:type="dxa"/>
            <w:tcBorders>
              <w:top w:val="nil"/>
              <w:left w:val="single" w:sz="8" w:space="0" w:color="000000"/>
              <w:bottom w:val="nil"/>
              <w:right w:val="single" w:sz="8" w:space="0" w:color="000000"/>
            </w:tcBorders>
            <w:vAlign w:val="bottom"/>
          </w:tcPr>
          <w:p w14:paraId="000003A3" w14:textId="3770E868" w:rsidR="00927625" w:rsidRDefault="00000000" w:rsidP="000B6147">
            <w:pPr>
              <w:spacing w:before="0" w:after="0" w:line="240" w:lineRule="auto"/>
              <w:ind w:firstLine="0"/>
              <w:jc w:val="center"/>
              <w:rPr>
                <w:rFonts w:eastAsia="Arial" w:cs="Arial"/>
                <w:color w:val="000000"/>
              </w:rPr>
            </w:pPr>
            <w:r>
              <w:rPr>
                <w:rFonts w:eastAsia="Arial" w:cs="Arial"/>
                <w:color w:val="000000"/>
              </w:rPr>
              <w:t>74</w:t>
            </w:r>
          </w:p>
        </w:tc>
        <w:tc>
          <w:tcPr>
            <w:tcW w:w="990" w:type="dxa"/>
            <w:tcBorders>
              <w:top w:val="nil"/>
              <w:left w:val="single" w:sz="8" w:space="0" w:color="000000"/>
              <w:bottom w:val="nil"/>
              <w:right w:val="single" w:sz="8" w:space="0" w:color="000000"/>
            </w:tcBorders>
            <w:vAlign w:val="bottom"/>
          </w:tcPr>
          <w:p w14:paraId="000003A4" w14:textId="15FD45C6" w:rsidR="00927625" w:rsidRDefault="00000000" w:rsidP="000B6147">
            <w:pPr>
              <w:spacing w:before="0" w:after="0" w:line="240" w:lineRule="auto"/>
              <w:ind w:firstLine="0"/>
              <w:jc w:val="center"/>
              <w:rPr>
                <w:rFonts w:eastAsia="Arial" w:cs="Arial"/>
                <w:color w:val="000000"/>
              </w:rPr>
            </w:pPr>
            <w:r>
              <w:rPr>
                <w:rFonts w:eastAsia="Arial" w:cs="Arial"/>
                <w:color w:val="000000"/>
              </w:rPr>
              <w:t>64</w:t>
            </w:r>
          </w:p>
        </w:tc>
      </w:tr>
      <w:tr w:rsidR="00927625" w14:paraId="0C534131" w14:textId="77777777" w:rsidTr="000B6147">
        <w:trPr>
          <w:trHeight w:val="289"/>
        </w:trPr>
        <w:tc>
          <w:tcPr>
            <w:tcW w:w="869" w:type="dxa"/>
            <w:tcBorders>
              <w:top w:val="nil"/>
              <w:left w:val="single" w:sz="8" w:space="0" w:color="000000"/>
              <w:bottom w:val="single" w:sz="8" w:space="0" w:color="000000"/>
              <w:right w:val="single" w:sz="4" w:space="0" w:color="000000"/>
            </w:tcBorders>
            <w:vAlign w:val="bottom"/>
          </w:tcPr>
          <w:p w14:paraId="000003A5" w14:textId="24AAA4CB" w:rsidR="00927625" w:rsidRDefault="00927625" w:rsidP="000B6147">
            <w:pPr>
              <w:spacing w:before="0" w:after="0" w:line="240" w:lineRule="auto"/>
              <w:ind w:firstLine="0"/>
              <w:jc w:val="center"/>
              <w:rPr>
                <w:rFonts w:eastAsia="Arial" w:cs="Arial"/>
                <w:color w:val="000000"/>
              </w:rPr>
            </w:pPr>
          </w:p>
        </w:tc>
        <w:tc>
          <w:tcPr>
            <w:tcW w:w="1831" w:type="dxa"/>
            <w:tcBorders>
              <w:top w:val="nil"/>
              <w:left w:val="single" w:sz="4" w:space="0" w:color="000000"/>
              <w:bottom w:val="single" w:sz="8" w:space="0" w:color="000000"/>
              <w:right w:val="single" w:sz="8" w:space="0" w:color="000000"/>
            </w:tcBorders>
            <w:vAlign w:val="bottom"/>
          </w:tcPr>
          <w:p w14:paraId="000003A6" w14:textId="14B82178" w:rsidR="00927625" w:rsidRDefault="00000000">
            <w:pPr>
              <w:spacing w:before="0" w:after="0" w:line="240" w:lineRule="auto"/>
              <w:ind w:firstLine="0"/>
              <w:jc w:val="left"/>
              <w:rPr>
                <w:rFonts w:eastAsia="Arial" w:cs="Arial"/>
                <w:color w:val="000000"/>
              </w:rPr>
            </w:pPr>
            <w:r>
              <w:rPr>
                <w:rFonts w:eastAsia="Arial" w:cs="Arial"/>
                <w:color w:val="000000"/>
              </w:rPr>
              <w:t>Duración max Tl [s]</w:t>
            </w:r>
          </w:p>
        </w:tc>
        <w:tc>
          <w:tcPr>
            <w:tcW w:w="1080" w:type="dxa"/>
            <w:tcBorders>
              <w:top w:val="nil"/>
              <w:left w:val="single" w:sz="8" w:space="0" w:color="000000"/>
              <w:bottom w:val="single" w:sz="8" w:space="0" w:color="000000"/>
              <w:right w:val="single" w:sz="8" w:space="0" w:color="000000"/>
            </w:tcBorders>
            <w:vAlign w:val="bottom"/>
          </w:tcPr>
          <w:p w14:paraId="000003A7"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148</w:t>
            </w:r>
          </w:p>
        </w:tc>
        <w:tc>
          <w:tcPr>
            <w:tcW w:w="990" w:type="dxa"/>
            <w:tcBorders>
              <w:top w:val="nil"/>
              <w:left w:val="single" w:sz="8" w:space="0" w:color="000000"/>
              <w:bottom w:val="single" w:sz="8" w:space="0" w:color="000000"/>
              <w:right w:val="single" w:sz="8" w:space="0" w:color="000000"/>
            </w:tcBorders>
            <w:vAlign w:val="bottom"/>
          </w:tcPr>
          <w:p w14:paraId="000003A8" w14:textId="77777777" w:rsidR="00927625" w:rsidRDefault="00000000" w:rsidP="000B6147">
            <w:pPr>
              <w:spacing w:before="0" w:after="0" w:line="240" w:lineRule="auto"/>
              <w:ind w:firstLine="0"/>
              <w:jc w:val="center"/>
              <w:rPr>
                <w:rFonts w:eastAsia="Arial" w:cs="Arial"/>
                <w:color w:val="000000"/>
              </w:rPr>
            </w:pPr>
            <w:r>
              <w:rPr>
                <w:rFonts w:eastAsia="Arial" w:cs="Arial"/>
                <w:color w:val="000000"/>
              </w:rPr>
              <w:t>119</w:t>
            </w:r>
          </w:p>
        </w:tc>
      </w:tr>
      <w:tr w:rsidR="000B6147" w14:paraId="70F8BA68" w14:textId="77777777" w:rsidTr="00560A0A">
        <w:trPr>
          <w:trHeight w:val="278"/>
        </w:trPr>
        <w:tc>
          <w:tcPr>
            <w:tcW w:w="869" w:type="dxa"/>
            <w:vMerge w:val="restart"/>
            <w:tcBorders>
              <w:top w:val="single" w:sz="8" w:space="0" w:color="000000"/>
              <w:left w:val="single" w:sz="8" w:space="0" w:color="000000"/>
              <w:right w:val="single" w:sz="4" w:space="0" w:color="000000"/>
            </w:tcBorders>
            <w:vAlign w:val="bottom"/>
          </w:tcPr>
          <w:p w14:paraId="558982FC" w14:textId="3BAFFC23" w:rsidR="000B6147" w:rsidRDefault="000B6147">
            <w:pPr>
              <w:spacing w:before="0" w:after="0" w:line="240" w:lineRule="auto"/>
              <w:ind w:firstLine="0"/>
              <w:jc w:val="left"/>
              <w:rPr>
                <w:rFonts w:eastAsia="Arial" w:cs="Arial"/>
                <w:b/>
                <w:bCs/>
                <w:color w:val="000000"/>
              </w:rPr>
            </w:pPr>
            <w:r>
              <w:rPr>
                <w:rFonts w:eastAsia="Arial" w:cs="Arial"/>
                <w:b/>
                <w:bCs/>
                <w:color w:val="000000"/>
              </w:rPr>
              <w:t>Cooling</w:t>
            </w:r>
          </w:p>
          <w:p w14:paraId="1772ECE5" w14:textId="77777777" w:rsidR="000B6147" w:rsidRDefault="000B6147">
            <w:pPr>
              <w:spacing w:before="0" w:after="0" w:line="240" w:lineRule="auto"/>
              <w:ind w:firstLine="0"/>
              <w:jc w:val="left"/>
              <w:rPr>
                <w:rFonts w:eastAsia="Arial" w:cs="Arial"/>
                <w:color w:val="000000"/>
              </w:rPr>
            </w:pPr>
            <w:r>
              <w:rPr>
                <w:rFonts w:eastAsia="Arial" w:cs="Arial"/>
                <w:color w:val="000000"/>
              </w:rPr>
              <w:t> </w:t>
            </w:r>
          </w:p>
          <w:p w14:paraId="2EF6BD86" w14:textId="77777777" w:rsidR="000B6147" w:rsidRDefault="000B6147">
            <w:pPr>
              <w:spacing w:before="0" w:after="0" w:line="240" w:lineRule="auto"/>
              <w:ind w:firstLine="0"/>
              <w:jc w:val="left"/>
              <w:rPr>
                <w:rFonts w:eastAsia="Arial" w:cs="Arial"/>
                <w:color w:val="000000"/>
              </w:rPr>
            </w:pPr>
            <w:r>
              <w:rPr>
                <w:rFonts w:eastAsia="Arial" w:cs="Arial"/>
                <w:color w:val="000000"/>
              </w:rPr>
              <w:t> </w:t>
            </w:r>
          </w:p>
          <w:p w14:paraId="4AD17739" w14:textId="77777777" w:rsidR="000B6147" w:rsidRDefault="000B6147">
            <w:pPr>
              <w:spacing w:before="0" w:after="0" w:line="240" w:lineRule="auto"/>
              <w:ind w:firstLine="0"/>
              <w:jc w:val="left"/>
              <w:rPr>
                <w:rFonts w:eastAsia="Arial" w:cs="Arial"/>
                <w:color w:val="000000"/>
              </w:rPr>
            </w:pPr>
            <w:r>
              <w:rPr>
                <w:rFonts w:eastAsia="Arial" w:cs="Arial"/>
                <w:color w:val="000000"/>
              </w:rPr>
              <w:t> </w:t>
            </w:r>
          </w:p>
          <w:p w14:paraId="60D7B2BA" w14:textId="77777777" w:rsidR="000B6147" w:rsidRDefault="000B6147">
            <w:pPr>
              <w:spacing w:before="0" w:after="0" w:line="240" w:lineRule="auto"/>
              <w:ind w:firstLine="0"/>
              <w:jc w:val="left"/>
              <w:rPr>
                <w:rFonts w:eastAsia="Arial" w:cs="Arial"/>
                <w:color w:val="000000"/>
              </w:rPr>
            </w:pPr>
            <w:r>
              <w:rPr>
                <w:rFonts w:eastAsia="Arial" w:cs="Arial"/>
                <w:color w:val="000000"/>
              </w:rPr>
              <w:t> </w:t>
            </w:r>
          </w:p>
          <w:p w14:paraId="000003A9" w14:textId="4DF06E6C" w:rsidR="000B6147" w:rsidRDefault="000B6147" w:rsidP="00560A0A">
            <w:pPr>
              <w:spacing w:before="0" w:after="0" w:line="240" w:lineRule="auto"/>
              <w:ind w:firstLine="0"/>
              <w:jc w:val="left"/>
              <w:rPr>
                <w:rFonts w:eastAsia="Arial" w:cs="Arial"/>
                <w:b/>
                <w:bCs/>
                <w:color w:val="000000"/>
              </w:rPr>
            </w:pPr>
            <w:r>
              <w:rPr>
                <w:rFonts w:eastAsia="Arial" w:cs="Arial"/>
                <w:color w:val="000000"/>
              </w:rPr>
              <w:t> </w:t>
            </w:r>
          </w:p>
        </w:tc>
        <w:tc>
          <w:tcPr>
            <w:tcW w:w="1831" w:type="dxa"/>
            <w:tcBorders>
              <w:top w:val="single" w:sz="8" w:space="0" w:color="000000"/>
              <w:left w:val="single" w:sz="4" w:space="0" w:color="000000"/>
              <w:bottom w:val="nil"/>
              <w:right w:val="single" w:sz="8" w:space="0" w:color="000000"/>
            </w:tcBorders>
            <w:vAlign w:val="bottom"/>
          </w:tcPr>
          <w:p w14:paraId="000003AA" w14:textId="66D54E72" w:rsidR="000B6147" w:rsidRDefault="000B6147">
            <w:pPr>
              <w:spacing w:before="0" w:after="0" w:line="240" w:lineRule="auto"/>
              <w:ind w:firstLine="0"/>
              <w:jc w:val="left"/>
              <w:rPr>
                <w:rFonts w:eastAsia="Arial" w:cs="Arial"/>
                <w:color w:val="000000"/>
              </w:rPr>
            </w:pPr>
            <w:r>
              <w:rPr>
                <w:rFonts w:eastAsia="Arial" w:cs="Arial"/>
                <w:color w:val="000000"/>
              </w:rPr>
              <w:t>Temp mínima [°C]</w:t>
            </w:r>
          </w:p>
        </w:tc>
        <w:tc>
          <w:tcPr>
            <w:tcW w:w="1080" w:type="dxa"/>
            <w:tcBorders>
              <w:top w:val="single" w:sz="8" w:space="0" w:color="000000"/>
              <w:left w:val="single" w:sz="8" w:space="0" w:color="000000"/>
              <w:bottom w:val="nil"/>
              <w:right w:val="single" w:sz="8" w:space="0" w:color="000000"/>
            </w:tcBorders>
            <w:vAlign w:val="bottom"/>
          </w:tcPr>
          <w:p w14:paraId="000003AB" w14:textId="3BAEABFF" w:rsidR="000B6147" w:rsidRDefault="000B6147" w:rsidP="000B6147">
            <w:pPr>
              <w:spacing w:before="0" w:after="0" w:line="240" w:lineRule="auto"/>
              <w:ind w:firstLine="0"/>
              <w:jc w:val="center"/>
              <w:rPr>
                <w:rFonts w:eastAsia="Arial" w:cs="Arial"/>
                <w:color w:val="000000"/>
              </w:rPr>
            </w:pPr>
            <w:r>
              <w:rPr>
                <w:rFonts w:eastAsia="Arial" w:cs="Arial"/>
                <w:color w:val="000000"/>
              </w:rPr>
              <w:t>30</w:t>
            </w:r>
          </w:p>
        </w:tc>
        <w:tc>
          <w:tcPr>
            <w:tcW w:w="990" w:type="dxa"/>
            <w:tcBorders>
              <w:top w:val="single" w:sz="8" w:space="0" w:color="000000"/>
              <w:left w:val="single" w:sz="8" w:space="0" w:color="000000"/>
              <w:bottom w:val="nil"/>
              <w:right w:val="single" w:sz="8" w:space="0" w:color="000000"/>
            </w:tcBorders>
            <w:vAlign w:val="bottom"/>
          </w:tcPr>
          <w:p w14:paraId="000003AC" w14:textId="77777777" w:rsidR="000B6147" w:rsidRDefault="000B6147" w:rsidP="000B6147">
            <w:pPr>
              <w:spacing w:before="0" w:after="0" w:line="240" w:lineRule="auto"/>
              <w:ind w:firstLine="0"/>
              <w:jc w:val="center"/>
              <w:rPr>
                <w:rFonts w:eastAsia="Arial" w:cs="Arial"/>
                <w:color w:val="000000"/>
              </w:rPr>
            </w:pPr>
            <w:r>
              <w:rPr>
                <w:rFonts w:eastAsia="Arial" w:cs="Arial"/>
                <w:color w:val="000000"/>
              </w:rPr>
              <w:t>30</w:t>
            </w:r>
          </w:p>
        </w:tc>
      </w:tr>
      <w:tr w:rsidR="000B6147" w14:paraId="11141E2C" w14:textId="77777777" w:rsidTr="00560A0A">
        <w:trPr>
          <w:trHeight w:val="278"/>
        </w:trPr>
        <w:tc>
          <w:tcPr>
            <w:tcW w:w="869" w:type="dxa"/>
            <w:vMerge/>
            <w:tcBorders>
              <w:left w:val="single" w:sz="8" w:space="0" w:color="000000"/>
              <w:right w:val="single" w:sz="4" w:space="0" w:color="000000"/>
            </w:tcBorders>
            <w:vAlign w:val="bottom"/>
          </w:tcPr>
          <w:p w14:paraId="000003AD" w14:textId="5BEE06D8" w:rsidR="000B6147" w:rsidRDefault="000B6147" w:rsidP="00560A0A">
            <w:pPr>
              <w:spacing w:before="0" w:after="0" w:line="240" w:lineRule="auto"/>
              <w:ind w:firstLine="0"/>
              <w:jc w:val="left"/>
              <w:rPr>
                <w:rFonts w:eastAsia="Arial" w:cs="Arial"/>
                <w:color w:val="000000"/>
              </w:rPr>
            </w:pPr>
          </w:p>
        </w:tc>
        <w:tc>
          <w:tcPr>
            <w:tcW w:w="1831" w:type="dxa"/>
            <w:tcBorders>
              <w:top w:val="nil"/>
              <w:left w:val="single" w:sz="4" w:space="0" w:color="000000"/>
              <w:bottom w:val="nil"/>
              <w:right w:val="single" w:sz="8" w:space="0" w:color="000000"/>
            </w:tcBorders>
            <w:vAlign w:val="bottom"/>
          </w:tcPr>
          <w:p w14:paraId="000003AE" w14:textId="47440130" w:rsidR="000B6147" w:rsidRDefault="000B6147">
            <w:pPr>
              <w:spacing w:before="0" w:after="0" w:line="240" w:lineRule="auto"/>
              <w:ind w:firstLine="0"/>
              <w:jc w:val="left"/>
              <w:rPr>
                <w:rFonts w:eastAsia="Arial" w:cs="Arial"/>
                <w:color w:val="000000"/>
              </w:rPr>
            </w:pPr>
            <w:r>
              <w:rPr>
                <w:rFonts w:eastAsia="Arial" w:cs="Arial"/>
                <w:color w:val="000000"/>
              </w:rPr>
              <w:t>Pendiente [°C/s]</w:t>
            </w:r>
          </w:p>
        </w:tc>
        <w:tc>
          <w:tcPr>
            <w:tcW w:w="1080" w:type="dxa"/>
            <w:tcBorders>
              <w:top w:val="nil"/>
              <w:left w:val="single" w:sz="8" w:space="0" w:color="000000"/>
              <w:bottom w:val="nil"/>
              <w:right w:val="single" w:sz="8" w:space="0" w:color="000000"/>
            </w:tcBorders>
            <w:vAlign w:val="bottom"/>
          </w:tcPr>
          <w:p w14:paraId="000003AF" w14:textId="77777777" w:rsidR="000B6147" w:rsidRDefault="000B6147" w:rsidP="000B6147">
            <w:pPr>
              <w:spacing w:before="0" w:after="0" w:line="240" w:lineRule="auto"/>
              <w:ind w:firstLine="0"/>
              <w:jc w:val="center"/>
              <w:rPr>
                <w:rFonts w:eastAsia="Arial" w:cs="Arial"/>
                <w:color w:val="000000"/>
              </w:rPr>
            </w:pPr>
            <w:r>
              <w:rPr>
                <w:rFonts w:eastAsia="Arial" w:cs="Arial"/>
                <w:color w:val="000000"/>
              </w:rPr>
              <w:t>1.6</w:t>
            </w:r>
          </w:p>
        </w:tc>
        <w:tc>
          <w:tcPr>
            <w:tcW w:w="990" w:type="dxa"/>
            <w:tcBorders>
              <w:top w:val="nil"/>
              <w:left w:val="single" w:sz="8" w:space="0" w:color="000000"/>
              <w:bottom w:val="nil"/>
              <w:right w:val="single" w:sz="8" w:space="0" w:color="000000"/>
            </w:tcBorders>
            <w:vAlign w:val="bottom"/>
          </w:tcPr>
          <w:p w14:paraId="000003B0" w14:textId="36439381" w:rsidR="000B6147" w:rsidRDefault="000B6147" w:rsidP="000B6147">
            <w:pPr>
              <w:spacing w:before="0" w:after="0" w:line="240" w:lineRule="auto"/>
              <w:ind w:firstLine="0"/>
              <w:jc w:val="center"/>
              <w:rPr>
                <w:rFonts w:eastAsia="Arial" w:cs="Arial"/>
                <w:color w:val="000000"/>
              </w:rPr>
            </w:pPr>
            <w:r>
              <w:rPr>
                <w:rFonts w:eastAsia="Arial" w:cs="Arial"/>
                <w:color w:val="000000"/>
              </w:rPr>
              <w:t>1.6</w:t>
            </w:r>
          </w:p>
        </w:tc>
      </w:tr>
      <w:tr w:rsidR="000B6147" w14:paraId="4BD63129" w14:textId="77777777" w:rsidTr="00560A0A">
        <w:trPr>
          <w:trHeight w:val="278"/>
        </w:trPr>
        <w:tc>
          <w:tcPr>
            <w:tcW w:w="869" w:type="dxa"/>
            <w:vMerge/>
            <w:tcBorders>
              <w:left w:val="single" w:sz="8" w:space="0" w:color="000000"/>
              <w:right w:val="single" w:sz="4" w:space="0" w:color="000000"/>
            </w:tcBorders>
            <w:vAlign w:val="bottom"/>
          </w:tcPr>
          <w:p w14:paraId="000003B1" w14:textId="27152841" w:rsidR="000B6147" w:rsidRDefault="000B6147" w:rsidP="00560A0A">
            <w:pPr>
              <w:spacing w:before="0" w:after="0" w:line="240" w:lineRule="auto"/>
              <w:ind w:firstLine="0"/>
              <w:jc w:val="left"/>
              <w:rPr>
                <w:rFonts w:eastAsia="Arial" w:cs="Arial"/>
                <w:color w:val="000000"/>
              </w:rPr>
            </w:pPr>
          </w:p>
        </w:tc>
        <w:tc>
          <w:tcPr>
            <w:tcW w:w="1831" w:type="dxa"/>
            <w:tcBorders>
              <w:top w:val="nil"/>
              <w:left w:val="single" w:sz="4" w:space="0" w:color="000000"/>
              <w:bottom w:val="nil"/>
              <w:right w:val="single" w:sz="8" w:space="0" w:color="000000"/>
            </w:tcBorders>
            <w:vAlign w:val="bottom"/>
          </w:tcPr>
          <w:p w14:paraId="000003B2" w14:textId="77777777" w:rsidR="000B6147" w:rsidRDefault="000B6147">
            <w:pPr>
              <w:spacing w:before="0" w:after="0" w:line="240" w:lineRule="auto"/>
              <w:ind w:firstLine="0"/>
              <w:jc w:val="left"/>
              <w:rPr>
                <w:rFonts w:eastAsia="Arial" w:cs="Arial"/>
                <w:color w:val="000000"/>
              </w:rPr>
            </w:pPr>
            <w:r>
              <w:rPr>
                <w:rFonts w:eastAsia="Arial" w:cs="Arial"/>
                <w:color w:val="000000"/>
              </w:rPr>
              <w:t>Duración mín TL [s]</w:t>
            </w:r>
          </w:p>
        </w:tc>
        <w:tc>
          <w:tcPr>
            <w:tcW w:w="1080" w:type="dxa"/>
            <w:tcBorders>
              <w:top w:val="nil"/>
              <w:left w:val="single" w:sz="8" w:space="0" w:color="000000"/>
              <w:bottom w:val="nil"/>
              <w:right w:val="single" w:sz="8" w:space="0" w:color="000000"/>
            </w:tcBorders>
            <w:vAlign w:val="bottom"/>
          </w:tcPr>
          <w:p w14:paraId="000003B3" w14:textId="0D6544B4" w:rsidR="000B6147" w:rsidRDefault="000B6147" w:rsidP="000B6147">
            <w:pPr>
              <w:spacing w:before="0" w:after="0" w:line="240" w:lineRule="auto"/>
              <w:ind w:firstLine="0"/>
              <w:jc w:val="center"/>
              <w:rPr>
                <w:rFonts w:eastAsia="Arial" w:cs="Arial"/>
                <w:color w:val="000000"/>
              </w:rPr>
            </w:pPr>
            <w:r>
              <w:rPr>
                <w:rFonts w:eastAsia="Arial" w:cs="Arial"/>
                <w:color w:val="000000"/>
              </w:rPr>
              <w:t>23</w:t>
            </w:r>
          </w:p>
        </w:tc>
        <w:tc>
          <w:tcPr>
            <w:tcW w:w="990" w:type="dxa"/>
            <w:tcBorders>
              <w:top w:val="nil"/>
              <w:left w:val="single" w:sz="8" w:space="0" w:color="000000"/>
              <w:bottom w:val="nil"/>
              <w:right w:val="single" w:sz="8" w:space="0" w:color="000000"/>
            </w:tcBorders>
            <w:vAlign w:val="bottom"/>
          </w:tcPr>
          <w:p w14:paraId="000003B4" w14:textId="77777777" w:rsidR="000B6147" w:rsidRDefault="000B6147" w:rsidP="000B6147">
            <w:pPr>
              <w:spacing w:before="0" w:after="0" w:line="240" w:lineRule="auto"/>
              <w:ind w:firstLine="0"/>
              <w:jc w:val="center"/>
              <w:rPr>
                <w:rFonts w:eastAsia="Arial" w:cs="Arial"/>
                <w:color w:val="000000"/>
              </w:rPr>
            </w:pPr>
            <w:r>
              <w:rPr>
                <w:rFonts w:eastAsia="Arial" w:cs="Arial"/>
                <w:color w:val="000000"/>
              </w:rPr>
              <w:t>18</w:t>
            </w:r>
          </w:p>
        </w:tc>
      </w:tr>
      <w:tr w:rsidR="000B6147" w14:paraId="7328CE0E" w14:textId="77777777" w:rsidTr="00560A0A">
        <w:trPr>
          <w:trHeight w:val="278"/>
        </w:trPr>
        <w:tc>
          <w:tcPr>
            <w:tcW w:w="869" w:type="dxa"/>
            <w:vMerge/>
            <w:tcBorders>
              <w:left w:val="single" w:sz="8" w:space="0" w:color="000000"/>
              <w:right w:val="single" w:sz="4" w:space="0" w:color="000000"/>
            </w:tcBorders>
            <w:vAlign w:val="bottom"/>
          </w:tcPr>
          <w:p w14:paraId="000003B5" w14:textId="1137A573" w:rsidR="000B6147" w:rsidRDefault="000B6147" w:rsidP="00560A0A">
            <w:pPr>
              <w:spacing w:before="0" w:after="0" w:line="240" w:lineRule="auto"/>
              <w:ind w:firstLine="0"/>
              <w:jc w:val="left"/>
              <w:rPr>
                <w:rFonts w:eastAsia="Arial" w:cs="Arial"/>
                <w:color w:val="000000"/>
              </w:rPr>
            </w:pPr>
          </w:p>
        </w:tc>
        <w:tc>
          <w:tcPr>
            <w:tcW w:w="1831" w:type="dxa"/>
            <w:tcBorders>
              <w:top w:val="nil"/>
              <w:left w:val="single" w:sz="4" w:space="0" w:color="000000"/>
              <w:bottom w:val="nil"/>
              <w:right w:val="single" w:sz="8" w:space="0" w:color="000000"/>
            </w:tcBorders>
            <w:vAlign w:val="bottom"/>
          </w:tcPr>
          <w:p w14:paraId="000003B6" w14:textId="12C22D0E" w:rsidR="000B6147" w:rsidRDefault="000B6147">
            <w:pPr>
              <w:spacing w:before="0" w:after="0" w:line="240" w:lineRule="auto"/>
              <w:ind w:firstLine="0"/>
              <w:jc w:val="left"/>
              <w:rPr>
                <w:rFonts w:eastAsia="Arial" w:cs="Arial"/>
                <w:color w:val="000000"/>
              </w:rPr>
            </w:pPr>
            <w:r>
              <w:rPr>
                <w:rFonts w:eastAsia="Arial" w:cs="Arial"/>
                <w:color w:val="000000"/>
              </w:rPr>
              <w:t>Duración máx TL [s]</w:t>
            </w:r>
          </w:p>
        </w:tc>
        <w:tc>
          <w:tcPr>
            <w:tcW w:w="1080" w:type="dxa"/>
            <w:tcBorders>
              <w:top w:val="nil"/>
              <w:left w:val="single" w:sz="8" w:space="0" w:color="000000"/>
              <w:bottom w:val="nil"/>
              <w:right w:val="single" w:sz="8" w:space="0" w:color="000000"/>
            </w:tcBorders>
            <w:vAlign w:val="bottom"/>
          </w:tcPr>
          <w:p w14:paraId="000003B7" w14:textId="2DC74A42" w:rsidR="000B6147" w:rsidRDefault="000B6147" w:rsidP="000B6147">
            <w:pPr>
              <w:spacing w:before="0" w:after="0" w:line="240" w:lineRule="auto"/>
              <w:ind w:firstLine="0"/>
              <w:jc w:val="center"/>
              <w:rPr>
                <w:rFonts w:eastAsia="Arial" w:cs="Arial"/>
                <w:color w:val="000000"/>
              </w:rPr>
            </w:pPr>
            <w:r>
              <w:rPr>
                <w:rFonts w:eastAsia="Arial" w:cs="Arial"/>
                <w:color w:val="000000"/>
              </w:rPr>
              <w:t>33</w:t>
            </w:r>
          </w:p>
        </w:tc>
        <w:tc>
          <w:tcPr>
            <w:tcW w:w="990" w:type="dxa"/>
            <w:tcBorders>
              <w:top w:val="nil"/>
              <w:left w:val="single" w:sz="8" w:space="0" w:color="000000"/>
              <w:bottom w:val="nil"/>
              <w:right w:val="single" w:sz="8" w:space="0" w:color="000000"/>
            </w:tcBorders>
            <w:vAlign w:val="bottom"/>
          </w:tcPr>
          <w:p w14:paraId="000003B8" w14:textId="726876D1" w:rsidR="000B6147" w:rsidRDefault="000B6147" w:rsidP="000B6147">
            <w:pPr>
              <w:spacing w:before="0" w:after="0" w:line="240" w:lineRule="auto"/>
              <w:ind w:firstLine="0"/>
              <w:jc w:val="center"/>
              <w:rPr>
                <w:rFonts w:eastAsia="Arial" w:cs="Arial"/>
                <w:color w:val="000000"/>
              </w:rPr>
            </w:pPr>
            <w:r>
              <w:rPr>
                <w:rFonts w:eastAsia="Arial" w:cs="Arial"/>
                <w:color w:val="000000"/>
              </w:rPr>
              <w:t>24</w:t>
            </w:r>
          </w:p>
        </w:tc>
      </w:tr>
      <w:tr w:rsidR="000B6147" w14:paraId="7F75D8F5" w14:textId="77777777" w:rsidTr="00560A0A">
        <w:trPr>
          <w:trHeight w:val="278"/>
        </w:trPr>
        <w:tc>
          <w:tcPr>
            <w:tcW w:w="869" w:type="dxa"/>
            <w:vMerge/>
            <w:tcBorders>
              <w:left w:val="single" w:sz="8" w:space="0" w:color="000000"/>
              <w:right w:val="single" w:sz="4" w:space="0" w:color="000000"/>
            </w:tcBorders>
            <w:vAlign w:val="bottom"/>
          </w:tcPr>
          <w:p w14:paraId="000003B9" w14:textId="1996E4EB" w:rsidR="000B6147" w:rsidRDefault="000B6147" w:rsidP="00560A0A">
            <w:pPr>
              <w:spacing w:before="0" w:after="0" w:line="240" w:lineRule="auto"/>
              <w:ind w:firstLine="0"/>
              <w:jc w:val="left"/>
              <w:rPr>
                <w:rFonts w:eastAsia="Arial" w:cs="Arial"/>
                <w:color w:val="000000"/>
              </w:rPr>
            </w:pPr>
          </w:p>
        </w:tc>
        <w:tc>
          <w:tcPr>
            <w:tcW w:w="1831" w:type="dxa"/>
            <w:tcBorders>
              <w:top w:val="nil"/>
              <w:left w:val="single" w:sz="4" w:space="0" w:color="000000"/>
              <w:bottom w:val="nil"/>
              <w:right w:val="single" w:sz="8" w:space="0" w:color="000000"/>
            </w:tcBorders>
            <w:vAlign w:val="bottom"/>
          </w:tcPr>
          <w:p w14:paraId="000003BA" w14:textId="77777777" w:rsidR="000B6147" w:rsidRDefault="000B6147">
            <w:pPr>
              <w:spacing w:before="0" w:after="0" w:line="240" w:lineRule="auto"/>
              <w:ind w:firstLine="0"/>
              <w:jc w:val="left"/>
              <w:rPr>
                <w:rFonts w:eastAsia="Arial" w:cs="Arial"/>
                <w:color w:val="000000"/>
              </w:rPr>
            </w:pPr>
            <w:r>
              <w:rPr>
                <w:rFonts w:eastAsia="Arial" w:cs="Arial"/>
                <w:color w:val="000000"/>
              </w:rPr>
              <w:t>Duración mín total[s]</w:t>
            </w:r>
          </w:p>
        </w:tc>
        <w:tc>
          <w:tcPr>
            <w:tcW w:w="1080" w:type="dxa"/>
            <w:tcBorders>
              <w:top w:val="nil"/>
              <w:left w:val="single" w:sz="8" w:space="0" w:color="000000"/>
              <w:bottom w:val="nil"/>
              <w:right w:val="single" w:sz="8" w:space="0" w:color="000000"/>
            </w:tcBorders>
            <w:vAlign w:val="bottom"/>
          </w:tcPr>
          <w:p w14:paraId="000003BB" w14:textId="0FEBD4B1" w:rsidR="000B6147" w:rsidRDefault="000B6147" w:rsidP="000B6147">
            <w:pPr>
              <w:spacing w:before="0" w:after="0" w:line="240" w:lineRule="auto"/>
              <w:ind w:firstLine="0"/>
              <w:jc w:val="center"/>
              <w:rPr>
                <w:rFonts w:eastAsia="Arial" w:cs="Arial"/>
                <w:color w:val="000000"/>
              </w:rPr>
            </w:pPr>
            <w:r>
              <w:rPr>
                <w:rFonts w:eastAsia="Arial" w:cs="Arial"/>
                <w:color w:val="000000"/>
              </w:rPr>
              <w:t>119</w:t>
            </w:r>
          </w:p>
        </w:tc>
        <w:tc>
          <w:tcPr>
            <w:tcW w:w="990" w:type="dxa"/>
            <w:tcBorders>
              <w:top w:val="nil"/>
              <w:left w:val="single" w:sz="8" w:space="0" w:color="000000"/>
              <w:bottom w:val="nil"/>
              <w:right w:val="single" w:sz="8" w:space="0" w:color="000000"/>
            </w:tcBorders>
            <w:vAlign w:val="bottom"/>
          </w:tcPr>
          <w:p w14:paraId="000003BC" w14:textId="116DABCE" w:rsidR="000B6147" w:rsidRDefault="000B6147" w:rsidP="000B6147">
            <w:pPr>
              <w:spacing w:before="0" w:after="0" w:line="240" w:lineRule="auto"/>
              <w:ind w:firstLine="0"/>
              <w:jc w:val="center"/>
              <w:rPr>
                <w:rFonts w:eastAsia="Arial" w:cs="Arial"/>
                <w:color w:val="000000"/>
              </w:rPr>
            </w:pPr>
            <w:r>
              <w:rPr>
                <w:rFonts w:eastAsia="Arial" w:cs="Arial"/>
                <w:color w:val="000000"/>
              </w:rPr>
              <w:t>134</w:t>
            </w:r>
          </w:p>
        </w:tc>
      </w:tr>
      <w:tr w:rsidR="000B6147" w14:paraId="6711222B" w14:textId="77777777" w:rsidTr="00560A0A">
        <w:trPr>
          <w:trHeight w:val="385"/>
        </w:trPr>
        <w:tc>
          <w:tcPr>
            <w:tcW w:w="869" w:type="dxa"/>
            <w:vMerge/>
            <w:tcBorders>
              <w:left w:val="single" w:sz="8" w:space="0" w:color="000000"/>
              <w:bottom w:val="single" w:sz="8" w:space="0" w:color="000000"/>
              <w:right w:val="single" w:sz="4" w:space="0" w:color="000000"/>
            </w:tcBorders>
            <w:vAlign w:val="bottom"/>
          </w:tcPr>
          <w:p w14:paraId="000003BD" w14:textId="04CA8726" w:rsidR="000B6147" w:rsidRDefault="000B6147">
            <w:pPr>
              <w:spacing w:before="0" w:after="0" w:line="240" w:lineRule="auto"/>
              <w:ind w:firstLine="0"/>
              <w:jc w:val="left"/>
              <w:rPr>
                <w:rFonts w:eastAsia="Arial" w:cs="Arial"/>
                <w:color w:val="000000"/>
              </w:rPr>
            </w:pPr>
          </w:p>
        </w:tc>
        <w:tc>
          <w:tcPr>
            <w:tcW w:w="1831" w:type="dxa"/>
            <w:tcBorders>
              <w:top w:val="nil"/>
              <w:left w:val="single" w:sz="4" w:space="0" w:color="000000"/>
              <w:bottom w:val="single" w:sz="8" w:space="0" w:color="000000"/>
              <w:right w:val="single" w:sz="8" w:space="0" w:color="000000"/>
            </w:tcBorders>
            <w:vAlign w:val="bottom"/>
          </w:tcPr>
          <w:p w14:paraId="000003BE" w14:textId="4E17CBD6" w:rsidR="000B6147" w:rsidRDefault="000B6147">
            <w:pPr>
              <w:spacing w:before="0" w:after="0" w:line="240" w:lineRule="auto"/>
              <w:ind w:firstLine="0"/>
              <w:jc w:val="left"/>
              <w:rPr>
                <w:rFonts w:eastAsia="Arial" w:cs="Arial"/>
                <w:color w:val="000000"/>
              </w:rPr>
            </w:pPr>
            <w:r>
              <w:rPr>
                <w:rFonts w:eastAsia="Arial" w:cs="Arial"/>
                <w:color w:val="000000"/>
              </w:rPr>
              <w:t>Duración máx total[s]</w:t>
            </w:r>
          </w:p>
        </w:tc>
        <w:tc>
          <w:tcPr>
            <w:tcW w:w="1080" w:type="dxa"/>
            <w:tcBorders>
              <w:top w:val="nil"/>
              <w:left w:val="single" w:sz="8" w:space="0" w:color="000000"/>
              <w:bottom w:val="single" w:sz="8" w:space="0" w:color="000000"/>
              <w:right w:val="single" w:sz="8" w:space="0" w:color="000000"/>
            </w:tcBorders>
            <w:vAlign w:val="bottom"/>
          </w:tcPr>
          <w:p w14:paraId="000003BF" w14:textId="28F6AC2D" w:rsidR="000B6147" w:rsidRDefault="000B6147" w:rsidP="000B6147">
            <w:pPr>
              <w:spacing w:before="0" w:after="0" w:line="240" w:lineRule="auto"/>
              <w:ind w:firstLine="0"/>
              <w:jc w:val="center"/>
              <w:rPr>
                <w:rFonts w:eastAsia="Arial" w:cs="Arial"/>
                <w:color w:val="000000"/>
              </w:rPr>
            </w:pPr>
            <w:r>
              <w:rPr>
                <w:rFonts w:eastAsia="Arial" w:cs="Arial"/>
                <w:color w:val="000000"/>
              </w:rPr>
              <w:t>128</w:t>
            </w:r>
          </w:p>
        </w:tc>
        <w:tc>
          <w:tcPr>
            <w:tcW w:w="990" w:type="dxa"/>
            <w:tcBorders>
              <w:top w:val="nil"/>
              <w:left w:val="single" w:sz="8" w:space="0" w:color="000000"/>
              <w:bottom w:val="single" w:sz="8" w:space="0" w:color="000000"/>
              <w:right w:val="single" w:sz="8" w:space="0" w:color="000000"/>
            </w:tcBorders>
            <w:vAlign w:val="bottom"/>
          </w:tcPr>
          <w:p w14:paraId="000003C0" w14:textId="677285C9" w:rsidR="000B6147" w:rsidRDefault="000B6147" w:rsidP="000B6147">
            <w:pPr>
              <w:spacing w:before="0" w:after="0" w:line="240" w:lineRule="auto"/>
              <w:ind w:firstLine="0"/>
              <w:jc w:val="center"/>
              <w:rPr>
                <w:rFonts w:eastAsia="Arial" w:cs="Arial"/>
                <w:color w:val="000000"/>
              </w:rPr>
            </w:pPr>
            <w:r>
              <w:rPr>
                <w:rFonts w:eastAsia="Arial" w:cs="Arial"/>
                <w:color w:val="000000"/>
              </w:rPr>
              <w:t>141</w:t>
            </w:r>
          </w:p>
        </w:tc>
      </w:tr>
    </w:tbl>
    <w:p w14:paraId="000003C2" w14:textId="77777777" w:rsidR="00927625" w:rsidRDefault="00927625">
      <w:pPr>
        <w:ind w:left="284" w:firstLine="0"/>
        <w:rPr>
          <w:rFonts w:eastAsia="Arial" w:cs="Arial"/>
        </w:rPr>
      </w:pPr>
    </w:p>
    <w:p w14:paraId="000003C3" w14:textId="731516EF" w:rsidR="00927625" w:rsidRDefault="00000000">
      <w:pPr>
        <w:ind w:left="90" w:firstLine="180"/>
        <w:rPr>
          <w:rFonts w:eastAsia="Arial" w:cs="Arial"/>
        </w:rPr>
      </w:pPr>
      <w:r>
        <w:rPr>
          <w:rFonts w:eastAsia="Arial" w:cs="Arial"/>
        </w:rPr>
        <w:lastRenderedPageBreak/>
        <w:t xml:space="preserve">A partir de ellos, logramos evaluar las siguientes curvas y ajustar con ellas las constantes por tramo. En los primeros tres ensayos se setearon valores convenientes para estaño con plomo, y se priorizó fijar los valores de temperaturas en los tramos de </w:t>
      </w:r>
      <w:r>
        <w:rPr>
          <w:rFonts w:eastAsia="Arial" w:cs="Arial"/>
          <w:i/>
          <w:iCs/>
        </w:rPr>
        <w:t>preheat</w:t>
      </w:r>
      <w:r>
        <w:rPr>
          <w:rFonts w:eastAsia="Arial" w:cs="Arial"/>
        </w:rPr>
        <w:t xml:space="preserve">, </w:t>
      </w:r>
      <w:r>
        <w:rPr>
          <w:rFonts w:eastAsia="Arial" w:cs="Arial"/>
          <w:i/>
          <w:iCs/>
        </w:rPr>
        <w:t>soak</w:t>
      </w:r>
      <w:r>
        <w:rPr>
          <w:rFonts w:eastAsia="Arial" w:cs="Arial"/>
        </w:rPr>
        <w:t xml:space="preserve">, </w:t>
      </w:r>
      <w:r>
        <w:rPr>
          <w:rFonts w:eastAsia="Arial" w:cs="Arial"/>
          <w:i/>
          <w:iCs/>
        </w:rPr>
        <w:t>reflow</w:t>
      </w:r>
      <w:r>
        <w:rPr>
          <w:rFonts w:eastAsia="Arial" w:cs="Arial"/>
        </w:rPr>
        <w:t xml:space="preserve"> y </w:t>
      </w:r>
      <w:r>
        <w:rPr>
          <w:rFonts w:eastAsia="Arial" w:cs="Arial"/>
          <w:i/>
          <w:iCs/>
        </w:rPr>
        <w:t>peak</w:t>
      </w:r>
      <w:r>
        <w:rPr>
          <w:rFonts w:eastAsia="Arial" w:cs="Arial"/>
        </w:rPr>
        <w:t xml:space="preserve">, por comodidad y se varió únicamente la duración en el tramo de </w:t>
      </w:r>
      <w:r>
        <w:rPr>
          <w:rFonts w:eastAsia="Arial" w:cs="Arial"/>
          <w:i/>
          <w:iCs/>
        </w:rPr>
        <w:t>reflow</w:t>
      </w:r>
      <w:r>
        <w:rPr>
          <w:rFonts w:eastAsia="Arial" w:cs="Arial"/>
        </w:rPr>
        <w:t xml:space="preserve">, para modificar la pendiente del mismo </w:t>
      </w:r>
      <w:r w:rsidRPr="00743BE8">
        <w:rPr>
          <w:rFonts w:eastAsia="Arial" w:cs="Arial"/>
        </w:rPr>
        <w:t>(Para más información revisar el ANEXO II – Tablas)</w:t>
      </w:r>
      <w:r>
        <w:rPr>
          <w:rFonts w:eastAsia="Arial" w:cs="Arial"/>
        </w:rPr>
        <w:t xml:space="preserve">. De esta prueba resultaron los errores en el tramo </w:t>
      </w:r>
      <w:r>
        <w:rPr>
          <w:rFonts w:eastAsia="Arial" w:cs="Arial"/>
          <w:i/>
          <w:iCs/>
        </w:rPr>
        <w:t>peak</w:t>
      </w:r>
      <w:r>
        <w:rPr>
          <w:rFonts w:eastAsia="Arial" w:cs="Arial"/>
        </w:rPr>
        <w:t xml:space="preserve"> d</w:t>
      </w:r>
      <w:r w:rsidRPr="00743BE8">
        <w:rPr>
          <w:rFonts w:eastAsia="Arial" w:cs="Arial"/>
        </w:rPr>
        <w:t xml:space="preserve">e la </w:t>
      </w:r>
      <w:r w:rsidR="00743BE8">
        <w:rPr>
          <w:rFonts w:eastAsia="Arial" w:cs="Arial"/>
        </w:rPr>
        <w:t>t</w:t>
      </w:r>
      <w:r w:rsidRPr="00743BE8">
        <w:rPr>
          <w:rFonts w:eastAsia="Arial" w:cs="Arial"/>
        </w:rPr>
        <w:t xml:space="preserve">abla </w:t>
      </w:r>
      <w:r w:rsidR="00743BE8" w:rsidRPr="00743BE8">
        <w:rPr>
          <w:rFonts w:eastAsia="Arial" w:cs="Arial"/>
        </w:rPr>
        <w:t>11</w:t>
      </w:r>
      <w:r>
        <w:rPr>
          <w:rFonts w:eastAsia="Arial" w:cs="Arial"/>
        </w:rPr>
        <w:t xml:space="preserve">, Valores de KP y KD por tramo. </w:t>
      </w:r>
    </w:p>
    <w:tbl>
      <w:tblPr>
        <w:tblStyle w:val="16"/>
        <w:tblW w:w="4523" w:type="dxa"/>
        <w:tblInd w:w="-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4523"/>
      </w:tblGrid>
      <w:tr w:rsidR="00927625" w14:paraId="1758AC82" w14:textId="77777777">
        <w:trPr>
          <w:trHeight w:val="2522"/>
        </w:trPr>
        <w:tc>
          <w:tcPr>
            <w:tcW w:w="4523" w:type="dxa"/>
            <w:tcMar>
              <w:top w:w="0" w:type="dxa"/>
              <w:bottom w:w="0" w:type="dxa"/>
            </w:tcMar>
          </w:tcPr>
          <w:p w14:paraId="000003C4" w14:textId="77777777" w:rsidR="00927625" w:rsidRDefault="00000000">
            <w:pPr>
              <w:ind w:firstLine="0"/>
              <w:rPr>
                <w:rFonts w:eastAsia="Arial" w:cs="Arial"/>
              </w:rPr>
            </w:pPr>
            <w:r>
              <w:rPr>
                <w:rFonts w:eastAsia="Arial" w:cs="Arial"/>
                <w:noProof/>
              </w:rPr>
              <w:drawing>
                <wp:inline distT="0" distB="0" distL="0" distR="0" wp14:anchorId="6E1AE20F" wp14:editId="185F5DB3">
                  <wp:extent cx="2758483" cy="1637850"/>
                  <wp:effectExtent l="0" t="0" r="0" b="0"/>
                  <wp:docPr id="209601643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74"/>
                          <a:srcRect/>
                          <a:stretch>
                            <a:fillRect/>
                          </a:stretch>
                        </pic:blipFill>
                        <pic:spPr>
                          <a:xfrm>
                            <a:off x="0" y="0"/>
                            <a:ext cx="2758483" cy="1637850"/>
                          </a:xfrm>
                          <a:prstGeom prst="rect">
                            <a:avLst/>
                          </a:prstGeom>
                          <a:ln/>
                        </pic:spPr>
                      </pic:pic>
                    </a:graphicData>
                  </a:graphic>
                </wp:inline>
              </w:drawing>
            </w:r>
          </w:p>
        </w:tc>
      </w:tr>
    </w:tbl>
    <w:p w14:paraId="000003C5" w14:textId="475FA35D" w:rsidR="00927625" w:rsidRDefault="00000000">
      <w:pPr>
        <w:jc w:val="center"/>
        <w:rPr>
          <w:rFonts w:eastAsia="Arial" w:cs="Arial"/>
          <w:i/>
          <w:iCs/>
          <w:sz w:val="16"/>
          <w:szCs w:val="16"/>
        </w:rPr>
      </w:pPr>
      <w:r>
        <w:rPr>
          <w:rFonts w:eastAsia="Arial" w:cs="Arial"/>
          <w:i/>
          <w:iCs/>
          <w:sz w:val="16"/>
          <w:szCs w:val="16"/>
        </w:rPr>
        <w:t>Fig.</w:t>
      </w:r>
      <w:r w:rsidR="00082AFE">
        <w:rPr>
          <w:rFonts w:eastAsia="Arial" w:cs="Arial"/>
          <w:i/>
          <w:iCs/>
          <w:sz w:val="16"/>
          <w:szCs w:val="16"/>
        </w:rPr>
        <w:t xml:space="preserve"> 5</w:t>
      </w:r>
      <w:r w:rsidR="00C94E52">
        <w:rPr>
          <w:rFonts w:eastAsia="Arial" w:cs="Arial"/>
          <w:i/>
          <w:iCs/>
          <w:sz w:val="16"/>
          <w:szCs w:val="16"/>
        </w:rPr>
        <w:t>5</w:t>
      </w:r>
      <w:r>
        <w:rPr>
          <w:rFonts w:eastAsia="Arial" w:cs="Arial"/>
          <w:i/>
          <w:iCs/>
          <w:sz w:val="16"/>
          <w:szCs w:val="16"/>
        </w:rPr>
        <w:t xml:space="preserve"> Low – Low SnPb</w:t>
      </w:r>
    </w:p>
    <w:tbl>
      <w:tblPr>
        <w:tblStyle w:val="TableGrid"/>
        <w:tblW w:w="4604" w:type="dxa"/>
        <w:tblLook w:val="04A0" w:firstRow="1" w:lastRow="0" w:firstColumn="1" w:lastColumn="0" w:noHBand="0" w:noVBand="1"/>
      </w:tblPr>
      <w:tblGrid>
        <w:gridCol w:w="4604"/>
      </w:tblGrid>
      <w:tr w:rsidR="00336456" w14:paraId="6ECEEC65" w14:textId="77777777" w:rsidTr="00336456">
        <w:tc>
          <w:tcPr>
            <w:tcW w:w="4604" w:type="dxa"/>
          </w:tcPr>
          <w:p w14:paraId="087AEC7B" w14:textId="77777777" w:rsidR="00336456" w:rsidRDefault="00336456" w:rsidP="00F31A92">
            <w:pPr>
              <w:ind w:firstLine="0"/>
              <w:rPr>
                <w:rFonts w:eastAsia="Arial" w:cs="Arial"/>
                <w:i/>
                <w:iCs/>
                <w:sz w:val="16"/>
                <w:szCs w:val="16"/>
              </w:rPr>
            </w:pPr>
            <w:r w:rsidRPr="00336456">
              <w:rPr>
                <w:rFonts w:eastAsia="Arial" w:cs="Arial"/>
                <w:i/>
                <w:iCs/>
                <w:noProof/>
                <w:sz w:val="16"/>
                <w:szCs w:val="16"/>
              </w:rPr>
              <w:drawing>
                <wp:inline distT="0" distB="0" distL="0" distR="0" wp14:anchorId="134FC3FF" wp14:editId="761ED74A">
                  <wp:extent cx="2786380" cy="1743710"/>
                  <wp:effectExtent l="0" t="0" r="0" b="889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786380" cy="1743710"/>
                          </a:xfrm>
                          <a:prstGeom prst="rect">
                            <a:avLst/>
                          </a:prstGeom>
                          <a:noFill/>
                        </pic:spPr>
                      </pic:pic>
                    </a:graphicData>
                  </a:graphic>
                </wp:inline>
              </w:drawing>
            </w:r>
          </w:p>
        </w:tc>
      </w:tr>
    </w:tbl>
    <w:p w14:paraId="385AD7C1" w14:textId="31B359D2" w:rsidR="00336456" w:rsidRDefault="00336456" w:rsidP="00336456">
      <w:pPr>
        <w:jc w:val="center"/>
        <w:rPr>
          <w:rFonts w:eastAsia="Arial" w:cs="Arial"/>
          <w:i/>
          <w:iCs/>
          <w:sz w:val="16"/>
          <w:szCs w:val="16"/>
        </w:rPr>
      </w:pPr>
      <w:r>
        <w:rPr>
          <w:rFonts w:eastAsia="Arial" w:cs="Arial"/>
          <w:i/>
          <w:iCs/>
          <w:sz w:val="16"/>
          <w:szCs w:val="16"/>
        </w:rPr>
        <w:t>Fig. 5</w:t>
      </w:r>
      <w:r w:rsidR="00C94E52">
        <w:rPr>
          <w:rFonts w:eastAsia="Arial" w:cs="Arial"/>
          <w:i/>
          <w:iCs/>
          <w:sz w:val="16"/>
          <w:szCs w:val="16"/>
        </w:rPr>
        <w:t>6</w:t>
      </w:r>
      <w:r>
        <w:rPr>
          <w:rFonts w:eastAsia="Arial" w:cs="Arial"/>
          <w:i/>
          <w:iCs/>
          <w:sz w:val="16"/>
          <w:szCs w:val="16"/>
        </w:rPr>
        <w:t xml:space="preserve"> Low – Medium SnPb</w:t>
      </w:r>
    </w:p>
    <w:p w14:paraId="093C4274" w14:textId="0CADF41E" w:rsidR="00336456" w:rsidRDefault="00336456" w:rsidP="00336456">
      <w:pPr>
        <w:ind w:firstLine="0"/>
        <w:rPr>
          <w:rFonts w:eastAsia="Arial" w:cs="Arial"/>
          <w:i/>
          <w:iCs/>
          <w:sz w:val="16"/>
          <w:szCs w:val="16"/>
        </w:rPr>
      </w:pPr>
    </w:p>
    <w:tbl>
      <w:tblPr>
        <w:tblStyle w:val="14"/>
        <w:tblW w:w="44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95"/>
      </w:tblGrid>
      <w:tr w:rsidR="00927625" w14:paraId="5B7B763E" w14:textId="77777777">
        <w:trPr>
          <w:trHeight w:val="2838"/>
        </w:trPr>
        <w:tc>
          <w:tcPr>
            <w:tcW w:w="4495" w:type="dxa"/>
          </w:tcPr>
          <w:p w14:paraId="000003C9" w14:textId="7689D972" w:rsidR="00927625" w:rsidRDefault="00000000">
            <w:pPr>
              <w:ind w:firstLine="0"/>
              <w:rPr>
                <w:rFonts w:eastAsia="Arial" w:cs="Arial"/>
              </w:rPr>
            </w:pPr>
            <w:r>
              <w:rPr>
                <w:noProof/>
              </w:rPr>
              <w:drawing>
                <wp:anchor distT="0" distB="0" distL="114300" distR="114300" simplePos="0" relativeHeight="251683840" behindDoc="0" locked="0" layoutInCell="1" hidden="0" allowOverlap="1" wp14:anchorId="2718C8B4" wp14:editId="7CD86F2A">
                  <wp:simplePos x="0" y="0"/>
                  <wp:positionH relativeFrom="column">
                    <wp:posOffset>-64767</wp:posOffset>
                  </wp:positionH>
                  <wp:positionV relativeFrom="paragraph">
                    <wp:posOffset>46355</wp:posOffset>
                  </wp:positionV>
                  <wp:extent cx="2840990" cy="1681480"/>
                  <wp:effectExtent l="0" t="0" r="0" b="0"/>
                  <wp:wrapNone/>
                  <wp:docPr id="2096016455" name="image51.png" descr="A graph with a line graph&#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1.png" descr="A graph with a line graph&#10;&#10;AI-generated content may be incorrect."/>
                          <pic:cNvPicPr preferRelativeResize="0"/>
                        </pic:nvPicPr>
                        <pic:blipFill>
                          <a:blip r:embed="rId76"/>
                          <a:srcRect l="1540"/>
                          <a:stretch>
                            <a:fillRect/>
                          </a:stretch>
                        </pic:blipFill>
                        <pic:spPr>
                          <a:xfrm>
                            <a:off x="0" y="0"/>
                            <a:ext cx="2840990" cy="1681480"/>
                          </a:xfrm>
                          <a:prstGeom prst="rect">
                            <a:avLst/>
                          </a:prstGeom>
                          <a:ln/>
                        </pic:spPr>
                      </pic:pic>
                    </a:graphicData>
                  </a:graphic>
                </wp:anchor>
              </w:drawing>
            </w:r>
          </w:p>
        </w:tc>
      </w:tr>
    </w:tbl>
    <w:p w14:paraId="000003CA" w14:textId="6430CAE8" w:rsidR="00927625" w:rsidRDefault="00000000">
      <w:pPr>
        <w:jc w:val="center"/>
        <w:rPr>
          <w:rFonts w:eastAsia="Arial" w:cs="Arial"/>
          <w:i/>
          <w:iCs/>
          <w:sz w:val="16"/>
          <w:szCs w:val="16"/>
        </w:rPr>
      </w:pPr>
      <w:r>
        <w:rPr>
          <w:rFonts w:eastAsia="Arial" w:cs="Arial"/>
          <w:i/>
          <w:iCs/>
          <w:sz w:val="16"/>
          <w:szCs w:val="16"/>
        </w:rPr>
        <w:t xml:space="preserve">Fig. </w:t>
      </w:r>
      <w:r w:rsidR="00082AFE">
        <w:rPr>
          <w:rFonts w:eastAsia="Arial" w:cs="Arial"/>
          <w:i/>
          <w:iCs/>
          <w:sz w:val="16"/>
          <w:szCs w:val="16"/>
        </w:rPr>
        <w:t>5</w:t>
      </w:r>
      <w:r w:rsidR="00C94E52">
        <w:rPr>
          <w:rFonts w:eastAsia="Arial" w:cs="Arial"/>
          <w:i/>
          <w:iCs/>
          <w:sz w:val="16"/>
          <w:szCs w:val="16"/>
        </w:rPr>
        <w:t>7</w:t>
      </w:r>
      <w:r w:rsidR="00082AFE">
        <w:rPr>
          <w:rFonts w:eastAsia="Arial" w:cs="Arial"/>
          <w:i/>
          <w:iCs/>
          <w:sz w:val="16"/>
          <w:szCs w:val="16"/>
        </w:rPr>
        <w:t xml:space="preserve"> </w:t>
      </w:r>
      <w:r>
        <w:rPr>
          <w:rFonts w:eastAsia="Arial" w:cs="Arial"/>
          <w:i/>
          <w:iCs/>
          <w:sz w:val="16"/>
          <w:szCs w:val="16"/>
        </w:rPr>
        <w:t>Low – High SnPb</w:t>
      </w:r>
    </w:p>
    <w:p w14:paraId="000003CB" w14:textId="77777777" w:rsidR="00927625" w:rsidRDefault="00000000">
      <w:pPr>
        <w:ind w:firstLine="0"/>
        <w:rPr>
          <w:rFonts w:eastAsia="Arial" w:cs="Arial"/>
        </w:rPr>
      </w:pPr>
      <w:r>
        <w:rPr>
          <w:rFonts w:eastAsia="Arial" w:cs="Arial"/>
        </w:rPr>
        <w:t xml:space="preserve">Para tener un mejor detalle, debajo se muestra el tramo </w:t>
      </w:r>
      <w:r>
        <w:rPr>
          <w:rFonts w:eastAsia="Arial" w:cs="Arial"/>
          <w:i/>
          <w:iCs/>
        </w:rPr>
        <w:t>peak</w:t>
      </w:r>
      <w:r>
        <w:rPr>
          <w:rFonts w:eastAsia="Arial" w:cs="Arial"/>
        </w:rPr>
        <w:t xml:space="preserve"> de cada una y se agrega el trendline de la medición:</w:t>
      </w:r>
    </w:p>
    <w:tbl>
      <w:tblPr>
        <w:tblStyle w:val="13"/>
        <w:tblW w:w="44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95"/>
      </w:tblGrid>
      <w:tr w:rsidR="00927625" w14:paraId="2A7419F7" w14:textId="77777777">
        <w:trPr>
          <w:trHeight w:val="2841"/>
        </w:trPr>
        <w:tc>
          <w:tcPr>
            <w:tcW w:w="4495" w:type="dxa"/>
          </w:tcPr>
          <w:p w14:paraId="000003CC" w14:textId="77777777" w:rsidR="00927625" w:rsidRDefault="00000000">
            <w:pPr>
              <w:ind w:firstLine="0"/>
              <w:rPr>
                <w:rFonts w:eastAsia="Arial" w:cs="Arial"/>
              </w:rPr>
            </w:pPr>
            <w:r>
              <w:rPr>
                <w:noProof/>
              </w:rPr>
              <w:drawing>
                <wp:anchor distT="0" distB="0" distL="114300" distR="114300" simplePos="0" relativeHeight="251684864" behindDoc="0" locked="0" layoutInCell="1" hidden="0" allowOverlap="1" wp14:anchorId="162D8CEE" wp14:editId="6C8444E0">
                  <wp:simplePos x="0" y="0"/>
                  <wp:positionH relativeFrom="column">
                    <wp:posOffset>639</wp:posOffset>
                  </wp:positionH>
                  <wp:positionV relativeFrom="paragraph">
                    <wp:posOffset>74295</wp:posOffset>
                  </wp:positionV>
                  <wp:extent cx="2749356" cy="1627590"/>
                  <wp:effectExtent l="0" t="0" r="0" b="0"/>
                  <wp:wrapNone/>
                  <wp:docPr id="2096016398" name="image6.png" descr="A graph with lines and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graph with lines and numbers&#10;&#10;AI-generated content may be incorrect."/>
                          <pic:cNvPicPr preferRelativeResize="0"/>
                        </pic:nvPicPr>
                        <pic:blipFill>
                          <a:blip r:embed="rId77"/>
                          <a:srcRect/>
                          <a:stretch>
                            <a:fillRect/>
                          </a:stretch>
                        </pic:blipFill>
                        <pic:spPr>
                          <a:xfrm>
                            <a:off x="0" y="0"/>
                            <a:ext cx="2749356" cy="1627590"/>
                          </a:xfrm>
                          <a:prstGeom prst="rect">
                            <a:avLst/>
                          </a:prstGeom>
                          <a:ln/>
                        </pic:spPr>
                      </pic:pic>
                    </a:graphicData>
                  </a:graphic>
                </wp:anchor>
              </w:drawing>
            </w:r>
          </w:p>
        </w:tc>
      </w:tr>
    </w:tbl>
    <w:p w14:paraId="000003CD" w14:textId="77475D1F" w:rsidR="00927625" w:rsidRDefault="00000000">
      <w:pPr>
        <w:jc w:val="center"/>
        <w:rPr>
          <w:rFonts w:eastAsia="Arial" w:cs="Arial"/>
          <w:i/>
          <w:iCs/>
          <w:sz w:val="16"/>
          <w:szCs w:val="16"/>
        </w:rPr>
      </w:pPr>
      <w:r>
        <w:rPr>
          <w:rFonts w:eastAsia="Arial" w:cs="Arial"/>
          <w:i/>
          <w:iCs/>
          <w:sz w:val="16"/>
          <w:szCs w:val="16"/>
        </w:rPr>
        <w:t xml:space="preserve">Fig. </w:t>
      </w:r>
      <w:r w:rsidR="00082AFE">
        <w:rPr>
          <w:rFonts w:eastAsia="Arial" w:cs="Arial"/>
          <w:i/>
          <w:iCs/>
          <w:sz w:val="16"/>
          <w:szCs w:val="16"/>
        </w:rPr>
        <w:t>5</w:t>
      </w:r>
      <w:r w:rsidR="00C94E52">
        <w:rPr>
          <w:rFonts w:eastAsia="Arial" w:cs="Arial"/>
          <w:i/>
          <w:iCs/>
          <w:sz w:val="16"/>
          <w:szCs w:val="16"/>
        </w:rPr>
        <w:t>8</w:t>
      </w:r>
      <w:r w:rsidR="00013AD4">
        <w:rPr>
          <w:rFonts w:eastAsia="Arial" w:cs="Arial"/>
          <w:i/>
          <w:iCs/>
          <w:sz w:val="16"/>
          <w:szCs w:val="16"/>
        </w:rPr>
        <w:t xml:space="preserve"> - </w:t>
      </w:r>
      <w:r>
        <w:rPr>
          <w:rFonts w:eastAsia="Arial" w:cs="Arial"/>
          <w:i/>
          <w:iCs/>
          <w:sz w:val="16"/>
          <w:szCs w:val="16"/>
        </w:rPr>
        <w:t xml:space="preserve">Low peak SnPb </w:t>
      </w:r>
    </w:p>
    <w:p w14:paraId="000003CE" w14:textId="77777777" w:rsidR="00927625" w:rsidRDefault="00927625">
      <w:pPr>
        <w:jc w:val="center"/>
        <w:rPr>
          <w:rFonts w:eastAsia="Arial" w:cs="Arial"/>
          <w:i/>
          <w:iCs/>
          <w:sz w:val="16"/>
          <w:szCs w:val="16"/>
        </w:rPr>
      </w:pPr>
    </w:p>
    <w:tbl>
      <w:tblPr>
        <w:tblStyle w:val="12"/>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534"/>
      </w:tblGrid>
      <w:tr w:rsidR="00927625" w14:paraId="4314F2B8" w14:textId="77777777" w:rsidTr="00DB1553">
        <w:trPr>
          <w:trHeight w:val="2797"/>
        </w:trPr>
        <w:tc>
          <w:tcPr>
            <w:tcW w:w="5000" w:type="pct"/>
          </w:tcPr>
          <w:p w14:paraId="000003CF" w14:textId="77777777" w:rsidR="00927625" w:rsidRDefault="00000000">
            <w:pPr>
              <w:ind w:firstLine="0"/>
              <w:rPr>
                <w:rFonts w:eastAsia="Arial" w:cs="Arial"/>
              </w:rPr>
            </w:pPr>
            <w:r>
              <w:rPr>
                <w:noProof/>
              </w:rPr>
              <w:drawing>
                <wp:anchor distT="0" distB="0" distL="114300" distR="114300" simplePos="0" relativeHeight="251685888" behindDoc="0" locked="0" layoutInCell="1" hidden="0" allowOverlap="1" wp14:anchorId="29532AFB" wp14:editId="76A49E58">
                  <wp:simplePos x="0" y="0"/>
                  <wp:positionH relativeFrom="column">
                    <wp:posOffset>-20236</wp:posOffset>
                  </wp:positionH>
                  <wp:positionV relativeFrom="paragraph">
                    <wp:posOffset>42545</wp:posOffset>
                  </wp:positionV>
                  <wp:extent cx="2767918" cy="1651979"/>
                  <wp:effectExtent l="0" t="0" r="0" b="0"/>
                  <wp:wrapNone/>
                  <wp:docPr id="209601640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8"/>
                          <a:srcRect/>
                          <a:stretch>
                            <a:fillRect/>
                          </a:stretch>
                        </pic:blipFill>
                        <pic:spPr>
                          <a:xfrm>
                            <a:off x="0" y="0"/>
                            <a:ext cx="2767918" cy="1651979"/>
                          </a:xfrm>
                          <a:prstGeom prst="rect">
                            <a:avLst/>
                          </a:prstGeom>
                          <a:ln/>
                        </pic:spPr>
                      </pic:pic>
                    </a:graphicData>
                  </a:graphic>
                </wp:anchor>
              </w:drawing>
            </w:r>
          </w:p>
        </w:tc>
      </w:tr>
    </w:tbl>
    <w:p w14:paraId="000003D0" w14:textId="488B7ED8" w:rsidR="00927625" w:rsidRDefault="00000000">
      <w:pPr>
        <w:jc w:val="center"/>
        <w:rPr>
          <w:rFonts w:eastAsia="Arial" w:cs="Arial"/>
          <w:i/>
          <w:iCs/>
          <w:sz w:val="16"/>
          <w:szCs w:val="16"/>
        </w:rPr>
      </w:pPr>
      <w:r>
        <w:rPr>
          <w:rFonts w:eastAsia="Arial" w:cs="Arial"/>
          <w:i/>
          <w:iCs/>
          <w:sz w:val="16"/>
          <w:szCs w:val="16"/>
        </w:rPr>
        <w:t xml:space="preserve">Fig. </w:t>
      </w:r>
      <w:r w:rsidR="00082AFE">
        <w:rPr>
          <w:rFonts w:eastAsia="Arial" w:cs="Arial"/>
          <w:i/>
          <w:iCs/>
          <w:sz w:val="16"/>
          <w:szCs w:val="16"/>
        </w:rPr>
        <w:t>5</w:t>
      </w:r>
      <w:r w:rsidR="00C94E52">
        <w:rPr>
          <w:rFonts w:eastAsia="Arial" w:cs="Arial"/>
          <w:i/>
          <w:iCs/>
          <w:sz w:val="16"/>
          <w:szCs w:val="16"/>
        </w:rPr>
        <w:t>9</w:t>
      </w:r>
      <w:r w:rsidR="00013AD4">
        <w:rPr>
          <w:rFonts w:eastAsia="Arial" w:cs="Arial"/>
          <w:i/>
          <w:iCs/>
          <w:sz w:val="16"/>
          <w:szCs w:val="16"/>
        </w:rPr>
        <w:t xml:space="preserve"> -</w:t>
      </w:r>
      <w:r w:rsidR="00082AFE">
        <w:rPr>
          <w:rFonts w:eastAsia="Arial" w:cs="Arial"/>
          <w:i/>
          <w:iCs/>
          <w:sz w:val="16"/>
          <w:szCs w:val="16"/>
        </w:rPr>
        <w:t xml:space="preserve"> </w:t>
      </w:r>
      <w:r>
        <w:rPr>
          <w:rFonts w:eastAsia="Arial" w:cs="Arial"/>
          <w:i/>
          <w:iCs/>
          <w:sz w:val="16"/>
          <w:szCs w:val="16"/>
        </w:rPr>
        <w:t xml:space="preserve">Medium peak SnPb </w:t>
      </w:r>
    </w:p>
    <w:p w14:paraId="000003D1" w14:textId="77777777" w:rsidR="00927625" w:rsidRDefault="00927625">
      <w:pPr>
        <w:jc w:val="center"/>
        <w:rPr>
          <w:rFonts w:eastAsia="Arial" w:cs="Arial"/>
          <w:i/>
          <w:iCs/>
          <w:sz w:val="16"/>
          <w:szCs w:val="16"/>
        </w:rPr>
      </w:pPr>
    </w:p>
    <w:tbl>
      <w:tblPr>
        <w:tblStyle w:val="1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534"/>
      </w:tblGrid>
      <w:tr w:rsidR="00927625" w14:paraId="15B05C75" w14:textId="77777777" w:rsidTr="00DB1553">
        <w:tc>
          <w:tcPr>
            <w:tcW w:w="5000" w:type="pct"/>
          </w:tcPr>
          <w:p w14:paraId="000003D2" w14:textId="77777777" w:rsidR="00927625" w:rsidRDefault="00000000">
            <w:pPr>
              <w:ind w:firstLine="0"/>
              <w:rPr>
                <w:rFonts w:eastAsia="Arial" w:cs="Arial"/>
              </w:rPr>
            </w:pPr>
            <w:r>
              <w:rPr>
                <w:rFonts w:eastAsia="Arial" w:cs="Arial"/>
                <w:noProof/>
              </w:rPr>
              <w:drawing>
                <wp:inline distT="0" distB="0" distL="0" distR="0" wp14:anchorId="245B9AE5" wp14:editId="6951FFA8">
                  <wp:extent cx="2885440" cy="1726565"/>
                  <wp:effectExtent l="0" t="0" r="0" b="0"/>
                  <wp:docPr id="2096016420" name="image53.png" descr="A graph with a line graph and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3.png" descr="A graph with a line graph and numbers&#10;&#10;AI-generated content may be incorrect."/>
                          <pic:cNvPicPr preferRelativeResize="0"/>
                        </pic:nvPicPr>
                        <pic:blipFill>
                          <a:blip r:embed="rId79"/>
                          <a:srcRect/>
                          <a:stretch>
                            <a:fillRect/>
                          </a:stretch>
                        </pic:blipFill>
                        <pic:spPr>
                          <a:xfrm>
                            <a:off x="0" y="0"/>
                            <a:ext cx="2885440" cy="1726565"/>
                          </a:xfrm>
                          <a:prstGeom prst="rect">
                            <a:avLst/>
                          </a:prstGeom>
                          <a:ln/>
                        </pic:spPr>
                      </pic:pic>
                    </a:graphicData>
                  </a:graphic>
                </wp:inline>
              </w:drawing>
            </w:r>
          </w:p>
        </w:tc>
      </w:tr>
    </w:tbl>
    <w:p w14:paraId="000003D3" w14:textId="44A1B193" w:rsidR="00927625" w:rsidRDefault="00000000">
      <w:pPr>
        <w:jc w:val="center"/>
        <w:rPr>
          <w:rFonts w:eastAsia="Arial" w:cs="Arial"/>
          <w:i/>
          <w:iCs/>
          <w:sz w:val="16"/>
          <w:szCs w:val="16"/>
        </w:rPr>
      </w:pPr>
      <w:r>
        <w:rPr>
          <w:rFonts w:eastAsia="Arial" w:cs="Arial"/>
          <w:i/>
          <w:iCs/>
          <w:sz w:val="16"/>
          <w:szCs w:val="16"/>
        </w:rPr>
        <w:t xml:space="preserve">Fig. </w:t>
      </w:r>
      <w:r w:rsidR="00C94E52">
        <w:rPr>
          <w:rFonts w:eastAsia="Arial" w:cs="Arial"/>
          <w:i/>
          <w:iCs/>
          <w:sz w:val="16"/>
          <w:szCs w:val="16"/>
        </w:rPr>
        <w:t>60</w:t>
      </w:r>
      <w:r w:rsidR="00013AD4">
        <w:rPr>
          <w:rFonts w:eastAsia="Arial" w:cs="Arial"/>
          <w:i/>
          <w:iCs/>
          <w:sz w:val="16"/>
          <w:szCs w:val="16"/>
        </w:rPr>
        <w:t xml:space="preserve"> -</w:t>
      </w:r>
      <w:r w:rsidR="00082AFE">
        <w:rPr>
          <w:rFonts w:eastAsia="Arial" w:cs="Arial"/>
          <w:i/>
          <w:iCs/>
          <w:sz w:val="16"/>
          <w:szCs w:val="16"/>
        </w:rPr>
        <w:t xml:space="preserve"> </w:t>
      </w:r>
      <w:r>
        <w:rPr>
          <w:rFonts w:eastAsia="Arial" w:cs="Arial"/>
          <w:i/>
          <w:iCs/>
          <w:sz w:val="16"/>
          <w:szCs w:val="16"/>
        </w:rPr>
        <w:t xml:space="preserve">High peak SnPb </w:t>
      </w:r>
    </w:p>
    <w:p w14:paraId="000003D4" w14:textId="77777777" w:rsidR="00927625" w:rsidRDefault="00000000">
      <w:pPr>
        <w:ind w:firstLine="0"/>
        <w:rPr>
          <w:rFonts w:eastAsia="Arial" w:cs="Arial"/>
        </w:rPr>
      </w:pPr>
      <w:r>
        <w:rPr>
          <w:rFonts w:eastAsia="Arial" w:cs="Arial"/>
        </w:rPr>
        <w:t>El error en cada uno es el siguiente:</w:t>
      </w:r>
    </w:p>
    <w:p w14:paraId="2F29B0C5" w14:textId="77777777" w:rsidR="00F5469A" w:rsidRDefault="00F5469A" w:rsidP="00561418">
      <w:pPr>
        <w:pStyle w:val="Heading4"/>
      </w:pPr>
      <w:r>
        <w:t>Tabla 11. Errores del pico en cada pendiente.</w:t>
      </w:r>
    </w:p>
    <w:tbl>
      <w:tblPr>
        <w:tblStyle w:val="10"/>
        <w:tblW w:w="4580" w:type="dxa"/>
        <w:tblLayout w:type="fixed"/>
        <w:tblLook w:val="0400" w:firstRow="0" w:lastRow="0" w:firstColumn="0" w:lastColumn="0" w:noHBand="0" w:noVBand="1"/>
      </w:tblPr>
      <w:tblGrid>
        <w:gridCol w:w="2420"/>
        <w:gridCol w:w="2160"/>
      </w:tblGrid>
      <w:tr w:rsidR="00927625" w14:paraId="29D79F4A" w14:textId="77777777" w:rsidTr="00F40DBF">
        <w:trPr>
          <w:trHeight w:val="283"/>
        </w:trPr>
        <w:tc>
          <w:tcPr>
            <w:tcW w:w="2420" w:type="dxa"/>
            <w:tcBorders>
              <w:top w:val="single" w:sz="8" w:space="0" w:color="000000"/>
              <w:left w:val="single" w:sz="8" w:space="0" w:color="000000"/>
              <w:bottom w:val="single" w:sz="4" w:space="0" w:color="000000"/>
              <w:right w:val="nil"/>
            </w:tcBorders>
            <w:shd w:val="clear" w:color="auto" w:fill="000000"/>
            <w:vAlign w:val="center"/>
          </w:tcPr>
          <w:p w14:paraId="000003D5" w14:textId="77777777" w:rsidR="00927625" w:rsidRDefault="00000000">
            <w:pPr>
              <w:spacing w:before="0" w:after="0" w:line="240" w:lineRule="auto"/>
              <w:ind w:firstLine="0"/>
              <w:jc w:val="center"/>
              <w:rPr>
                <w:rFonts w:eastAsia="Arial" w:cs="Arial"/>
                <w:b/>
                <w:bCs/>
                <w:color w:val="FFFFFF"/>
              </w:rPr>
            </w:pPr>
            <w:r>
              <w:rPr>
                <w:rFonts w:eastAsia="Arial" w:cs="Arial"/>
                <w:b/>
                <w:bCs/>
                <w:color w:val="FFFFFF"/>
              </w:rPr>
              <w:t>Curva</w:t>
            </w:r>
          </w:p>
        </w:tc>
        <w:tc>
          <w:tcPr>
            <w:tcW w:w="2160" w:type="dxa"/>
            <w:tcBorders>
              <w:top w:val="single" w:sz="8" w:space="0" w:color="000000"/>
              <w:left w:val="single" w:sz="8" w:space="0" w:color="000000"/>
              <w:bottom w:val="single" w:sz="4" w:space="0" w:color="000000"/>
              <w:right w:val="single" w:sz="8" w:space="0" w:color="000000"/>
            </w:tcBorders>
            <w:shd w:val="clear" w:color="auto" w:fill="000000"/>
            <w:vAlign w:val="center"/>
          </w:tcPr>
          <w:p w14:paraId="000003D6" w14:textId="77777777" w:rsidR="00927625" w:rsidRDefault="00000000">
            <w:pPr>
              <w:spacing w:before="0" w:after="0" w:line="240" w:lineRule="auto"/>
              <w:ind w:firstLine="0"/>
              <w:jc w:val="center"/>
              <w:rPr>
                <w:rFonts w:eastAsia="Arial" w:cs="Arial"/>
                <w:b/>
                <w:bCs/>
                <w:color w:val="FFFFFF"/>
              </w:rPr>
            </w:pPr>
            <w:r>
              <w:rPr>
                <w:rFonts w:eastAsia="Arial" w:cs="Arial"/>
                <w:b/>
                <w:bCs/>
                <w:color w:val="FFFFFF"/>
              </w:rPr>
              <w:t>Error</w:t>
            </w:r>
          </w:p>
        </w:tc>
      </w:tr>
      <w:tr w:rsidR="00927625" w14:paraId="5006A8DB" w14:textId="77777777" w:rsidTr="00F40DBF">
        <w:trPr>
          <w:trHeight w:val="283"/>
        </w:trPr>
        <w:tc>
          <w:tcPr>
            <w:tcW w:w="2420" w:type="dxa"/>
            <w:tcBorders>
              <w:top w:val="single" w:sz="4" w:space="0" w:color="000000"/>
              <w:left w:val="single" w:sz="4" w:space="0" w:color="000000"/>
              <w:bottom w:val="single" w:sz="4" w:space="0" w:color="000000"/>
              <w:right w:val="single" w:sz="4" w:space="0" w:color="000000"/>
            </w:tcBorders>
            <w:vAlign w:val="center"/>
          </w:tcPr>
          <w:p w14:paraId="000003D7" w14:textId="77777777" w:rsidR="00927625" w:rsidRDefault="00000000">
            <w:pPr>
              <w:spacing w:before="0" w:after="0" w:line="240" w:lineRule="auto"/>
              <w:ind w:firstLine="0"/>
              <w:jc w:val="center"/>
              <w:rPr>
                <w:rFonts w:eastAsia="Arial" w:cs="Arial"/>
                <w:color w:val="000000"/>
              </w:rPr>
            </w:pPr>
            <w:r>
              <w:rPr>
                <w:rFonts w:eastAsia="Arial" w:cs="Arial"/>
                <w:color w:val="000000"/>
              </w:rPr>
              <w:t>Low peak</w:t>
            </w:r>
          </w:p>
        </w:tc>
        <w:tc>
          <w:tcPr>
            <w:tcW w:w="2160" w:type="dxa"/>
            <w:tcBorders>
              <w:top w:val="single" w:sz="4" w:space="0" w:color="000000"/>
              <w:left w:val="single" w:sz="4" w:space="0" w:color="000000"/>
              <w:bottom w:val="single" w:sz="4" w:space="0" w:color="000000"/>
              <w:right w:val="single" w:sz="4" w:space="0" w:color="000000"/>
            </w:tcBorders>
            <w:vAlign w:val="center"/>
          </w:tcPr>
          <w:p w14:paraId="000003D8" w14:textId="77777777" w:rsidR="00927625" w:rsidRDefault="00000000">
            <w:pPr>
              <w:spacing w:before="0" w:after="0" w:line="240" w:lineRule="auto"/>
              <w:ind w:firstLine="0"/>
              <w:jc w:val="center"/>
              <w:rPr>
                <w:rFonts w:eastAsia="Arial" w:cs="Arial"/>
                <w:color w:val="000000"/>
              </w:rPr>
            </w:pPr>
            <w:r>
              <w:rPr>
                <w:rFonts w:eastAsia="Arial" w:cs="Arial"/>
                <w:color w:val="FFFFFF"/>
              </w:rPr>
              <w:t>.</w:t>
            </w:r>
            <w:r>
              <w:rPr>
                <w:rFonts w:eastAsia="Arial" w:cs="Arial"/>
                <w:color w:val="000000"/>
              </w:rPr>
              <w:t>-3 °C</w:t>
            </w:r>
          </w:p>
        </w:tc>
      </w:tr>
      <w:tr w:rsidR="00927625" w14:paraId="2A88C4A2" w14:textId="77777777" w:rsidTr="00F40DBF">
        <w:trPr>
          <w:trHeight w:val="283"/>
        </w:trPr>
        <w:tc>
          <w:tcPr>
            <w:tcW w:w="2420" w:type="dxa"/>
            <w:tcBorders>
              <w:top w:val="single" w:sz="4" w:space="0" w:color="000000"/>
              <w:left w:val="single" w:sz="4" w:space="0" w:color="000000"/>
              <w:bottom w:val="single" w:sz="4" w:space="0" w:color="000000"/>
              <w:right w:val="single" w:sz="4" w:space="0" w:color="000000"/>
            </w:tcBorders>
            <w:vAlign w:val="center"/>
          </w:tcPr>
          <w:p w14:paraId="000003D9" w14:textId="77777777" w:rsidR="00927625" w:rsidRDefault="00000000">
            <w:pPr>
              <w:spacing w:before="0" w:after="0" w:line="240" w:lineRule="auto"/>
              <w:ind w:firstLine="0"/>
              <w:jc w:val="center"/>
              <w:rPr>
                <w:rFonts w:eastAsia="Arial" w:cs="Arial"/>
                <w:color w:val="000000"/>
              </w:rPr>
            </w:pPr>
            <w:r>
              <w:rPr>
                <w:rFonts w:eastAsia="Arial" w:cs="Arial"/>
                <w:color w:val="000000"/>
              </w:rPr>
              <w:t>Medium peak</w:t>
            </w:r>
          </w:p>
        </w:tc>
        <w:tc>
          <w:tcPr>
            <w:tcW w:w="2160" w:type="dxa"/>
            <w:tcBorders>
              <w:top w:val="single" w:sz="4" w:space="0" w:color="000000"/>
              <w:left w:val="single" w:sz="4" w:space="0" w:color="000000"/>
              <w:bottom w:val="single" w:sz="4" w:space="0" w:color="000000"/>
              <w:right w:val="single" w:sz="4" w:space="0" w:color="000000"/>
            </w:tcBorders>
            <w:vAlign w:val="center"/>
          </w:tcPr>
          <w:p w14:paraId="000003DA" w14:textId="77777777" w:rsidR="00927625" w:rsidRDefault="00000000">
            <w:pPr>
              <w:spacing w:before="0" w:after="0" w:line="240" w:lineRule="auto"/>
              <w:ind w:firstLine="0"/>
              <w:jc w:val="center"/>
              <w:rPr>
                <w:rFonts w:eastAsia="Arial" w:cs="Arial"/>
                <w:color w:val="000000"/>
              </w:rPr>
            </w:pPr>
            <w:r>
              <w:rPr>
                <w:rFonts w:eastAsia="Arial" w:cs="Arial"/>
                <w:color w:val="FFFFFF"/>
              </w:rPr>
              <w:t>.</w:t>
            </w:r>
            <w:r>
              <w:rPr>
                <w:rFonts w:eastAsia="Arial" w:cs="Arial"/>
                <w:color w:val="000000"/>
              </w:rPr>
              <w:t>+2 °C</w:t>
            </w:r>
          </w:p>
        </w:tc>
      </w:tr>
      <w:tr w:rsidR="00927625" w14:paraId="5BEC43FB" w14:textId="77777777" w:rsidTr="00F40DBF">
        <w:trPr>
          <w:trHeight w:val="283"/>
        </w:trPr>
        <w:tc>
          <w:tcPr>
            <w:tcW w:w="2420" w:type="dxa"/>
            <w:tcBorders>
              <w:top w:val="single" w:sz="4" w:space="0" w:color="000000"/>
              <w:left w:val="single" w:sz="4" w:space="0" w:color="000000"/>
              <w:bottom w:val="single" w:sz="4" w:space="0" w:color="000000"/>
              <w:right w:val="single" w:sz="4" w:space="0" w:color="000000"/>
            </w:tcBorders>
            <w:vAlign w:val="center"/>
          </w:tcPr>
          <w:p w14:paraId="000003DB" w14:textId="77777777" w:rsidR="00927625" w:rsidRDefault="00000000">
            <w:pPr>
              <w:spacing w:before="0" w:after="0" w:line="240" w:lineRule="auto"/>
              <w:ind w:firstLine="0"/>
              <w:jc w:val="center"/>
              <w:rPr>
                <w:rFonts w:eastAsia="Arial" w:cs="Arial"/>
                <w:color w:val="000000"/>
              </w:rPr>
            </w:pPr>
            <w:r>
              <w:rPr>
                <w:rFonts w:eastAsia="Arial" w:cs="Arial"/>
                <w:color w:val="000000"/>
              </w:rPr>
              <w:t>High peak</w:t>
            </w:r>
          </w:p>
        </w:tc>
        <w:tc>
          <w:tcPr>
            <w:tcW w:w="2160" w:type="dxa"/>
            <w:tcBorders>
              <w:top w:val="single" w:sz="4" w:space="0" w:color="000000"/>
              <w:left w:val="single" w:sz="4" w:space="0" w:color="000000"/>
              <w:bottom w:val="single" w:sz="4" w:space="0" w:color="000000"/>
              <w:right w:val="single" w:sz="4" w:space="0" w:color="000000"/>
            </w:tcBorders>
            <w:vAlign w:val="center"/>
          </w:tcPr>
          <w:p w14:paraId="000003DC" w14:textId="77777777" w:rsidR="00927625" w:rsidRDefault="00000000">
            <w:pPr>
              <w:spacing w:before="0" w:after="0" w:line="240" w:lineRule="auto"/>
              <w:ind w:firstLine="0"/>
              <w:jc w:val="center"/>
              <w:rPr>
                <w:rFonts w:eastAsia="Arial" w:cs="Arial"/>
                <w:color w:val="000000"/>
              </w:rPr>
            </w:pPr>
            <w:r>
              <w:rPr>
                <w:rFonts w:eastAsia="Arial" w:cs="Arial"/>
                <w:color w:val="FFFFFF"/>
              </w:rPr>
              <w:t>.</w:t>
            </w:r>
            <w:r>
              <w:rPr>
                <w:rFonts w:eastAsia="Arial" w:cs="Arial"/>
                <w:color w:val="000000"/>
              </w:rPr>
              <w:t>+0.93 °C</w:t>
            </w:r>
          </w:p>
        </w:tc>
      </w:tr>
    </w:tbl>
    <w:p w14:paraId="000003DE" w14:textId="77777777" w:rsidR="00927625" w:rsidRDefault="00000000">
      <w:pPr>
        <w:rPr>
          <w:rFonts w:eastAsia="Arial" w:cs="Arial"/>
        </w:rPr>
      </w:pPr>
      <w:r>
        <w:rPr>
          <w:rFonts w:eastAsia="Arial" w:cs="Arial"/>
        </w:rPr>
        <w:t>Luego, se procedió a ensayar el comportamiento de la curva más restrictiva, es decir la pendiente más abrupta en el tramo de preheat y dejando la misma en reflow.</w:t>
      </w:r>
    </w:p>
    <w:tbl>
      <w:tblPr>
        <w:tblStyle w:val="9"/>
        <w:tblW w:w="450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2"/>
      </w:tblGrid>
      <w:tr w:rsidR="00927625" w14:paraId="11F8D8D1" w14:textId="77777777">
        <w:trPr>
          <w:trHeight w:val="2960"/>
        </w:trPr>
        <w:tc>
          <w:tcPr>
            <w:tcW w:w="4502" w:type="dxa"/>
          </w:tcPr>
          <w:p w14:paraId="000003DF" w14:textId="77777777" w:rsidR="00927625" w:rsidRDefault="00000000">
            <w:pPr>
              <w:ind w:firstLine="0"/>
              <w:rPr>
                <w:rFonts w:eastAsia="Arial" w:cs="Arial"/>
              </w:rPr>
            </w:pPr>
            <w:r>
              <w:rPr>
                <w:noProof/>
              </w:rPr>
              <w:lastRenderedPageBreak/>
              <w:drawing>
                <wp:anchor distT="0" distB="0" distL="114300" distR="114300" simplePos="0" relativeHeight="251686912" behindDoc="0" locked="0" layoutInCell="1" hidden="0" allowOverlap="1" wp14:anchorId="09C9C047" wp14:editId="1BE21B05">
                  <wp:simplePos x="0" y="0"/>
                  <wp:positionH relativeFrom="column">
                    <wp:posOffset>1909</wp:posOffset>
                  </wp:positionH>
                  <wp:positionV relativeFrom="paragraph">
                    <wp:posOffset>74295</wp:posOffset>
                  </wp:positionV>
                  <wp:extent cx="2700534" cy="1568972"/>
                  <wp:effectExtent l="0" t="0" r="0" b="0"/>
                  <wp:wrapNone/>
                  <wp:docPr id="2096016407" name="image44.png" descr="A graph with blue and orang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4.png" descr="A graph with blue and orange lines&#10;&#10;AI-generated content may be incorrect."/>
                          <pic:cNvPicPr preferRelativeResize="0"/>
                        </pic:nvPicPr>
                        <pic:blipFill>
                          <a:blip r:embed="rId80"/>
                          <a:srcRect/>
                          <a:stretch>
                            <a:fillRect/>
                          </a:stretch>
                        </pic:blipFill>
                        <pic:spPr>
                          <a:xfrm>
                            <a:off x="0" y="0"/>
                            <a:ext cx="2700534" cy="1568972"/>
                          </a:xfrm>
                          <a:prstGeom prst="rect">
                            <a:avLst/>
                          </a:prstGeom>
                          <a:ln/>
                        </pic:spPr>
                      </pic:pic>
                    </a:graphicData>
                  </a:graphic>
                </wp:anchor>
              </w:drawing>
            </w:r>
          </w:p>
        </w:tc>
      </w:tr>
    </w:tbl>
    <w:p w14:paraId="000003E0" w14:textId="7860D451" w:rsidR="00927625" w:rsidRDefault="00000000">
      <w:pPr>
        <w:jc w:val="center"/>
        <w:rPr>
          <w:rFonts w:eastAsia="Arial" w:cs="Arial"/>
          <w:i/>
          <w:iCs/>
          <w:sz w:val="16"/>
          <w:szCs w:val="16"/>
        </w:rPr>
      </w:pPr>
      <w:r>
        <w:rPr>
          <w:rFonts w:eastAsia="Arial" w:cs="Arial"/>
          <w:i/>
          <w:iCs/>
          <w:sz w:val="16"/>
          <w:szCs w:val="16"/>
        </w:rPr>
        <w:t xml:space="preserve">Fig. </w:t>
      </w:r>
      <w:r w:rsidR="00082AFE">
        <w:rPr>
          <w:rFonts w:eastAsia="Arial" w:cs="Arial"/>
          <w:i/>
          <w:iCs/>
          <w:sz w:val="16"/>
          <w:szCs w:val="16"/>
        </w:rPr>
        <w:t>6</w:t>
      </w:r>
      <w:r w:rsidR="00C94E52">
        <w:rPr>
          <w:rFonts w:eastAsia="Arial" w:cs="Arial"/>
          <w:i/>
          <w:iCs/>
          <w:sz w:val="16"/>
          <w:szCs w:val="16"/>
        </w:rPr>
        <w:t>1</w:t>
      </w:r>
      <w:r w:rsidR="00013AD4">
        <w:rPr>
          <w:rFonts w:eastAsia="Arial" w:cs="Arial"/>
          <w:i/>
          <w:iCs/>
          <w:sz w:val="16"/>
          <w:szCs w:val="16"/>
        </w:rPr>
        <w:t xml:space="preserve"> -</w:t>
      </w:r>
      <w:r w:rsidR="00082AFE">
        <w:rPr>
          <w:rFonts w:eastAsia="Arial" w:cs="Arial"/>
          <w:i/>
          <w:iCs/>
          <w:sz w:val="16"/>
          <w:szCs w:val="16"/>
        </w:rPr>
        <w:t xml:space="preserve"> </w:t>
      </w:r>
      <w:r>
        <w:rPr>
          <w:rFonts w:eastAsia="Arial" w:cs="Arial"/>
          <w:i/>
          <w:iCs/>
          <w:sz w:val="16"/>
          <w:szCs w:val="16"/>
        </w:rPr>
        <w:t>High – High SnPb</w:t>
      </w:r>
    </w:p>
    <w:p w14:paraId="000003E1" w14:textId="0BBF3C1C" w:rsidR="00927625" w:rsidRDefault="00000000">
      <w:pPr>
        <w:rPr>
          <w:rFonts w:eastAsia="Arial" w:cs="Arial"/>
        </w:rPr>
      </w:pPr>
      <w:r>
        <w:rPr>
          <w:rFonts w:eastAsia="Arial" w:cs="Arial"/>
        </w:rPr>
        <w:t>Por último, se testeó para el estaño sin plomo, la pendiente más abrupta en ambos tramos como hicimos en la anterior.</w:t>
      </w:r>
    </w:p>
    <w:tbl>
      <w:tblPr>
        <w:tblStyle w:val="8"/>
        <w:tblW w:w="457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79"/>
      </w:tblGrid>
      <w:tr w:rsidR="00927625" w14:paraId="12A27B3B" w14:textId="77777777">
        <w:trPr>
          <w:trHeight w:val="2652"/>
        </w:trPr>
        <w:tc>
          <w:tcPr>
            <w:tcW w:w="4579" w:type="dxa"/>
          </w:tcPr>
          <w:p w14:paraId="000003E2" w14:textId="7CF5A5B8" w:rsidR="00927625" w:rsidRDefault="00082AFE">
            <w:pPr>
              <w:ind w:firstLine="0"/>
              <w:rPr>
                <w:rFonts w:eastAsia="Arial" w:cs="Arial"/>
              </w:rPr>
            </w:pPr>
            <w:r>
              <w:rPr>
                <w:noProof/>
              </w:rPr>
              <w:drawing>
                <wp:anchor distT="0" distB="0" distL="114300" distR="114300" simplePos="0" relativeHeight="251706368" behindDoc="0" locked="0" layoutInCell="1" hidden="0" allowOverlap="1" wp14:anchorId="76E39161" wp14:editId="7E9CC54A">
                  <wp:simplePos x="0" y="0"/>
                  <wp:positionH relativeFrom="column">
                    <wp:posOffset>96</wp:posOffset>
                  </wp:positionH>
                  <wp:positionV relativeFrom="paragraph">
                    <wp:posOffset>6614</wp:posOffset>
                  </wp:positionV>
                  <wp:extent cx="2760453" cy="1604513"/>
                  <wp:effectExtent l="0" t="0" r="1905" b="0"/>
                  <wp:wrapNone/>
                  <wp:docPr id="25" name="image1.png" descr="A graph with blue and orang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graph with blue and orange lines&#10;&#10;AI-generated content may be incorrect."/>
                          <pic:cNvPicPr preferRelativeResize="0"/>
                        </pic:nvPicPr>
                        <pic:blipFill>
                          <a:blip r:embed="rId81"/>
                          <a:srcRect/>
                          <a:stretch>
                            <a:fillRect/>
                          </a:stretch>
                        </pic:blipFill>
                        <pic:spPr>
                          <a:xfrm>
                            <a:off x="0" y="0"/>
                            <a:ext cx="2762511" cy="1605709"/>
                          </a:xfrm>
                          <a:prstGeom prst="rect">
                            <a:avLst/>
                          </a:prstGeom>
                          <a:ln/>
                        </pic:spPr>
                      </pic:pic>
                    </a:graphicData>
                  </a:graphic>
                  <wp14:sizeRelH relativeFrom="margin">
                    <wp14:pctWidth>0</wp14:pctWidth>
                  </wp14:sizeRelH>
                  <wp14:sizeRelV relativeFrom="margin">
                    <wp14:pctHeight>0</wp14:pctHeight>
                  </wp14:sizeRelV>
                </wp:anchor>
              </w:drawing>
            </w:r>
          </w:p>
        </w:tc>
      </w:tr>
    </w:tbl>
    <w:p w14:paraId="000003E3" w14:textId="5C02F1A6" w:rsidR="00927625" w:rsidRDefault="00000000">
      <w:pPr>
        <w:jc w:val="center"/>
        <w:rPr>
          <w:rFonts w:eastAsia="Arial" w:cs="Arial"/>
          <w:i/>
          <w:iCs/>
          <w:sz w:val="16"/>
          <w:szCs w:val="16"/>
        </w:rPr>
      </w:pPr>
      <w:r>
        <w:rPr>
          <w:rFonts w:eastAsia="Arial" w:cs="Arial"/>
          <w:i/>
          <w:iCs/>
          <w:sz w:val="16"/>
          <w:szCs w:val="16"/>
        </w:rPr>
        <w:t>Fig.</w:t>
      </w:r>
      <w:r w:rsidR="00082AFE">
        <w:rPr>
          <w:rFonts w:eastAsia="Arial" w:cs="Arial"/>
          <w:i/>
          <w:iCs/>
          <w:sz w:val="16"/>
          <w:szCs w:val="16"/>
        </w:rPr>
        <w:t xml:space="preserve"> 6</w:t>
      </w:r>
      <w:r w:rsidR="00C94E52">
        <w:rPr>
          <w:rFonts w:eastAsia="Arial" w:cs="Arial"/>
          <w:i/>
          <w:iCs/>
          <w:sz w:val="16"/>
          <w:szCs w:val="16"/>
        </w:rPr>
        <w:t>2</w:t>
      </w:r>
      <w:r w:rsidR="00013AD4">
        <w:rPr>
          <w:rFonts w:eastAsia="Arial" w:cs="Arial"/>
          <w:i/>
          <w:iCs/>
          <w:sz w:val="16"/>
          <w:szCs w:val="16"/>
        </w:rPr>
        <w:t xml:space="preserve"> -</w:t>
      </w:r>
      <w:r>
        <w:rPr>
          <w:rFonts w:eastAsia="Arial" w:cs="Arial"/>
          <w:i/>
          <w:iCs/>
          <w:sz w:val="16"/>
          <w:szCs w:val="16"/>
        </w:rPr>
        <w:t xml:space="preserve"> High – High SnPb free</w:t>
      </w:r>
    </w:p>
    <w:p w14:paraId="000003E4" w14:textId="77777777" w:rsidR="00927625" w:rsidRDefault="00927625">
      <w:pPr>
        <w:ind w:right="210"/>
        <w:rPr>
          <w:rFonts w:eastAsia="Arial" w:cs="Arial"/>
        </w:rPr>
      </w:pPr>
    </w:p>
    <w:p w14:paraId="000003E5" w14:textId="77777777" w:rsidR="00927625" w:rsidRDefault="00000000">
      <w:pPr>
        <w:rPr>
          <w:rFonts w:eastAsia="Arial" w:cs="Arial"/>
        </w:rPr>
      </w:pPr>
      <w:r>
        <w:rPr>
          <w:rFonts w:eastAsia="Arial" w:cs="Arial"/>
        </w:rPr>
        <w:t>Tras analizar los resultados obtenidos, se seleccionaron las siguientes constantes como las más adecuadas para el control térmico del horno:</w:t>
      </w:r>
    </w:p>
    <w:p w14:paraId="19026627" w14:textId="77777777" w:rsidR="00F5469A" w:rsidRDefault="00F5469A" w:rsidP="00561418">
      <w:pPr>
        <w:pStyle w:val="Heading4"/>
      </w:pPr>
      <w:r>
        <w:t>Tabla 12. Valores de KP y KD por tramo.</w:t>
      </w:r>
    </w:p>
    <w:tbl>
      <w:tblPr>
        <w:tblStyle w:val="7"/>
        <w:tblW w:w="4593" w:type="dxa"/>
        <w:tblLayout w:type="fixed"/>
        <w:tblLook w:val="0400" w:firstRow="0" w:lastRow="0" w:firstColumn="0" w:lastColumn="0" w:noHBand="0" w:noVBand="1"/>
      </w:tblPr>
      <w:tblGrid>
        <w:gridCol w:w="1700"/>
        <w:gridCol w:w="1440"/>
        <w:gridCol w:w="1453"/>
      </w:tblGrid>
      <w:tr w:rsidR="00927625" w14:paraId="7E5E4DD6" w14:textId="77777777" w:rsidTr="00F40DBF">
        <w:trPr>
          <w:trHeight w:val="283"/>
        </w:trPr>
        <w:tc>
          <w:tcPr>
            <w:tcW w:w="1700" w:type="dxa"/>
            <w:tcBorders>
              <w:top w:val="single" w:sz="8" w:space="0" w:color="000000"/>
              <w:left w:val="single" w:sz="8" w:space="0" w:color="000000"/>
              <w:bottom w:val="single" w:sz="4" w:space="0" w:color="000000"/>
              <w:right w:val="single" w:sz="4" w:space="0" w:color="FFFFFF" w:themeColor="background1"/>
            </w:tcBorders>
            <w:shd w:val="clear" w:color="auto" w:fill="000000"/>
            <w:vAlign w:val="center"/>
          </w:tcPr>
          <w:p w14:paraId="000003E6" w14:textId="77777777" w:rsidR="00927625" w:rsidRDefault="00000000">
            <w:pPr>
              <w:spacing w:before="0" w:after="0" w:line="240" w:lineRule="auto"/>
              <w:ind w:firstLine="0"/>
              <w:jc w:val="center"/>
              <w:rPr>
                <w:rFonts w:eastAsia="Arial" w:cs="Arial"/>
                <w:b/>
                <w:bCs/>
                <w:color w:val="FFFFFF"/>
              </w:rPr>
            </w:pPr>
            <w:r>
              <w:rPr>
                <w:rFonts w:eastAsia="Arial" w:cs="Arial"/>
                <w:b/>
                <w:bCs/>
                <w:color w:val="FFFFFF"/>
              </w:rPr>
              <w:t>Stage</w:t>
            </w:r>
          </w:p>
        </w:tc>
        <w:tc>
          <w:tcPr>
            <w:tcW w:w="1440" w:type="dxa"/>
            <w:tcBorders>
              <w:top w:val="single" w:sz="8" w:space="0" w:color="000000"/>
              <w:left w:val="single" w:sz="4" w:space="0" w:color="FFFFFF" w:themeColor="background1"/>
              <w:bottom w:val="single" w:sz="4" w:space="0" w:color="000000"/>
              <w:right w:val="single" w:sz="4" w:space="0" w:color="FFFFFF" w:themeColor="background1"/>
            </w:tcBorders>
            <w:shd w:val="clear" w:color="auto" w:fill="000000"/>
            <w:vAlign w:val="center"/>
          </w:tcPr>
          <w:p w14:paraId="000003E7" w14:textId="77777777" w:rsidR="00927625" w:rsidRDefault="00000000">
            <w:pPr>
              <w:spacing w:before="0" w:after="0" w:line="240" w:lineRule="auto"/>
              <w:ind w:firstLine="0"/>
              <w:jc w:val="center"/>
              <w:rPr>
                <w:rFonts w:eastAsia="Arial" w:cs="Arial"/>
                <w:b/>
                <w:bCs/>
                <w:color w:val="FFFFFF"/>
              </w:rPr>
            </w:pPr>
            <w:r>
              <w:rPr>
                <w:rFonts w:eastAsia="Arial" w:cs="Arial"/>
                <w:b/>
                <w:bCs/>
                <w:color w:val="FFFFFF"/>
              </w:rPr>
              <w:t>Kp</w:t>
            </w:r>
          </w:p>
        </w:tc>
        <w:tc>
          <w:tcPr>
            <w:tcW w:w="1453" w:type="dxa"/>
            <w:tcBorders>
              <w:top w:val="single" w:sz="8" w:space="0" w:color="000000"/>
              <w:left w:val="single" w:sz="4" w:space="0" w:color="FFFFFF" w:themeColor="background1"/>
              <w:bottom w:val="single" w:sz="4" w:space="0" w:color="000000"/>
              <w:right w:val="single" w:sz="8" w:space="0" w:color="000000"/>
            </w:tcBorders>
            <w:shd w:val="clear" w:color="auto" w:fill="000000"/>
            <w:vAlign w:val="center"/>
          </w:tcPr>
          <w:p w14:paraId="000003E8" w14:textId="77777777" w:rsidR="00927625" w:rsidRDefault="00000000">
            <w:pPr>
              <w:spacing w:before="0" w:after="0" w:line="240" w:lineRule="auto"/>
              <w:ind w:firstLine="0"/>
              <w:jc w:val="center"/>
              <w:rPr>
                <w:rFonts w:eastAsia="Arial" w:cs="Arial"/>
                <w:b/>
                <w:bCs/>
                <w:color w:val="FFFFFF"/>
              </w:rPr>
            </w:pPr>
            <w:r>
              <w:rPr>
                <w:rFonts w:eastAsia="Arial" w:cs="Arial"/>
                <w:b/>
                <w:bCs/>
                <w:color w:val="FFFFFF"/>
              </w:rPr>
              <w:t>Kd</w:t>
            </w:r>
          </w:p>
        </w:tc>
      </w:tr>
      <w:tr w:rsidR="00927625" w14:paraId="02DD0EEB" w14:textId="77777777" w:rsidTr="00F40DBF">
        <w:trPr>
          <w:trHeight w:val="283"/>
        </w:trPr>
        <w:tc>
          <w:tcPr>
            <w:tcW w:w="1700" w:type="dxa"/>
            <w:tcBorders>
              <w:top w:val="single" w:sz="4" w:space="0" w:color="000000"/>
              <w:left w:val="single" w:sz="4" w:space="0" w:color="000000"/>
              <w:bottom w:val="single" w:sz="4" w:space="0" w:color="000000"/>
              <w:right w:val="single" w:sz="4" w:space="0" w:color="000000"/>
            </w:tcBorders>
            <w:vAlign w:val="center"/>
          </w:tcPr>
          <w:p w14:paraId="000003E9" w14:textId="77777777" w:rsidR="00927625" w:rsidRDefault="00000000">
            <w:pPr>
              <w:spacing w:before="0" w:after="0" w:line="240" w:lineRule="auto"/>
              <w:ind w:firstLine="0"/>
              <w:jc w:val="center"/>
              <w:rPr>
                <w:rFonts w:eastAsia="Arial" w:cs="Arial"/>
                <w:b/>
                <w:bCs/>
                <w:color w:val="000000"/>
              </w:rPr>
            </w:pPr>
            <w:r>
              <w:rPr>
                <w:rFonts w:eastAsia="Arial" w:cs="Arial"/>
                <w:b/>
                <w:bCs/>
                <w:color w:val="000000"/>
              </w:rPr>
              <w:t>Preheat</w:t>
            </w:r>
          </w:p>
        </w:tc>
        <w:tc>
          <w:tcPr>
            <w:tcW w:w="1440" w:type="dxa"/>
            <w:tcBorders>
              <w:top w:val="single" w:sz="4" w:space="0" w:color="000000"/>
              <w:left w:val="single" w:sz="4" w:space="0" w:color="000000"/>
              <w:bottom w:val="single" w:sz="4" w:space="0" w:color="000000"/>
              <w:right w:val="single" w:sz="4" w:space="0" w:color="000000"/>
            </w:tcBorders>
            <w:vAlign w:val="center"/>
          </w:tcPr>
          <w:p w14:paraId="000003EA" w14:textId="77777777" w:rsidR="00927625" w:rsidRDefault="00000000">
            <w:pPr>
              <w:spacing w:before="0" w:after="0" w:line="240" w:lineRule="auto"/>
              <w:ind w:firstLine="0"/>
              <w:jc w:val="center"/>
              <w:rPr>
                <w:rFonts w:eastAsia="Arial" w:cs="Arial"/>
                <w:color w:val="000000"/>
              </w:rPr>
            </w:pPr>
            <w:r>
              <w:rPr>
                <w:rFonts w:eastAsia="Arial" w:cs="Arial"/>
                <w:color w:val="000000"/>
              </w:rPr>
              <w:t>3.25</w:t>
            </w:r>
          </w:p>
        </w:tc>
        <w:tc>
          <w:tcPr>
            <w:tcW w:w="1453" w:type="dxa"/>
            <w:tcBorders>
              <w:top w:val="single" w:sz="4" w:space="0" w:color="000000"/>
              <w:left w:val="single" w:sz="4" w:space="0" w:color="000000"/>
              <w:bottom w:val="single" w:sz="4" w:space="0" w:color="000000"/>
              <w:right w:val="single" w:sz="4" w:space="0" w:color="000000"/>
            </w:tcBorders>
            <w:vAlign w:val="center"/>
          </w:tcPr>
          <w:p w14:paraId="000003EB" w14:textId="77777777" w:rsidR="00927625" w:rsidRDefault="00000000">
            <w:pPr>
              <w:spacing w:before="0" w:after="0" w:line="240" w:lineRule="auto"/>
              <w:ind w:firstLine="0"/>
              <w:jc w:val="center"/>
              <w:rPr>
                <w:rFonts w:eastAsia="Arial" w:cs="Arial"/>
                <w:color w:val="000000"/>
              </w:rPr>
            </w:pPr>
            <w:r>
              <w:rPr>
                <w:rFonts w:eastAsia="Arial" w:cs="Arial"/>
                <w:color w:val="000000"/>
              </w:rPr>
              <w:t>60</w:t>
            </w:r>
          </w:p>
        </w:tc>
      </w:tr>
      <w:tr w:rsidR="00927625" w14:paraId="759210BB" w14:textId="77777777" w:rsidTr="00F40DBF">
        <w:trPr>
          <w:trHeight w:val="283"/>
        </w:trPr>
        <w:tc>
          <w:tcPr>
            <w:tcW w:w="1700" w:type="dxa"/>
            <w:tcBorders>
              <w:top w:val="single" w:sz="4" w:space="0" w:color="000000"/>
              <w:left w:val="single" w:sz="4" w:space="0" w:color="000000"/>
              <w:bottom w:val="single" w:sz="4" w:space="0" w:color="000000"/>
              <w:right w:val="single" w:sz="4" w:space="0" w:color="000000"/>
            </w:tcBorders>
            <w:vAlign w:val="center"/>
          </w:tcPr>
          <w:p w14:paraId="000003EC" w14:textId="77777777" w:rsidR="00927625" w:rsidRDefault="00000000">
            <w:pPr>
              <w:spacing w:before="0" w:after="0" w:line="240" w:lineRule="auto"/>
              <w:ind w:firstLine="0"/>
              <w:jc w:val="center"/>
              <w:rPr>
                <w:rFonts w:eastAsia="Arial" w:cs="Arial"/>
                <w:b/>
                <w:bCs/>
                <w:color w:val="000000"/>
              </w:rPr>
            </w:pPr>
            <w:r>
              <w:rPr>
                <w:rFonts w:eastAsia="Arial" w:cs="Arial"/>
                <w:b/>
                <w:bCs/>
                <w:color w:val="000000"/>
              </w:rPr>
              <w:t>Soak</w:t>
            </w:r>
          </w:p>
        </w:tc>
        <w:tc>
          <w:tcPr>
            <w:tcW w:w="1440" w:type="dxa"/>
            <w:tcBorders>
              <w:top w:val="single" w:sz="4" w:space="0" w:color="000000"/>
              <w:left w:val="single" w:sz="4" w:space="0" w:color="000000"/>
              <w:bottom w:val="single" w:sz="4" w:space="0" w:color="000000"/>
              <w:right w:val="single" w:sz="4" w:space="0" w:color="000000"/>
            </w:tcBorders>
            <w:vAlign w:val="center"/>
          </w:tcPr>
          <w:p w14:paraId="000003ED" w14:textId="77777777" w:rsidR="00927625" w:rsidRDefault="00000000">
            <w:pPr>
              <w:spacing w:before="0" w:after="0" w:line="240" w:lineRule="auto"/>
              <w:ind w:firstLine="0"/>
              <w:jc w:val="center"/>
              <w:rPr>
                <w:rFonts w:eastAsia="Arial" w:cs="Arial"/>
                <w:color w:val="000000"/>
              </w:rPr>
            </w:pPr>
            <w:r>
              <w:rPr>
                <w:rFonts w:eastAsia="Arial" w:cs="Arial"/>
                <w:color w:val="000000"/>
              </w:rPr>
              <w:t>3.25</w:t>
            </w:r>
          </w:p>
        </w:tc>
        <w:tc>
          <w:tcPr>
            <w:tcW w:w="1453" w:type="dxa"/>
            <w:tcBorders>
              <w:top w:val="single" w:sz="4" w:space="0" w:color="000000"/>
              <w:left w:val="single" w:sz="4" w:space="0" w:color="000000"/>
              <w:bottom w:val="single" w:sz="4" w:space="0" w:color="000000"/>
              <w:right w:val="single" w:sz="4" w:space="0" w:color="000000"/>
            </w:tcBorders>
            <w:vAlign w:val="center"/>
          </w:tcPr>
          <w:p w14:paraId="000003EE" w14:textId="77777777" w:rsidR="00927625" w:rsidRDefault="00000000">
            <w:pPr>
              <w:spacing w:before="0" w:after="0" w:line="240" w:lineRule="auto"/>
              <w:ind w:firstLine="0"/>
              <w:jc w:val="center"/>
              <w:rPr>
                <w:rFonts w:eastAsia="Arial" w:cs="Arial"/>
                <w:color w:val="000000"/>
              </w:rPr>
            </w:pPr>
            <w:r>
              <w:rPr>
                <w:rFonts w:eastAsia="Arial" w:cs="Arial"/>
                <w:color w:val="000000"/>
              </w:rPr>
              <w:t>60</w:t>
            </w:r>
          </w:p>
        </w:tc>
      </w:tr>
      <w:tr w:rsidR="00927625" w14:paraId="7F98BB16" w14:textId="77777777" w:rsidTr="00F40DBF">
        <w:trPr>
          <w:trHeight w:val="283"/>
        </w:trPr>
        <w:tc>
          <w:tcPr>
            <w:tcW w:w="1700" w:type="dxa"/>
            <w:tcBorders>
              <w:top w:val="single" w:sz="4" w:space="0" w:color="000000"/>
              <w:left w:val="single" w:sz="4" w:space="0" w:color="000000"/>
              <w:bottom w:val="single" w:sz="4" w:space="0" w:color="000000"/>
              <w:right w:val="single" w:sz="4" w:space="0" w:color="000000"/>
            </w:tcBorders>
            <w:vAlign w:val="center"/>
          </w:tcPr>
          <w:p w14:paraId="000003EF" w14:textId="77777777" w:rsidR="00927625" w:rsidRDefault="00000000">
            <w:pPr>
              <w:spacing w:before="0" w:after="0" w:line="240" w:lineRule="auto"/>
              <w:ind w:firstLine="0"/>
              <w:jc w:val="center"/>
              <w:rPr>
                <w:rFonts w:eastAsia="Arial" w:cs="Arial"/>
                <w:b/>
                <w:bCs/>
                <w:color w:val="000000"/>
              </w:rPr>
            </w:pPr>
            <w:r>
              <w:rPr>
                <w:rFonts w:eastAsia="Arial" w:cs="Arial"/>
                <w:b/>
                <w:bCs/>
                <w:color w:val="000000"/>
              </w:rPr>
              <w:t>Reflow</w:t>
            </w:r>
          </w:p>
        </w:tc>
        <w:tc>
          <w:tcPr>
            <w:tcW w:w="1440" w:type="dxa"/>
            <w:tcBorders>
              <w:top w:val="single" w:sz="4" w:space="0" w:color="000000"/>
              <w:left w:val="single" w:sz="4" w:space="0" w:color="000000"/>
              <w:bottom w:val="single" w:sz="4" w:space="0" w:color="000000"/>
              <w:right w:val="single" w:sz="4" w:space="0" w:color="000000"/>
            </w:tcBorders>
            <w:vAlign w:val="center"/>
          </w:tcPr>
          <w:p w14:paraId="000003F0" w14:textId="77777777" w:rsidR="00927625" w:rsidRDefault="00000000">
            <w:pPr>
              <w:spacing w:before="0" w:after="0" w:line="240" w:lineRule="auto"/>
              <w:ind w:firstLine="0"/>
              <w:jc w:val="center"/>
              <w:rPr>
                <w:rFonts w:eastAsia="Arial" w:cs="Arial"/>
                <w:color w:val="000000"/>
              </w:rPr>
            </w:pPr>
            <w:r>
              <w:rPr>
                <w:rFonts w:eastAsia="Arial" w:cs="Arial"/>
                <w:color w:val="000000"/>
              </w:rPr>
              <w:t>3</w:t>
            </w:r>
          </w:p>
        </w:tc>
        <w:tc>
          <w:tcPr>
            <w:tcW w:w="1453" w:type="dxa"/>
            <w:tcBorders>
              <w:top w:val="single" w:sz="4" w:space="0" w:color="000000"/>
              <w:left w:val="single" w:sz="4" w:space="0" w:color="000000"/>
              <w:bottom w:val="single" w:sz="4" w:space="0" w:color="000000"/>
              <w:right w:val="single" w:sz="4" w:space="0" w:color="000000"/>
            </w:tcBorders>
            <w:vAlign w:val="center"/>
          </w:tcPr>
          <w:p w14:paraId="000003F1" w14:textId="77777777" w:rsidR="00927625" w:rsidRDefault="00000000">
            <w:pPr>
              <w:spacing w:before="0" w:after="0" w:line="240" w:lineRule="auto"/>
              <w:ind w:firstLine="0"/>
              <w:jc w:val="center"/>
              <w:rPr>
                <w:rFonts w:eastAsia="Arial" w:cs="Arial"/>
                <w:color w:val="000000"/>
              </w:rPr>
            </w:pPr>
            <w:r>
              <w:rPr>
                <w:rFonts w:eastAsia="Arial" w:cs="Arial"/>
                <w:color w:val="000000"/>
              </w:rPr>
              <w:t>60</w:t>
            </w:r>
          </w:p>
        </w:tc>
      </w:tr>
      <w:tr w:rsidR="00927625" w14:paraId="214E3427" w14:textId="77777777" w:rsidTr="00F40DBF">
        <w:trPr>
          <w:trHeight w:val="283"/>
        </w:trPr>
        <w:tc>
          <w:tcPr>
            <w:tcW w:w="1700" w:type="dxa"/>
            <w:tcBorders>
              <w:top w:val="single" w:sz="4" w:space="0" w:color="000000"/>
              <w:left w:val="single" w:sz="4" w:space="0" w:color="000000"/>
              <w:bottom w:val="single" w:sz="4" w:space="0" w:color="000000"/>
              <w:right w:val="single" w:sz="4" w:space="0" w:color="000000"/>
            </w:tcBorders>
            <w:vAlign w:val="center"/>
          </w:tcPr>
          <w:p w14:paraId="000003F2" w14:textId="77777777" w:rsidR="00927625" w:rsidRDefault="00000000">
            <w:pPr>
              <w:spacing w:before="0" w:after="0" w:line="240" w:lineRule="auto"/>
              <w:ind w:firstLine="0"/>
              <w:jc w:val="center"/>
              <w:rPr>
                <w:rFonts w:eastAsia="Arial" w:cs="Arial"/>
                <w:b/>
                <w:bCs/>
                <w:color w:val="000000"/>
              </w:rPr>
            </w:pPr>
            <w:r>
              <w:rPr>
                <w:rFonts w:eastAsia="Arial" w:cs="Arial"/>
                <w:b/>
                <w:bCs/>
                <w:color w:val="000000"/>
              </w:rPr>
              <w:t>Peak</w:t>
            </w:r>
          </w:p>
        </w:tc>
        <w:tc>
          <w:tcPr>
            <w:tcW w:w="1440" w:type="dxa"/>
            <w:tcBorders>
              <w:top w:val="single" w:sz="4" w:space="0" w:color="000000"/>
              <w:left w:val="single" w:sz="4" w:space="0" w:color="000000"/>
              <w:bottom w:val="single" w:sz="4" w:space="0" w:color="000000"/>
              <w:right w:val="single" w:sz="4" w:space="0" w:color="000000"/>
            </w:tcBorders>
            <w:vAlign w:val="center"/>
          </w:tcPr>
          <w:p w14:paraId="000003F3" w14:textId="77777777" w:rsidR="00927625" w:rsidRDefault="00000000">
            <w:pPr>
              <w:spacing w:before="0" w:after="0" w:line="240" w:lineRule="auto"/>
              <w:ind w:firstLine="0"/>
              <w:jc w:val="center"/>
              <w:rPr>
                <w:rFonts w:eastAsia="Arial" w:cs="Arial"/>
                <w:color w:val="000000"/>
              </w:rPr>
            </w:pPr>
            <w:r>
              <w:rPr>
                <w:rFonts w:eastAsia="Arial" w:cs="Arial"/>
                <w:color w:val="000000"/>
              </w:rPr>
              <w:t>2.5</w:t>
            </w:r>
          </w:p>
        </w:tc>
        <w:tc>
          <w:tcPr>
            <w:tcW w:w="1453" w:type="dxa"/>
            <w:tcBorders>
              <w:top w:val="single" w:sz="4" w:space="0" w:color="000000"/>
              <w:left w:val="single" w:sz="4" w:space="0" w:color="000000"/>
              <w:bottom w:val="single" w:sz="4" w:space="0" w:color="000000"/>
              <w:right w:val="single" w:sz="4" w:space="0" w:color="000000"/>
            </w:tcBorders>
            <w:vAlign w:val="center"/>
          </w:tcPr>
          <w:p w14:paraId="000003F4" w14:textId="77777777" w:rsidR="00927625" w:rsidRDefault="00000000">
            <w:pPr>
              <w:spacing w:before="0" w:after="0" w:line="240" w:lineRule="auto"/>
              <w:ind w:firstLine="0"/>
              <w:jc w:val="center"/>
              <w:rPr>
                <w:rFonts w:eastAsia="Arial" w:cs="Arial"/>
                <w:color w:val="000000"/>
              </w:rPr>
            </w:pPr>
            <w:r>
              <w:rPr>
                <w:rFonts w:eastAsia="Arial" w:cs="Arial"/>
                <w:color w:val="000000"/>
              </w:rPr>
              <w:t>60</w:t>
            </w:r>
          </w:p>
        </w:tc>
      </w:tr>
    </w:tbl>
    <w:p w14:paraId="000003F6" w14:textId="77777777" w:rsidR="00927625" w:rsidRDefault="00927625">
      <w:pPr>
        <w:ind w:firstLine="0"/>
        <w:rPr>
          <w:rFonts w:eastAsia="Arial" w:cs="Arial"/>
        </w:rPr>
      </w:pPr>
    </w:p>
    <w:p w14:paraId="000003F7" w14:textId="67532498" w:rsidR="00927625" w:rsidRDefault="00000000">
      <w:pPr>
        <w:rPr>
          <w:rFonts w:eastAsia="Arial" w:cs="Arial"/>
        </w:rPr>
      </w:pPr>
      <w:r>
        <w:rPr>
          <w:rFonts w:eastAsia="Arial" w:cs="Arial"/>
        </w:rPr>
        <w:t>Este conjunto permitió lograr un equilibrio entre rapidez de respuesta, estabilidad térmica y precisión de seguimiento respecto a la curva de referencia.</w:t>
      </w:r>
      <w:r>
        <w:rPr>
          <w:rFonts w:eastAsia="Arial" w:cs="Arial"/>
        </w:rPr>
        <w:br/>
        <w:t xml:space="preserve">Durante las pruebas con el perfil de soldadura completo (curva J-STD), el sistema alcanzó los valores de temperatura establecidos en cada zona y sin sobrepasos significativos en la etapa de </w:t>
      </w:r>
      <w:r>
        <w:rPr>
          <w:rFonts w:eastAsia="Arial" w:cs="Arial"/>
          <w:i/>
          <w:iCs/>
        </w:rPr>
        <w:t>reflow</w:t>
      </w:r>
      <w:r>
        <w:rPr>
          <w:rFonts w:eastAsia="Arial" w:cs="Arial"/>
        </w:rPr>
        <w:t>.</w:t>
      </w:r>
    </w:p>
    <w:p w14:paraId="1AD6C94B" w14:textId="77777777" w:rsidR="00DB1553" w:rsidRDefault="00DB1553">
      <w:pPr>
        <w:rPr>
          <w:rFonts w:eastAsia="Arial" w:cs="Arial"/>
        </w:rPr>
      </w:pPr>
    </w:p>
    <w:p w14:paraId="2E8E309E" w14:textId="77777777" w:rsidR="00605D0B" w:rsidRDefault="00605D0B">
      <w:pPr>
        <w:rPr>
          <w:rFonts w:eastAsia="Arial" w:cs="Arial"/>
        </w:rPr>
      </w:pPr>
    </w:p>
    <w:p w14:paraId="3B1F6955" w14:textId="77777777" w:rsidR="00605D0B" w:rsidRDefault="00605D0B">
      <w:pPr>
        <w:rPr>
          <w:rFonts w:eastAsia="Arial" w:cs="Arial"/>
        </w:rPr>
      </w:pPr>
    </w:p>
    <w:p w14:paraId="5D853FF6" w14:textId="09CCC423" w:rsidR="00963AA3" w:rsidRDefault="00963AA3" w:rsidP="00B30157">
      <w:pPr>
        <w:pStyle w:val="Heading2"/>
        <w:numPr>
          <w:ilvl w:val="1"/>
          <w:numId w:val="15"/>
        </w:numPr>
      </w:pPr>
      <w:bookmarkStart w:id="33" w:name="_Toc215138220"/>
      <w:r>
        <w:t>VALIDACION DEL PROTOTIPO</w:t>
      </w:r>
      <w:bookmarkEnd w:id="33"/>
    </w:p>
    <w:p w14:paraId="06848B90" w14:textId="5F7525BB" w:rsidR="00B30157" w:rsidRPr="007A3984" w:rsidRDefault="00B30157" w:rsidP="00B30157">
      <w:pPr>
        <w:spacing w:before="100" w:beforeAutospacing="1" w:after="100" w:afterAutospacing="1" w:line="240" w:lineRule="auto"/>
        <w:rPr>
          <w:rFonts w:cs="Arial"/>
        </w:rPr>
      </w:pPr>
      <w:r w:rsidRPr="007A3984">
        <w:rPr>
          <w:rFonts w:cs="Arial"/>
        </w:rPr>
        <w:t>Con el sistema completamente integrado se llev</w:t>
      </w:r>
      <w:r w:rsidR="007A3984" w:rsidRPr="007A3984">
        <w:rPr>
          <w:rFonts w:cs="Arial"/>
        </w:rPr>
        <w:t>aron</w:t>
      </w:r>
      <w:r w:rsidRPr="007A3984">
        <w:rPr>
          <w:rFonts w:cs="Arial"/>
        </w:rPr>
        <w:t xml:space="preserve"> a cabo una serie de pruebas destinadas a validar </w:t>
      </w:r>
      <w:r w:rsidR="007A3984" w:rsidRPr="007A3984">
        <w:rPr>
          <w:rFonts w:cs="Arial"/>
        </w:rPr>
        <w:t xml:space="preserve">el </w:t>
      </w:r>
      <w:r w:rsidRPr="007A3984">
        <w:rPr>
          <w:rFonts w:cs="Arial"/>
        </w:rPr>
        <w:t xml:space="preserve">funcionamiento y verificar </w:t>
      </w:r>
      <w:r w:rsidR="007A3984" w:rsidRPr="007A3984">
        <w:rPr>
          <w:rFonts w:cs="Arial"/>
        </w:rPr>
        <w:t>la</w:t>
      </w:r>
      <w:r w:rsidRPr="007A3984">
        <w:rPr>
          <w:rFonts w:cs="Arial"/>
        </w:rPr>
        <w:t xml:space="preserve"> capacidad</w:t>
      </w:r>
      <w:r w:rsidR="007A3984" w:rsidRPr="007A3984">
        <w:rPr>
          <w:rFonts w:cs="Arial"/>
        </w:rPr>
        <w:t xml:space="preserve"> del sistema</w:t>
      </w:r>
      <w:r w:rsidRPr="007A3984">
        <w:rPr>
          <w:rFonts w:cs="Arial"/>
        </w:rPr>
        <w:t xml:space="preserve"> para realizar soldaduras SMD de manera </w:t>
      </w:r>
      <w:r w:rsidR="007A3984" w:rsidRPr="007A3984">
        <w:rPr>
          <w:rFonts w:cs="Arial"/>
        </w:rPr>
        <w:t>satisfactoria</w:t>
      </w:r>
      <w:r w:rsidRPr="007A3984">
        <w:rPr>
          <w:rFonts w:cs="Arial"/>
        </w:rPr>
        <w:t>.</w:t>
      </w:r>
    </w:p>
    <w:p w14:paraId="25EAB602" w14:textId="4EBAEC66" w:rsidR="00B30157" w:rsidRPr="007A3984" w:rsidRDefault="00B30157" w:rsidP="00B30157">
      <w:pPr>
        <w:spacing w:before="100" w:beforeAutospacing="1" w:after="100" w:afterAutospacing="1" w:line="240" w:lineRule="auto"/>
        <w:rPr>
          <w:rFonts w:cs="Arial"/>
        </w:rPr>
      </w:pPr>
      <w:r w:rsidRPr="007A3984">
        <w:rPr>
          <w:rFonts w:cs="Arial"/>
        </w:rPr>
        <w:t xml:space="preserve">El objetivo principal de estas pruebas fue evaluar si la curva térmica generada por el sistema coincidía con los perfiles </w:t>
      </w:r>
      <w:r w:rsidR="007A3984" w:rsidRPr="007A3984">
        <w:rPr>
          <w:rFonts w:cs="Arial"/>
        </w:rPr>
        <w:t xml:space="preserve">programados </w:t>
      </w:r>
      <w:r w:rsidRPr="007A3984">
        <w:rPr>
          <w:rFonts w:cs="Arial"/>
        </w:rPr>
        <w:t>además</w:t>
      </w:r>
      <w:r w:rsidR="007A3984" w:rsidRPr="007A3984">
        <w:rPr>
          <w:rFonts w:cs="Arial"/>
        </w:rPr>
        <w:t xml:space="preserve"> de</w:t>
      </w:r>
      <w:r w:rsidRPr="007A3984">
        <w:rPr>
          <w:rFonts w:cs="Arial"/>
        </w:rPr>
        <w:t xml:space="preserve"> comprobar si el proceso resultaba adecuado para soldar componentes electrónicos reales en placas de circuito impreso.</w:t>
      </w:r>
    </w:p>
    <w:p w14:paraId="38552206" w14:textId="77777777" w:rsidR="00B30157" w:rsidRPr="007A3984" w:rsidRDefault="00B30157" w:rsidP="00B30157">
      <w:pPr>
        <w:ind w:firstLine="0"/>
        <w:rPr>
          <w:b/>
          <w:bCs/>
        </w:rPr>
      </w:pPr>
      <w:r w:rsidRPr="007A3984">
        <w:rPr>
          <w:b/>
          <w:bCs/>
        </w:rPr>
        <w:t>Pruebas con plaquetas de ensayo</w:t>
      </w:r>
    </w:p>
    <w:p w14:paraId="5CEEB66A" w14:textId="77777777" w:rsidR="007A3984" w:rsidRPr="007A3984" w:rsidRDefault="00B30157" w:rsidP="00B30157">
      <w:pPr>
        <w:spacing w:before="100" w:beforeAutospacing="1" w:after="100" w:afterAutospacing="1" w:line="240" w:lineRule="auto"/>
        <w:rPr>
          <w:rFonts w:cs="Arial"/>
        </w:rPr>
      </w:pPr>
      <w:r w:rsidRPr="007A3984">
        <w:rPr>
          <w:rFonts w:cs="Arial"/>
        </w:rPr>
        <w:t>Para validar el desempeño térmico, se utiliz</w:t>
      </w:r>
      <w:r w:rsidR="007A3984" w:rsidRPr="007A3984">
        <w:rPr>
          <w:rFonts w:cs="Arial"/>
        </w:rPr>
        <w:t>ó</w:t>
      </w:r>
      <w:r w:rsidRPr="007A3984">
        <w:rPr>
          <w:rFonts w:cs="Arial"/>
        </w:rPr>
        <w:t xml:space="preserve"> una plaqueta de prueba</w:t>
      </w:r>
      <w:r w:rsidR="007A3984" w:rsidRPr="007A3984">
        <w:rPr>
          <w:rFonts w:cs="Arial"/>
        </w:rPr>
        <w:t xml:space="preserve"> que contempló diferentes encapsulados:</w:t>
      </w:r>
    </w:p>
    <w:p w14:paraId="3B03030A" w14:textId="001F18F9" w:rsidR="007A3984" w:rsidRPr="007A3984" w:rsidRDefault="007A3984" w:rsidP="007A3984">
      <w:pPr>
        <w:pStyle w:val="ListParagraph"/>
        <w:numPr>
          <w:ilvl w:val="0"/>
          <w:numId w:val="69"/>
        </w:numPr>
        <w:spacing w:before="100" w:beforeAutospacing="1" w:after="100" w:afterAutospacing="1" w:line="240" w:lineRule="auto"/>
        <w:rPr>
          <w:rFonts w:cs="Arial"/>
        </w:rPr>
      </w:pPr>
      <w:r w:rsidRPr="007A3984">
        <w:rPr>
          <w:rFonts w:cs="Arial"/>
        </w:rPr>
        <w:t>SOIC-8</w:t>
      </w:r>
    </w:p>
    <w:p w14:paraId="562F0450" w14:textId="1710B9F1" w:rsidR="007A3984" w:rsidRPr="007A3984" w:rsidRDefault="007A3984" w:rsidP="007A3984">
      <w:pPr>
        <w:pStyle w:val="ListParagraph"/>
        <w:numPr>
          <w:ilvl w:val="0"/>
          <w:numId w:val="69"/>
        </w:numPr>
        <w:spacing w:before="100" w:beforeAutospacing="1" w:after="100" w:afterAutospacing="1" w:line="240" w:lineRule="auto"/>
        <w:rPr>
          <w:rFonts w:cs="Arial"/>
        </w:rPr>
      </w:pPr>
      <w:r w:rsidRPr="007A3984">
        <w:rPr>
          <w:rFonts w:cs="Arial"/>
        </w:rPr>
        <w:t>1206, 0805, 0603</w:t>
      </w:r>
    </w:p>
    <w:p w14:paraId="39436CA9" w14:textId="1492033A" w:rsidR="007A3984" w:rsidRPr="007A3984" w:rsidRDefault="007A3984" w:rsidP="007A3984">
      <w:pPr>
        <w:pStyle w:val="ListParagraph"/>
        <w:numPr>
          <w:ilvl w:val="0"/>
          <w:numId w:val="69"/>
        </w:numPr>
        <w:spacing w:before="100" w:beforeAutospacing="1" w:after="100" w:afterAutospacing="1" w:line="240" w:lineRule="auto"/>
        <w:rPr>
          <w:rFonts w:cs="Arial"/>
        </w:rPr>
      </w:pPr>
      <w:r w:rsidRPr="007A3984">
        <w:rPr>
          <w:rFonts w:cs="Arial"/>
        </w:rPr>
        <w:t>QFP32</w:t>
      </w:r>
    </w:p>
    <w:p w14:paraId="528E4E02" w14:textId="2FE8B2B7" w:rsidR="007A3984" w:rsidRPr="007A3984" w:rsidRDefault="007A3984" w:rsidP="007A3984">
      <w:pPr>
        <w:pStyle w:val="ListParagraph"/>
        <w:numPr>
          <w:ilvl w:val="0"/>
          <w:numId w:val="69"/>
        </w:numPr>
        <w:spacing w:before="100" w:beforeAutospacing="1" w:after="100" w:afterAutospacing="1" w:line="240" w:lineRule="auto"/>
        <w:rPr>
          <w:rFonts w:cs="Arial"/>
        </w:rPr>
      </w:pPr>
      <w:r w:rsidRPr="007A3984">
        <w:rPr>
          <w:rFonts w:cs="Arial"/>
        </w:rPr>
        <w:t>DO-214</w:t>
      </w:r>
    </w:p>
    <w:p w14:paraId="27E0A69F" w14:textId="1A3BB86E" w:rsidR="007A3984" w:rsidRPr="007A3984" w:rsidRDefault="007A3984" w:rsidP="007A3984">
      <w:pPr>
        <w:pStyle w:val="ListParagraph"/>
        <w:numPr>
          <w:ilvl w:val="0"/>
          <w:numId w:val="69"/>
        </w:numPr>
        <w:spacing w:before="100" w:beforeAutospacing="1" w:after="100" w:afterAutospacing="1" w:line="240" w:lineRule="auto"/>
        <w:rPr>
          <w:rFonts w:cs="Arial"/>
        </w:rPr>
      </w:pPr>
      <w:r w:rsidRPr="007A3984">
        <w:rPr>
          <w:rFonts w:cs="Arial"/>
        </w:rPr>
        <w:t>SOT-23</w:t>
      </w:r>
    </w:p>
    <w:p w14:paraId="5F9BDE3A" w14:textId="58A89013" w:rsidR="007A3984" w:rsidRPr="007A3984" w:rsidRDefault="007A3984" w:rsidP="007A3984">
      <w:pPr>
        <w:spacing w:before="100" w:beforeAutospacing="1" w:after="100" w:afterAutospacing="1" w:line="240" w:lineRule="auto"/>
        <w:rPr>
          <w:rFonts w:cs="Arial"/>
        </w:rPr>
      </w:pPr>
      <w:r w:rsidRPr="007A3984">
        <w:rPr>
          <w:rFonts w:cs="Arial"/>
        </w:rPr>
        <w:t>Además de un simple circuito astable con un NE555 para comprobar la funcionalidad de la misma.</w:t>
      </w:r>
    </w:p>
    <w:p w14:paraId="6CC8C020" w14:textId="229F506E" w:rsidR="00B30157" w:rsidRPr="007A3984" w:rsidRDefault="00B30157" w:rsidP="00B30157">
      <w:pPr>
        <w:spacing w:before="100" w:beforeAutospacing="1" w:after="100" w:afterAutospacing="1" w:line="240" w:lineRule="auto"/>
        <w:rPr>
          <w:rFonts w:cs="Arial"/>
        </w:rPr>
      </w:pPr>
      <w:r w:rsidRPr="007A3984">
        <w:rPr>
          <w:rFonts w:cs="Arial"/>
        </w:rPr>
        <w:t xml:space="preserve">Durante el proceso se monitoreó la temperatura interna del horno en tiempo real, así como la potencia aplicada por el controlador PID. Se observó que la curva real </w:t>
      </w:r>
      <w:r w:rsidR="007A3984" w:rsidRPr="007A3984">
        <w:rPr>
          <w:rFonts w:cs="Arial"/>
        </w:rPr>
        <w:t>seguía</w:t>
      </w:r>
      <w:r w:rsidRPr="007A3984">
        <w:rPr>
          <w:rFonts w:cs="Arial"/>
        </w:rPr>
        <w:t xml:space="preserve"> de manera estable el perfil </w:t>
      </w:r>
      <w:r w:rsidR="007A3984" w:rsidRPr="007A3984">
        <w:rPr>
          <w:rFonts w:cs="Arial"/>
        </w:rPr>
        <w:t>programado</w:t>
      </w:r>
      <w:r w:rsidRPr="007A3984">
        <w:rPr>
          <w:rFonts w:cs="Arial"/>
        </w:rPr>
        <w:t xml:space="preserve"> dentro de los márgenes esperados.</w:t>
      </w:r>
    </w:p>
    <w:tbl>
      <w:tblPr>
        <w:tblStyle w:val="TableGrid"/>
        <w:tblW w:w="5000" w:type="pct"/>
        <w:tblLook w:val="04A0" w:firstRow="1" w:lastRow="0" w:firstColumn="1" w:lastColumn="0" w:noHBand="0" w:noVBand="1"/>
      </w:tblPr>
      <w:tblGrid>
        <w:gridCol w:w="4534"/>
      </w:tblGrid>
      <w:tr w:rsidR="00FA2481" w14:paraId="2B89FD61" w14:textId="77777777" w:rsidTr="00605D0B">
        <w:tc>
          <w:tcPr>
            <w:tcW w:w="5000" w:type="pct"/>
            <w:vAlign w:val="center"/>
          </w:tcPr>
          <w:p w14:paraId="6FC9CB52" w14:textId="4F0A6D24" w:rsidR="00FA2481" w:rsidRDefault="00605D0B" w:rsidP="00605D0B">
            <w:pPr>
              <w:spacing w:before="100" w:beforeAutospacing="1" w:after="100" w:afterAutospacing="1"/>
              <w:ind w:firstLine="0"/>
              <w:jc w:val="center"/>
              <w:rPr>
                <w:rFonts w:cs="Arial"/>
                <w:highlight w:val="yellow"/>
              </w:rPr>
            </w:pPr>
            <w:r>
              <w:rPr>
                <w:rFonts w:cs="Arial"/>
                <w:noProof/>
              </w:rPr>
              <w:drawing>
                <wp:inline distT="0" distB="0" distL="0" distR="0" wp14:anchorId="5E09DC90" wp14:editId="021B01FC">
                  <wp:extent cx="2146829" cy="2133600"/>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161569" cy="2148249"/>
                          </a:xfrm>
                          <a:prstGeom prst="rect">
                            <a:avLst/>
                          </a:prstGeom>
                        </pic:spPr>
                      </pic:pic>
                    </a:graphicData>
                  </a:graphic>
                </wp:inline>
              </w:drawing>
            </w:r>
          </w:p>
        </w:tc>
      </w:tr>
    </w:tbl>
    <w:p w14:paraId="7C81D754" w14:textId="30D2402E" w:rsidR="00FA2481" w:rsidRPr="00605D0B" w:rsidRDefault="00FA2481" w:rsidP="00605D0B">
      <w:pPr>
        <w:jc w:val="center"/>
        <w:rPr>
          <w:rFonts w:eastAsia="Arial" w:cs="Arial"/>
          <w:i/>
          <w:iCs/>
          <w:sz w:val="16"/>
          <w:szCs w:val="16"/>
        </w:rPr>
      </w:pPr>
      <w:r>
        <w:rPr>
          <w:rFonts w:eastAsia="Arial" w:cs="Arial"/>
          <w:i/>
          <w:iCs/>
          <w:sz w:val="16"/>
          <w:szCs w:val="16"/>
        </w:rPr>
        <w:t>Fig. 63 – Placa de prueba SMD</w:t>
      </w:r>
    </w:p>
    <w:p w14:paraId="6C7F6CF4" w14:textId="77777777" w:rsidR="00B30157" w:rsidRPr="00CB5C46" w:rsidRDefault="00B30157" w:rsidP="00B30157">
      <w:pPr>
        <w:rPr>
          <w:u w:val="single"/>
        </w:rPr>
      </w:pPr>
      <w:r w:rsidRPr="00CB5C46">
        <w:rPr>
          <w:u w:val="single"/>
        </w:rPr>
        <w:t>Resultados obtenidos</w:t>
      </w:r>
    </w:p>
    <w:p w14:paraId="6CB70615" w14:textId="5F037DE6" w:rsidR="00756BD5" w:rsidRDefault="00B30157" w:rsidP="00605D0B">
      <w:pPr>
        <w:spacing w:before="100" w:beforeAutospacing="1" w:after="100" w:afterAutospacing="1" w:line="240" w:lineRule="auto"/>
        <w:rPr>
          <w:rFonts w:cs="Arial"/>
        </w:rPr>
      </w:pPr>
      <w:r w:rsidRPr="00CB5C46">
        <w:rPr>
          <w:rFonts w:cs="Arial"/>
        </w:rPr>
        <w:t xml:space="preserve">Al finalizar cada ciclo se inspeccionaron las placas visualmente y con microscopio </w:t>
      </w:r>
      <w:r w:rsidR="00CB5C46" w:rsidRPr="00CB5C46">
        <w:rPr>
          <w:rFonts w:cs="Arial"/>
        </w:rPr>
        <w:t>electrónico</w:t>
      </w:r>
      <w:r w:rsidRPr="00CB5C46">
        <w:rPr>
          <w:rFonts w:cs="Arial"/>
        </w:rPr>
        <w:t>. Los resultados</w:t>
      </w:r>
      <w:r w:rsidR="00CB5C46" w:rsidRPr="00CB5C46">
        <w:rPr>
          <w:rFonts w:cs="Arial"/>
        </w:rPr>
        <w:t xml:space="preserve"> observados fueron</w:t>
      </w:r>
      <w:r w:rsidRPr="00CB5C46">
        <w:rPr>
          <w:rFonts w:cs="Arial"/>
        </w:rPr>
        <w:t xml:space="preserve"> </w:t>
      </w:r>
      <w:r w:rsidR="00CB5C46" w:rsidRPr="00CB5C46">
        <w:rPr>
          <w:rFonts w:cs="Arial"/>
        </w:rPr>
        <w:t xml:space="preserve">los esperados. Las soldaduras de los diferentes encapsulados resultaron </w:t>
      </w:r>
      <w:r w:rsidRPr="00CB5C46">
        <w:rPr>
          <w:rFonts w:cs="Arial"/>
        </w:rPr>
        <w:t>satisfactori</w:t>
      </w:r>
      <w:r w:rsidR="00CB5C46" w:rsidRPr="00CB5C46">
        <w:rPr>
          <w:rFonts w:cs="Arial"/>
        </w:rPr>
        <w:t>a</w:t>
      </w:r>
      <w:r w:rsidRPr="00CB5C46">
        <w:rPr>
          <w:rFonts w:cs="Arial"/>
        </w:rPr>
        <w:t>s</w:t>
      </w:r>
      <w:r w:rsidR="00CB5C46" w:rsidRPr="00CB5C46">
        <w:rPr>
          <w:rFonts w:cs="Arial"/>
        </w:rPr>
        <w:t>. No se encontraron pads sin soldar, soldaduras frías, puentes o sobrecalentamiento. A su vez, el circuito simple diseñado funcionó correctamente al alimentarlo con una fuente de tensión.</w:t>
      </w:r>
    </w:p>
    <w:tbl>
      <w:tblPr>
        <w:tblStyle w:val="TableGrid"/>
        <w:tblW w:w="0" w:type="auto"/>
        <w:tblLook w:val="04A0" w:firstRow="1" w:lastRow="0" w:firstColumn="1" w:lastColumn="0" w:noHBand="0" w:noVBand="1"/>
      </w:tblPr>
      <w:tblGrid>
        <w:gridCol w:w="4534"/>
      </w:tblGrid>
      <w:tr w:rsidR="0095060E" w14:paraId="678A04FE" w14:textId="77777777" w:rsidTr="0095060E">
        <w:tc>
          <w:tcPr>
            <w:tcW w:w="4534" w:type="dxa"/>
          </w:tcPr>
          <w:p w14:paraId="0ECCF2C4" w14:textId="7BAFB8BA" w:rsidR="0095060E" w:rsidRDefault="0095060E" w:rsidP="00605D0B">
            <w:pPr>
              <w:spacing w:before="100" w:beforeAutospacing="1" w:after="100" w:afterAutospacing="1"/>
              <w:ind w:firstLine="0"/>
              <w:jc w:val="center"/>
              <w:rPr>
                <w:rFonts w:cs="Arial"/>
                <w:noProof/>
              </w:rPr>
            </w:pPr>
            <w:r w:rsidRPr="0095060E">
              <w:rPr>
                <w:rFonts w:cs="Arial"/>
                <w:noProof/>
              </w:rPr>
              <w:lastRenderedPageBreak/>
              <w:drawing>
                <wp:inline distT="0" distB="0" distL="0" distR="0" wp14:anchorId="1F4EABC9" wp14:editId="1EB3DF5B">
                  <wp:extent cx="1838325" cy="1783313"/>
                  <wp:effectExtent l="0" t="0" r="0" b="762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83" cstate="print">
                            <a:extLst>
                              <a:ext uri="{28A0092B-C50C-407E-A947-70E740481C1C}">
                                <a14:useLocalDpi xmlns:a14="http://schemas.microsoft.com/office/drawing/2010/main" val="0"/>
                              </a:ext>
                            </a:extLst>
                          </a:blip>
                          <a:srcRect r="22729"/>
                          <a:stretch/>
                        </pic:blipFill>
                        <pic:spPr bwMode="auto">
                          <a:xfrm>
                            <a:off x="0" y="0"/>
                            <a:ext cx="1840377" cy="178530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C142D86" w14:textId="0F6D10C3" w:rsidR="0095060E" w:rsidRDefault="0095060E" w:rsidP="0095060E">
      <w:pPr>
        <w:jc w:val="center"/>
        <w:rPr>
          <w:rFonts w:eastAsia="Arial" w:cs="Arial"/>
          <w:i/>
          <w:iCs/>
          <w:sz w:val="16"/>
          <w:szCs w:val="16"/>
        </w:rPr>
      </w:pPr>
      <w:r>
        <w:rPr>
          <w:rFonts w:eastAsia="Arial" w:cs="Arial"/>
          <w:i/>
          <w:iCs/>
          <w:sz w:val="16"/>
          <w:szCs w:val="16"/>
        </w:rPr>
        <w:t>Fig. 64 – Soldadura encapsulado SOIC-8</w:t>
      </w:r>
    </w:p>
    <w:tbl>
      <w:tblPr>
        <w:tblStyle w:val="TableGrid"/>
        <w:tblW w:w="0" w:type="auto"/>
        <w:tblLook w:val="04A0" w:firstRow="1" w:lastRow="0" w:firstColumn="1" w:lastColumn="0" w:noHBand="0" w:noVBand="1"/>
      </w:tblPr>
      <w:tblGrid>
        <w:gridCol w:w="4534"/>
      </w:tblGrid>
      <w:tr w:rsidR="0095060E" w:rsidRPr="00133068" w14:paraId="745F2B5C" w14:textId="77777777" w:rsidTr="0095060E">
        <w:tc>
          <w:tcPr>
            <w:tcW w:w="4534" w:type="dxa"/>
          </w:tcPr>
          <w:p w14:paraId="0900879C" w14:textId="47A7048B" w:rsidR="0095060E" w:rsidRPr="00133068" w:rsidRDefault="0095060E" w:rsidP="00245A94">
            <w:pPr>
              <w:spacing w:before="100" w:beforeAutospacing="1" w:after="100" w:afterAutospacing="1"/>
              <w:ind w:firstLine="0"/>
              <w:rPr>
                <w:rFonts w:cs="Arial"/>
              </w:rPr>
            </w:pPr>
            <w:r w:rsidRPr="0095060E">
              <w:rPr>
                <w:rFonts w:cs="Arial"/>
                <w:noProof/>
              </w:rPr>
              <w:drawing>
                <wp:anchor distT="0" distB="0" distL="114300" distR="114300" simplePos="0" relativeHeight="251711488" behindDoc="0" locked="0" layoutInCell="1" allowOverlap="1" wp14:anchorId="020F5167" wp14:editId="138DF86F">
                  <wp:simplePos x="0" y="0"/>
                  <wp:positionH relativeFrom="margin">
                    <wp:posOffset>204470</wp:posOffset>
                  </wp:positionH>
                  <wp:positionV relativeFrom="margin">
                    <wp:posOffset>1270</wp:posOffset>
                  </wp:positionV>
                  <wp:extent cx="2084705" cy="1270635"/>
                  <wp:effectExtent l="0" t="0" r="0" b="5715"/>
                  <wp:wrapSquare wrapText="bothSides"/>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l="7142" r="12125" b="34352"/>
                          <a:stretch/>
                        </pic:blipFill>
                        <pic:spPr bwMode="auto">
                          <a:xfrm rot="10800000">
                            <a:off x="0" y="0"/>
                            <a:ext cx="2084705" cy="12706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4A8765AD" w14:textId="6D7E54C0" w:rsidR="00756BD5" w:rsidRPr="0095060E" w:rsidRDefault="0095060E" w:rsidP="0095060E">
      <w:pPr>
        <w:jc w:val="center"/>
        <w:rPr>
          <w:rFonts w:eastAsia="Arial" w:cs="Arial"/>
          <w:i/>
          <w:iCs/>
          <w:sz w:val="16"/>
          <w:szCs w:val="16"/>
        </w:rPr>
      </w:pPr>
      <w:r>
        <w:rPr>
          <w:rFonts w:eastAsia="Arial" w:cs="Arial"/>
          <w:i/>
          <w:iCs/>
          <w:sz w:val="16"/>
          <w:szCs w:val="16"/>
        </w:rPr>
        <w:t>Fig. 65 – Soldadura capacitor 0805</w:t>
      </w:r>
    </w:p>
    <w:tbl>
      <w:tblPr>
        <w:tblStyle w:val="TableGrid"/>
        <w:tblW w:w="0" w:type="auto"/>
        <w:tblLook w:val="04A0" w:firstRow="1" w:lastRow="0" w:firstColumn="1" w:lastColumn="0" w:noHBand="0" w:noVBand="1"/>
      </w:tblPr>
      <w:tblGrid>
        <w:gridCol w:w="4534"/>
      </w:tblGrid>
      <w:tr w:rsidR="0095060E" w:rsidRPr="00963AA3" w14:paraId="7D2D2612" w14:textId="77777777" w:rsidTr="0095060E">
        <w:tc>
          <w:tcPr>
            <w:tcW w:w="4534" w:type="dxa"/>
          </w:tcPr>
          <w:p w14:paraId="2FD0ED52" w14:textId="77777777" w:rsidR="0095060E" w:rsidRPr="00963AA3" w:rsidRDefault="0095060E" w:rsidP="00FA6BAB">
            <w:pPr>
              <w:ind w:firstLine="0"/>
            </w:pPr>
            <w:r w:rsidRPr="0095060E">
              <w:rPr>
                <w:rFonts w:cs="Arial"/>
                <w:noProof/>
              </w:rPr>
              <w:drawing>
                <wp:anchor distT="0" distB="0" distL="114300" distR="114300" simplePos="0" relativeHeight="251710464" behindDoc="0" locked="0" layoutInCell="1" allowOverlap="1" wp14:anchorId="481A8516" wp14:editId="5806AFAA">
                  <wp:simplePos x="0" y="0"/>
                  <wp:positionH relativeFrom="margin">
                    <wp:posOffset>204470</wp:posOffset>
                  </wp:positionH>
                  <wp:positionV relativeFrom="margin">
                    <wp:posOffset>4445</wp:posOffset>
                  </wp:positionV>
                  <wp:extent cx="2085975" cy="1233805"/>
                  <wp:effectExtent l="0" t="0" r="9525" b="4445"/>
                  <wp:wrapSquare wrapText="bothSides"/>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t="28277" r="19325" b="8082"/>
                          <a:stretch/>
                        </pic:blipFill>
                        <pic:spPr bwMode="auto">
                          <a:xfrm rot="10800000">
                            <a:off x="0" y="0"/>
                            <a:ext cx="2085975" cy="12338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15153FFE" w14:textId="43B545CF" w:rsidR="00605D0B" w:rsidRDefault="0095060E" w:rsidP="00605D0B">
      <w:pPr>
        <w:jc w:val="center"/>
        <w:rPr>
          <w:rFonts w:eastAsia="Arial" w:cs="Arial"/>
          <w:i/>
          <w:iCs/>
          <w:sz w:val="16"/>
          <w:szCs w:val="16"/>
        </w:rPr>
      </w:pPr>
      <w:r>
        <w:rPr>
          <w:rFonts w:eastAsia="Arial" w:cs="Arial"/>
          <w:i/>
          <w:iCs/>
          <w:sz w:val="16"/>
          <w:szCs w:val="16"/>
        </w:rPr>
        <w:t>Fig. 66 – Soldadura resistencia 0805</w:t>
      </w:r>
    </w:p>
    <w:tbl>
      <w:tblPr>
        <w:tblStyle w:val="TableGrid"/>
        <w:tblW w:w="0" w:type="auto"/>
        <w:tblLook w:val="04A0" w:firstRow="1" w:lastRow="0" w:firstColumn="1" w:lastColumn="0" w:noHBand="0" w:noVBand="1"/>
      </w:tblPr>
      <w:tblGrid>
        <w:gridCol w:w="4534"/>
      </w:tblGrid>
      <w:tr w:rsidR="00605D0B" w14:paraId="1E13F356" w14:textId="77777777" w:rsidTr="00605D0B">
        <w:tc>
          <w:tcPr>
            <w:tcW w:w="4534" w:type="dxa"/>
          </w:tcPr>
          <w:p w14:paraId="5915380B" w14:textId="4D94061D" w:rsidR="00605D0B" w:rsidRDefault="00605D0B" w:rsidP="00605D0B">
            <w:pPr>
              <w:ind w:firstLine="0"/>
              <w:jc w:val="center"/>
              <w:rPr>
                <w:rFonts w:eastAsia="Arial" w:cs="Arial"/>
                <w:i/>
                <w:iCs/>
                <w:sz w:val="16"/>
                <w:szCs w:val="16"/>
              </w:rPr>
            </w:pPr>
            <w:r>
              <w:rPr>
                <w:rFonts w:eastAsia="Arial" w:cs="Arial"/>
                <w:i/>
                <w:iCs/>
                <w:noProof/>
                <w:sz w:val="16"/>
                <w:szCs w:val="16"/>
              </w:rPr>
              <w:drawing>
                <wp:inline distT="0" distB="0" distL="0" distR="0" wp14:anchorId="42BB5642" wp14:editId="5EB16F46">
                  <wp:extent cx="2210491" cy="2200275"/>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pic:cNvPicPr/>
                        </pic:nvPicPr>
                        <pic:blipFill>
                          <a:blip r:embed="rId86" cstate="print">
                            <a:extLst>
                              <a:ext uri="{28A0092B-C50C-407E-A947-70E740481C1C}">
                                <a14:useLocalDpi xmlns:a14="http://schemas.microsoft.com/office/drawing/2010/main" val="0"/>
                              </a:ext>
                            </a:extLst>
                          </a:blip>
                          <a:stretch>
                            <a:fillRect/>
                          </a:stretch>
                        </pic:blipFill>
                        <pic:spPr>
                          <a:xfrm>
                            <a:off x="0" y="0"/>
                            <a:ext cx="2228262" cy="2217964"/>
                          </a:xfrm>
                          <a:prstGeom prst="rect">
                            <a:avLst/>
                          </a:prstGeom>
                        </pic:spPr>
                      </pic:pic>
                    </a:graphicData>
                  </a:graphic>
                </wp:inline>
              </w:drawing>
            </w:r>
          </w:p>
        </w:tc>
      </w:tr>
    </w:tbl>
    <w:p w14:paraId="01D7DE41" w14:textId="6BDAC603" w:rsidR="00DB1553" w:rsidRPr="00605D0B" w:rsidRDefault="0095060E" w:rsidP="00605D0B">
      <w:pPr>
        <w:ind w:firstLine="0"/>
        <w:jc w:val="center"/>
        <w:rPr>
          <w:rFonts w:eastAsia="Arial" w:cs="Arial"/>
          <w:i/>
          <w:iCs/>
          <w:sz w:val="16"/>
          <w:szCs w:val="16"/>
        </w:rPr>
      </w:pPr>
      <w:r>
        <w:rPr>
          <w:rFonts w:eastAsia="Arial" w:cs="Arial"/>
          <w:i/>
          <w:iCs/>
          <w:sz w:val="16"/>
          <w:szCs w:val="16"/>
        </w:rPr>
        <w:t>Fig. 67 – Soldadura placa completa</w:t>
      </w:r>
    </w:p>
    <w:p w14:paraId="000003F8" w14:textId="77777777" w:rsidR="00927625" w:rsidRDefault="00000000" w:rsidP="00963AA3">
      <w:pPr>
        <w:pStyle w:val="Heading1"/>
        <w:numPr>
          <w:ilvl w:val="0"/>
          <w:numId w:val="15"/>
        </w:numPr>
      </w:pPr>
      <w:bookmarkStart w:id="34" w:name="_Toc215138221"/>
      <w:r>
        <w:t>GARANTÍA Y METODOS DE FABRICACION Y MANTENIMIENTO</w:t>
      </w:r>
      <w:bookmarkEnd w:id="34"/>
    </w:p>
    <w:p w14:paraId="000003F9" w14:textId="77777777" w:rsidR="00927625" w:rsidRDefault="00000000" w:rsidP="00963AA3">
      <w:pPr>
        <w:pStyle w:val="Heading2"/>
        <w:numPr>
          <w:ilvl w:val="1"/>
          <w:numId w:val="15"/>
        </w:numPr>
      </w:pPr>
      <w:bookmarkStart w:id="35" w:name="_Toc215138222"/>
      <w:r>
        <w:t>GARANTÍA DEL EQUIPO</w:t>
      </w:r>
      <w:bookmarkEnd w:id="35"/>
    </w:p>
    <w:p w14:paraId="000003FA" w14:textId="77777777" w:rsidR="00927625" w:rsidRDefault="00000000">
      <w:pPr>
        <w:ind w:firstLine="360"/>
        <w:rPr>
          <w:rFonts w:eastAsia="Arial" w:cs="Arial"/>
        </w:rPr>
      </w:pPr>
      <w:r>
        <w:rPr>
          <w:rFonts w:eastAsia="Arial" w:cs="Arial"/>
        </w:rPr>
        <w:t>Se realiza la estimación de la garantía en base a las normas MIL-HDBK-217F. Su objetivo principal es mantener métodos uniformes para una estimación de la confiabilidad del equipo, poder mantener la intercambiabilidad y estimar tiempos de garantía y mantenimiento.</w:t>
      </w:r>
    </w:p>
    <w:p w14:paraId="6B1905B7" w14:textId="22A295C8" w:rsidR="00F40DBF" w:rsidRDefault="00000000" w:rsidP="005E24A7">
      <w:pPr>
        <w:spacing w:line="276" w:lineRule="auto"/>
        <w:ind w:firstLine="360"/>
        <w:rPr>
          <w:rFonts w:eastAsia="Arial" w:cs="Arial"/>
        </w:rPr>
      </w:pPr>
      <w:r>
        <w:rPr>
          <w:rFonts w:eastAsia="Arial" w:cs="Arial"/>
        </w:rPr>
        <w:t xml:space="preserve">En </w:t>
      </w:r>
      <w:r w:rsidR="00166057">
        <w:rPr>
          <w:rFonts w:eastAsia="Arial" w:cs="Arial"/>
        </w:rPr>
        <w:t>el Anexo VII</w:t>
      </w:r>
      <w:r>
        <w:rPr>
          <w:rFonts w:eastAsia="Arial" w:cs="Arial"/>
        </w:rPr>
        <w:t xml:space="preserve"> se establece el detalle de las confiabilidades parciales de los diversos componentes presentes en el horno acorde a la norma y el recuento total de la confiabilidad del equipo. Esto da como resultado una tasa de fallas total cada millón de horas de uso del dispositivo. Particularmente para el horno desarrollado se cuenta con una tasa total de fallas de 5,77 fallas cada millón de horas, lo que es equivalente a un tiempo medio entre fallas, considerando que se trabaja las 24 horas del día, de aproximadamente 19 años. Esto se detalla en la tabla a continuación.</w:t>
      </w:r>
    </w:p>
    <w:p w14:paraId="6C78A4B0" w14:textId="30974097" w:rsidR="00F5469A" w:rsidRDefault="00F5469A" w:rsidP="00561418">
      <w:pPr>
        <w:pStyle w:val="Heading4"/>
      </w:pPr>
      <w:r>
        <w:t>Tabla 13. Tasa de fallos de componentes</w:t>
      </w:r>
    </w:p>
    <w:tbl>
      <w:tblPr>
        <w:tblStyle w:val="6"/>
        <w:tblW w:w="4669" w:type="dxa"/>
        <w:tblLayout w:type="fixed"/>
        <w:tblLook w:val="0400" w:firstRow="0" w:lastRow="0" w:firstColumn="0" w:lastColumn="0" w:noHBand="0" w:noVBand="1"/>
      </w:tblPr>
      <w:tblGrid>
        <w:gridCol w:w="2321"/>
        <w:gridCol w:w="1001"/>
        <w:gridCol w:w="1347"/>
      </w:tblGrid>
      <w:tr w:rsidR="00927625" w14:paraId="50338B11" w14:textId="77777777" w:rsidTr="00F40DBF">
        <w:trPr>
          <w:trHeight w:val="283"/>
        </w:trPr>
        <w:tc>
          <w:tcPr>
            <w:tcW w:w="2321" w:type="dxa"/>
            <w:tcBorders>
              <w:top w:val="single" w:sz="8" w:space="0" w:color="000000"/>
              <w:left w:val="single" w:sz="8" w:space="0" w:color="000000"/>
              <w:bottom w:val="single" w:sz="8" w:space="0" w:color="000000"/>
              <w:right w:val="single" w:sz="4" w:space="0" w:color="FFFFFF" w:themeColor="background1"/>
            </w:tcBorders>
            <w:shd w:val="clear" w:color="auto" w:fill="000000"/>
            <w:vAlign w:val="center"/>
          </w:tcPr>
          <w:p w14:paraId="000003FC" w14:textId="77777777" w:rsidR="00927625" w:rsidRDefault="00000000">
            <w:pPr>
              <w:spacing w:before="0" w:after="0" w:line="240" w:lineRule="auto"/>
              <w:ind w:firstLine="0"/>
              <w:jc w:val="center"/>
              <w:rPr>
                <w:rFonts w:eastAsia="Arial" w:cs="Arial"/>
                <w:b/>
                <w:bCs/>
                <w:color w:val="FFFFFF"/>
              </w:rPr>
            </w:pPr>
            <w:r>
              <w:rPr>
                <w:rFonts w:eastAsia="Arial" w:cs="Arial"/>
                <w:b/>
                <w:bCs/>
                <w:color w:val="FFFFFF"/>
              </w:rPr>
              <w:t>Tipo de componente</w:t>
            </w:r>
          </w:p>
        </w:tc>
        <w:tc>
          <w:tcPr>
            <w:tcW w:w="1001" w:type="dxa"/>
            <w:tcBorders>
              <w:top w:val="single" w:sz="8" w:space="0" w:color="000000"/>
              <w:left w:val="single" w:sz="4" w:space="0" w:color="FFFFFF" w:themeColor="background1"/>
              <w:bottom w:val="single" w:sz="8" w:space="0" w:color="000000"/>
              <w:right w:val="single" w:sz="4" w:space="0" w:color="FFFFFF" w:themeColor="background1"/>
            </w:tcBorders>
            <w:shd w:val="clear" w:color="auto" w:fill="000000"/>
            <w:vAlign w:val="center"/>
          </w:tcPr>
          <w:p w14:paraId="000003FD" w14:textId="77777777" w:rsidR="00927625" w:rsidRDefault="00000000">
            <w:pPr>
              <w:spacing w:before="0" w:after="0" w:line="240" w:lineRule="auto"/>
              <w:ind w:firstLine="0"/>
              <w:jc w:val="center"/>
              <w:rPr>
                <w:rFonts w:eastAsia="Arial" w:cs="Arial"/>
                <w:b/>
                <w:bCs/>
                <w:color w:val="FFFFFF"/>
              </w:rPr>
            </w:pPr>
            <w:r>
              <w:rPr>
                <w:rFonts w:eastAsia="Arial" w:cs="Arial"/>
                <w:b/>
                <w:bCs/>
                <w:color w:val="FFFFFF"/>
              </w:rPr>
              <w:t>Cantidad</w:t>
            </w:r>
          </w:p>
        </w:tc>
        <w:tc>
          <w:tcPr>
            <w:tcW w:w="1347" w:type="dxa"/>
            <w:tcBorders>
              <w:top w:val="single" w:sz="8" w:space="0" w:color="000000"/>
              <w:left w:val="single" w:sz="4" w:space="0" w:color="FFFFFF" w:themeColor="background1"/>
              <w:bottom w:val="single" w:sz="8" w:space="0" w:color="000000"/>
              <w:right w:val="single" w:sz="8" w:space="0" w:color="000000"/>
            </w:tcBorders>
            <w:shd w:val="clear" w:color="auto" w:fill="000000"/>
            <w:vAlign w:val="center"/>
          </w:tcPr>
          <w:p w14:paraId="000003FE" w14:textId="77777777" w:rsidR="00927625" w:rsidRDefault="00000000">
            <w:pPr>
              <w:spacing w:before="0" w:after="0" w:line="240" w:lineRule="auto"/>
              <w:ind w:firstLine="0"/>
              <w:jc w:val="center"/>
              <w:rPr>
                <w:rFonts w:eastAsia="Arial" w:cs="Arial"/>
                <w:b/>
                <w:bCs/>
                <w:color w:val="FFFFFF"/>
              </w:rPr>
            </w:pPr>
            <w:r>
              <w:rPr>
                <w:rFonts w:eastAsia="Arial" w:cs="Arial"/>
                <w:b/>
                <w:bCs/>
                <w:color w:val="FFFFFF"/>
              </w:rPr>
              <w:t>Tasa de falla</w:t>
            </w:r>
          </w:p>
        </w:tc>
      </w:tr>
      <w:tr w:rsidR="00927625" w14:paraId="646AEF47" w14:textId="77777777" w:rsidTr="00F40DBF">
        <w:trPr>
          <w:trHeight w:val="283"/>
        </w:trPr>
        <w:tc>
          <w:tcPr>
            <w:tcW w:w="2321" w:type="dxa"/>
            <w:tcBorders>
              <w:top w:val="single" w:sz="8" w:space="0" w:color="CCCCCC"/>
              <w:left w:val="single" w:sz="8" w:space="0" w:color="000000"/>
              <w:bottom w:val="single" w:sz="8" w:space="0" w:color="000000"/>
              <w:right w:val="single" w:sz="8" w:space="0" w:color="000000"/>
            </w:tcBorders>
            <w:vAlign w:val="center"/>
          </w:tcPr>
          <w:p w14:paraId="000003FF"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BD137</w:t>
            </w:r>
          </w:p>
        </w:tc>
        <w:tc>
          <w:tcPr>
            <w:tcW w:w="1001" w:type="dxa"/>
            <w:tcBorders>
              <w:top w:val="single" w:sz="8" w:space="0" w:color="CCCCCC"/>
              <w:left w:val="single" w:sz="8" w:space="0" w:color="CCCCCC"/>
              <w:bottom w:val="single" w:sz="8" w:space="0" w:color="000000"/>
              <w:right w:val="single" w:sz="8" w:space="0" w:color="000000"/>
            </w:tcBorders>
            <w:vAlign w:val="center"/>
          </w:tcPr>
          <w:p w14:paraId="00000400"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2</w:t>
            </w:r>
          </w:p>
        </w:tc>
        <w:tc>
          <w:tcPr>
            <w:tcW w:w="1347" w:type="dxa"/>
            <w:tcBorders>
              <w:top w:val="single" w:sz="8" w:space="0" w:color="CCCCCC"/>
              <w:left w:val="single" w:sz="8" w:space="0" w:color="CCCCCC"/>
              <w:bottom w:val="single" w:sz="8" w:space="0" w:color="000000"/>
              <w:right w:val="single" w:sz="8" w:space="0" w:color="000000"/>
            </w:tcBorders>
            <w:vAlign w:val="center"/>
          </w:tcPr>
          <w:p w14:paraId="00000401"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0.00814</w:t>
            </w:r>
          </w:p>
        </w:tc>
      </w:tr>
      <w:tr w:rsidR="00927625" w14:paraId="756A6A68" w14:textId="77777777" w:rsidTr="00F40DBF">
        <w:trPr>
          <w:trHeight w:val="283"/>
        </w:trPr>
        <w:tc>
          <w:tcPr>
            <w:tcW w:w="2321" w:type="dxa"/>
            <w:tcBorders>
              <w:top w:val="single" w:sz="8" w:space="0" w:color="CCCCCC"/>
              <w:left w:val="single" w:sz="8" w:space="0" w:color="000000"/>
              <w:bottom w:val="single" w:sz="8" w:space="0" w:color="000000"/>
              <w:right w:val="single" w:sz="8" w:space="0" w:color="000000"/>
            </w:tcBorders>
            <w:vAlign w:val="center"/>
          </w:tcPr>
          <w:p w14:paraId="00000402" w14:textId="5AACDF6A" w:rsidR="00927625" w:rsidRDefault="00000000" w:rsidP="00F40DBF">
            <w:pPr>
              <w:spacing w:before="0" w:after="0" w:line="240" w:lineRule="auto"/>
              <w:ind w:firstLine="0"/>
              <w:jc w:val="center"/>
              <w:rPr>
                <w:rFonts w:eastAsia="Arial" w:cs="Arial"/>
                <w:color w:val="000000"/>
              </w:rPr>
            </w:pPr>
            <w:r>
              <w:rPr>
                <w:rFonts w:eastAsia="Arial" w:cs="Arial"/>
                <w:color w:val="000000"/>
              </w:rPr>
              <w:t>Borneras x3 (3) x</w:t>
            </w:r>
            <w:r w:rsidR="00166057">
              <w:rPr>
                <w:rFonts w:eastAsia="Arial" w:cs="Arial"/>
                <w:color w:val="000000"/>
              </w:rPr>
              <w:t xml:space="preserve"> </w:t>
            </w:r>
            <w:r>
              <w:rPr>
                <w:rFonts w:eastAsia="Arial" w:cs="Arial"/>
                <w:color w:val="000000"/>
              </w:rPr>
              <w:t>2 (1)</w:t>
            </w:r>
          </w:p>
        </w:tc>
        <w:tc>
          <w:tcPr>
            <w:tcW w:w="1001" w:type="dxa"/>
            <w:tcBorders>
              <w:top w:val="single" w:sz="8" w:space="0" w:color="CCCCCC"/>
              <w:left w:val="single" w:sz="8" w:space="0" w:color="CCCCCC"/>
              <w:bottom w:val="single" w:sz="8" w:space="0" w:color="000000"/>
              <w:right w:val="single" w:sz="8" w:space="0" w:color="000000"/>
            </w:tcBorders>
            <w:vAlign w:val="center"/>
          </w:tcPr>
          <w:p w14:paraId="00000403" w14:textId="3503CCFC" w:rsidR="00927625" w:rsidRDefault="00166057" w:rsidP="00F40DBF">
            <w:pPr>
              <w:spacing w:before="0" w:after="0" w:line="240" w:lineRule="auto"/>
              <w:ind w:firstLine="0"/>
              <w:jc w:val="center"/>
              <w:rPr>
                <w:rFonts w:eastAsia="Arial" w:cs="Arial"/>
                <w:color w:val="000000"/>
              </w:rPr>
            </w:pPr>
            <w:r>
              <w:rPr>
                <w:rFonts w:eastAsia="Arial" w:cs="Arial"/>
                <w:color w:val="000000"/>
              </w:rPr>
              <w:t xml:space="preserve">5 </w:t>
            </w:r>
          </w:p>
        </w:tc>
        <w:tc>
          <w:tcPr>
            <w:tcW w:w="1347" w:type="dxa"/>
            <w:tcBorders>
              <w:top w:val="single" w:sz="8" w:space="0" w:color="CCCCCC"/>
              <w:left w:val="single" w:sz="8" w:space="0" w:color="CCCCCC"/>
              <w:bottom w:val="single" w:sz="8" w:space="0" w:color="000000"/>
              <w:right w:val="single" w:sz="8" w:space="0" w:color="000000"/>
            </w:tcBorders>
            <w:vAlign w:val="center"/>
          </w:tcPr>
          <w:p w14:paraId="00000404"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0.0016</w:t>
            </w:r>
          </w:p>
        </w:tc>
      </w:tr>
      <w:tr w:rsidR="00927625" w14:paraId="0E80FC0A" w14:textId="77777777" w:rsidTr="00F40DBF">
        <w:trPr>
          <w:trHeight w:val="283"/>
        </w:trPr>
        <w:tc>
          <w:tcPr>
            <w:tcW w:w="2321" w:type="dxa"/>
            <w:tcBorders>
              <w:top w:val="single" w:sz="8" w:space="0" w:color="CCCCCC"/>
              <w:left w:val="single" w:sz="8" w:space="0" w:color="000000"/>
              <w:bottom w:val="single" w:sz="8" w:space="0" w:color="000000"/>
              <w:right w:val="single" w:sz="8" w:space="0" w:color="000000"/>
            </w:tcBorders>
            <w:vAlign w:val="center"/>
          </w:tcPr>
          <w:p w14:paraId="00000405"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BT138-600</w:t>
            </w:r>
          </w:p>
        </w:tc>
        <w:tc>
          <w:tcPr>
            <w:tcW w:w="1001" w:type="dxa"/>
            <w:tcBorders>
              <w:top w:val="single" w:sz="8" w:space="0" w:color="CCCCCC"/>
              <w:left w:val="single" w:sz="8" w:space="0" w:color="CCCCCC"/>
              <w:bottom w:val="single" w:sz="8" w:space="0" w:color="000000"/>
              <w:right w:val="single" w:sz="8" w:space="0" w:color="000000"/>
            </w:tcBorders>
            <w:vAlign w:val="center"/>
          </w:tcPr>
          <w:p w14:paraId="00000406"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1</w:t>
            </w:r>
          </w:p>
        </w:tc>
        <w:tc>
          <w:tcPr>
            <w:tcW w:w="1347" w:type="dxa"/>
            <w:tcBorders>
              <w:top w:val="single" w:sz="8" w:space="0" w:color="CCCCCC"/>
              <w:left w:val="single" w:sz="8" w:space="0" w:color="CCCCCC"/>
              <w:bottom w:val="single" w:sz="8" w:space="0" w:color="000000"/>
              <w:right w:val="single" w:sz="8" w:space="0" w:color="000000"/>
            </w:tcBorders>
            <w:vAlign w:val="center"/>
          </w:tcPr>
          <w:p w14:paraId="00000407"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0.000836</w:t>
            </w:r>
          </w:p>
        </w:tc>
      </w:tr>
      <w:tr w:rsidR="00927625" w14:paraId="0551C09C" w14:textId="77777777" w:rsidTr="00F40DBF">
        <w:trPr>
          <w:trHeight w:val="283"/>
        </w:trPr>
        <w:tc>
          <w:tcPr>
            <w:tcW w:w="2321" w:type="dxa"/>
            <w:tcBorders>
              <w:top w:val="single" w:sz="8" w:space="0" w:color="CCCCCC"/>
              <w:left w:val="single" w:sz="8" w:space="0" w:color="000000"/>
              <w:bottom w:val="single" w:sz="8" w:space="0" w:color="000000"/>
              <w:right w:val="single" w:sz="8" w:space="0" w:color="000000"/>
            </w:tcBorders>
            <w:vAlign w:val="center"/>
          </w:tcPr>
          <w:p w14:paraId="00000408"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Capacitor cerámico</w:t>
            </w:r>
          </w:p>
        </w:tc>
        <w:tc>
          <w:tcPr>
            <w:tcW w:w="1001" w:type="dxa"/>
            <w:tcBorders>
              <w:top w:val="single" w:sz="8" w:space="0" w:color="CCCCCC"/>
              <w:left w:val="single" w:sz="8" w:space="0" w:color="CCCCCC"/>
              <w:bottom w:val="single" w:sz="8" w:space="0" w:color="000000"/>
              <w:right w:val="single" w:sz="8" w:space="0" w:color="000000"/>
            </w:tcBorders>
            <w:vAlign w:val="center"/>
          </w:tcPr>
          <w:p w14:paraId="00000409"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13</w:t>
            </w:r>
          </w:p>
        </w:tc>
        <w:tc>
          <w:tcPr>
            <w:tcW w:w="1347" w:type="dxa"/>
            <w:tcBorders>
              <w:top w:val="single" w:sz="8" w:space="0" w:color="CCCCCC"/>
              <w:left w:val="single" w:sz="8" w:space="0" w:color="CCCCCC"/>
              <w:bottom w:val="single" w:sz="8" w:space="0" w:color="000000"/>
              <w:right w:val="single" w:sz="8" w:space="0" w:color="000000"/>
            </w:tcBorders>
            <w:vAlign w:val="center"/>
          </w:tcPr>
          <w:p w14:paraId="0000040A"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0.44187</w:t>
            </w:r>
          </w:p>
        </w:tc>
      </w:tr>
      <w:tr w:rsidR="00927625" w14:paraId="2C56E442" w14:textId="77777777" w:rsidTr="00F40DBF">
        <w:trPr>
          <w:trHeight w:val="283"/>
        </w:trPr>
        <w:tc>
          <w:tcPr>
            <w:tcW w:w="2321" w:type="dxa"/>
            <w:tcBorders>
              <w:top w:val="single" w:sz="8" w:space="0" w:color="CCCCCC"/>
              <w:left w:val="single" w:sz="8" w:space="0" w:color="000000"/>
              <w:bottom w:val="single" w:sz="8" w:space="0" w:color="000000"/>
              <w:right w:val="single" w:sz="8" w:space="0" w:color="000000"/>
            </w:tcBorders>
            <w:vAlign w:val="center"/>
          </w:tcPr>
          <w:p w14:paraId="0000040B"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Capacitor electrolítico</w:t>
            </w:r>
          </w:p>
        </w:tc>
        <w:tc>
          <w:tcPr>
            <w:tcW w:w="1001" w:type="dxa"/>
            <w:tcBorders>
              <w:top w:val="single" w:sz="8" w:space="0" w:color="CCCCCC"/>
              <w:left w:val="single" w:sz="8" w:space="0" w:color="CCCCCC"/>
              <w:bottom w:val="single" w:sz="8" w:space="0" w:color="000000"/>
              <w:right w:val="single" w:sz="8" w:space="0" w:color="000000"/>
            </w:tcBorders>
            <w:vAlign w:val="center"/>
          </w:tcPr>
          <w:p w14:paraId="0000040C"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7</w:t>
            </w:r>
          </w:p>
        </w:tc>
        <w:tc>
          <w:tcPr>
            <w:tcW w:w="1347" w:type="dxa"/>
            <w:tcBorders>
              <w:top w:val="single" w:sz="8" w:space="0" w:color="CCCCCC"/>
              <w:left w:val="single" w:sz="8" w:space="0" w:color="CCCCCC"/>
              <w:bottom w:val="single" w:sz="8" w:space="0" w:color="000000"/>
              <w:right w:val="single" w:sz="8" w:space="0" w:color="000000"/>
            </w:tcBorders>
            <w:vAlign w:val="center"/>
          </w:tcPr>
          <w:p w14:paraId="0000040D"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0.15623565</w:t>
            </w:r>
          </w:p>
        </w:tc>
      </w:tr>
      <w:tr w:rsidR="00927625" w14:paraId="1C7F8BAD" w14:textId="77777777" w:rsidTr="00F40DBF">
        <w:trPr>
          <w:trHeight w:val="283"/>
        </w:trPr>
        <w:tc>
          <w:tcPr>
            <w:tcW w:w="2321" w:type="dxa"/>
            <w:tcBorders>
              <w:top w:val="single" w:sz="8" w:space="0" w:color="CCCCCC"/>
              <w:left w:val="single" w:sz="8" w:space="0" w:color="000000"/>
              <w:bottom w:val="single" w:sz="8" w:space="0" w:color="000000"/>
              <w:right w:val="single" w:sz="8" w:space="0" w:color="000000"/>
            </w:tcBorders>
            <w:vAlign w:val="center"/>
          </w:tcPr>
          <w:p w14:paraId="0000040E"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Conector de batería</w:t>
            </w:r>
          </w:p>
        </w:tc>
        <w:tc>
          <w:tcPr>
            <w:tcW w:w="1001" w:type="dxa"/>
            <w:tcBorders>
              <w:top w:val="single" w:sz="8" w:space="0" w:color="CCCCCC"/>
              <w:left w:val="single" w:sz="8" w:space="0" w:color="CCCCCC"/>
              <w:bottom w:val="single" w:sz="8" w:space="0" w:color="000000"/>
              <w:right w:val="single" w:sz="8" w:space="0" w:color="000000"/>
            </w:tcBorders>
            <w:vAlign w:val="center"/>
          </w:tcPr>
          <w:p w14:paraId="0000040F"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1</w:t>
            </w:r>
          </w:p>
        </w:tc>
        <w:tc>
          <w:tcPr>
            <w:tcW w:w="1347" w:type="dxa"/>
            <w:tcBorders>
              <w:top w:val="single" w:sz="8" w:space="0" w:color="CCCCCC"/>
              <w:left w:val="single" w:sz="8" w:space="0" w:color="CCCCCC"/>
              <w:bottom w:val="single" w:sz="8" w:space="0" w:color="000000"/>
              <w:right w:val="single" w:sz="8" w:space="0" w:color="000000"/>
            </w:tcBorders>
            <w:vAlign w:val="center"/>
          </w:tcPr>
          <w:p w14:paraId="00000410"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0.00025</w:t>
            </w:r>
          </w:p>
        </w:tc>
      </w:tr>
      <w:tr w:rsidR="00927625" w14:paraId="641E1B33" w14:textId="77777777" w:rsidTr="00F40DBF">
        <w:trPr>
          <w:trHeight w:val="283"/>
        </w:trPr>
        <w:tc>
          <w:tcPr>
            <w:tcW w:w="2321" w:type="dxa"/>
            <w:tcBorders>
              <w:top w:val="single" w:sz="8" w:space="0" w:color="CCCCCC"/>
              <w:left w:val="single" w:sz="8" w:space="0" w:color="000000"/>
              <w:bottom w:val="single" w:sz="8" w:space="0" w:color="000000"/>
              <w:right w:val="single" w:sz="8" w:space="0" w:color="000000"/>
            </w:tcBorders>
            <w:vAlign w:val="center"/>
          </w:tcPr>
          <w:p w14:paraId="00000411"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Conectores IDC (7x2 2x20)</w:t>
            </w:r>
          </w:p>
        </w:tc>
        <w:tc>
          <w:tcPr>
            <w:tcW w:w="1001" w:type="dxa"/>
            <w:tcBorders>
              <w:top w:val="single" w:sz="8" w:space="0" w:color="CCCCCC"/>
              <w:left w:val="single" w:sz="8" w:space="0" w:color="CCCCCC"/>
              <w:bottom w:val="single" w:sz="8" w:space="0" w:color="000000"/>
              <w:right w:val="single" w:sz="8" w:space="0" w:color="000000"/>
            </w:tcBorders>
            <w:vAlign w:val="center"/>
          </w:tcPr>
          <w:p w14:paraId="00000412"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9</w:t>
            </w:r>
          </w:p>
        </w:tc>
        <w:tc>
          <w:tcPr>
            <w:tcW w:w="1347" w:type="dxa"/>
            <w:tcBorders>
              <w:top w:val="single" w:sz="8" w:space="0" w:color="CCCCCC"/>
              <w:left w:val="single" w:sz="8" w:space="0" w:color="CCCCCC"/>
              <w:bottom w:val="single" w:sz="8" w:space="0" w:color="000000"/>
              <w:right w:val="single" w:sz="8" w:space="0" w:color="000000"/>
            </w:tcBorders>
            <w:vAlign w:val="center"/>
          </w:tcPr>
          <w:p w14:paraId="00000413"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0.0045</w:t>
            </w:r>
          </w:p>
        </w:tc>
      </w:tr>
      <w:tr w:rsidR="00927625" w14:paraId="72066BEF" w14:textId="77777777" w:rsidTr="00F40DBF">
        <w:trPr>
          <w:trHeight w:val="283"/>
        </w:trPr>
        <w:tc>
          <w:tcPr>
            <w:tcW w:w="2321" w:type="dxa"/>
            <w:tcBorders>
              <w:top w:val="single" w:sz="8" w:space="0" w:color="CCCCCC"/>
              <w:left w:val="single" w:sz="8" w:space="0" w:color="000000"/>
              <w:bottom w:val="single" w:sz="8" w:space="0" w:color="000000"/>
              <w:right w:val="single" w:sz="8" w:space="0" w:color="000000"/>
            </w:tcBorders>
            <w:vAlign w:val="center"/>
          </w:tcPr>
          <w:p w14:paraId="00000414"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Conectores JST (3x2 2x3 1x6 1x4)</w:t>
            </w:r>
          </w:p>
        </w:tc>
        <w:tc>
          <w:tcPr>
            <w:tcW w:w="1001" w:type="dxa"/>
            <w:tcBorders>
              <w:top w:val="single" w:sz="8" w:space="0" w:color="CCCCCC"/>
              <w:left w:val="single" w:sz="8" w:space="0" w:color="CCCCCC"/>
              <w:bottom w:val="single" w:sz="8" w:space="0" w:color="000000"/>
              <w:right w:val="single" w:sz="8" w:space="0" w:color="000000"/>
            </w:tcBorders>
            <w:vAlign w:val="center"/>
          </w:tcPr>
          <w:p w14:paraId="00000415"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7</w:t>
            </w:r>
          </w:p>
        </w:tc>
        <w:tc>
          <w:tcPr>
            <w:tcW w:w="1347" w:type="dxa"/>
            <w:tcBorders>
              <w:top w:val="single" w:sz="8" w:space="0" w:color="CCCCCC"/>
              <w:left w:val="single" w:sz="8" w:space="0" w:color="CCCCCC"/>
              <w:bottom w:val="single" w:sz="8" w:space="0" w:color="000000"/>
              <w:right w:val="single" w:sz="8" w:space="0" w:color="000000"/>
            </w:tcBorders>
            <w:vAlign w:val="center"/>
          </w:tcPr>
          <w:p w14:paraId="00000416"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0.0028</w:t>
            </w:r>
          </w:p>
        </w:tc>
      </w:tr>
      <w:tr w:rsidR="00927625" w14:paraId="7B67AC0D" w14:textId="77777777" w:rsidTr="00F40DBF">
        <w:trPr>
          <w:trHeight w:val="283"/>
        </w:trPr>
        <w:tc>
          <w:tcPr>
            <w:tcW w:w="2321" w:type="dxa"/>
            <w:tcBorders>
              <w:top w:val="single" w:sz="8" w:space="0" w:color="CCCCCC"/>
              <w:left w:val="single" w:sz="8" w:space="0" w:color="000000"/>
              <w:bottom w:val="single" w:sz="8" w:space="0" w:color="000000"/>
              <w:right w:val="single" w:sz="8" w:space="0" w:color="000000"/>
            </w:tcBorders>
            <w:vAlign w:val="center"/>
          </w:tcPr>
          <w:p w14:paraId="00000417"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Diodos 1N5819</w:t>
            </w:r>
          </w:p>
        </w:tc>
        <w:tc>
          <w:tcPr>
            <w:tcW w:w="1001" w:type="dxa"/>
            <w:tcBorders>
              <w:top w:val="single" w:sz="8" w:space="0" w:color="CCCCCC"/>
              <w:left w:val="single" w:sz="8" w:space="0" w:color="CCCCCC"/>
              <w:bottom w:val="single" w:sz="8" w:space="0" w:color="000000"/>
              <w:right w:val="single" w:sz="8" w:space="0" w:color="000000"/>
            </w:tcBorders>
            <w:vAlign w:val="center"/>
          </w:tcPr>
          <w:p w14:paraId="00000418"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4</w:t>
            </w:r>
          </w:p>
        </w:tc>
        <w:tc>
          <w:tcPr>
            <w:tcW w:w="1347" w:type="dxa"/>
            <w:tcBorders>
              <w:top w:val="single" w:sz="8" w:space="0" w:color="CCCCCC"/>
              <w:left w:val="single" w:sz="8" w:space="0" w:color="CCCCCC"/>
              <w:bottom w:val="single" w:sz="8" w:space="0" w:color="000000"/>
              <w:right w:val="single" w:sz="8" w:space="0" w:color="000000"/>
            </w:tcBorders>
            <w:vAlign w:val="center"/>
          </w:tcPr>
          <w:p w14:paraId="00000419"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0.00395442</w:t>
            </w:r>
          </w:p>
        </w:tc>
      </w:tr>
      <w:tr w:rsidR="00927625" w14:paraId="53407538" w14:textId="77777777" w:rsidTr="00F40DBF">
        <w:trPr>
          <w:trHeight w:val="283"/>
        </w:trPr>
        <w:tc>
          <w:tcPr>
            <w:tcW w:w="2321" w:type="dxa"/>
            <w:tcBorders>
              <w:top w:val="single" w:sz="8" w:space="0" w:color="CCCCCC"/>
              <w:left w:val="single" w:sz="8" w:space="0" w:color="000000"/>
              <w:bottom w:val="single" w:sz="8" w:space="0" w:color="000000"/>
              <w:right w:val="single" w:sz="8" w:space="0" w:color="000000"/>
            </w:tcBorders>
            <w:vAlign w:val="center"/>
          </w:tcPr>
          <w:p w14:paraId="0000041A"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Fusibles</w:t>
            </w:r>
          </w:p>
        </w:tc>
        <w:tc>
          <w:tcPr>
            <w:tcW w:w="1001" w:type="dxa"/>
            <w:tcBorders>
              <w:top w:val="single" w:sz="8" w:space="0" w:color="CCCCCC"/>
              <w:left w:val="single" w:sz="8" w:space="0" w:color="CCCCCC"/>
              <w:bottom w:val="single" w:sz="8" w:space="0" w:color="000000"/>
              <w:right w:val="single" w:sz="8" w:space="0" w:color="000000"/>
            </w:tcBorders>
            <w:vAlign w:val="center"/>
          </w:tcPr>
          <w:p w14:paraId="0000041B"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2</w:t>
            </w:r>
          </w:p>
        </w:tc>
        <w:tc>
          <w:tcPr>
            <w:tcW w:w="1347" w:type="dxa"/>
            <w:tcBorders>
              <w:top w:val="single" w:sz="8" w:space="0" w:color="CCCCCC"/>
              <w:left w:val="single" w:sz="8" w:space="0" w:color="CCCCCC"/>
              <w:bottom w:val="single" w:sz="8" w:space="0" w:color="000000"/>
              <w:right w:val="single" w:sz="8" w:space="0" w:color="000000"/>
            </w:tcBorders>
            <w:vAlign w:val="center"/>
          </w:tcPr>
          <w:p w14:paraId="0000041C"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0.02</w:t>
            </w:r>
          </w:p>
        </w:tc>
      </w:tr>
      <w:tr w:rsidR="00927625" w14:paraId="6ADDC0FB" w14:textId="77777777" w:rsidTr="00F40DBF">
        <w:trPr>
          <w:trHeight w:val="283"/>
        </w:trPr>
        <w:tc>
          <w:tcPr>
            <w:tcW w:w="2321" w:type="dxa"/>
            <w:tcBorders>
              <w:top w:val="single" w:sz="8" w:space="0" w:color="CCCCCC"/>
              <w:left w:val="single" w:sz="8" w:space="0" w:color="000000"/>
              <w:bottom w:val="single" w:sz="8" w:space="0" w:color="000000"/>
              <w:right w:val="single" w:sz="8" w:space="0" w:color="000000"/>
            </w:tcBorders>
            <w:vAlign w:val="center"/>
          </w:tcPr>
          <w:p w14:paraId="0000041D"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L79L12-TO92</w:t>
            </w:r>
          </w:p>
        </w:tc>
        <w:tc>
          <w:tcPr>
            <w:tcW w:w="1001" w:type="dxa"/>
            <w:tcBorders>
              <w:top w:val="single" w:sz="8" w:space="0" w:color="CCCCCC"/>
              <w:left w:val="single" w:sz="8" w:space="0" w:color="CCCCCC"/>
              <w:bottom w:val="single" w:sz="8" w:space="0" w:color="000000"/>
              <w:right w:val="single" w:sz="8" w:space="0" w:color="000000"/>
            </w:tcBorders>
            <w:vAlign w:val="center"/>
          </w:tcPr>
          <w:p w14:paraId="0000041E"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1</w:t>
            </w:r>
          </w:p>
        </w:tc>
        <w:tc>
          <w:tcPr>
            <w:tcW w:w="1347" w:type="dxa"/>
            <w:tcBorders>
              <w:top w:val="single" w:sz="8" w:space="0" w:color="CCCCCC"/>
              <w:left w:val="single" w:sz="8" w:space="0" w:color="CCCCCC"/>
              <w:bottom w:val="single" w:sz="8" w:space="0" w:color="000000"/>
              <w:right w:val="single" w:sz="8" w:space="0" w:color="000000"/>
            </w:tcBorders>
            <w:vAlign w:val="center"/>
          </w:tcPr>
          <w:p w14:paraId="0000041F"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0.0022</w:t>
            </w:r>
          </w:p>
        </w:tc>
      </w:tr>
      <w:tr w:rsidR="00927625" w14:paraId="58413CA4" w14:textId="77777777" w:rsidTr="00F40DBF">
        <w:trPr>
          <w:trHeight w:val="283"/>
        </w:trPr>
        <w:tc>
          <w:tcPr>
            <w:tcW w:w="2321" w:type="dxa"/>
            <w:tcBorders>
              <w:top w:val="single" w:sz="8" w:space="0" w:color="CCCCCC"/>
              <w:left w:val="single" w:sz="8" w:space="0" w:color="000000"/>
              <w:bottom w:val="single" w:sz="8" w:space="0" w:color="000000"/>
              <w:right w:val="single" w:sz="8" w:space="0" w:color="000000"/>
            </w:tcBorders>
            <w:vAlign w:val="center"/>
          </w:tcPr>
          <w:p w14:paraId="00000420"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Led</w:t>
            </w:r>
          </w:p>
        </w:tc>
        <w:tc>
          <w:tcPr>
            <w:tcW w:w="1001" w:type="dxa"/>
            <w:tcBorders>
              <w:top w:val="single" w:sz="8" w:space="0" w:color="CCCCCC"/>
              <w:left w:val="single" w:sz="8" w:space="0" w:color="CCCCCC"/>
              <w:bottom w:val="single" w:sz="8" w:space="0" w:color="000000"/>
              <w:right w:val="single" w:sz="8" w:space="0" w:color="000000"/>
            </w:tcBorders>
            <w:vAlign w:val="center"/>
          </w:tcPr>
          <w:p w14:paraId="00000421"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2</w:t>
            </w:r>
          </w:p>
        </w:tc>
        <w:tc>
          <w:tcPr>
            <w:tcW w:w="1347" w:type="dxa"/>
            <w:tcBorders>
              <w:top w:val="single" w:sz="8" w:space="0" w:color="CCCCCC"/>
              <w:left w:val="single" w:sz="8" w:space="0" w:color="CCCCCC"/>
              <w:bottom w:val="single" w:sz="8" w:space="0" w:color="000000"/>
              <w:right w:val="single" w:sz="8" w:space="0" w:color="000000"/>
            </w:tcBorders>
            <w:vAlign w:val="center"/>
          </w:tcPr>
          <w:p w14:paraId="00000422"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0.00253</w:t>
            </w:r>
          </w:p>
        </w:tc>
      </w:tr>
      <w:tr w:rsidR="00927625" w14:paraId="59C0494D" w14:textId="77777777" w:rsidTr="00F40DBF">
        <w:trPr>
          <w:trHeight w:val="283"/>
        </w:trPr>
        <w:tc>
          <w:tcPr>
            <w:tcW w:w="2321" w:type="dxa"/>
            <w:tcBorders>
              <w:top w:val="single" w:sz="8" w:space="0" w:color="CCCCCC"/>
              <w:left w:val="single" w:sz="8" w:space="0" w:color="000000"/>
              <w:bottom w:val="single" w:sz="8" w:space="0" w:color="000000"/>
              <w:right w:val="single" w:sz="8" w:space="0" w:color="000000"/>
            </w:tcBorders>
            <w:vAlign w:val="center"/>
          </w:tcPr>
          <w:p w14:paraId="00000423"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LM2596</w:t>
            </w:r>
          </w:p>
        </w:tc>
        <w:tc>
          <w:tcPr>
            <w:tcW w:w="1001" w:type="dxa"/>
            <w:tcBorders>
              <w:top w:val="single" w:sz="8" w:space="0" w:color="CCCCCC"/>
              <w:left w:val="single" w:sz="8" w:space="0" w:color="CCCCCC"/>
              <w:bottom w:val="single" w:sz="8" w:space="0" w:color="000000"/>
              <w:right w:val="single" w:sz="8" w:space="0" w:color="000000"/>
            </w:tcBorders>
            <w:vAlign w:val="center"/>
          </w:tcPr>
          <w:p w14:paraId="00000424"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1</w:t>
            </w:r>
          </w:p>
        </w:tc>
        <w:tc>
          <w:tcPr>
            <w:tcW w:w="1347" w:type="dxa"/>
            <w:tcBorders>
              <w:top w:val="single" w:sz="8" w:space="0" w:color="CCCCCC"/>
              <w:left w:val="single" w:sz="8" w:space="0" w:color="CCCCCC"/>
              <w:bottom w:val="single" w:sz="8" w:space="0" w:color="000000"/>
              <w:right w:val="single" w:sz="8" w:space="0" w:color="000000"/>
            </w:tcBorders>
            <w:vAlign w:val="center"/>
          </w:tcPr>
          <w:p w14:paraId="00000425"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0.0027</w:t>
            </w:r>
          </w:p>
        </w:tc>
      </w:tr>
      <w:tr w:rsidR="00927625" w14:paraId="40C8F420" w14:textId="77777777" w:rsidTr="00F40DBF">
        <w:trPr>
          <w:trHeight w:val="283"/>
        </w:trPr>
        <w:tc>
          <w:tcPr>
            <w:tcW w:w="2321" w:type="dxa"/>
            <w:tcBorders>
              <w:top w:val="single" w:sz="8" w:space="0" w:color="CCCCCC"/>
              <w:left w:val="single" w:sz="8" w:space="0" w:color="000000"/>
              <w:bottom w:val="single" w:sz="8" w:space="0" w:color="000000"/>
              <w:right w:val="single" w:sz="8" w:space="0" w:color="000000"/>
            </w:tcBorders>
            <w:vAlign w:val="center"/>
          </w:tcPr>
          <w:p w14:paraId="00000426"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LM335</w:t>
            </w:r>
          </w:p>
        </w:tc>
        <w:tc>
          <w:tcPr>
            <w:tcW w:w="1001" w:type="dxa"/>
            <w:tcBorders>
              <w:top w:val="single" w:sz="8" w:space="0" w:color="CCCCCC"/>
              <w:left w:val="single" w:sz="8" w:space="0" w:color="CCCCCC"/>
              <w:bottom w:val="single" w:sz="8" w:space="0" w:color="000000"/>
              <w:right w:val="single" w:sz="8" w:space="0" w:color="000000"/>
            </w:tcBorders>
            <w:vAlign w:val="center"/>
          </w:tcPr>
          <w:p w14:paraId="00000427"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1</w:t>
            </w:r>
          </w:p>
        </w:tc>
        <w:tc>
          <w:tcPr>
            <w:tcW w:w="1347" w:type="dxa"/>
            <w:tcBorders>
              <w:top w:val="single" w:sz="8" w:space="0" w:color="CCCCCC"/>
              <w:left w:val="single" w:sz="8" w:space="0" w:color="CCCCCC"/>
              <w:bottom w:val="single" w:sz="8" w:space="0" w:color="000000"/>
              <w:right w:val="single" w:sz="8" w:space="0" w:color="000000"/>
            </w:tcBorders>
            <w:vAlign w:val="center"/>
          </w:tcPr>
          <w:p w14:paraId="00000428"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0.0022</w:t>
            </w:r>
          </w:p>
        </w:tc>
      </w:tr>
      <w:tr w:rsidR="00927625" w14:paraId="784A51B4" w14:textId="77777777" w:rsidTr="00F40DBF">
        <w:trPr>
          <w:trHeight w:val="283"/>
        </w:trPr>
        <w:tc>
          <w:tcPr>
            <w:tcW w:w="2321" w:type="dxa"/>
            <w:tcBorders>
              <w:top w:val="single" w:sz="8" w:space="0" w:color="CCCCCC"/>
              <w:left w:val="single" w:sz="8" w:space="0" w:color="000000"/>
              <w:bottom w:val="single" w:sz="8" w:space="0" w:color="000000"/>
              <w:right w:val="single" w:sz="8" w:space="0" w:color="000000"/>
            </w:tcBorders>
            <w:vAlign w:val="center"/>
          </w:tcPr>
          <w:p w14:paraId="00000429"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LM7805-TO220</w:t>
            </w:r>
          </w:p>
        </w:tc>
        <w:tc>
          <w:tcPr>
            <w:tcW w:w="1001" w:type="dxa"/>
            <w:tcBorders>
              <w:top w:val="single" w:sz="8" w:space="0" w:color="CCCCCC"/>
              <w:left w:val="single" w:sz="8" w:space="0" w:color="CCCCCC"/>
              <w:bottom w:val="single" w:sz="8" w:space="0" w:color="000000"/>
              <w:right w:val="single" w:sz="8" w:space="0" w:color="000000"/>
            </w:tcBorders>
            <w:vAlign w:val="center"/>
          </w:tcPr>
          <w:p w14:paraId="0000042A"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1</w:t>
            </w:r>
          </w:p>
        </w:tc>
        <w:tc>
          <w:tcPr>
            <w:tcW w:w="1347" w:type="dxa"/>
            <w:tcBorders>
              <w:top w:val="single" w:sz="8" w:space="0" w:color="CCCCCC"/>
              <w:left w:val="single" w:sz="8" w:space="0" w:color="CCCCCC"/>
              <w:bottom w:val="single" w:sz="8" w:space="0" w:color="000000"/>
              <w:right w:val="single" w:sz="8" w:space="0" w:color="000000"/>
            </w:tcBorders>
            <w:vAlign w:val="center"/>
          </w:tcPr>
          <w:p w14:paraId="0000042B"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0.0022</w:t>
            </w:r>
          </w:p>
        </w:tc>
      </w:tr>
      <w:tr w:rsidR="00927625" w14:paraId="562D5DAD" w14:textId="77777777" w:rsidTr="00F40DBF">
        <w:trPr>
          <w:trHeight w:val="283"/>
        </w:trPr>
        <w:tc>
          <w:tcPr>
            <w:tcW w:w="2321" w:type="dxa"/>
            <w:tcBorders>
              <w:top w:val="single" w:sz="8" w:space="0" w:color="CCCCCC"/>
              <w:left w:val="single" w:sz="8" w:space="0" w:color="000000"/>
              <w:bottom w:val="single" w:sz="8" w:space="0" w:color="000000"/>
              <w:right w:val="single" w:sz="8" w:space="0" w:color="000000"/>
            </w:tcBorders>
            <w:vAlign w:val="center"/>
          </w:tcPr>
          <w:p w14:paraId="0000042C"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LM7812-TO220</w:t>
            </w:r>
          </w:p>
        </w:tc>
        <w:tc>
          <w:tcPr>
            <w:tcW w:w="1001" w:type="dxa"/>
            <w:tcBorders>
              <w:top w:val="single" w:sz="8" w:space="0" w:color="CCCCCC"/>
              <w:left w:val="single" w:sz="8" w:space="0" w:color="CCCCCC"/>
              <w:bottom w:val="single" w:sz="8" w:space="0" w:color="000000"/>
              <w:right w:val="single" w:sz="8" w:space="0" w:color="000000"/>
            </w:tcBorders>
            <w:vAlign w:val="center"/>
          </w:tcPr>
          <w:p w14:paraId="0000042D"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1</w:t>
            </w:r>
          </w:p>
        </w:tc>
        <w:tc>
          <w:tcPr>
            <w:tcW w:w="1347" w:type="dxa"/>
            <w:tcBorders>
              <w:top w:val="single" w:sz="8" w:space="0" w:color="CCCCCC"/>
              <w:left w:val="single" w:sz="8" w:space="0" w:color="CCCCCC"/>
              <w:bottom w:val="single" w:sz="8" w:space="0" w:color="000000"/>
              <w:right w:val="single" w:sz="8" w:space="0" w:color="000000"/>
            </w:tcBorders>
            <w:vAlign w:val="center"/>
          </w:tcPr>
          <w:p w14:paraId="0000042E"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0.0022</w:t>
            </w:r>
          </w:p>
        </w:tc>
      </w:tr>
      <w:tr w:rsidR="00927625" w14:paraId="256F9648" w14:textId="77777777" w:rsidTr="00F40DBF">
        <w:trPr>
          <w:trHeight w:val="283"/>
        </w:trPr>
        <w:tc>
          <w:tcPr>
            <w:tcW w:w="2321" w:type="dxa"/>
            <w:tcBorders>
              <w:top w:val="single" w:sz="8" w:space="0" w:color="CCCCCC"/>
              <w:left w:val="single" w:sz="8" w:space="0" w:color="000000"/>
              <w:bottom w:val="single" w:sz="8" w:space="0" w:color="000000"/>
              <w:right w:val="single" w:sz="8" w:space="0" w:color="000000"/>
            </w:tcBorders>
            <w:vAlign w:val="center"/>
          </w:tcPr>
          <w:p w14:paraId="0000042F"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Microcontrolador</w:t>
            </w:r>
          </w:p>
        </w:tc>
        <w:tc>
          <w:tcPr>
            <w:tcW w:w="1001" w:type="dxa"/>
            <w:tcBorders>
              <w:top w:val="single" w:sz="8" w:space="0" w:color="CCCCCC"/>
              <w:left w:val="single" w:sz="8" w:space="0" w:color="CCCCCC"/>
              <w:bottom w:val="single" w:sz="8" w:space="0" w:color="000000"/>
              <w:right w:val="single" w:sz="8" w:space="0" w:color="000000"/>
            </w:tcBorders>
            <w:vAlign w:val="center"/>
          </w:tcPr>
          <w:p w14:paraId="00000430"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1</w:t>
            </w:r>
          </w:p>
        </w:tc>
        <w:tc>
          <w:tcPr>
            <w:tcW w:w="1347" w:type="dxa"/>
            <w:tcBorders>
              <w:top w:val="single" w:sz="8" w:space="0" w:color="CCCCCC"/>
              <w:left w:val="single" w:sz="8" w:space="0" w:color="CCCCCC"/>
              <w:bottom w:val="single" w:sz="8" w:space="0" w:color="000000"/>
              <w:right w:val="single" w:sz="8" w:space="0" w:color="000000"/>
            </w:tcBorders>
            <w:vAlign w:val="center"/>
          </w:tcPr>
          <w:p w14:paraId="00000431"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0.066</w:t>
            </w:r>
          </w:p>
        </w:tc>
      </w:tr>
      <w:tr w:rsidR="00927625" w14:paraId="44E5193B" w14:textId="77777777" w:rsidTr="00F40DBF">
        <w:trPr>
          <w:trHeight w:val="283"/>
        </w:trPr>
        <w:tc>
          <w:tcPr>
            <w:tcW w:w="2321" w:type="dxa"/>
            <w:tcBorders>
              <w:top w:val="single" w:sz="8" w:space="0" w:color="CCCCCC"/>
              <w:left w:val="single" w:sz="8" w:space="0" w:color="000000"/>
              <w:bottom w:val="single" w:sz="8" w:space="0" w:color="000000"/>
              <w:right w:val="single" w:sz="8" w:space="0" w:color="000000"/>
            </w:tcBorders>
            <w:vAlign w:val="center"/>
          </w:tcPr>
          <w:p w14:paraId="00000432"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MOC3041M</w:t>
            </w:r>
          </w:p>
        </w:tc>
        <w:tc>
          <w:tcPr>
            <w:tcW w:w="1001" w:type="dxa"/>
            <w:tcBorders>
              <w:top w:val="single" w:sz="8" w:space="0" w:color="CCCCCC"/>
              <w:left w:val="single" w:sz="8" w:space="0" w:color="CCCCCC"/>
              <w:bottom w:val="single" w:sz="8" w:space="0" w:color="000000"/>
              <w:right w:val="single" w:sz="8" w:space="0" w:color="000000"/>
            </w:tcBorders>
            <w:vAlign w:val="center"/>
          </w:tcPr>
          <w:p w14:paraId="00000433"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1</w:t>
            </w:r>
          </w:p>
        </w:tc>
        <w:tc>
          <w:tcPr>
            <w:tcW w:w="1347" w:type="dxa"/>
            <w:tcBorders>
              <w:top w:val="single" w:sz="8" w:space="0" w:color="CCCCCC"/>
              <w:left w:val="single" w:sz="8" w:space="0" w:color="CCCCCC"/>
              <w:bottom w:val="single" w:sz="8" w:space="0" w:color="000000"/>
              <w:right w:val="single" w:sz="8" w:space="0" w:color="000000"/>
            </w:tcBorders>
            <w:vAlign w:val="center"/>
          </w:tcPr>
          <w:p w14:paraId="00000434"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0.0055</w:t>
            </w:r>
          </w:p>
        </w:tc>
      </w:tr>
      <w:tr w:rsidR="00927625" w14:paraId="2405B471" w14:textId="77777777" w:rsidTr="00F40DBF">
        <w:trPr>
          <w:trHeight w:val="283"/>
        </w:trPr>
        <w:tc>
          <w:tcPr>
            <w:tcW w:w="2321" w:type="dxa"/>
            <w:tcBorders>
              <w:top w:val="single" w:sz="8" w:space="0" w:color="CCCCCC"/>
              <w:left w:val="single" w:sz="8" w:space="0" w:color="000000"/>
              <w:bottom w:val="single" w:sz="8" w:space="0" w:color="000000"/>
              <w:right w:val="single" w:sz="8" w:space="0" w:color="000000"/>
            </w:tcBorders>
            <w:vAlign w:val="center"/>
          </w:tcPr>
          <w:p w14:paraId="00000435"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OP07</w:t>
            </w:r>
          </w:p>
        </w:tc>
        <w:tc>
          <w:tcPr>
            <w:tcW w:w="1001" w:type="dxa"/>
            <w:tcBorders>
              <w:top w:val="single" w:sz="8" w:space="0" w:color="CCCCCC"/>
              <w:left w:val="single" w:sz="8" w:space="0" w:color="CCCCCC"/>
              <w:bottom w:val="single" w:sz="8" w:space="0" w:color="000000"/>
              <w:right w:val="single" w:sz="8" w:space="0" w:color="000000"/>
            </w:tcBorders>
            <w:vAlign w:val="center"/>
          </w:tcPr>
          <w:p w14:paraId="00000436"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3</w:t>
            </w:r>
          </w:p>
        </w:tc>
        <w:tc>
          <w:tcPr>
            <w:tcW w:w="1347" w:type="dxa"/>
            <w:tcBorders>
              <w:top w:val="single" w:sz="8" w:space="0" w:color="CCCCCC"/>
              <w:left w:val="single" w:sz="8" w:space="0" w:color="CCCCCC"/>
              <w:bottom w:val="single" w:sz="8" w:space="0" w:color="000000"/>
              <w:right w:val="single" w:sz="8" w:space="0" w:color="000000"/>
            </w:tcBorders>
            <w:vAlign w:val="center"/>
          </w:tcPr>
          <w:p w14:paraId="00000437"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0.024</w:t>
            </w:r>
          </w:p>
        </w:tc>
      </w:tr>
      <w:tr w:rsidR="00927625" w14:paraId="09E81BE2" w14:textId="77777777" w:rsidTr="00F40DBF">
        <w:trPr>
          <w:trHeight w:val="283"/>
        </w:trPr>
        <w:tc>
          <w:tcPr>
            <w:tcW w:w="2321" w:type="dxa"/>
            <w:tcBorders>
              <w:top w:val="single" w:sz="8" w:space="0" w:color="CCCCCC"/>
              <w:left w:val="single" w:sz="8" w:space="0" w:color="000000"/>
              <w:bottom w:val="single" w:sz="8" w:space="0" w:color="000000"/>
              <w:right w:val="single" w:sz="8" w:space="0" w:color="000000"/>
            </w:tcBorders>
            <w:vAlign w:val="center"/>
          </w:tcPr>
          <w:p w14:paraId="00000438"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Pads de soldadura</w:t>
            </w:r>
          </w:p>
        </w:tc>
        <w:tc>
          <w:tcPr>
            <w:tcW w:w="1001" w:type="dxa"/>
            <w:tcBorders>
              <w:top w:val="single" w:sz="8" w:space="0" w:color="CCCCCC"/>
              <w:left w:val="single" w:sz="8" w:space="0" w:color="CCCCCC"/>
              <w:bottom w:val="single" w:sz="8" w:space="0" w:color="000000"/>
              <w:right w:val="single" w:sz="8" w:space="0" w:color="000000"/>
            </w:tcBorders>
            <w:vAlign w:val="center"/>
          </w:tcPr>
          <w:p w14:paraId="00000439"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260</w:t>
            </w:r>
          </w:p>
        </w:tc>
        <w:tc>
          <w:tcPr>
            <w:tcW w:w="1347" w:type="dxa"/>
            <w:tcBorders>
              <w:top w:val="single" w:sz="8" w:space="0" w:color="CCCCCC"/>
              <w:left w:val="single" w:sz="8" w:space="0" w:color="CCCCCC"/>
              <w:bottom w:val="single" w:sz="8" w:space="0" w:color="000000"/>
              <w:right w:val="single" w:sz="8" w:space="0" w:color="000000"/>
            </w:tcBorders>
            <w:vAlign w:val="center"/>
          </w:tcPr>
          <w:p w14:paraId="0000043A"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0.676</w:t>
            </w:r>
          </w:p>
        </w:tc>
      </w:tr>
      <w:tr w:rsidR="00927625" w14:paraId="288275DC" w14:textId="77777777" w:rsidTr="00F40DBF">
        <w:trPr>
          <w:trHeight w:val="283"/>
        </w:trPr>
        <w:tc>
          <w:tcPr>
            <w:tcW w:w="2321" w:type="dxa"/>
            <w:tcBorders>
              <w:top w:val="single" w:sz="8" w:space="0" w:color="CCCCCC"/>
              <w:left w:val="single" w:sz="8" w:space="0" w:color="000000"/>
              <w:bottom w:val="single" w:sz="8" w:space="0" w:color="000000"/>
              <w:right w:val="single" w:sz="8" w:space="0" w:color="000000"/>
            </w:tcBorders>
            <w:vAlign w:val="center"/>
          </w:tcPr>
          <w:p w14:paraId="0000043B"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Puente de diodos KBU10M</w:t>
            </w:r>
          </w:p>
        </w:tc>
        <w:tc>
          <w:tcPr>
            <w:tcW w:w="1001" w:type="dxa"/>
            <w:tcBorders>
              <w:top w:val="single" w:sz="8" w:space="0" w:color="CCCCCC"/>
              <w:left w:val="single" w:sz="8" w:space="0" w:color="CCCCCC"/>
              <w:bottom w:val="single" w:sz="8" w:space="0" w:color="000000"/>
              <w:right w:val="single" w:sz="8" w:space="0" w:color="000000"/>
            </w:tcBorders>
            <w:vAlign w:val="center"/>
          </w:tcPr>
          <w:p w14:paraId="0000043C"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1</w:t>
            </w:r>
          </w:p>
        </w:tc>
        <w:tc>
          <w:tcPr>
            <w:tcW w:w="1347" w:type="dxa"/>
            <w:tcBorders>
              <w:top w:val="single" w:sz="8" w:space="0" w:color="CCCCCC"/>
              <w:left w:val="single" w:sz="8" w:space="0" w:color="CCCCCC"/>
              <w:bottom w:val="single" w:sz="8" w:space="0" w:color="000000"/>
              <w:right w:val="single" w:sz="8" w:space="0" w:color="000000"/>
            </w:tcBorders>
            <w:vAlign w:val="center"/>
          </w:tcPr>
          <w:p w14:paraId="0000043D"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0.90951699</w:t>
            </w:r>
          </w:p>
        </w:tc>
      </w:tr>
      <w:tr w:rsidR="00927625" w14:paraId="2FF03AB6" w14:textId="77777777" w:rsidTr="00F40DBF">
        <w:trPr>
          <w:trHeight w:val="283"/>
        </w:trPr>
        <w:tc>
          <w:tcPr>
            <w:tcW w:w="2321" w:type="dxa"/>
            <w:tcBorders>
              <w:top w:val="single" w:sz="8" w:space="0" w:color="CCCCCC"/>
              <w:left w:val="single" w:sz="8" w:space="0" w:color="000000"/>
              <w:bottom w:val="single" w:sz="8" w:space="0" w:color="000000"/>
              <w:right w:val="single" w:sz="8" w:space="0" w:color="000000"/>
            </w:tcBorders>
            <w:vAlign w:val="center"/>
          </w:tcPr>
          <w:p w14:paraId="0000043E"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Resistencia baja potencia</w:t>
            </w:r>
          </w:p>
        </w:tc>
        <w:tc>
          <w:tcPr>
            <w:tcW w:w="1001" w:type="dxa"/>
            <w:tcBorders>
              <w:top w:val="single" w:sz="8" w:space="0" w:color="CCCCCC"/>
              <w:left w:val="single" w:sz="8" w:space="0" w:color="CCCCCC"/>
              <w:bottom w:val="single" w:sz="8" w:space="0" w:color="000000"/>
              <w:right w:val="single" w:sz="8" w:space="0" w:color="000000"/>
            </w:tcBorders>
            <w:vAlign w:val="center"/>
          </w:tcPr>
          <w:p w14:paraId="0000043F"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26</w:t>
            </w:r>
          </w:p>
        </w:tc>
        <w:tc>
          <w:tcPr>
            <w:tcW w:w="1347" w:type="dxa"/>
            <w:tcBorders>
              <w:top w:val="single" w:sz="8" w:space="0" w:color="CCCCCC"/>
              <w:left w:val="single" w:sz="8" w:space="0" w:color="CCCCCC"/>
              <w:bottom w:val="single" w:sz="8" w:space="0" w:color="000000"/>
              <w:right w:val="single" w:sz="8" w:space="0" w:color="000000"/>
            </w:tcBorders>
            <w:vAlign w:val="center"/>
          </w:tcPr>
          <w:p w14:paraId="00000440"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0.00735375</w:t>
            </w:r>
          </w:p>
        </w:tc>
      </w:tr>
      <w:tr w:rsidR="00927625" w14:paraId="2E091E07" w14:textId="77777777" w:rsidTr="00F40DBF">
        <w:trPr>
          <w:trHeight w:val="283"/>
        </w:trPr>
        <w:tc>
          <w:tcPr>
            <w:tcW w:w="2321" w:type="dxa"/>
            <w:tcBorders>
              <w:top w:val="single" w:sz="8" w:space="0" w:color="CCCCCC"/>
              <w:left w:val="single" w:sz="8" w:space="0" w:color="000000"/>
              <w:bottom w:val="single" w:sz="8" w:space="0" w:color="000000"/>
              <w:right w:val="single" w:sz="8" w:space="0" w:color="000000"/>
            </w:tcBorders>
            <w:vAlign w:val="center"/>
          </w:tcPr>
          <w:p w14:paraId="00000441"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Resistencias calefactoras</w:t>
            </w:r>
          </w:p>
        </w:tc>
        <w:tc>
          <w:tcPr>
            <w:tcW w:w="1001" w:type="dxa"/>
            <w:tcBorders>
              <w:top w:val="single" w:sz="8" w:space="0" w:color="CCCCCC"/>
              <w:left w:val="single" w:sz="8" w:space="0" w:color="CCCCCC"/>
              <w:bottom w:val="single" w:sz="8" w:space="0" w:color="000000"/>
              <w:right w:val="single" w:sz="8" w:space="0" w:color="000000"/>
            </w:tcBorders>
            <w:vAlign w:val="center"/>
          </w:tcPr>
          <w:p w14:paraId="00000442"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4</w:t>
            </w:r>
          </w:p>
        </w:tc>
        <w:tc>
          <w:tcPr>
            <w:tcW w:w="1347" w:type="dxa"/>
            <w:tcBorders>
              <w:top w:val="single" w:sz="8" w:space="0" w:color="CCCCCC"/>
              <w:left w:val="single" w:sz="8" w:space="0" w:color="CCCCCC"/>
              <w:bottom w:val="single" w:sz="8" w:space="0" w:color="000000"/>
              <w:right w:val="single" w:sz="8" w:space="0" w:color="000000"/>
            </w:tcBorders>
            <w:vAlign w:val="center"/>
          </w:tcPr>
          <w:p w14:paraId="00000443"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0.09</w:t>
            </w:r>
          </w:p>
        </w:tc>
      </w:tr>
      <w:tr w:rsidR="00927625" w14:paraId="2ED1B814" w14:textId="77777777" w:rsidTr="00F40DBF">
        <w:trPr>
          <w:trHeight w:val="283"/>
        </w:trPr>
        <w:tc>
          <w:tcPr>
            <w:tcW w:w="2321" w:type="dxa"/>
            <w:tcBorders>
              <w:top w:val="single" w:sz="8" w:space="0" w:color="CCCCCC"/>
              <w:left w:val="single" w:sz="8" w:space="0" w:color="000000"/>
              <w:bottom w:val="single" w:sz="8" w:space="0" w:color="000000"/>
              <w:right w:val="single" w:sz="8" w:space="0" w:color="000000"/>
            </w:tcBorders>
            <w:vAlign w:val="center"/>
          </w:tcPr>
          <w:p w14:paraId="00000444"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TL431LP</w:t>
            </w:r>
          </w:p>
        </w:tc>
        <w:tc>
          <w:tcPr>
            <w:tcW w:w="1001" w:type="dxa"/>
            <w:tcBorders>
              <w:top w:val="single" w:sz="8" w:space="0" w:color="CCCCCC"/>
              <w:left w:val="single" w:sz="8" w:space="0" w:color="CCCCCC"/>
              <w:bottom w:val="single" w:sz="8" w:space="0" w:color="000000"/>
              <w:right w:val="single" w:sz="8" w:space="0" w:color="000000"/>
            </w:tcBorders>
            <w:vAlign w:val="center"/>
          </w:tcPr>
          <w:p w14:paraId="00000445"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1</w:t>
            </w:r>
          </w:p>
        </w:tc>
        <w:tc>
          <w:tcPr>
            <w:tcW w:w="1347" w:type="dxa"/>
            <w:tcBorders>
              <w:top w:val="single" w:sz="8" w:space="0" w:color="CCCCCC"/>
              <w:left w:val="single" w:sz="8" w:space="0" w:color="CCCCCC"/>
              <w:bottom w:val="single" w:sz="8" w:space="0" w:color="000000"/>
              <w:right w:val="single" w:sz="8" w:space="0" w:color="000000"/>
            </w:tcBorders>
            <w:vAlign w:val="center"/>
          </w:tcPr>
          <w:p w14:paraId="00000446"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0.008</w:t>
            </w:r>
          </w:p>
        </w:tc>
      </w:tr>
      <w:tr w:rsidR="00927625" w14:paraId="3E8FA052" w14:textId="77777777" w:rsidTr="00F40DBF">
        <w:trPr>
          <w:trHeight w:val="283"/>
        </w:trPr>
        <w:tc>
          <w:tcPr>
            <w:tcW w:w="2321" w:type="dxa"/>
            <w:tcBorders>
              <w:top w:val="single" w:sz="8" w:space="0" w:color="CCCCCC"/>
              <w:left w:val="single" w:sz="8" w:space="0" w:color="000000"/>
              <w:bottom w:val="single" w:sz="8" w:space="0" w:color="000000"/>
              <w:right w:val="single" w:sz="8" w:space="0" w:color="000000"/>
            </w:tcBorders>
            <w:vAlign w:val="center"/>
          </w:tcPr>
          <w:p w14:paraId="00000447"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Termocupla</w:t>
            </w:r>
          </w:p>
        </w:tc>
        <w:tc>
          <w:tcPr>
            <w:tcW w:w="1001" w:type="dxa"/>
            <w:tcBorders>
              <w:top w:val="single" w:sz="8" w:space="0" w:color="CCCCCC"/>
              <w:left w:val="single" w:sz="8" w:space="0" w:color="CCCCCC"/>
              <w:bottom w:val="single" w:sz="8" w:space="0" w:color="000000"/>
              <w:right w:val="single" w:sz="8" w:space="0" w:color="000000"/>
            </w:tcBorders>
            <w:vAlign w:val="center"/>
          </w:tcPr>
          <w:p w14:paraId="00000448"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1</w:t>
            </w:r>
          </w:p>
        </w:tc>
        <w:tc>
          <w:tcPr>
            <w:tcW w:w="1347" w:type="dxa"/>
            <w:tcBorders>
              <w:top w:val="single" w:sz="8" w:space="0" w:color="CCCCCC"/>
              <w:left w:val="single" w:sz="8" w:space="0" w:color="CCCCCC"/>
              <w:bottom w:val="single" w:sz="8" w:space="0" w:color="000000"/>
              <w:right w:val="single" w:sz="8" w:space="0" w:color="000000"/>
            </w:tcBorders>
            <w:vAlign w:val="center"/>
          </w:tcPr>
          <w:p w14:paraId="00000449"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1.575</w:t>
            </w:r>
          </w:p>
        </w:tc>
      </w:tr>
      <w:tr w:rsidR="00927625" w14:paraId="27064774" w14:textId="77777777" w:rsidTr="00F40DBF">
        <w:trPr>
          <w:trHeight w:val="283"/>
        </w:trPr>
        <w:tc>
          <w:tcPr>
            <w:tcW w:w="2321" w:type="dxa"/>
            <w:tcBorders>
              <w:top w:val="single" w:sz="8" w:space="0" w:color="CCCCCC"/>
              <w:left w:val="single" w:sz="8" w:space="0" w:color="000000"/>
              <w:bottom w:val="single" w:sz="8" w:space="0" w:color="000000"/>
              <w:right w:val="single" w:sz="8" w:space="0" w:color="000000"/>
            </w:tcBorders>
            <w:vAlign w:val="center"/>
          </w:tcPr>
          <w:p w14:paraId="0000044A"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Motores</w:t>
            </w:r>
          </w:p>
        </w:tc>
        <w:tc>
          <w:tcPr>
            <w:tcW w:w="1001" w:type="dxa"/>
            <w:tcBorders>
              <w:top w:val="single" w:sz="8" w:space="0" w:color="CCCCCC"/>
              <w:left w:val="single" w:sz="8" w:space="0" w:color="CCCCCC"/>
              <w:bottom w:val="single" w:sz="8" w:space="0" w:color="000000"/>
              <w:right w:val="single" w:sz="8" w:space="0" w:color="000000"/>
            </w:tcBorders>
            <w:vAlign w:val="center"/>
          </w:tcPr>
          <w:p w14:paraId="0000044B"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3</w:t>
            </w:r>
          </w:p>
        </w:tc>
        <w:tc>
          <w:tcPr>
            <w:tcW w:w="1347" w:type="dxa"/>
            <w:tcBorders>
              <w:top w:val="single" w:sz="8" w:space="0" w:color="CCCCCC"/>
              <w:left w:val="single" w:sz="8" w:space="0" w:color="CCCCCC"/>
              <w:bottom w:val="single" w:sz="8" w:space="0" w:color="000000"/>
              <w:right w:val="single" w:sz="8" w:space="0" w:color="000000"/>
            </w:tcBorders>
            <w:vAlign w:val="center"/>
          </w:tcPr>
          <w:p w14:paraId="0000044C"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0.9216</w:t>
            </w:r>
          </w:p>
        </w:tc>
      </w:tr>
      <w:tr w:rsidR="00927625" w14:paraId="36EFE291" w14:textId="77777777" w:rsidTr="00F40DBF">
        <w:trPr>
          <w:trHeight w:val="283"/>
        </w:trPr>
        <w:tc>
          <w:tcPr>
            <w:tcW w:w="2321" w:type="dxa"/>
            <w:tcBorders>
              <w:top w:val="single" w:sz="8" w:space="0" w:color="CCCCCC"/>
              <w:left w:val="single" w:sz="8" w:space="0" w:color="000000"/>
              <w:bottom w:val="single" w:sz="8" w:space="0" w:color="000000"/>
              <w:right w:val="single" w:sz="8" w:space="0" w:color="000000"/>
            </w:tcBorders>
            <w:vAlign w:val="center"/>
          </w:tcPr>
          <w:p w14:paraId="0000044D"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lastRenderedPageBreak/>
              <w:t>Transformador</w:t>
            </w:r>
          </w:p>
        </w:tc>
        <w:tc>
          <w:tcPr>
            <w:tcW w:w="1001" w:type="dxa"/>
            <w:tcBorders>
              <w:top w:val="single" w:sz="8" w:space="0" w:color="CCCCCC"/>
              <w:left w:val="single" w:sz="8" w:space="0" w:color="CCCCCC"/>
              <w:bottom w:val="single" w:sz="8" w:space="0" w:color="000000"/>
              <w:right w:val="single" w:sz="8" w:space="0" w:color="000000"/>
            </w:tcBorders>
            <w:vAlign w:val="center"/>
          </w:tcPr>
          <w:p w14:paraId="0000044E"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1</w:t>
            </w:r>
          </w:p>
        </w:tc>
        <w:tc>
          <w:tcPr>
            <w:tcW w:w="1347" w:type="dxa"/>
            <w:tcBorders>
              <w:top w:val="single" w:sz="8" w:space="0" w:color="CCCCCC"/>
              <w:left w:val="single" w:sz="8" w:space="0" w:color="CCCCCC"/>
              <w:bottom w:val="single" w:sz="8" w:space="0" w:color="000000"/>
              <w:right w:val="single" w:sz="8" w:space="0" w:color="000000"/>
            </w:tcBorders>
            <w:vAlign w:val="center"/>
          </w:tcPr>
          <w:p w14:paraId="0000044F"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0.84</w:t>
            </w:r>
          </w:p>
        </w:tc>
      </w:tr>
      <w:tr w:rsidR="00927625" w14:paraId="2BD39BB6" w14:textId="77777777" w:rsidTr="00F40DBF">
        <w:trPr>
          <w:trHeight w:val="20"/>
        </w:trPr>
        <w:tc>
          <w:tcPr>
            <w:tcW w:w="2321" w:type="dxa"/>
            <w:tcBorders>
              <w:top w:val="single" w:sz="8" w:space="0" w:color="CCCCCC"/>
              <w:left w:val="single" w:sz="8" w:space="0" w:color="CCCCCC"/>
              <w:bottom w:val="single" w:sz="4" w:space="0" w:color="000000"/>
              <w:right w:val="single" w:sz="8" w:space="0" w:color="CCCCCC"/>
            </w:tcBorders>
            <w:shd w:val="clear" w:color="auto" w:fill="434343"/>
            <w:vAlign w:val="center"/>
          </w:tcPr>
          <w:p w14:paraId="00000450" w14:textId="77777777" w:rsidR="00927625" w:rsidRDefault="00000000" w:rsidP="00F40DBF">
            <w:pPr>
              <w:spacing w:before="0" w:after="0" w:line="240" w:lineRule="auto"/>
              <w:ind w:firstLine="0"/>
              <w:jc w:val="center"/>
              <w:rPr>
                <w:rFonts w:eastAsia="Arial" w:cs="Arial"/>
                <w:b/>
                <w:bCs/>
                <w:color w:val="FFFFFF"/>
              </w:rPr>
            </w:pPr>
            <w:r>
              <w:rPr>
                <w:rFonts w:eastAsia="Arial" w:cs="Arial"/>
                <w:b/>
                <w:bCs/>
                <w:color w:val="FFFFFF"/>
              </w:rPr>
              <w:t>Totales</w:t>
            </w:r>
          </w:p>
        </w:tc>
        <w:tc>
          <w:tcPr>
            <w:tcW w:w="1001" w:type="dxa"/>
            <w:tcBorders>
              <w:top w:val="single" w:sz="8" w:space="0" w:color="CCCCCC"/>
              <w:left w:val="nil"/>
              <w:bottom w:val="single" w:sz="4" w:space="0" w:color="000000"/>
              <w:right w:val="single" w:sz="8" w:space="0" w:color="CCCCCC"/>
            </w:tcBorders>
            <w:shd w:val="clear" w:color="auto" w:fill="434343"/>
            <w:vAlign w:val="center"/>
          </w:tcPr>
          <w:p w14:paraId="00000451" w14:textId="77777777" w:rsidR="00927625" w:rsidRDefault="00000000" w:rsidP="00F40DBF">
            <w:pPr>
              <w:spacing w:before="0" w:after="0" w:line="240" w:lineRule="auto"/>
              <w:ind w:firstLine="0"/>
              <w:jc w:val="center"/>
              <w:rPr>
                <w:rFonts w:eastAsia="Arial" w:cs="Arial"/>
                <w:b/>
                <w:bCs/>
                <w:color w:val="FFFFFF"/>
              </w:rPr>
            </w:pPr>
            <w:r>
              <w:rPr>
                <w:rFonts w:eastAsia="Arial" w:cs="Arial"/>
                <w:b/>
                <w:bCs/>
                <w:color w:val="FFFFFF"/>
              </w:rPr>
              <w:t>355</w:t>
            </w:r>
          </w:p>
        </w:tc>
        <w:tc>
          <w:tcPr>
            <w:tcW w:w="1347" w:type="dxa"/>
            <w:tcBorders>
              <w:top w:val="single" w:sz="8" w:space="0" w:color="CCCCCC"/>
              <w:left w:val="nil"/>
              <w:bottom w:val="single" w:sz="4" w:space="0" w:color="000000"/>
              <w:right w:val="single" w:sz="8" w:space="0" w:color="CCCCCC"/>
            </w:tcBorders>
            <w:shd w:val="clear" w:color="auto" w:fill="434343"/>
            <w:vAlign w:val="center"/>
          </w:tcPr>
          <w:p w14:paraId="00000452" w14:textId="77777777" w:rsidR="00927625" w:rsidRDefault="00000000" w:rsidP="00F40DBF">
            <w:pPr>
              <w:spacing w:before="0" w:after="0" w:line="240" w:lineRule="auto"/>
              <w:ind w:firstLine="0"/>
              <w:jc w:val="center"/>
              <w:rPr>
                <w:rFonts w:eastAsia="Arial" w:cs="Arial"/>
                <w:b/>
                <w:bCs/>
                <w:color w:val="FFFFFF"/>
              </w:rPr>
            </w:pPr>
            <w:r>
              <w:rPr>
                <w:rFonts w:eastAsia="Arial" w:cs="Arial"/>
                <w:b/>
                <w:bCs/>
                <w:color w:val="FFFFFF"/>
              </w:rPr>
              <w:t>5.77718681</w:t>
            </w:r>
          </w:p>
        </w:tc>
      </w:tr>
      <w:tr w:rsidR="00927625" w14:paraId="70095015" w14:textId="77777777" w:rsidTr="00142D29">
        <w:trPr>
          <w:trHeight w:val="20"/>
        </w:trPr>
        <w:tc>
          <w:tcPr>
            <w:tcW w:w="3322" w:type="dxa"/>
            <w:gridSpan w:val="2"/>
            <w:tcBorders>
              <w:top w:val="single" w:sz="4" w:space="0" w:color="000000"/>
              <w:left w:val="single" w:sz="4" w:space="0" w:color="000000"/>
              <w:bottom w:val="single" w:sz="4" w:space="0" w:color="000000"/>
              <w:right w:val="single" w:sz="4" w:space="0" w:color="000000"/>
            </w:tcBorders>
            <w:vAlign w:val="center"/>
          </w:tcPr>
          <w:p w14:paraId="00000454" w14:textId="77777777" w:rsidR="00927625" w:rsidRDefault="00000000" w:rsidP="006B2630">
            <w:pPr>
              <w:spacing w:before="0" w:after="0" w:line="240" w:lineRule="auto"/>
              <w:ind w:firstLine="0"/>
              <w:jc w:val="center"/>
              <w:rPr>
                <w:rFonts w:eastAsia="Arial" w:cs="Arial"/>
                <w:color w:val="000000"/>
              </w:rPr>
            </w:pPr>
            <w:r>
              <w:rPr>
                <w:rFonts w:eastAsia="Arial" w:cs="Arial"/>
                <w:color w:val="000000"/>
              </w:rPr>
              <w:t>Failure Rate Total [1/10^6 hs]</w:t>
            </w:r>
          </w:p>
        </w:tc>
        <w:tc>
          <w:tcPr>
            <w:tcW w:w="1347" w:type="dxa"/>
            <w:tcBorders>
              <w:top w:val="single" w:sz="4" w:space="0" w:color="000000"/>
              <w:left w:val="single" w:sz="4" w:space="0" w:color="000000"/>
              <w:bottom w:val="single" w:sz="4" w:space="0" w:color="000000"/>
              <w:right w:val="single" w:sz="4" w:space="0" w:color="000000"/>
            </w:tcBorders>
            <w:vAlign w:val="center"/>
          </w:tcPr>
          <w:p w14:paraId="00000456" w14:textId="77777777" w:rsidR="00927625" w:rsidRDefault="00000000" w:rsidP="00F40DBF">
            <w:pPr>
              <w:spacing w:before="0" w:after="0" w:line="240" w:lineRule="auto"/>
              <w:ind w:firstLine="0"/>
              <w:jc w:val="center"/>
              <w:rPr>
                <w:rFonts w:eastAsia="Arial" w:cs="Arial"/>
                <w:color w:val="000000"/>
              </w:rPr>
            </w:pPr>
            <w:r>
              <w:rPr>
                <w:rFonts w:eastAsia="Arial" w:cs="Arial"/>
                <w:color w:val="000000"/>
              </w:rPr>
              <w:t>5.77718681</w:t>
            </w:r>
          </w:p>
        </w:tc>
      </w:tr>
      <w:tr w:rsidR="00927625" w14:paraId="305233F6" w14:textId="77777777" w:rsidTr="00142D29">
        <w:trPr>
          <w:trHeight w:val="20"/>
        </w:trPr>
        <w:tc>
          <w:tcPr>
            <w:tcW w:w="3322" w:type="dxa"/>
            <w:gridSpan w:val="2"/>
            <w:tcBorders>
              <w:top w:val="single" w:sz="4" w:space="0" w:color="000000"/>
              <w:left w:val="single" w:sz="4" w:space="0" w:color="000000"/>
              <w:bottom w:val="single" w:sz="4" w:space="0" w:color="000000"/>
              <w:right w:val="single" w:sz="4" w:space="0" w:color="000000"/>
            </w:tcBorders>
            <w:vAlign w:val="center"/>
          </w:tcPr>
          <w:p w14:paraId="00000458" w14:textId="49A3C969" w:rsidR="00927625" w:rsidRDefault="00000000" w:rsidP="006B2630">
            <w:pPr>
              <w:spacing w:before="0" w:after="0" w:line="240" w:lineRule="auto"/>
              <w:ind w:firstLine="0"/>
              <w:jc w:val="center"/>
              <w:rPr>
                <w:rFonts w:eastAsia="Arial" w:cs="Arial"/>
                <w:color w:val="000000"/>
              </w:rPr>
            </w:pPr>
            <w:r>
              <w:rPr>
                <w:rFonts w:eastAsia="Arial" w:cs="Arial"/>
                <w:color w:val="000000"/>
              </w:rPr>
              <w:t> MTBF [Hs]</w:t>
            </w:r>
          </w:p>
        </w:tc>
        <w:tc>
          <w:tcPr>
            <w:tcW w:w="1347" w:type="dxa"/>
            <w:tcBorders>
              <w:top w:val="single" w:sz="4" w:space="0" w:color="000000"/>
              <w:left w:val="single" w:sz="4" w:space="0" w:color="000000"/>
              <w:bottom w:val="single" w:sz="4" w:space="0" w:color="000000"/>
              <w:right w:val="single" w:sz="4" w:space="0" w:color="000000"/>
            </w:tcBorders>
            <w:vAlign w:val="center"/>
          </w:tcPr>
          <w:p w14:paraId="0000045A" w14:textId="77777777" w:rsidR="00927625" w:rsidRDefault="00000000">
            <w:pPr>
              <w:spacing w:before="0" w:after="0" w:line="240" w:lineRule="auto"/>
              <w:ind w:firstLine="0"/>
              <w:jc w:val="center"/>
              <w:rPr>
                <w:rFonts w:eastAsia="Arial" w:cs="Arial"/>
                <w:color w:val="000000"/>
              </w:rPr>
            </w:pPr>
            <w:r>
              <w:rPr>
                <w:rFonts w:eastAsia="Arial" w:cs="Arial"/>
                <w:color w:val="000000"/>
              </w:rPr>
              <w:t>173094.628</w:t>
            </w:r>
          </w:p>
        </w:tc>
      </w:tr>
      <w:tr w:rsidR="00927625" w14:paraId="5CA0216F" w14:textId="77777777" w:rsidTr="00142D29">
        <w:trPr>
          <w:trHeight w:val="20"/>
        </w:trPr>
        <w:tc>
          <w:tcPr>
            <w:tcW w:w="3322" w:type="dxa"/>
            <w:gridSpan w:val="2"/>
            <w:tcBorders>
              <w:top w:val="single" w:sz="4" w:space="0" w:color="000000"/>
              <w:left w:val="single" w:sz="4" w:space="0" w:color="000000"/>
              <w:bottom w:val="single" w:sz="4" w:space="0" w:color="000000"/>
              <w:right w:val="single" w:sz="4" w:space="0" w:color="000000"/>
            </w:tcBorders>
            <w:vAlign w:val="center"/>
          </w:tcPr>
          <w:p w14:paraId="0000045C" w14:textId="2B728E19" w:rsidR="00927625" w:rsidRDefault="00000000" w:rsidP="006B2630">
            <w:pPr>
              <w:spacing w:before="0" w:after="0" w:line="240" w:lineRule="auto"/>
              <w:ind w:firstLine="0"/>
              <w:jc w:val="center"/>
              <w:rPr>
                <w:rFonts w:eastAsia="Arial" w:cs="Arial"/>
                <w:color w:val="000000"/>
              </w:rPr>
            </w:pPr>
            <w:r>
              <w:rPr>
                <w:rFonts w:eastAsia="Arial" w:cs="Arial"/>
                <w:color w:val="000000"/>
              </w:rPr>
              <w:t> MTBF [Días Continuos]</w:t>
            </w:r>
          </w:p>
        </w:tc>
        <w:tc>
          <w:tcPr>
            <w:tcW w:w="1347" w:type="dxa"/>
            <w:tcBorders>
              <w:top w:val="single" w:sz="4" w:space="0" w:color="000000"/>
              <w:left w:val="single" w:sz="4" w:space="0" w:color="000000"/>
              <w:bottom w:val="single" w:sz="4" w:space="0" w:color="000000"/>
              <w:right w:val="single" w:sz="4" w:space="0" w:color="000000"/>
            </w:tcBorders>
            <w:vAlign w:val="center"/>
          </w:tcPr>
          <w:p w14:paraId="0000045E" w14:textId="77777777" w:rsidR="00927625" w:rsidRDefault="00000000">
            <w:pPr>
              <w:spacing w:before="0" w:after="0" w:line="240" w:lineRule="auto"/>
              <w:ind w:firstLine="0"/>
              <w:jc w:val="center"/>
              <w:rPr>
                <w:rFonts w:eastAsia="Arial" w:cs="Arial"/>
                <w:color w:val="000000"/>
              </w:rPr>
            </w:pPr>
            <w:r>
              <w:rPr>
                <w:rFonts w:eastAsia="Arial" w:cs="Arial"/>
                <w:color w:val="000000"/>
              </w:rPr>
              <w:t>7212.27615</w:t>
            </w:r>
          </w:p>
        </w:tc>
      </w:tr>
      <w:tr w:rsidR="00927625" w14:paraId="062F7A97" w14:textId="77777777" w:rsidTr="00142D29">
        <w:trPr>
          <w:trHeight w:val="20"/>
        </w:trPr>
        <w:tc>
          <w:tcPr>
            <w:tcW w:w="3322" w:type="dxa"/>
            <w:gridSpan w:val="2"/>
            <w:tcBorders>
              <w:top w:val="single" w:sz="4" w:space="0" w:color="000000"/>
              <w:left w:val="single" w:sz="4" w:space="0" w:color="000000"/>
              <w:bottom w:val="single" w:sz="4" w:space="0" w:color="000000"/>
              <w:right w:val="single" w:sz="4" w:space="0" w:color="000000"/>
            </w:tcBorders>
            <w:vAlign w:val="center"/>
          </w:tcPr>
          <w:p w14:paraId="00000460" w14:textId="64C21D76" w:rsidR="00927625" w:rsidRDefault="00000000" w:rsidP="006B2630">
            <w:pPr>
              <w:spacing w:before="0" w:after="0" w:line="240" w:lineRule="auto"/>
              <w:ind w:firstLine="0"/>
              <w:jc w:val="center"/>
              <w:rPr>
                <w:rFonts w:eastAsia="Arial" w:cs="Arial"/>
                <w:color w:val="000000"/>
              </w:rPr>
            </w:pPr>
            <w:r>
              <w:rPr>
                <w:rFonts w:eastAsia="Arial" w:cs="Arial"/>
                <w:color w:val="000000"/>
              </w:rPr>
              <w:t> MTBF [Meses]</w:t>
            </w:r>
          </w:p>
        </w:tc>
        <w:tc>
          <w:tcPr>
            <w:tcW w:w="1347" w:type="dxa"/>
            <w:tcBorders>
              <w:top w:val="single" w:sz="4" w:space="0" w:color="000000"/>
              <w:left w:val="single" w:sz="4" w:space="0" w:color="000000"/>
              <w:bottom w:val="single" w:sz="4" w:space="0" w:color="000000"/>
              <w:right w:val="single" w:sz="4" w:space="0" w:color="000000"/>
            </w:tcBorders>
            <w:vAlign w:val="center"/>
          </w:tcPr>
          <w:p w14:paraId="00000462" w14:textId="77777777" w:rsidR="00927625" w:rsidRDefault="00000000">
            <w:pPr>
              <w:spacing w:before="0" w:after="0" w:line="240" w:lineRule="auto"/>
              <w:ind w:firstLine="0"/>
              <w:jc w:val="center"/>
              <w:rPr>
                <w:rFonts w:eastAsia="Arial" w:cs="Arial"/>
                <w:color w:val="000000"/>
              </w:rPr>
            </w:pPr>
            <w:r>
              <w:rPr>
                <w:rFonts w:eastAsia="Arial" w:cs="Arial"/>
                <w:color w:val="000000"/>
              </w:rPr>
              <w:t>237.115928</w:t>
            </w:r>
          </w:p>
        </w:tc>
      </w:tr>
      <w:tr w:rsidR="00927625" w14:paraId="667EAF78" w14:textId="77777777" w:rsidTr="00142D29">
        <w:trPr>
          <w:trHeight w:val="20"/>
        </w:trPr>
        <w:tc>
          <w:tcPr>
            <w:tcW w:w="3322" w:type="dxa"/>
            <w:gridSpan w:val="2"/>
            <w:tcBorders>
              <w:top w:val="single" w:sz="4" w:space="0" w:color="000000"/>
              <w:left w:val="single" w:sz="4" w:space="0" w:color="000000"/>
              <w:bottom w:val="single" w:sz="4" w:space="0" w:color="000000"/>
              <w:right w:val="single" w:sz="4" w:space="0" w:color="000000"/>
            </w:tcBorders>
            <w:vAlign w:val="center"/>
          </w:tcPr>
          <w:p w14:paraId="00000464" w14:textId="05F1238B" w:rsidR="00927625" w:rsidRDefault="00000000" w:rsidP="006B2630">
            <w:pPr>
              <w:spacing w:before="0" w:after="0" w:line="240" w:lineRule="auto"/>
              <w:ind w:firstLine="0"/>
              <w:jc w:val="center"/>
              <w:rPr>
                <w:rFonts w:eastAsia="Arial" w:cs="Arial"/>
                <w:color w:val="000000"/>
              </w:rPr>
            </w:pPr>
            <w:r>
              <w:rPr>
                <w:rFonts w:eastAsia="Arial" w:cs="Arial"/>
                <w:color w:val="000000"/>
              </w:rPr>
              <w:t> MTBF [Años]</w:t>
            </w:r>
          </w:p>
        </w:tc>
        <w:tc>
          <w:tcPr>
            <w:tcW w:w="1347" w:type="dxa"/>
            <w:tcBorders>
              <w:top w:val="single" w:sz="4" w:space="0" w:color="000000"/>
              <w:left w:val="single" w:sz="4" w:space="0" w:color="000000"/>
              <w:bottom w:val="single" w:sz="4" w:space="0" w:color="000000"/>
              <w:right w:val="single" w:sz="4" w:space="0" w:color="000000"/>
            </w:tcBorders>
            <w:vAlign w:val="center"/>
          </w:tcPr>
          <w:p w14:paraId="00000466" w14:textId="77777777" w:rsidR="00927625" w:rsidRDefault="00000000">
            <w:pPr>
              <w:spacing w:before="0" w:after="0" w:line="240" w:lineRule="auto"/>
              <w:ind w:firstLine="0"/>
              <w:jc w:val="center"/>
              <w:rPr>
                <w:rFonts w:eastAsia="Arial" w:cs="Arial"/>
                <w:color w:val="000000"/>
              </w:rPr>
            </w:pPr>
            <w:r>
              <w:rPr>
                <w:rFonts w:eastAsia="Arial" w:cs="Arial"/>
                <w:color w:val="000000"/>
              </w:rPr>
              <w:t>19.7596607</w:t>
            </w:r>
          </w:p>
        </w:tc>
      </w:tr>
    </w:tbl>
    <w:p w14:paraId="00000468" w14:textId="77777777" w:rsidR="00927625" w:rsidRDefault="00000000">
      <w:pPr>
        <w:ind w:firstLine="720"/>
        <w:rPr>
          <w:rFonts w:eastAsia="Arial" w:cs="Arial"/>
        </w:rPr>
      </w:pPr>
      <w:r>
        <w:rPr>
          <w:rFonts w:eastAsia="Arial" w:cs="Arial"/>
        </w:rPr>
        <w:t>Se realiza el cálculo de la confiabilidad acorde a la siguiente formula:</w:t>
      </w:r>
    </w:p>
    <w:p w14:paraId="00000469" w14:textId="0A2F73AD" w:rsidR="00927625" w:rsidRDefault="00685240">
      <w:pPr>
        <w:jc w:val="center"/>
        <w:rPr>
          <w:rFonts w:ascii="Cambria Math" w:eastAsia="Cambria Math" w:hAnsi="Cambria Math" w:cs="Cambria Math"/>
        </w:rPr>
      </w:pPr>
      <w:r>
        <w:rPr>
          <w:rFonts w:eastAsia="Arial" w:cs="Arial"/>
        </w:rPr>
        <w:t xml:space="preserve">      </w:t>
      </w:r>
      <m:oMath>
        <m:r>
          <w:rPr>
            <w:rFonts w:ascii="Cambria Math" w:eastAsia="Cambria Math" w:hAnsi="Cambria Math" w:cs="Cambria Math"/>
          </w:rPr>
          <m:t>R</m:t>
        </m:r>
        <m:d>
          <m:dPr>
            <m:ctrlPr>
              <w:rPr>
                <w:rFonts w:ascii="Cambria Math" w:eastAsia="Cambria Math" w:hAnsi="Cambria Math" w:cs="Cambria Math"/>
              </w:rPr>
            </m:ctrlPr>
          </m:dPr>
          <m:e>
            <m:r>
              <w:rPr>
                <w:rFonts w:ascii="Cambria Math" w:eastAsia="Cambria Math" w:hAnsi="Cambria Math" w:cs="Cambria Math"/>
              </w:rPr>
              <m:t>t</m:t>
            </m:r>
          </m:e>
        </m:d>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-t*</m:t>
            </m:r>
            <m:d>
              <m:dPr>
                <m:ctrlPr>
                  <w:rPr>
                    <w:rFonts w:ascii="Cambria Math" w:eastAsia="Cambria Math" w:hAnsi="Cambria Math" w:cs="Cambria Math"/>
                  </w:rPr>
                </m:ctrlPr>
              </m:dPr>
              <m:e>
                <m:f>
                  <m:fPr>
                    <m:ctrlPr>
                      <w:rPr>
                        <w:rFonts w:ascii="Cambria Math" w:eastAsia="Cambria Math" w:hAnsi="Cambria Math" w:cs="Cambria Math"/>
                      </w:rPr>
                    </m:ctrlPr>
                  </m:fPr>
                  <m:num>
                    <m:r>
                      <w:rPr>
                        <w:rFonts w:ascii="Cambria Math" w:eastAsia="Cambria Math" w:hAnsi="Cambria Math" w:cs="Cambria Math"/>
                      </w:rPr>
                      <m:t>FR</m:t>
                    </m:r>
                  </m:num>
                  <m:den>
                    <m:r>
                      <w:rPr>
                        <w:rFonts w:ascii="Cambria Math" w:eastAsia="Cambria Math" w:hAnsi="Cambria Math" w:cs="Cambria Math"/>
                      </w:rPr>
                      <m:t>dT</m:t>
                    </m:r>
                  </m:den>
                </m:f>
              </m:e>
            </m:d>
          </m:sup>
        </m:sSup>
        <m:r>
          <w:rPr>
            <w:rFonts w:ascii="Cambria Math" w:eastAsia="Cambria Math" w:hAnsi="Cambria Math" w:cs="Cambria Math"/>
          </w:rPr>
          <m:t>*100=</m:t>
        </m:r>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-t*</m:t>
            </m:r>
            <m:d>
              <m:dPr>
                <m:ctrlPr>
                  <w:rPr>
                    <w:rFonts w:ascii="Cambria Math" w:eastAsia="Cambria Math" w:hAnsi="Cambria Math" w:cs="Cambria Math"/>
                  </w:rPr>
                </m:ctrlPr>
              </m:dPr>
              <m:e>
                <m:f>
                  <m:fPr>
                    <m:ctrlPr>
                      <w:rPr>
                        <w:rFonts w:ascii="Cambria Math" w:eastAsia="Cambria Math" w:hAnsi="Cambria Math" w:cs="Cambria Math"/>
                      </w:rPr>
                    </m:ctrlPr>
                  </m:fPr>
                  <m:num>
                    <m:r>
                      <w:rPr>
                        <w:rFonts w:ascii="Cambria Math" w:eastAsia="Cambria Math" w:hAnsi="Cambria Math" w:cs="Cambria Math"/>
                      </w:rPr>
                      <m:t>5,77 fallas</m:t>
                    </m:r>
                  </m:num>
                  <m:den>
                    <m:r>
                      <w:rPr>
                        <w:rFonts w:ascii="Cambria Math" w:eastAsia="Cambria Math" w:hAnsi="Cambria Math" w:cs="Cambria Math"/>
                      </w:rPr>
                      <m:t xml:space="preserve">1.000.000 </m:t>
                    </m:r>
                    <m:r>
                      <w:rPr>
                        <w:rFonts w:ascii="Cambria Math" w:eastAsia="Cambria Math" w:hAnsi="Cambria Math" w:cs="Cambria Math"/>
                      </w:rPr>
                      <m:t>hs</m:t>
                    </m:r>
                  </m:den>
                </m:f>
              </m:e>
            </m:d>
          </m:sup>
        </m:sSup>
        <m:r>
          <w:rPr>
            <w:rFonts w:ascii="Cambria Math" w:eastAsia="Cambria Math" w:hAnsi="Cambria Math" w:cs="Cambria Math"/>
          </w:rPr>
          <m:t>*100</m:t>
        </m:r>
      </m:oMath>
      <w:r>
        <w:rPr>
          <w:rFonts w:ascii="Cambria Math" w:eastAsia="Cambria Math" w:hAnsi="Cambria Math" w:cs="Cambria Math"/>
        </w:rPr>
        <w:t xml:space="preserve">    </w:t>
      </w:r>
      <w:r w:rsidRPr="00C8421A">
        <w:rPr>
          <w:rFonts w:cs="Arial"/>
        </w:rPr>
        <w:t>[</w:t>
      </w:r>
      <w:r>
        <w:rPr>
          <w:rFonts w:cs="Arial"/>
        </w:rPr>
        <w:t>14</w:t>
      </w:r>
      <w:r w:rsidRPr="00C8421A">
        <w:rPr>
          <w:rFonts w:cs="Arial"/>
        </w:rPr>
        <w:t>]</w:t>
      </w:r>
    </w:p>
    <w:p w14:paraId="0000046A" w14:textId="77777777" w:rsidR="00927625" w:rsidRDefault="00000000">
      <w:pPr>
        <w:ind w:firstLine="360"/>
        <w:rPr>
          <w:rFonts w:eastAsia="Arial" w:cs="Arial"/>
        </w:rPr>
      </w:pPr>
      <w:r>
        <w:rPr>
          <w:rFonts w:eastAsia="Arial" w:cs="Arial"/>
        </w:rPr>
        <w:t>Considerando que:</w:t>
      </w:r>
    </w:p>
    <w:p w14:paraId="0000046B" w14:textId="77777777" w:rsidR="00927625" w:rsidRDefault="00000000">
      <w:pPr>
        <w:numPr>
          <w:ilvl w:val="0"/>
          <w:numId w:val="1"/>
        </w:numPr>
        <w:pBdr>
          <w:top w:val="nil"/>
          <w:left w:val="nil"/>
          <w:bottom w:val="nil"/>
          <w:right w:val="nil"/>
          <w:between w:val="nil"/>
        </w:pBdr>
        <w:spacing w:after="0"/>
        <w:rPr>
          <w:rFonts w:eastAsia="Arial" w:cs="Arial"/>
          <w:color w:val="000000"/>
        </w:rPr>
      </w:pPr>
      <w:r>
        <w:rPr>
          <w:rFonts w:eastAsia="Arial" w:cs="Arial"/>
          <w:color w:val="000000"/>
        </w:rPr>
        <w:t>t: horas de uso del horno.</w:t>
      </w:r>
    </w:p>
    <w:p w14:paraId="0000046C" w14:textId="77777777" w:rsidR="00927625" w:rsidRDefault="00000000">
      <w:pPr>
        <w:numPr>
          <w:ilvl w:val="0"/>
          <w:numId w:val="1"/>
        </w:numPr>
        <w:pBdr>
          <w:top w:val="nil"/>
          <w:left w:val="nil"/>
          <w:bottom w:val="nil"/>
          <w:right w:val="nil"/>
          <w:between w:val="nil"/>
        </w:pBdr>
        <w:spacing w:before="0" w:after="0"/>
        <w:rPr>
          <w:rFonts w:eastAsia="Arial" w:cs="Arial"/>
          <w:color w:val="000000"/>
        </w:rPr>
      </w:pPr>
      <w:r>
        <w:rPr>
          <w:rFonts w:eastAsia="Arial" w:cs="Arial"/>
          <w:color w:val="000000"/>
        </w:rPr>
        <w:t>FR: Failure Rate o tasa de fallas.</w:t>
      </w:r>
    </w:p>
    <w:p w14:paraId="0000046D" w14:textId="77777777" w:rsidR="00927625" w:rsidRDefault="00000000">
      <w:pPr>
        <w:numPr>
          <w:ilvl w:val="0"/>
          <w:numId w:val="1"/>
        </w:numPr>
        <w:pBdr>
          <w:top w:val="nil"/>
          <w:left w:val="nil"/>
          <w:bottom w:val="nil"/>
          <w:right w:val="nil"/>
          <w:between w:val="nil"/>
        </w:pBdr>
        <w:spacing w:before="0" w:after="0"/>
        <w:rPr>
          <w:rFonts w:eastAsia="Arial" w:cs="Arial"/>
          <w:color w:val="000000"/>
        </w:rPr>
      </w:pPr>
      <w:r>
        <w:rPr>
          <w:rFonts w:eastAsia="Arial" w:cs="Arial"/>
          <w:color w:val="000000"/>
        </w:rPr>
        <w:t>dT: Intervalo de tiempo en el que suceden las fallas.</w:t>
      </w:r>
    </w:p>
    <w:p w14:paraId="72DFF124" w14:textId="1F0A3134" w:rsidR="00F40DBF" w:rsidRPr="002812DA" w:rsidRDefault="00000000" w:rsidP="002812DA">
      <w:pPr>
        <w:numPr>
          <w:ilvl w:val="0"/>
          <w:numId w:val="1"/>
        </w:numPr>
        <w:pBdr>
          <w:top w:val="nil"/>
          <w:left w:val="nil"/>
          <w:bottom w:val="nil"/>
          <w:right w:val="nil"/>
          <w:between w:val="nil"/>
        </w:pBdr>
        <w:spacing w:before="0"/>
        <w:rPr>
          <w:rFonts w:eastAsia="Arial" w:cs="Arial"/>
          <w:color w:val="000000"/>
        </w:rPr>
      </w:pPr>
      <w:r>
        <w:rPr>
          <w:rFonts w:eastAsia="Arial" w:cs="Arial"/>
          <w:color w:val="000000"/>
        </w:rPr>
        <w:t>R: Confiabilidad del horno en t horas de uso del mismo</w:t>
      </w:r>
    </w:p>
    <w:p w14:paraId="0000046F" w14:textId="77777777" w:rsidR="00927625" w:rsidRDefault="00000000">
      <w:pPr>
        <w:ind w:firstLine="360"/>
        <w:rPr>
          <w:rFonts w:eastAsia="Arial" w:cs="Arial"/>
        </w:rPr>
      </w:pPr>
      <w:r>
        <w:rPr>
          <w:rFonts w:eastAsia="Arial" w:cs="Arial"/>
        </w:rPr>
        <w:t>Para dar una idea de la confiabilidad en base al avance por año de uso:</w:t>
      </w:r>
    </w:p>
    <w:p w14:paraId="045898BB" w14:textId="6039A25B" w:rsidR="00F5469A" w:rsidRDefault="00F5469A" w:rsidP="00561418">
      <w:pPr>
        <w:pStyle w:val="Heading4"/>
      </w:pPr>
      <w:r>
        <w:t xml:space="preserve">Tabla 14. </w:t>
      </w:r>
      <w:r w:rsidR="00873485">
        <w:t>Confiabilidad</w:t>
      </w:r>
    </w:p>
    <w:tbl>
      <w:tblPr>
        <w:tblStyle w:val="5"/>
        <w:tblW w:w="4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6"/>
        <w:gridCol w:w="1804"/>
        <w:gridCol w:w="1890"/>
      </w:tblGrid>
      <w:tr w:rsidR="00927625" w14:paraId="5751F08A" w14:textId="77777777" w:rsidTr="00F40DBF">
        <w:trPr>
          <w:trHeight w:val="283"/>
        </w:trPr>
        <w:tc>
          <w:tcPr>
            <w:tcW w:w="1066" w:type="dxa"/>
            <w:shd w:val="clear" w:color="auto" w:fill="000000"/>
            <w:vAlign w:val="center"/>
          </w:tcPr>
          <w:p w14:paraId="00000470" w14:textId="77777777" w:rsidR="00927625" w:rsidRDefault="00000000">
            <w:pPr>
              <w:spacing w:before="0" w:after="0" w:line="240" w:lineRule="auto"/>
              <w:ind w:firstLine="0"/>
              <w:jc w:val="center"/>
              <w:rPr>
                <w:rFonts w:eastAsia="Arial" w:cs="Arial"/>
                <w:b/>
                <w:bCs/>
                <w:color w:val="FFFFFF"/>
              </w:rPr>
            </w:pPr>
            <w:r>
              <w:rPr>
                <w:rFonts w:eastAsia="Arial" w:cs="Arial"/>
                <w:b/>
                <w:bCs/>
                <w:color w:val="FFFFFF"/>
              </w:rPr>
              <w:t>Año</w:t>
            </w:r>
          </w:p>
        </w:tc>
        <w:tc>
          <w:tcPr>
            <w:tcW w:w="1804" w:type="dxa"/>
            <w:shd w:val="clear" w:color="auto" w:fill="000000"/>
            <w:vAlign w:val="center"/>
          </w:tcPr>
          <w:p w14:paraId="00000471" w14:textId="77777777" w:rsidR="00927625" w:rsidRDefault="00000000">
            <w:pPr>
              <w:spacing w:before="0" w:after="0" w:line="240" w:lineRule="auto"/>
              <w:ind w:firstLine="0"/>
              <w:jc w:val="center"/>
              <w:rPr>
                <w:rFonts w:eastAsia="Arial" w:cs="Arial"/>
                <w:b/>
                <w:bCs/>
                <w:color w:val="FFFFFF"/>
              </w:rPr>
            </w:pPr>
            <w:r>
              <w:rPr>
                <w:rFonts w:eastAsia="Arial" w:cs="Arial"/>
                <w:b/>
                <w:bCs/>
                <w:color w:val="FFFFFF"/>
              </w:rPr>
              <w:t>Tiempo [hs]</w:t>
            </w:r>
          </w:p>
        </w:tc>
        <w:tc>
          <w:tcPr>
            <w:tcW w:w="1890" w:type="dxa"/>
            <w:shd w:val="clear" w:color="auto" w:fill="000000"/>
            <w:vAlign w:val="center"/>
          </w:tcPr>
          <w:p w14:paraId="00000472" w14:textId="77777777" w:rsidR="00927625" w:rsidRDefault="00000000">
            <w:pPr>
              <w:spacing w:before="0" w:after="0" w:line="240" w:lineRule="auto"/>
              <w:ind w:firstLine="0"/>
              <w:jc w:val="center"/>
              <w:rPr>
                <w:rFonts w:eastAsia="Arial" w:cs="Arial"/>
                <w:b/>
                <w:bCs/>
                <w:color w:val="FFFFFF"/>
              </w:rPr>
            </w:pPr>
            <w:r>
              <w:rPr>
                <w:rFonts w:eastAsia="Arial" w:cs="Arial"/>
                <w:b/>
                <w:bCs/>
                <w:color w:val="FFFFFF"/>
              </w:rPr>
              <w:t>Confiabilidad R [%]</w:t>
            </w:r>
          </w:p>
        </w:tc>
      </w:tr>
      <w:tr w:rsidR="00927625" w14:paraId="7D85B6C5" w14:textId="77777777" w:rsidTr="00F40DBF">
        <w:trPr>
          <w:trHeight w:val="283"/>
        </w:trPr>
        <w:tc>
          <w:tcPr>
            <w:tcW w:w="1066" w:type="dxa"/>
            <w:vAlign w:val="center"/>
          </w:tcPr>
          <w:p w14:paraId="00000473" w14:textId="77777777" w:rsidR="00927625" w:rsidRDefault="00000000">
            <w:pPr>
              <w:spacing w:before="0" w:after="0" w:line="240" w:lineRule="auto"/>
              <w:ind w:firstLine="0"/>
              <w:jc w:val="center"/>
              <w:rPr>
                <w:rFonts w:eastAsia="Arial" w:cs="Arial"/>
                <w:color w:val="000000"/>
              </w:rPr>
            </w:pPr>
            <w:r>
              <w:rPr>
                <w:rFonts w:eastAsia="Arial" w:cs="Arial"/>
                <w:color w:val="000000"/>
              </w:rPr>
              <w:t>1</w:t>
            </w:r>
          </w:p>
        </w:tc>
        <w:tc>
          <w:tcPr>
            <w:tcW w:w="1804" w:type="dxa"/>
            <w:vAlign w:val="center"/>
          </w:tcPr>
          <w:p w14:paraId="00000474" w14:textId="77777777" w:rsidR="00927625" w:rsidRDefault="00000000">
            <w:pPr>
              <w:spacing w:before="0" w:after="0" w:line="240" w:lineRule="auto"/>
              <w:ind w:firstLine="0"/>
              <w:jc w:val="center"/>
              <w:rPr>
                <w:rFonts w:eastAsia="Arial" w:cs="Arial"/>
                <w:color w:val="000000"/>
              </w:rPr>
            </w:pPr>
            <w:r>
              <w:rPr>
                <w:rFonts w:eastAsia="Arial" w:cs="Arial"/>
                <w:color w:val="000000"/>
              </w:rPr>
              <w:t>8760</w:t>
            </w:r>
          </w:p>
        </w:tc>
        <w:tc>
          <w:tcPr>
            <w:tcW w:w="1890" w:type="dxa"/>
            <w:vAlign w:val="center"/>
          </w:tcPr>
          <w:p w14:paraId="00000475" w14:textId="77777777" w:rsidR="00927625" w:rsidRDefault="00000000">
            <w:pPr>
              <w:spacing w:before="0" w:after="0" w:line="240" w:lineRule="auto"/>
              <w:ind w:firstLine="0"/>
              <w:jc w:val="center"/>
              <w:rPr>
                <w:rFonts w:eastAsia="Arial" w:cs="Arial"/>
                <w:color w:val="000000"/>
              </w:rPr>
            </w:pPr>
            <w:r>
              <w:rPr>
                <w:rFonts w:eastAsia="Arial" w:cs="Arial"/>
                <w:color w:val="000000"/>
              </w:rPr>
              <w:t>95.0651104</w:t>
            </w:r>
          </w:p>
        </w:tc>
      </w:tr>
      <w:tr w:rsidR="00927625" w14:paraId="0DC19F34" w14:textId="77777777" w:rsidTr="00F40DBF">
        <w:trPr>
          <w:trHeight w:val="283"/>
        </w:trPr>
        <w:tc>
          <w:tcPr>
            <w:tcW w:w="1066" w:type="dxa"/>
            <w:vAlign w:val="center"/>
          </w:tcPr>
          <w:p w14:paraId="00000476" w14:textId="77777777" w:rsidR="00927625" w:rsidRDefault="00000000">
            <w:pPr>
              <w:spacing w:before="0" w:after="0" w:line="240" w:lineRule="auto"/>
              <w:ind w:firstLine="0"/>
              <w:jc w:val="center"/>
              <w:rPr>
                <w:rFonts w:eastAsia="Arial" w:cs="Arial"/>
                <w:color w:val="000000"/>
              </w:rPr>
            </w:pPr>
            <w:r>
              <w:rPr>
                <w:rFonts w:eastAsia="Arial" w:cs="Arial"/>
                <w:color w:val="000000"/>
              </w:rPr>
              <w:t>2</w:t>
            </w:r>
          </w:p>
        </w:tc>
        <w:tc>
          <w:tcPr>
            <w:tcW w:w="1804" w:type="dxa"/>
            <w:vAlign w:val="center"/>
          </w:tcPr>
          <w:p w14:paraId="00000477" w14:textId="77777777" w:rsidR="00927625" w:rsidRDefault="00000000">
            <w:pPr>
              <w:spacing w:before="0" w:after="0" w:line="240" w:lineRule="auto"/>
              <w:ind w:firstLine="0"/>
              <w:jc w:val="center"/>
              <w:rPr>
                <w:rFonts w:eastAsia="Arial" w:cs="Arial"/>
                <w:color w:val="000000"/>
              </w:rPr>
            </w:pPr>
            <w:r>
              <w:rPr>
                <w:rFonts w:eastAsia="Arial" w:cs="Arial"/>
                <w:color w:val="000000"/>
              </w:rPr>
              <w:t>17520</w:t>
            </w:r>
          </w:p>
        </w:tc>
        <w:tc>
          <w:tcPr>
            <w:tcW w:w="1890" w:type="dxa"/>
            <w:vAlign w:val="center"/>
          </w:tcPr>
          <w:p w14:paraId="00000478" w14:textId="77777777" w:rsidR="00927625" w:rsidRDefault="00000000">
            <w:pPr>
              <w:spacing w:before="0" w:after="0" w:line="240" w:lineRule="auto"/>
              <w:ind w:firstLine="0"/>
              <w:jc w:val="center"/>
              <w:rPr>
                <w:rFonts w:eastAsia="Arial" w:cs="Arial"/>
                <w:color w:val="000000"/>
              </w:rPr>
            </w:pPr>
            <w:r>
              <w:rPr>
                <w:rFonts w:eastAsia="Arial" w:cs="Arial"/>
                <w:color w:val="000000"/>
              </w:rPr>
              <w:t>90.3737522</w:t>
            </w:r>
          </w:p>
        </w:tc>
      </w:tr>
      <w:tr w:rsidR="00927625" w14:paraId="58053647" w14:textId="77777777" w:rsidTr="00F40DBF">
        <w:trPr>
          <w:trHeight w:val="283"/>
        </w:trPr>
        <w:tc>
          <w:tcPr>
            <w:tcW w:w="1066" w:type="dxa"/>
            <w:vAlign w:val="center"/>
          </w:tcPr>
          <w:p w14:paraId="00000479" w14:textId="77777777" w:rsidR="00927625" w:rsidRDefault="00000000">
            <w:pPr>
              <w:spacing w:before="0" w:after="0" w:line="240" w:lineRule="auto"/>
              <w:ind w:firstLine="0"/>
              <w:jc w:val="center"/>
              <w:rPr>
                <w:rFonts w:eastAsia="Arial" w:cs="Arial"/>
                <w:color w:val="000000"/>
              </w:rPr>
            </w:pPr>
            <w:r>
              <w:rPr>
                <w:rFonts w:eastAsia="Arial" w:cs="Arial"/>
                <w:color w:val="000000"/>
              </w:rPr>
              <w:t>3</w:t>
            </w:r>
          </w:p>
        </w:tc>
        <w:tc>
          <w:tcPr>
            <w:tcW w:w="1804" w:type="dxa"/>
            <w:vAlign w:val="center"/>
          </w:tcPr>
          <w:p w14:paraId="0000047A" w14:textId="77777777" w:rsidR="00927625" w:rsidRDefault="00000000">
            <w:pPr>
              <w:spacing w:before="0" w:after="0" w:line="240" w:lineRule="auto"/>
              <w:ind w:firstLine="0"/>
              <w:jc w:val="center"/>
              <w:rPr>
                <w:rFonts w:eastAsia="Arial" w:cs="Arial"/>
                <w:color w:val="000000"/>
              </w:rPr>
            </w:pPr>
            <w:r>
              <w:rPr>
                <w:rFonts w:eastAsia="Arial" w:cs="Arial"/>
                <w:color w:val="000000"/>
              </w:rPr>
              <w:t>26280</w:t>
            </w:r>
          </w:p>
        </w:tc>
        <w:tc>
          <w:tcPr>
            <w:tcW w:w="1890" w:type="dxa"/>
            <w:vAlign w:val="center"/>
          </w:tcPr>
          <w:p w14:paraId="0000047B" w14:textId="77777777" w:rsidR="00927625" w:rsidRDefault="00000000">
            <w:pPr>
              <w:spacing w:before="0" w:after="0" w:line="240" w:lineRule="auto"/>
              <w:ind w:firstLine="0"/>
              <w:jc w:val="center"/>
              <w:rPr>
                <w:rFonts w:eastAsia="Arial" w:cs="Arial"/>
                <w:color w:val="000000"/>
              </w:rPr>
            </w:pPr>
            <w:r>
              <w:rPr>
                <w:rFonts w:eastAsia="Arial" w:cs="Arial"/>
                <w:color w:val="000000"/>
              </w:rPr>
              <w:t>85.9139073</w:t>
            </w:r>
          </w:p>
        </w:tc>
      </w:tr>
      <w:tr w:rsidR="00927625" w14:paraId="5B0017F6" w14:textId="77777777" w:rsidTr="00F40DBF">
        <w:trPr>
          <w:trHeight w:val="283"/>
        </w:trPr>
        <w:tc>
          <w:tcPr>
            <w:tcW w:w="1066" w:type="dxa"/>
            <w:vAlign w:val="center"/>
          </w:tcPr>
          <w:p w14:paraId="0000047C" w14:textId="77777777" w:rsidR="00927625" w:rsidRDefault="00000000">
            <w:pPr>
              <w:spacing w:before="0" w:after="0" w:line="240" w:lineRule="auto"/>
              <w:ind w:firstLine="0"/>
              <w:jc w:val="center"/>
              <w:rPr>
                <w:rFonts w:eastAsia="Arial" w:cs="Arial"/>
                <w:color w:val="000000"/>
              </w:rPr>
            </w:pPr>
            <w:r>
              <w:rPr>
                <w:rFonts w:eastAsia="Arial" w:cs="Arial"/>
                <w:color w:val="000000"/>
              </w:rPr>
              <w:t>4</w:t>
            </w:r>
          </w:p>
        </w:tc>
        <w:tc>
          <w:tcPr>
            <w:tcW w:w="1804" w:type="dxa"/>
            <w:vAlign w:val="center"/>
          </w:tcPr>
          <w:p w14:paraId="0000047D" w14:textId="77777777" w:rsidR="00927625" w:rsidRDefault="00000000">
            <w:pPr>
              <w:spacing w:before="0" w:after="0" w:line="240" w:lineRule="auto"/>
              <w:ind w:firstLine="0"/>
              <w:jc w:val="center"/>
              <w:rPr>
                <w:rFonts w:eastAsia="Arial" w:cs="Arial"/>
                <w:color w:val="000000"/>
              </w:rPr>
            </w:pPr>
            <w:r>
              <w:rPr>
                <w:rFonts w:eastAsia="Arial" w:cs="Arial"/>
                <w:color w:val="000000"/>
              </w:rPr>
              <w:t>35040</w:t>
            </w:r>
          </w:p>
        </w:tc>
        <w:tc>
          <w:tcPr>
            <w:tcW w:w="1890" w:type="dxa"/>
            <w:vAlign w:val="center"/>
          </w:tcPr>
          <w:p w14:paraId="0000047E" w14:textId="77777777" w:rsidR="00927625" w:rsidRDefault="00000000">
            <w:pPr>
              <w:spacing w:before="0" w:after="0" w:line="240" w:lineRule="auto"/>
              <w:ind w:firstLine="0"/>
              <w:jc w:val="center"/>
              <w:rPr>
                <w:rFonts w:eastAsia="Arial" w:cs="Arial"/>
                <w:color w:val="000000"/>
              </w:rPr>
            </w:pPr>
            <w:r>
              <w:rPr>
                <w:rFonts w:eastAsia="Arial" w:cs="Arial"/>
                <w:color w:val="000000"/>
              </w:rPr>
              <w:t>81.6741508</w:t>
            </w:r>
          </w:p>
        </w:tc>
      </w:tr>
      <w:tr w:rsidR="00927625" w14:paraId="2DA40DDD" w14:textId="77777777" w:rsidTr="00F40DBF">
        <w:trPr>
          <w:trHeight w:val="283"/>
        </w:trPr>
        <w:tc>
          <w:tcPr>
            <w:tcW w:w="1066" w:type="dxa"/>
            <w:vAlign w:val="center"/>
          </w:tcPr>
          <w:p w14:paraId="0000047F" w14:textId="77777777" w:rsidR="00927625" w:rsidRDefault="00000000">
            <w:pPr>
              <w:spacing w:before="0" w:after="0" w:line="240" w:lineRule="auto"/>
              <w:ind w:firstLine="0"/>
              <w:jc w:val="center"/>
              <w:rPr>
                <w:rFonts w:eastAsia="Arial" w:cs="Arial"/>
                <w:color w:val="000000"/>
              </w:rPr>
            </w:pPr>
            <w:r>
              <w:rPr>
                <w:rFonts w:eastAsia="Arial" w:cs="Arial"/>
                <w:color w:val="000000"/>
              </w:rPr>
              <w:t>5</w:t>
            </w:r>
          </w:p>
        </w:tc>
        <w:tc>
          <w:tcPr>
            <w:tcW w:w="1804" w:type="dxa"/>
            <w:vAlign w:val="center"/>
          </w:tcPr>
          <w:p w14:paraId="00000480" w14:textId="77777777" w:rsidR="00927625" w:rsidRDefault="00000000">
            <w:pPr>
              <w:spacing w:before="0" w:after="0" w:line="240" w:lineRule="auto"/>
              <w:ind w:firstLine="0"/>
              <w:jc w:val="center"/>
              <w:rPr>
                <w:rFonts w:eastAsia="Arial" w:cs="Arial"/>
                <w:color w:val="000000"/>
              </w:rPr>
            </w:pPr>
            <w:r>
              <w:rPr>
                <w:rFonts w:eastAsia="Arial" w:cs="Arial"/>
                <w:color w:val="000000"/>
              </w:rPr>
              <w:t>43800</w:t>
            </w:r>
          </w:p>
        </w:tc>
        <w:tc>
          <w:tcPr>
            <w:tcW w:w="1890" w:type="dxa"/>
            <w:vAlign w:val="center"/>
          </w:tcPr>
          <w:p w14:paraId="00000481" w14:textId="77777777" w:rsidR="00927625" w:rsidRDefault="00000000">
            <w:pPr>
              <w:spacing w:before="0" w:after="0" w:line="240" w:lineRule="auto"/>
              <w:ind w:firstLine="0"/>
              <w:jc w:val="center"/>
              <w:rPr>
                <w:rFonts w:eastAsia="Arial" w:cs="Arial"/>
                <w:color w:val="000000"/>
              </w:rPr>
            </w:pPr>
            <w:r>
              <w:rPr>
                <w:rFonts w:eastAsia="Arial" w:cs="Arial"/>
                <w:color w:val="000000"/>
              </w:rPr>
              <w:t>77.6436216</w:t>
            </w:r>
          </w:p>
        </w:tc>
      </w:tr>
      <w:tr w:rsidR="00927625" w14:paraId="09B4946E" w14:textId="77777777" w:rsidTr="00F40DBF">
        <w:trPr>
          <w:trHeight w:val="283"/>
        </w:trPr>
        <w:tc>
          <w:tcPr>
            <w:tcW w:w="1066" w:type="dxa"/>
            <w:vAlign w:val="center"/>
          </w:tcPr>
          <w:p w14:paraId="00000482" w14:textId="77777777" w:rsidR="00927625" w:rsidRDefault="00000000">
            <w:pPr>
              <w:spacing w:before="0" w:after="0" w:line="240" w:lineRule="auto"/>
              <w:ind w:firstLine="0"/>
              <w:jc w:val="center"/>
              <w:rPr>
                <w:rFonts w:eastAsia="Arial" w:cs="Arial"/>
                <w:color w:val="000000"/>
              </w:rPr>
            </w:pPr>
            <w:r>
              <w:rPr>
                <w:rFonts w:eastAsia="Arial" w:cs="Arial"/>
                <w:color w:val="000000"/>
              </w:rPr>
              <w:t>6</w:t>
            </w:r>
          </w:p>
        </w:tc>
        <w:tc>
          <w:tcPr>
            <w:tcW w:w="1804" w:type="dxa"/>
            <w:vAlign w:val="center"/>
          </w:tcPr>
          <w:p w14:paraId="00000483" w14:textId="77777777" w:rsidR="00927625" w:rsidRDefault="00000000">
            <w:pPr>
              <w:spacing w:before="0" w:after="0" w:line="240" w:lineRule="auto"/>
              <w:ind w:firstLine="0"/>
              <w:jc w:val="center"/>
              <w:rPr>
                <w:rFonts w:eastAsia="Arial" w:cs="Arial"/>
                <w:color w:val="000000"/>
              </w:rPr>
            </w:pPr>
            <w:r>
              <w:rPr>
                <w:rFonts w:eastAsia="Arial" w:cs="Arial"/>
                <w:color w:val="000000"/>
              </w:rPr>
              <w:t>52560</w:t>
            </w:r>
          </w:p>
        </w:tc>
        <w:tc>
          <w:tcPr>
            <w:tcW w:w="1890" w:type="dxa"/>
            <w:vAlign w:val="center"/>
          </w:tcPr>
          <w:p w14:paraId="00000484" w14:textId="77777777" w:rsidR="00927625" w:rsidRDefault="00000000">
            <w:pPr>
              <w:spacing w:before="0" w:after="0" w:line="240" w:lineRule="auto"/>
              <w:ind w:firstLine="0"/>
              <w:jc w:val="center"/>
              <w:rPr>
                <w:rFonts w:eastAsia="Arial" w:cs="Arial"/>
                <w:color w:val="000000"/>
              </w:rPr>
            </w:pPr>
            <w:r>
              <w:rPr>
                <w:rFonts w:eastAsia="Arial" w:cs="Arial"/>
                <w:color w:val="000000"/>
              </w:rPr>
              <w:t>73.8119946</w:t>
            </w:r>
          </w:p>
        </w:tc>
      </w:tr>
    </w:tbl>
    <w:p w14:paraId="00000487" w14:textId="77777777" w:rsidR="00927625" w:rsidRDefault="00000000" w:rsidP="005E24A7">
      <w:pPr>
        <w:spacing w:line="276" w:lineRule="auto"/>
        <w:ind w:firstLine="0"/>
        <w:rPr>
          <w:rFonts w:eastAsia="Arial" w:cs="Arial"/>
        </w:rPr>
      </w:pPr>
      <w:r>
        <w:rPr>
          <w:rFonts w:eastAsia="Arial" w:cs="Arial"/>
        </w:rPr>
        <w:t>Se puede ver que la confiabilidad a los 4 años de uso llega aproximadamente 82%. Por eso es que se decide ofrecer una garantía total de 2 años, cubriendo todo defecto posible de fabricación. Asimismo, la placa de control contaría con una garantía extendida de 3 años. El análisis de MTBF obtenido de la suma de las tasas de fallos de los componentes (según el estándar MIL-HDBK-217) demuestra que el diseño electrónico está operando por debajo de su estrés nominal. Esto nos permite ofrecer una garantía extendida únicamente para la electrónica de control, el componente más costoso y crítico de reparar.</w:t>
      </w:r>
    </w:p>
    <w:p w14:paraId="00000488" w14:textId="77777777" w:rsidR="00927625" w:rsidRDefault="00000000" w:rsidP="005E24A7">
      <w:pPr>
        <w:spacing w:line="276" w:lineRule="auto"/>
        <w:ind w:firstLine="720"/>
        <w:rPr>
          <w:rFonts w:eastAsia="Arial" w:cs="Arial"/>
        </w:rPr>
      </w:pPr>
      <w:r>
        <w:rPr>
          <w:rFonts w:eastAsia="Arial" w:cs="Arial"/>
        </w:rPr>
        <w:t>Las piezas directamente expuestas a la alta temperatura del proceso, como las termocuplas y los elementos calefactores, tienen una fiabilidad que es acelerada por el estrés térmico. Por lo tanto, estos componentes deben considerarse consumibles y se cubren únicamente por un período inicial (6 meses o 1,000 horas de uso), siendo su reemplazo posterior parte del programa de mantenimiento del usuario.</w:t>
      </w:r>
    </w:p>
    <w:p w14:paraId="00000489" w14:textId="77777777" w:rsidR="00927625" w:rsidRDefault="00000000" w:rsidP="005E24A7">
      <w:pPr>
        <w:spacing w:line="276" w:lineRule="auto"/>
        <w:ind w:firstLine="360"/>
        <w:rPr>
          <w:rFonts w:eastAsia="Arial" w:cs="Arial"/>
        </w:rPr>
      </w:pPr>
      <w:r>
        <w:rPr>
          <w:rFonts w:eastAsia="Arial" w:cs="Arial"/>
        </w:rPr>
        <w:t xml:space="preserve">De todas maneras, se podría encontrar una oportunidad de mejora haciendo uso de componentes de grado militar para otorgarle al equipo una mayor confiabilidad, lo cual aumenta los costos de fabricación, pero permite que mejora la tasa de fallas total del sistema. Esto se debe tener en cuenta principalmente en los componentes del control, ya que los componentes </w:t>
      </w:r>
      <w:r>
        <w:rPr>
          <w:rFonts w:eastAsia="Arial" w:cs="Arial"/>
        </w:rPr>
        <w:t>expuestos a temperatura se consideran intercambiables y como parte del mantenimiento.</w:t>
      </w:r>
    </w:p>
    <w:p w14:paraId="0000048A" w14:textId="77777777" w:rsidR="00927625" w:rsidRDefault="00000000" w:rsidP="00963AA3">
      <w:pPr>
        <w:pStyle w:val="Heading2"/>
        <w:numPr>
          <w:ilvl w:val="1"/>
          <w:numId w:val="15"/>
        </w:numPr>
      </w:pPr>
      <w:bookmarkStart w:id="36" w:name="_Toc215138223"/>
      <w:r>
        <w:t>METODOS DE FABRICACION Y MANTENIMIENTO</w:t>
      </w:r>
      <w:bookmarkEnd w:id="36"/>
    </w:p>
    <w:p w14:paraId="0000048B" w14:textId="77777777" w:rsidR="00927625" w:rsidRDefault="00000000" w:rsidP="00963AA3">
      <w:pPr>
        <w:pStyle w:val="Heading2"/>
        <w:numPr>
          <w:ilvl w:val="2"/>
          <w:numId w:val="15"/>
        </w:numPr>
      </w:pPr>
      <w:bookmarkStart w:id="37" w:name="_Toc215138224"/>
      <w:r>
        <w:t>FABRICACION</w:t>
      </w:r>
      <w:bookmarkEnd w:id="37"/>
    </w:p>
    <w:p w14:paraId="0000048C" w14:textId="77777777" w:rsidR="00927625" w:rsidRDefault="00000000" w:rsidP="005E24A7">
      <w:pPr>
        <w:spacing w:line="276" w:lineRule="auto"/>
        <w:ind w:firstLine="720"/>
        <w:rPr>
          <w:rFonts w:eastAsia="Arial" w:cs="Arial"/>
        </w:rPr>
      </w:pPr>
      <w:r>
        <w:rPr>
          <w:rFonts w:eastAsia="Arial" w:cs="Arial"/>
        </w:rPr>
        <w:t>Para la producción del dispositivo se tiene en cuenta una disposición de PCB tipo through hole en caso de ser una producción baja. Cuando se empiece a incrementar la producción se migraría a un montaje superficial lo cual permite un output mayor en relación al tiempo, pudriendo cubrir demandas y abastecimiento sin un incremento de fallas por el método.</w:t>
      </w:r>
    </w:p>
    <w:p w14:paraId="0000048D" w14:textId="77777777" w:rsidR="00927625" w:rsidRDefault="00000000" w:rsidP="005E24A7">
      <w:pPr>
        <w:spacing w:line="276" w:lineRule="auto"/>
        <w:ind w:firstLine="720"/>
        <w:rPr>
          <w:rFonts w:eastAsia="Arial" w:cs="Arial"/>
        </w:rPr>
      </w:pPr>
      <w:r>
        <w:rPr>
          <w:rFonts w:eastAsia="Arial" w:cs="Arial"/>
        </w:rPr>
        <w:t>En el desarrollo del PCB se cuenta con conectores específicos en lugar de cables soldados para las conexiones con el mismo. Esta implementación permite que sea más fácil la etapa de mantenimiento y/o reemplazo del PCB del equipo. Asimismo, se dispone de soportes plásticos de sujeción para el PCB y transformador en la zona fría del dispositivo, lo cual favorece a la manipulación en el momento del mantenimiento y puesta en marcha del mismo.</w:t>
      </w:r>
    </w:p>
    <w:p w14:paraId="0000048E" w14:textId="77777777" w:rsidR="00927625" w:rsidRDefault="00000000" w:rsidP="00963AA3">
      <w:pPr>
        <w:pStyle w:val="Heading2"/>
        <w:numPr>
          <w:ilvl w:val="2"/>
          <w:numId w:val="15"/>
        </w:numPr>
      </w:pPr>
      <w:bookmarkStart w:id="38" w:name="_Toc215138225"/>
      <w:r>
        <w:t>CONTROL DE CALIDAD</w:t>
      </w:r>
      <w:bookmarkEnd w:id="38"/>
    </w:p>
    <w:p w14:paraId="0000048F" w14:textId="77777777" w:rsidR="00927625" w:rsidRDefault="00000000" w:rsidP="005E24A7">
      <w:pPr>
        <w:spacing w:line="276" w:lineRule="auto"/>
        <w:ind w:firstLine="720"/>
        <w:rPr>
          <w:rFonts w:eastAsia="Arial" w:cs="Arial"/>
        </w:rPr>
      </w:pPr>
      <w:r>
        <w:rPr>
          <w:rFonts w:eastAsia="Arial" w:cs="Arial"/>
        </w:rPr>
        <w:t>Se realizará una inspección óptica preliminar al momento de finalización de soldado de componentes en el PCB del equipo, principalmente para identificación de soldaduras erróneas o componentes mal ubicados. Seguido de una inspección completa detallada al finalizar los conexionados con los componentes externos al PCB como lo son los motores, termocupla, velas y transformador. Este método se denomina AOI y sirve para realizar un control de calidad automático a fines de identificar fallas en la fabricación del dispositivo de forma rápida y precisa. Estas técnicas se incorporarían al momento del ensamblaje del equipo con la premisa de identificar fallas antes de avanzar a etapas posteriores de implementación.</w:t>
      </w:r>
    </w:p>
    <w:p w14:paraId="00000490" w14:textId="77777777" w:rsidR="00927625" w:rsidRDefault="00000000" w:rsidP="00963AA3">
      <w:pPr>
        <w:pStyle w:val="Heading2"/>
        <w:numPr>
          <w:ilvl w:val="2"/>
          <w:numId w:val="15"/>
        </w:numPr>
      </w:pPr>
      <w:bookmarkStart w:id="39" w:name="_Toc215138226"/>
      <w:r>
        <w:t>MANTENIMIENTO PREVENTIVO</w:t>
      </w:r>
      <w:bookmarkEnd w:id="39"/>
    </w:p>
    <w:p w14:paraId="00000491" w14:textId="77777777" w:rsidR="00927625" w:rsidRDefault="00000000" w:rsidP="005E24A7">
      <w:pPr>
        <w:spacing w:line="276" w:lineRule="auto"/>
        <w:ind w:firstLine="720"/>
        <w:rPr>
          <w:rFonts w:eastAsia="Arial" w:cs="Arial"/>
        </w:rPr>
      </w:pPr>
      <w:r>
        <w:rPr>
          <w:rFonts w:eastAsia="Arial" w:cs="Arial"/>
        </w:rPr>
        <w:t xml:space="preserve">Para poder mantener el horno funcionando correctamente y en la mejor de sus capacidades se debe establecer una planificación de mantenimiento preventivo lo cual incluye una limpieza del equipo, tanto dentro como fuera de la zona caliente, verificación de conexiones internas y verificación visual de la integridad física de componentes que se expusieron como reemplazables los cuales se encuentran expuestos a la temperatura, como lo son las velas y termocupla. Esto también debe incluir un chequeo del estado de los motores que se utilizan durante el ciclo de trabajo del equipo. </w:t>
      </w:r>
    </w:p>
    <w:p w14:paraId="00000492" w14:textId="77777777" w:rsidR="00927625" w:rsidRDefault="00000000" w:rsidP="005E24A7">
      <w:pPr>
        <w:spacing w:line="276" w:lineRule="auto"/>
        <w:ind w:firstLine="720"/>
        <w:rPr>
          <w:rFonts w:eastAsia="Arial" w:cs="Arial"/>
        </w:rPr>
      </w:pPr>
      <w:r>
        <w:rPr>
          <w:rFonts w:eastAsia="Arial" w:cs="Arial"/>
        </w:rPr>
        <w:t xml:space="preserve">La limpieza debe enfocarse en la eliminación de residuos de flux y subproductos de la soldadura que se depositan en las paredes y el sistema de ventilación. La acumulación de flux actúa como un aislante, disminuyendo la eficiencia de las velas (elementos calefactores) e incrementando el riesgo de hot spots o cortocircuitos en </w:t>
      </w:r>
      <w:r>
        <w:rPr>
          <w:rFonts w:eastAsia="Arial" w:cs="Arial"/>
        </w:rPr>
        <w:lastRenderedPageBreak/>
        <w:t>las conexiones internas, degradando el Factor de Estrés por Temperatura de los componentes circundantes.</w:t>
      </w:r>
    </w:p>
    <w:p w14:paraId="00000493" w14:textId="77777777" w:rsidR="00927625" w:rsidRDefault="00000000" w:rsidP="005E24A7">
      <w:pPr>
        <w:spacing w:line="276" w:lineRule="auto"/>
        <w:ind w:firstLine="720"/>
        <w:rPr>
          <w:rFonts w:eastAsia="Arial" w:cs="Arial"/>
        </w:rPr>
      </w:pPr>
      <w:r>
        <w:rPr>
          <w:rFonts w:eastAsia="Arial" w:cs="Arial"/>
        </w:rPr>
        <w:t>Se establecerá un protocolo de verificación de integridad física y funcional enfocado en los componentes expuestos al máximo estrés térmico, los cuales mostraron un bajo MTBF en el análisis de fiabilidad. Termocupla: Verificación de la integridad física del sensor. La termocupla, es el punto crítico de fallo del sistema y debe tratarse como un consumible de recambio programado. Velas (Elementos Calefactores): Inspección visual de rupturas o corrosión y medición de la resistencia para asegurar que mantienen el valor nominal y que la distribución de calor se mantiene uniforme. Esto es vital para asegurar la repetibilidad del Perfil de Soldado.</w:t>
      </w:r>
    </w:p>
    <w:p w14:paraId="00000494" w14:textId="77777777" w:rsidR="00927625" w:rsidRDefault="00000000" w:rsidP="005E24A7">
      <w:pPr>
        <w:spacing w:line="276" w:lineRule="auto"/>
        <w:ind w:firstLine="720"/>
        <w:rPr>
          <w:rFonts w:eastAsia="Arial" w:cs="Arial"/>
        </w:rPr>
      </w:pPr>
      <w:r>
        <w:rPr>
          <w:rFonts w:eastAsia="Arial" w:cs="Arial"/>
        </w:rPr>
        <w:t>Asimismo, se contará con manuales de usuario y servicio técnico donde se detallan los procedimientos a seguir a la hora de realizar el mantenimiento preventivo del equipo. Esto abarca desde especificaciones para la inspección visual de las zonas fría y caliente, revisión de conexionados, de piezas mecánicas, limpieza general y especifica de la zona caliente, entre otros. El mantenimiento preventivo no solo asegura la operatividad, sino que evita la aceleración de la Tasa de Fallos causada por factores externos como la contaminación o mismo el estrés térmico.</w:t>
      </w:r>
    </w:p>
    <w:p w14:paraId="00000495" w14:textId="77777777" w:rsidR="00927625" w:rsidRDefault="00000000" w:rsidP="00963AA3">
      <w:pPr>
        <w:pStyle w:val="Heading2"/>
        <w:numPr>
          <w:ilvl w:val="2"/>
          <w:numId w:val="15"/>
        </w:numPr>
      </w:pPr>
      <w:bookmarkStart w:id="40" w:name="_Toc215138227"/>
      <w:r>
        <w:t>MANTENIMIENTO CORRECTIVO</w:t>
      </w:r>
      <w:bookmarkEnd w:id="40"/>
    </w:p>
    <w:p w14:paraId="00000496" w14:textId="77777777" w:rsidR="00927625" w:rsidRDefault="00000000" w:rsidP="005E24A7">
      <w:pPr>
        <w:spacing w:line="276" w:lineRule="auto"/>
        <w:ind w:firstLine="720"/>
        <w:rPr>
          <w:rFonts w:eastAsia="Arial" w:cs="Arial"/>
        </w:rPr>
      </w:pPr>
      <w:r>
        <w:rPr>
          <w:rFonts w:eastAsia="Arial" w:cs="Arial"/>
        </w:rPr>
        <w:t xml:space="preserve">El Mantenimiento Correctivo pasaría a formar parte del conjunto de tareas técnicas destinadas a restaurar la funcionalidad del horno una vez que se ha producido un fallo o una avería, devolviéndolo a sus condiciones de operación nominales. Dado el alto MTBF de la electrónica de control, el mantenimiento correctivo se enfocará principalmente en la reparación o sustitución del componente fallado para minimizar el tiempo medio de reparación. </w:t>
      </w:r>
    </w:p>
    <w:p w14:paraId="00000497" w14:textId="77777777" w:rsidR="00927625" w:rsidRDefault="00000000" w:rsidP="005E24A7">
      <w:pPr>
        <w:spacing w:line="276" w:lineRule="auto"/>
        <w:ind w:firstLine="360"/>
        <w:rPr>
          <w:rFonts w:eastAsia="Arial" w:cs="Arial"/>
        </w:rPr>
      </w:pPr>
      <w:r>
        <w:rPr>
          <w:rFonts w:eastAsia="Arial" w:cs="Arial"/>
        </w:rPr>
        <w:t>Se especificará en los manuales de servicio técnico que se deberá realizarse una primera inspección de los componentes más críticos o con tendencia a ser reemplazados como lo pueden ser las velas como la termocupla, antes de pasar a una inspección en el resto del equipo. La reparación deberá llevarse siguiendo procedimiento estandarizados para poder asegurar la calidad y fiabilidad del proceso de corrección. Se hará uso de estaciones de trabajo especializadas para el equipo favoreciendo el reemplazo de componentes defectuosos. Finalmente, el proceso de mantenimiento correctivo culmina con una prueba funcional rigurosa luego de una verificación de los conexionados, soldaduras y partes mecánicas, para evitar fallas ocultas en otras.</w:t>
      </w:r>
    </w:p>
    <w:p w14:paraId="0A335BCF" w14:textId="77777777" w:rsidR="00605D0B" w:rsidRDefault="00605D0B" w:rsidP="005E24A7">
      <w:pPr>
        <w:spacing w:line="276" w:lineRule="auto"/>
        <w:ind w:firstLine="360"/>
        <w:rPr>
          <w:rFonts w:eastAsia="Arial" w:cs="Arial"/>
        </w:rPr>
      </w:pPr>
    </w:p>
    <w:p w14:paraId="00000498" w14:textId="77777777" w:rsidR="00927625" w:rsidRDefault="00000000" w:rsidP="00963AA3">
      <w:pPr>
        <w:pStyle w:val="Heading1"/>
        <w:numPr>
          <w:ilvl w:val="0"/>
          <w:numId w:val="15"/>
        </w:numPr>
      </w:pPr>
      <w:bookmarkStart w:id="41" w:name="_Toc215138228"/>
      <w:r>
        <w:t>CONCLUSIONES</w:t>
      </w:r>
      <w:bookmarkEnd w:id="41"/>
      <w:r>
        <w:tab/>
      </w:r>
    </w:p>
    <w:p w14:paraId="3BDD6416" w14:textId="77777777" w:rsidR="005E0BA1" w:rsidRDefault="005E0BA1" w:rsidP="005E0BA1">
      <w:r>
        <w:t>El desarrollo de este proyecto final de carrera, que abarca el diseño y construcción de un horno de soldadura SMD controlado electrónicamente, ha sido un proceso multidisciplinario, integrando conocimientos de electrónica, control, programación, diseño térmico y mecánica.</w:t>
      </w:r>
    </w:p>
    <w:p w14:paraId="37556BE5" w14:textId="77777777" w:rsidR="005E0BA1" w:rsidRDefault="005E0BA1" w:rsidP="005E0BA1">
      <w:r>
        <w:t>A lo largo de este informe se han detallado las distintas etapas de diseño, implementación y validación del sistema, abarcando desde la concepción inicial hasta la fase final de pruebas y ajuste fino.</w:t>
      </w:r>
    </w:p>
    <w:p w14:paraId="52A58673" w14:textId="597577BB" w:rsidR="005E0BA1" w:rsidRDefault="005E0BA1" w:rsidP="00685240">
      <w:r>
        <w:t>En esta sección se presenta una síntesis del trabajo realizado, destacando los principales logros, aprendizajes y aportes técnicos alcanzados durante el desarrollo.</w:t>
      </w:r>
    </w:p>
    <w:p w14:paraId="3323BF0C" w14:textId="77777777" w:rsidR="005E0BA1" w:rsidRPr="005E0BA1" w:rsidRDefault="005E0BA1" w:rsidP="005E0BA1">
      <w:pPr>
        <w:rPr>
          <w:u w:val="single"/>
        </w:rPr>
      </w:pPr>
      <w:r w:rsidRPr="005E0BA1">
        <w:rPr>
          <w:u w:val="single"/>
        </w:rPr>
        <w:t>Circuitos y estructura</w:t>
      </w:r>
    </w:p>
    <w:p w14:paraId="7D64FDF5" w14:textId="77777777" w:rsidR="005E0BA1" w:rsidRDefault="005E0BA1" w:rsidP="005E0BA1">
      <w:r>
        <w:t>El diseño de los circuitos de control y potencia fue un aspecto fundamental para lograr un funcionamiento confiable y seguro del horno.</w:t>
      </w:r>
    </w:p>
    <w:p w14:paraId="266F8E9A" w14:textId="77777777" w:rsidR="005E0BA1" w:rsidRDefault="005E0BA1" w:rsidP="005E0BA1">
      <w:r>
        <w:t>Desde la selección del microcontrolador STM32F411CEU6, encargado de ejecutar el control PID y las tareas de gestión del sistema, hasta el diseño de las etapas de conmutación de potencia y sensado de temperatura, cada decisión buscó optimizar la eficiencia térmica y la precisión de control.</w:t>
      </w:r>
    </w:p>
    <w:p w14:paraId="20BE6152" w14:textId="77777777" w:rsidR="005E0BA1" w:rsidRDefault="005E0BA1" w:rsidP="005E0BA1">
      <w:r>
        <w:t>La estructura física del horno se basó en la reforma y adaptación de un servidor en desuso, al cual se le incorporan resistencias calefactoras, sensores, aislamiento térmico y un sistema de ventilación controlado.</w:t>
      </w:r>
    </w:p>
    <w:p w14:paraId="42A8432E" w14:textId="77777777" w:rsidR="005E0BA1" w:rsidRDefault="005E0BA1" w:rsidP="005E0BA1">
      <w:r>
        <w:t>Este enfoque permitió reutilizar materiales, reducir costos y lograr una estructura robusta, con un diseño compacto y de fácil mantenimiento.</w:t>
      </w:r>
    </w:p>
    <w:p w14:paraId="4C2624FC" w14:textId="77777777" w:rsidR="005E0BA1" w:rsidRDefault="005E0BA1" w:rsidP="005E0BA1"/>
    <w:p w14:paraId="6E65B940" w14:textId="77777777" w:rsidR="005E0BA1" w:rsidRPr="002214FE" w:rsidRDefault="005E0BA1" w:rsidP="005E0BA1">
      <w:pPr>
        <w:rPr>
          <w:u w:val="single"/>
        </w:rPr>
      </w:pPr>
      <w:r w:rsidRPr="002214FE">
        <w:rPr>
          <w:u w:val="single"/>
        </w:rPr>
        <w:t>Programación y control PID</w:t>
      </w:r>
    </w:p>
    <w:p w14:paraId="4F80C70F" w14:textId="77777777" w:rsidR="005E0BA1" w:rsidRDefault="005E0BA1" w:rsidP="005E0BA1">
      <w:r>
        <w:t>La programación del sistema embebido representó una de las etapas más desafiantes.</w:t>
      </w:r>
    </w:p>
    <w:p w14:paraId="1A615934" w14:textId="77777777" w:rsidR="005E0BA1" w:rsidRDefault="005E0BA1" w:rsidP="005E0BA1">
      <w:r>
        <w:t>Se implementó un algoritmo de control PID para regular la temperatura de la cámara del horno, realizando múltiples ensayos experimentales para ajustar las constantes Kp, Ki y Kd.</w:t>
      </w:r>
    </w:p>
    <w:p w14:paraId="23A7CFB2" w14:textId="77777777" w:rsidR="005E0BA1" w:rsidRDefault="005E0BA1" w:rsidP="005E0BA1">
      <w:r>
        <w:t>En una primera instancia se evaluaron individualmente los efectos de Kp, luego Kp + Kd, y finalmente Kp + Ki + Kd, analizando las respuestas térmicas ante variaciones de consigna.</w:t>
      </w:r>
    </w:p>
    <w:p w14:paraId="77D7B527" w14:textId="77777777" w:rsidR="005E0BA1" w:rsidRDefault="005E0BA1" w:rsidP="005E0BA1">
      <w:r>
        <w:t>Posteriormente, se utilizaron curvas predefinidas de soldadura (según la norma J-STD) para verificar el desempeño dinámico del sistema y realizar los ajustes finales de las constantes de control.</w:t>
      </w:r>
    </w:p>
    <w:p w14:paraId="294DA30A" w14:textId="77777777" w:rsidR="005E0BA1" w:rsidRDefault="005E0BA1" w:rsidP="005E0BA1">
      <w:r>
        <w:t>Este proceso iterativo permitió alcanzar una respuesta térmica estable, precisa y sin sobrepasos significativos, garantizando una calidad de soldadura adecuada.</w:t>
      </w:r>
    </w:p>
    <w:p w14:paraId="22747281" w14:textId="77777777" w:rsidR="005E0BA1" w:rsidRDefault="005E0BA1" w:rsidP="005E0BA1"/>
    <w:p w14:paraId="6859775B" w14:textId="77777777" w:rsidR="005E0BA1" w:rsidRPr="002214FE" w:rsidRDefault="005E0BA1" w:rsidP="005E0BA1">
      <w:pPr>
        <w:rPr>
          <w:u w:val="single"/>
        </w:rPr>
      </w:pPr>
      <w:r w:rsidRPr="002214FE">
        <w:rPr>
          <w:u w:val="single"/>
        </w:rPr>
        <w:t>Interfaz gráfica y comunicación con la pantalla</w:t>
      </w:r>
    </w:p>
    <w:p w14:paraId="4B44DC9D" w14:textId="77777777" w:rsidR="005E0BA1" w:rsidRDefault="005E0BA1" w:rsidP="005E0BA1">
      <w:r>
        <w:lastRenderedPageBreak/>
        <w:t>La implementación de una interfaz gráfica táctil en una pantalla ESP32-S3 8048S050 permitió crear un entorno de uso intuitivo y visualmente atractivo.</w:t>
      </w:r>
    </w:p>
    <w:p w14:paraId="2BD044DC" w14:textId="77777777" w:rsidR="005E0BA1" w:rsidRDefault="005E0BA1" w:rsidP="005E0BA1">
      <w:r>
        <w:t>Mediante el uso de la librería LVGL y el entorno SquareLine Studio, se diseñaron pantallas que permiten al usuario configurar curvas de soldadura, iniciar o detener procesos, ajustar el brillo y visualizar información del sistema.</w:t>
      </w:r>
    </w:p>
    <w:p w14:paraId="6FEE6CE2" w14:textId="77777777" w:rsidR="005E0BA1" w:rsidRDefault="005E0BA1" w:rsidP="005E0BA1">
      <w:r>
        <w:t>La comunicación entre la pantalla y el microcontrolador STM32 se realizó mediante un protocolo de tramas definido específicamente, que garantiza un intercambio confiable de datos en tiempo real.</w:t>
      </w:r>
    </w:p>
    <w:p w14:paraId="28D40673" w14:textId="77777777" w:rsidR="005E0BA1" w:rsidRDefault="005E0BA1" w:rsidP="005E0BA1"/>
    <w:p w14:paraId="6908366D" w14:textId="77777777" w:rsidR="005E0BA1" w:rsidRPr="002214FE" w:rsidRDefault="005E0BA1" w:rsidP="005E0BA1">
      <w:pPr>
        <w:rPr>
          <w:u w:val="single"/>
        </w:rPr>
      </w:pPr>
      <w:r w:rsidRPr="002214FE">
        <w:rPr>
          <w:u w:val="single"/>
        </w:rPr>
        <w:t>Ensayos y validación del sistema</w:t>
      </w:r>
    </w:p>
    <w:p w14:paraId="7B1CECD4" w14:textId="77777777" w:rsidR="005E0BA1" w:rsidRDefault="005E0BA1" w:rsidP="005E0BA1">
      <w:r>
        <w:t>Durante las pruebas experimentales se evaluó el comportamiento térmico del horno bajo distintos perfiles de temperatura, verificando la exactitud de seguimiento de la curva, la estabilidad del control y la respuesta ante perturbaciones externas.</w:t>
      </w:r>
    </w:p>
    <w:p w14:paraId="1FB67D2D" w14:textId="77777777" w:rsidR="005E0BA1" w:rsidRDefault="005E0BA1" w:rsidP="005E0BA1">
      <w:r>
        <w:t>Los resultados obtenidos demostraron que el sistema logra una regulación precisa, con un tiempo de respuesta adecuado y una buena repetitividad entre ciclos.</w:t>
      </w:r>
    </w:p>
    <w:p w14:paraId="36ECDA13" w14:textId="77777777" w:rsidR="005E0BA1" w:rsidRDefault="005E0BA1" w:rsidP="005E0BA1">
      <w:r>
        <w:t>Asimismo, se verificó el correcto funcionamiento de las funciones de seguridad, como la detección de puerta abierta, control de temperatura máxima y registro en memoria SD.</w:t>
      </w:r>
    </w:p>
    <w:p w14:paraId="3776E39E" w14:textId="77777777" w:rsidR="005E0BA1" w:rsidRDefault="005E0BA1" w:rsidP="005E0BA1"/>
    <w:p w14:paraId="670700A2" w14:textId="77777777" w:rsidR="005E0BA1" w:rsidRPr="002214FE" w:rsidRDefault="005E0BA1" w:rsidP="005E0BA1">
      <w:pPr>
        <w:rPr>
          <w:u w:val="single"/>
        </w:rPr>
      </w:pPr>
      <w:r w:rsidRPr="002214FE">
        <w:rPr>
          <w:u w:val="single"/>
        </w:rPr>
        <w:t>Diseño mecánico y construcción</w:t>
      </w:r>
    </w:p>
    <w:p w14:paraId="12B037B2" w14:textId="77777777" w:rsidR="005E0BA1" w:rsidRDefault="005E0BA1" w:rsidP="005E0BA1">
      <w:r>
        <w:t>La reutilización de la carcasa de un servidor como base estructural del horno permitió una integración eficiente de los componentes electrónicos y térmicos.</w:t>
      </w:r>
    </w:p>
    <w:p w14:paraId="0D557046" w14:textId="77777777" w:rsidR="005E0BA1" w:rsidRDefault="005E0BA1" w:rsidP="005E0BA1">
      <w:r>
        <w:t>Se aplicaron técnicas de mecanizado y fabricación artesanal para la adaptación de los elementos calefactores, el montaje de la pantalla, los sensores y la electrónica de control.</w:t>
      </w:r>
    </w:p>
    <w:p w14:paraId="21C0E148" w14:textId="77777777" w:rsidR="005E0BA1" w:rsidRDefault="005E0BA1" w:rsidP="005E0BA1">
      <w:r>
        <w:t>Este enfoque combinó soluciones prácticas con criterios de diseño ergonómico y funcional.</w:t>
      </w:r>
    </w:p>
    <w:p w14:paraId="7F8F554E" w14:textId="77777777" w:rsidR="005E0BA1" w:rsidRDefault="005E0BA1" w:rsidP="005E0BA1"/>
    <w:p w14:paraId="38C87C7C" w14:textId="77777777" w:rsidR="005E0BA1" w:rsidRPr="002214FE" w:rsidRDefault="005E0BA1" w:rsidP="005E0BA1">
      <w:pPr>
        <w:rPr>
          <w:u w:val="single"/>
        </w:rPr>
      </w:pPr>
      <w:r w:rsidRPr="002214FE">
        <w:rPr>
          <w:u w:val="single"/>
        </w:rPr>
        <w:t>Síntesis final</w:t>
      </w:r>
    </w:p>
    <w:p w14:paraId="7E5C714B" w14:textId="77777777" w:rsidR="005E0BA1" w:rsidRDefault="005E0BA1" w:rsidP="005E0BA1">
      <w:r>
        <w:t>En resumen, este proyecto representó un ejercicio integral de ingeniería aplicada, combinando hardware, software y control térmico en un único sistema funcional.</w:t>
      </w:r>
    </w:p>
    <w:p w14:paraId="3B7338B1" w14:textId="77777777" w:rsidR="005E0BA1" w:rsidRDefault="005E0BA1" w:rsidP="005E0BA1">
      <w:r>
        <w:t>Los resultados obtenidos reflejan la viabilidad técnica del horno desarrollado y evidencian la importancia del trabajo interdisciplinario y la metodología experimental en el proceso de diseño.</w:t>
      </w:r>
    </w:p>
    <w:p w14:paraId="1F4D83EE" w14:textId="4E52AE40" w:rsidR="005E0BA1" w:rsidRPr="005E0BA1" w:rsidRDefault="005E0BA1" w:rsidP="005E0BA1">
      <w:r>
        <w:t>El producto final constituye una herramienta útil para procesos de soldadura SMD, con potencial de mejora y expansión en futuras versiones.</w:t>
      </w:r>
    </w:p>
    <w:p w14:paraId="00000499" w14:textId="77777777" w:rsidR="00927625" w:rsidRDefault="00000000" w:rsidP="00963AA3">
      <w:pPr>
        <w:pStyle w:val="Heading1"/>
        <w:numPr>
          <w:ilvl w:val="0"/>
          <w:numId w:val="15"/>
        </w:numPr>
      </w:pPr>
      <w:bookmarkStart w:id="42" w:name="_Toc215138229"/>
      <w:r>
        <w:t>REFERENCIAS</w:t>
      </w:r>
      <w:bookmarkEnd w:id="42"/>
    </w:p>
    <w:p w14:paraId="39EE3A0D" w14:textId="0DC17E31" w:rsidR="001A2B45" w:rsidRDefault="00FA5B8C" w:rsidP="00FA5B8C">
      <w:pPr>
        <w:jc w:val="left"/>
      </w:pPr>
      <w:r w:rsidRPr="001A2B45">
        <w:t xml:space="preserve">[1] </w:t>
      </w:r>
      <w:r w:rsidR="001A2B45">
        <w:t xml:space="preserve">IPC/JEDEC J-STD-020. [En línea]. Disponible en: </w:t>
      </w:r>
      <w:r w:rsidR="00E1173F" w:rsidRPr="00E1173F">
        <w:t>https://www.jedec.org/standards-documents/docs/j-std-020e</w:t>
      </w:r>
    </w:p>
    <w:p w14:paraId="39660797" w14:textId="4166B80C" w:rsidR="001A2B45" w:rsidRPr="001A2B45" w:rsidRDefault="001A2B45" w:rsidP="00FA5B8C">
      <w:pPr>
        <w:jc w:val="left"/>
      </w:pPr>
      <w:r>
        <w:t xml:space="preserve">[2] IPC 7530- A. [En línea]. Disponible en: </w:t>
      </w:r>
      <w:r w:rsidRPr="001A2B45">
        <w:t>https://pdfcoffee.com/ipc-7530-fdir-august-2016-pdf-free.html</w:t>
      </w:r>
    </w:p>
    <w:p w14:paraId="492355C0" w14:textId="52BF4527" w:rsidR="00FA5B8C" w:rsidRDefault="001A2B45" w:rsidP="00FA5B8C">
      <w:pPr>
        <w:jc w:val="left"/>
      </w:pPr>
      <w:r>
        <w:rPr>
          <w:lang w:val="en-US"/>
        </w:rPr>
        <w:t xml:space="preserve">[3] </w:t>
      </w:r>
      <w:r w:rsidR="00FA5B8C" w:rsidRPr="006B2630">
        <w:rPr>
          <w:lang w:val="en-US"/>
        </w:rPr>
        <w:t xml:space="preserve">Cortex®-M4. Technical Reference Manual; Arm Holdings. </w:t>
      </w:r>
      <w:r w:rsidR="00FA5B8C">
        <w:t>[En línea]. Disponible en: https://developer.arm.com/</w:t>
      </w:r>
    </w:p>
    <w:p w14:paraId="6B9D7054" w14:textId="7A3E832C" w:rsidR="00FA5B8C" w:rsidRDefault="00FA5B8C" w:rsidP="00FA5B8C">
      <w:pPr>
        <w:jc w:val="left"/>
      </w:pPr>
      <w:r>
        <w:t>[</w:t>
      </w:r>
      <w:r w:rsidR="001A2B45">
        <w:t>4</w:t>
      </w:r>
      <w:r>
        <w:t>] FreeRTOS™ Kernel. [En línea]. Disponible en: https://www.freertos.org/</w:t>
      </w:r>
    </w:p>
    <w:p w14:paraId="11EB2E98" w14:textId="35D39589" w:rsidR="00FA5B8C" w:rsidRDefault="00FA5B8C" w:rsidP="00FA5B8C">
      <w:pPr>
        <w:jc w:val="left"/>
      </w:pPr>
      <w:r>
        <w:t>[</w:t>
      </w:r>
      <w:r w:rsidR="001A2B45">
        <w:t>5</w:t>
      </w:r>
      <w:r>
        <w:t>] Espressif Systems. [En línea]. Disponible en: https://www.espressif.com/</w:t>
      </w:r>
    </w:p>
    <w:p w14:paraId="06673C3D" w14:textId="0E528645" w:rsidR="00FA5B8C" w:rsidRDefault="00FA5B8C" w:rsidP="00FA5B8C">
      <w:pPr>
        <w:jc w:val="left"/>
      </w:pPr>
      <w:r>
        <w:t>[</w:t>
      </w:r>
      <w:r w:rsidR="001A2B45">
        <w:t>6</w:t>
      </w:r>
      <w:r>
        <w:t>]</w:t>
      </w:r>
      <w:r>
        <w:tab/>
        <w:t>KiCad. [En línea]. Disponible en: https://www.kicad.org/</w:t>
      </w:r>
    </w:p>
    <w:p w14:paraId="417E9A6C" w14:textId="035C622E" w:rsidR="00FA5B8C" w:rsidRDefault="00FA5B8C" w:rsidP="00FA5B8C">
      <w:pPr>
        <w:jc w:val="left"/>
      </w:pPr>
      <w:r>
        <w:t>[</w:t>
      </w:r>
      <w:r w:rsidR="001A2B45">
        <w:t>7</w:t>
      </w:r>
      <w:r>
        <w:t>]</w:t>
      </w:r>
      <w:r>
        <w:tab/>
        <w:t>JLCPCB.COM. [En línea]. Disponible en: https://jlcpcb.com/</w:t>
      </w:r>
    </w:p>
    <w:p w14:paraId="30F6E5CC" w14:textId="5179B807" w:rsidR="00FA5B8C" w:rsidRDefault="00FA5B8C" w:rsidP="00FA5B8C">
      <w:pPr>
        <w:jc w:val="left"/>
      </w:pPr>
      <w:r>
        <w:t>[</w:t>
      </w:r>
      <w:r w:rsidR="001A2B45">
        <w:t>8</w:t>
      </w:r>
      <w:r>
        <w:t>] STMicroelectronics. [En línea]. Disponible en: https://www.st.com/</w:t>
      </w:r>
    </w:p>
    <w:p w14:paraId="0ADA7E4E" w14:textId="1F75C797" w:rsidR="00FA5B8C" w:rsidRDefault="00FA5B8C" w:rsidP="00FA5B8C">
      <w:pPr>
        <w:jc w:val="left"/>
      </w:pPr>
      <w:r>
        <w:t>[</w:t>
      </w:r>
      <w:r w:rsidR="001A2B45">
        <w:t>9</w:t>
      </w:r>
      <w:r>
        <w:t>] Microsoft.  [En línea]. Disponible en: https://code.visualstudio.com/</w:t>
      </w:r>
    </w:p>
    <w:p w14:paraId="7B2C3CD7" w14:textId="345C481C" w:rsidR="00FA5B8C" w:rsidRDefault="00FA5B8C" w:rsidP="00FA5B8C">
      <w:pPr>
        <w:jc w:val="left"/>
      </w:pPr>
      <w:r>
        <w:t>[</w:t>
      </w:r>
      <w:r w:rsidR="001A2B45">
        <w:t>10</w:t>
      </w:r>
      <w:r>
        <w:t>] LVGL LLC. [En línea]. Disponible en: https://lvgl.io/</w:t>
      </w:r>
    </w:p>
    <w:p w14:paraId="6B270162" w14:textId="7DF9879A" w:rsidR="00FA5B8C" w:rsidRDefault="00FA5B8C" w:rsidP="00FA5B8C">
      <w:pPr>
        <w:jc w:val="left"/>
      </w:pPr>
      <w:r>
        <w:t>[</w:t>
      </w:r>
      <w:r w:rsidR="001A2B45">
        <w:t>11</w:t>
      </w:r>
      <w:r>
        <w:t>] SquareLine Kft. [En línea]. Disponible en: https://squareline.io/</w:t>
      </w:r>
    </w:p>
    <w:p w14:paraId="211B6DDE" w14:textId="2C5A0AF3" w:rsidR="00DF7C42" w:rsidRDefault="00FA5B8C" w:rsidP="00FA5B8C">
      <w:pPr>
        <w:jc w:val="left"/>
      </w:pPr>
      <w:r>
        <w:t>[1</w:t>
      </w:r>
      <w:r w:rsidR="001A2B45">
        <w:t>2</w:t>
      </w:r>
      <w:r>
        <w:t>] Universidad Nacional de Rosario Facultad de Ciencias Exactas, Ingeniería y Agrimensura Escuela de Ingeniería Electrónica “Amplificadores de instrumentación” 2013. [En línea]. Disponible en:https://www.fceia.unr.edu.ar/eca2/Files/Apuntes/AMPLIFICADORES%20DE%20INSTRUMENTACION%20_v-2013-1_.pdf</w:t>
      </w:r>
    </w:p>
    <w:p w14:paraId="277AC463" w14:textId="77777777" w:rsidR="00C8421A" w:rsidRDefault="00C8421A" w:rsidP="00FA5B8C">
      <w:pPr>
        <w:jc w:val="left"/>
        <w:rPr>
          <w:rFonts w:eastAsia="Arial" w:cs="Arial"/>
          <w:color w:val="0563C1"/>
          <w:u w:val="single"/>
        </w:rPr>
      </w:pPr>
    </w:p>
    <w:p w14:paraId="61118DB7" w14:textId="77777777" w:rsidR="00DF7C42" w:rsidRDefault="00DF7C42">
      <w:pPr>
        <w:rPr>
          <w:rFonts w:eastAsia="Arial" w:cs="Arial"/>
          <w:color w:val="0563C1"/>
          <w:u w:val="single"/>
        </w:rPr>
      </w:pPr>
    </w:p>
    <w:p w14:paraId="7AB19B24" w14:textId="77777777" w:rsidR="005E24A7" w:rsidRDefault="005E24A7">
      <w:pPr>
        <w:rPr>
          <w:rFonts w:eastAsia="Arial" w:cs="Arial"/>
          <w:color w:val="0563C1"/>
          <w:u w:val="single"/>
        </w:rPr>
      </w:pPr>
    </w:p>
    <w:p w14:paraId="61F8C5DA" w14:textId="77777777" w:rsidR="005E24A7" w:rsidRDefault="005E24A7">
      <w:pPr>
        <w:rPr>
          <w:rFonts w:eastAsia="Arial" w:cs="Arial"/>
          <w:color w:val="0563C1"/>
          <w:u w:val="single"/>
        </w:rPr>
      </w:pPr>
    </w:p>
    <w:p w14:paraId="343A7977" w14:textId="77777777" w:rsidR="00FA5B8C" w:rsidRDefault="00FA5B8C">
      <w:pPr>
        <w:rPr>
          <w:rFonts w:eastAsia="Arial" w:cs="Arial"/>
          <w:color w:val="0563C1"/>
          <w:u w:val="single"/>
        </w:rPr>
      </w:pPr>
    </w:p>
    <w:p w14:paraId="77059CDD" w14:textId="77777777" w:rsidR="00FA5B8C" w:rsidRDefault="00FA5B8C">
      <w:pPr>
        <w:rPr>
          <w:rFonts w:eastAsia="Arial" w:cs="Arial"/>
          <w:color w:val="0563C1"/>
          <w:u w:val="single"/>
        </w:rPr>
      </w:pPr>
    </w:p>
    <w:p w14:paraId="4E1338BA" w14:textId="77777777" w:rsidR="00FA5B8C" w:rsidRDefault="00FA5B8C">
      <w:pPr>
        <w:rPr>
          <w:rFonts w:eastAsia="Arial" w:cs="Arial"/>
          <w:color w:val="0563C1"/>
          <w:u w:val="single"/>
        </w:rPr>
      </w:pPr>
    </w:p>
    <w:p w14:paraId="4A7C12ED" w14:textId="77777777" w:rsidR="00FA5B8C" w:rsidRDefault="00FA5B8C">
      <w:pPr>
        <w:rPr>
          <w:rFonts w:eastAsia="Arial" w:cs="Arial"/>
          <w:color w:val="0563C1"/>
          <w:u w:val="single"/>
        </w:rPr>
      </w:pPr>
    </w:p>
    <w:p w14:paraId="2EC5B705" w14:textId="77777777" w:rsidR="00FA5B8C" w:rsidRDefault="00FA5B8C">
      <w:pPr>
        <w:rPr>
          <w:rFonts w:eastAsia="Arial" w:cs="Arial"/>
          <w:color w:val="0563C1"/>
          <w:u w:val="single"/>
        </w:rPr>
      </w:pPr>
    </w:p>
    <w:p w14:paraId="2E552082" w14:textId="77777777" w:rsidR="00FA5B8C" w:rsidRDefault="00FA5B8C">
      <w:pPr>
        <w:rPr>
          <w:rFonts w:eastAsia="Arial" w:cs="Arial"/>
          <w:color w:val="0563C1"/>
          <w:u w:val="single"/>
        </w:rPr>
      </w:pPr>
    </w:p>
    <w:p w14:paraId="57141633" w14:textId="77777777" w:rsidR="00FA5B8C" w:rsidRDefault="00FA5B8C">
      <w:pPr>
        <w:rPr>
          <w:rFonts w:eastAsia="Arial" w:cs="Arial"/>
          <w:color w:val="0563C1"/>
          <w:u w:val="single"/>
        </w:rPr>
      </w:pPr>
    </w:p>
    <w:p w14:paraId="19103627" w14:textId="77777777" w:rsidR="00FA5B8C" w:rsidRDefault="00FA5B8C">
      <w:pPr>
        <w:rPr>
          <w:rFonts w:eastAsia="Arial" w:cs="Arial"/>
          <w:color w:val="0563C1"/>
          <w:u w:val="single"/>
        </w:rPr>
      </w:pPr>
    </w:p>
    <w:p w14:paraId="027DAF3B" w14:textId="77777777" w:rsidR="00FA5B8C" w:rsidRDefault="00FA5B8C" w:rsidP="00685240">
      <w:pPr>
        <w:ind w:firstLine="0"/>
        <w:rPr>
          <w:rFonts w:eastAsia="Arial" w:cs="Arial"/>
          <w:color w:val="0563C1"/>
          <w:u w:val="single"/>
        </w:rPr>
      </w:pPr>
    </w:p>
    <w:p w14:paraId="733B2981" w14:textId="77777777" w:rsidR="00FA5B8C" w:rsidRDefault="00FA5B8C">
      <w:pPr>
        <w:rPr>
          <w:rFonts w:eastAsia="Arial" w:cs="Arial"/>
          <w:color w:val="0563C1"/>
          <w:u w:val="single"/>
        </w:rPr>
      </w:pPr>
    </w:p>
    <w:p w14:paraId="78BDE93B" w14:textId="39BF7A0E" w:rsidR="00DF7C42" w:rsidRDefault="00DF7C42" w:rsidP="008078DC">
      <w:pPr>
        <w:ind w:firstLine="0"/>
        <w:rPr>
          <w:rFonts w:eastAsia="Arial" w:cs="Arial"/>
          <w:color w:val="000000"/>
        </w:rPr>
        <w:sectPr w:rsidR="00DF7C42" w:rsidSect="009053E3">
          <w:type w:val="continuous"/>
          <w:pgSz w:w="11906" w:h="16838"/>
          <w:pgMar w:top="1077" w:right="1049" w:bottom="1440" w:left="1049" w:header="850" w:footer="680" w:gutter="0"/>
          <w:cols w:num="2" w:space="720" w:equalWidth="0">
            <w:col w:w="4620" w:space="567"/>
            <w:col w:w="4620" w:space="0"/>
          </w:cols>
        </w:sectPr>
      </w:pPr>
    </w:p>
    <w:p w14:paraId="768BBFED" w14:textId="7E547DF5" w:rsidR="004F3B3E" w:rsidRPr="004F3B3E" w:rsidRDefault="00000000" w:rsidP="00963AA3">
      <w:pPr>
        <w:pStyle w:val="Heading1"/>
        <w:numPr>
          <w:ilvl w:val="0"/>
          <w:numId w:val="15"/>
        </w:numPr>
      </w:pPr>
      <w:bookmarkStart w:id="43" w:name="_Toc215138230"/>
      <w:r>
        <w:lastRenderedPageBreak/>
        <w:t>ANEXO I – MEMORIA DE CÁLCULO</w:t>
      </w:r>
      <w:bookmarkEnd w:id="43"/>
    </w:p>
    <w:p w14:paraId="6A4EEE57" w14:textId="1BF7AF36" w:rsidR="004F3B3E" w:rsidRPr="00110AA0" w:rsidRDefault="004F3B3E" w:rsidP="00495235">
      <w:pPr>
        <w:ind w:firstLine="0"/>
        <w:rPr>
          <w:rFonts w:cs="Arial"/>
          <w:sz w:val="22"/>
          <w:szCs w:val="22"/>
          <w:u w:val="single"/>
        </w:rPr>
      </w:pPr>
      <w:bookmarkStart w:id="44" w:name="_heading=h.6lhgblc425jt" w:colFirst="0" w:colLast="0"/>
      <w:bookmarkEnd w:id="44"/>
      <w:r w:rsidRPr="00110AA0">
        <w:rPr>
          <w:rFonts w:cs="Arial"/>
          <w:sz w:val="22"/>
          <w:szCs w:val="22"/>
          <w:u w:val="single"/>
        </w:rPr>
        <w:t>DETERMINACIÓN DE ESPECIFICACIONES</w:t>
      </w:r>
    </w:p>
    <w:p w14:paraId="675E8F77" w14:textId="77777777" w:rsidR="00D03BE5" w:rsidRPr="00D03BE5" w:rsidRDefault="00D03BE5" w:rsidP="00C73B75">
      <w:pPr>
        <w:ind w:firstLine="0"/>
      </w:pPr>
    </w:p>
    <w:p w14:paraId="1FDCC2ED" w14:textId="77777777" w:rsidR="004F3B3E" w:rsidRPr="004F3B3E" w:rsidRDefault="004F3B3E" w:rsidP="004F3B3E">
      <w:pPr>
        <w:rPr>
          <w:rFonts w:cs="Arial"/>
        </w:rPr>
      </w:pPr>
      <w:bookmarkStart w:id="45" w:name="_heading=h.hj2futr4fsjv" w:colFirst="0" w:colLast="0"/>
      <w:bookmarkEnd w:id="45"/>
      <w:r w:rsidRPr="004F3B3E">
        <w:rPr>
          <w:rFonts w:cs="Arial"/>
        </w:rPr>
        <w:t>Antes de diseñar y construir los módulos que constituyen el proyecto se determinan los parámetros que se desean alcanzar. Estos parámetros están relacionados con modelos disponibles actualmente en el mercado y con los requerimientos que los mismos fabricantes ponen a disposición en las hojas de datos.</w:t>
      </w:r>
    </w:p>
    <w:p w14:paraId="732EC50D" w14:textId="77777777" w:rsidR="004F3B3E" w:rsidRPr="004F3B3E" w:rsidRDefault="004F3B3E" w:rsidP="004F3B3E">
      <w:pPr>
        <w:rPr>
          <w:rFonts w:cs="Arial"/>
        </w:rPr>
      </w:pPr>
      <w:r w:rsidRPr="004F3B3E">
        <w:rPr>
          <w:rFonts w:cs="Arial"/>
        </w:rPr>
        <w:t>Un horno de soldadura SMD puede venir en dos formatos diferentes dependiendo del nivel de producción que se busca conseguir. Los hornos de cinta están pensados para líneas de producción automatizadas con las cuales se logran grandes cantidades de PCBs. Mientras que los hornos compactos están orientados a niveles mucho menores y se utilizan mayormente en laboratorios y centros de reparación.</w:t>
      </w:r>
    </w:p>
    <w:p w14:paraId="644A8473" w14:textId="77777777" w:rsidR="004F3B3E" w:rsidRPr="004F3B3E" w:rsidRDefault="004F3B3E" w:rsidP="004F3B3E">
      <w:pPr>
        <w:rPr>
          <w:rFonts w:cs="Arial"/>
        </w:rPr>
      </w:pPr>
    </w:p>
    <w:p w14:paraId="19C80C04" w14:textId="10524C03" w:rsidR="004F3B3E" w:rsidRDefault="004F3B3E" w:rsidP="00C73B75">
      <w:pPr>
        <w:jc w:val="left"/>
        <w:rPr>
          <w:rFonts w:cs="Arial"/>
        </w:rPr>
      </w:pPr>
      <w:r w:rsidRPr="004F3B3E">
        <w:rPr>
          <w:rFonts w:cs="Arial"/>
          <w:noProof/>
        </w:rPr>
        <w:drawing>
          <wp:inline distT="0" distB="0" distL="0" distR="0" wp14:anchorId="0E992A67" wp14:editId="06954DA0">
            <wp:extent cx="3810000" cy="2171700"/>
            <wp:effectExtent l="0" t="0" r="0" b="0"/>
            <wp:docPr id="117999227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7"/>
                    <a:srcRect/>
                    <a:stretch>
                      <a:fillRect/>
                    </a:stretch>
                  </pic:blipFill>
                  <pic:spPr>
                    <a:xfrm>
                      <a:off x="0" y="0"/>
                      <a:ext cx="3810536" cy="2172006"/>
                    </a:xfrm>
                    <a:prstGeom prst="rect">
                      <a:avLst/>
                    </a:prstGeom>
                    <a:ln/>
                  </pic:spPr>
                </pic:pic>
              </a:graphicData>
            </a:graphic>
          </wp:inline>
        </w:drawing>
      </w:r>
      <w:r w:rsidR="00C73B75">
        <w:rPr>
          <w:rFonts w:cs="Arial"/>
        </w:rPr>
        <w:t xml:space="preserve"> </w:t>
      </w:r>
      <w:r w:rsidR="00C73B75" w:rsidRPr="004F3B3E">
        <w:rPr>
          <w:rFonts w:cs="Arial"/>
          <w:noProof/>
        </w:rPr>
        <w:drawing>
          <wp:inline distT="0" distB="0" distL="0" distR="0" wp14:anchorId="368EEE81" wp14:editId="36DE56AD">
            <wp:extent cx="2181225" cy="1905000"/>
            <wp:effectExtent l="0" t="0" r="9525" b="0"/>
            <wp:docPr id="117999227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8"/>
                    <a:srcRect/>
                    <a:stretch>
                      <a:fillRect/>
                    </a:stretch>
                  </pic:blipFill>
                  <pic:spPr>
                    <a:xfrm>
                      <a:off x="0" y="0"/>
                      <a:ext cx="2181507" cy="1905246"/>
                    </a:xfrm>
                    <a:prstGeom prst="rect">
                      <a:avLst/>
                    </a:prstGeom>
                    <a:ln/>
                  </pic:spPr>
                </pic:pic>
              </a:graphicData>
            </a:graphic>
          </wp:inline>
        </w:drawing>
      </w:r>
    </w:p>
    <w:p w14:paraId="2A81BFEF" w14:textId="2D0FF448" w:rsidR="004F3B3E" w:rsidRPr="004F3B3E" w:rsidRDefault="007B26F4" w:rsidP="007B26F4">
      <w:pPr>
        <w:pStyle w:val="Heading4"/>
      </w:pPr>
      <w:r>
        <w:t>Modelos comerciales</w:t>
      </w:r>
    </w:p>
    <w:p w14:paraId="4EACFC6E" w14:textId="77777777" w:rsidR="004F3B3E" w:rsidRPr="004F3B3E" w:rsidRDefault="004F3B3E" w:rsidP="004F3B3E">
      <w:pPr>
        <w:rPr>
          <w:rFonts w:cs="Arial"/>
        </w:rPr>
      </w:pPr>
    </w:p>
    <w:p w14:paraId="56C94148" w14:textId="403AB873" w:rsidR="004F3B3E" w:rsidRDefault="004F3B3E" w:rsidP="00C73B75">
      <w:pPr>
        <w:rPr>
          <w:rFonts w:cs="Arial"/>
        </w:rPr>
      </w:pPr>
      <w:r w:rsidRPr="004F3B3E">
        <w:rPr>
          <w:rFonts w:cs="Arial"/>
        </w:rPr>
        <w:t>Teniendo en cuenta dichos modelos, el diseño propuesto apunta al tipo de Horno Compacto ya que es más práctico y económico por sus acotadas dimensiones. A su vez, no se tienen muchas variaciones con respecto al sistema de control de temperatura ya que obedece el mismo principio de funcionamiento en ambos modelos.</w:t>
      </w:r>
      <w:bookmarkStart w:id="46" w:name="_heading=h.livd4tckye3" w:colFirst="0" w:colLast="0"/>
      <w:bookmarkEnd w:id="46"/>
    </w:p>
    <w:p w14:paraId="7D72C55A" w14:textId="77A5E6E9" w:rsidR="00590840" w:rsidRPr="00C73B75" w:rsidRDefault="00590840" w:rsidP="00590840">
      <w:pPr>
        <w:pStyle w:val="Heading4"/>
      </w:pPr>
      <w:r>
        <w:t>Tabla 15. Comparación con hornos comerciales</w:t>
      </w:r>
    </w:p>
    <w:tbl>
      <w:tblPr>
        <w:tblW w:w="5000" w:type="pct"/>
        <w:tblLook w:val="0400" w:firstRow="0" w:lastRow="0" w:firstColumn="0" w:lastColumn="0" w:noHBand="0" w:noVBand="1"/>
      </w:tblPr>
      <w:tblGrid>
        <w:gridCol w:w="1743"/>
        <w:gridCol w:w="2014"/>
        <w:gridCol w:w="1881"/>
        <w:gridCol w:w="1879"/>
        <w:gridCol w:w="2281"/>
      </w:tblGrid>
      <w:tr w:rsidR="004F3B3E" w:rsidRPr="004F3B3E" w14:paraId="332EE44B" w14:textId="77777777" w:rsidTr="00F054CE">
        <w:trPr>
          <w:trHeight w:val="20"/>
        </w:trPr>
        <w:tc>
          <w:tcPr>
            <w:tcW w:w="889" w:type="pct"/>
            <w:tcBorders>
              <w:top w:val="single" w:sz="4" w:space="0" w:color="auto"/>
              <w:left w:val="single" w:sz="4" w:space="0" w:color="auto"/>
              <w:bottom w:val="single" w:sz="4" w:space="0" w:color="FFFFFF" w:themeColor="background1"/>
              <w:right w:val="single" w:sz="4" w:space="0" w:color="auto"/>
            </w:tcBorders>
            <w:shd w:val="clear" w:color="auto" w:fill="000000" w:themeFill="text1"/>
            <w:tcMar>
              <w:top w:w="0" w:type="dxa"/>
              <w:left w:w="108" w:type="dxa"/>
              <w:bottom w:w="0" w:type="dxa"/>
              <w:right w:w="108" w:type="dxa"/>
            </w:tcMar>
            <w:vAlign w:val="center"/>
          </w:tcPr>
          <w:p w14:paraId="314656E8" w14:textId="77777777" w:rsidR="004F3B3E" w:rsidRPr="004F3B3E" w:rsidRDefault="004F3B3E" w:rsidP="00642FBC">
            <w:pPr>
              <w:spacing w:before="0" w:after="0"/>
              <w:ind w:firstLine="0"/>
              <w:jc w:val="center"/>
              <w:rPr>
                <w:rFonts w:cs="Arial"/>
              </w:rPr>
            </w:pPr>
            <w:r w:rsidRPr="004F3B3E">
              <w:rPr>
                <w:rFonts w:cs="Arial"/>
              </w:rPr>
              <w:t>Marca</w:t>
            </w:r>
          </w:p>
        </w:tc>
        <w:tc>
          <w:tcPr>
            <w:tcW w:w="1028" w:type="pct"/>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vAlign w:val="center"/>
          </w:tcPr>
          <w:p w14:paraId="7280DA52" w14:textId="77777777" w:rsidR="004F3B3E" w:rsidRPr="004F3B3E" w:rsidRDefault="004F3B3E" w:rsidP="00F054CE">
            <w:pPr>
              <w:spacing w:before="0" w:after="0"/>
              <w:ind w:firstLine="0"/>
              <w:jc w:val="center"/>
              <w:rPr>
                <w:rFonts w:cs="Arial"/>
              </w:rPr>
            </w:pPr>
            <w:r w:rsidRPr="004F3B3E">
              <w:rPr>
                <w:rFonts w:cs="Arial"/>
              </w:rPr>
              <w:t>Novastar</w:t>
            </w:r>
          </w:p>
        </w:tc>
        <w:tc>
          <w:tcPr>
            <w:tcW w:w="960" w:type="pct"/>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4447D0A" w14:textId="77777777" w:rsidR="004F3B3E" w:rsidRPr="004F3B3E" w:rsidRDefault="004F3B3E" w:rsidP="00F054CE">
            <w:pPr>
              <w:spacing w:before="0" w:after="0"/>
              <w:ind w:firstLine="0"/>
              <w:jc w:val="center"/>
              <w:rPr>
                <w:rFonts w:cs="Arial"/>
              </w:rPr>
            </w:pPr>
            <w:r w:rsidRPr="004F3B3E">
              <w:rPr>
                <w:rFonts w:cs="Arial"/>
              </w:rPr>
              <w:t>Zheng Bang</w:t>
            </w:r>
          </w:p>
        </w:tc>
        <w:tc>
          <w:tcPr>
            <w:tcW w:w="959" w:type="pct"/>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27DCF35" w14:textId="77777777" w:rsidR="004F3B3E" w:rsidRPr="004F3B3E" w:rsidRDefault="004F3B3E" w:rsidP="00F054CE">
            <w:pPr>
              <w:spacing w:before="0" w:after="0"/>
              <w:ind w:firstLine="0"/>
              <w:jc w:val="center"/>
              <w:rPr>
                <w:rFonts w:cs="Arial"/>
              </w:rPr>
            </w:pPr>
            <w:r w:rsidRPr="004F3B3E">
              <w:rPr>
                <w:rFonts w:cs="Arial"/>
              </w:rPr>
              <w:t>PUHUI</w:t>
            </w:r>
          </w:p>
        </w:tc>
        <w:tc>
          <w:tcPr>
            <w:tcW w:w="1165" w:type="pct"/>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F8317A6" w14:textId="77777777" w:rsidR="004F3B3E" w:rsidRPr="004F3B3E" w:rsidRDefault="004F3B3E" w:rsidP="00F054CE">
            <w:pPr>
              <w:spacing w:before="0" w:after="0"/>
              <w:ind w:firstLine="0"/>
              <w:jc w:val="center"/>
              <w:rPr>
                <w:rFonts w:cs="Arial"/>
              </w:rPr>
            </w:pPr>
            <w:r w:rsidRPr="004F3B3E">
              <w:rPr>
                <w:rFonts w:cs="Arial"/>
              </w:rPr>
              <w:t>Hornito topardero</w:t>
            </w:r>
          </w:p>
        </w:tc>
      </w:tr>
      <w:tr w:rsidR="004F3B3E" w:rsidRPr="004F3B3E" w14:paraId="6BF9C427" w14:textId="77777777" w:rsidTr="00F054CE">
        <w:trPr>
          <w:trHeight w:val="20"/>
        </w:trPr>
        <w:tc>
          <w:tcPr>
            <w:tcW w:w="889" w:type="pct"/>
            <w:tcBorders>
              <w:top w:val="single" w:sz="4" w:space="0" w:color="FFFFFF" w:themeColor="background1"/>
              <w:left w:val="single" w:sz="4" w:space="0" w:color="auto"/>
              <w:bottom w:val="single" w:sz="4" w:space="0" w:color="FFFFFF" w:themeColor="background1"/>
              <w:right w:val="single" w:sz="4" w:space="0" w:color="auto"/>
            </w:tcBorders>
            <w:shd w:val="clear" w:color="auto" w:fill="000000" w:themeFill="text1"/>
            <w:tcMar>
              <w:top w:w="0" w:type="dxa"/>
              <w:left w:w="108" w:type="dxa"/>
              <w:bottom w:w="0" w:type="dxa"/>
              <w:right w:w="108" w:type="dxa"/>
            </w:tcMar>
            <w:vAlign w:val="center"/>
          </w:tcPr>
          <w:p w14:paraId="28F8D26F" w14:textId="77777777" w:rsidR="004F3B3E" w:rsidRPr="004F3B3E" w:rsidRDefault="004F3B3E" w:rsidP="00642FBC">
            <w:pPr>
              <w:spacing w:before="0" w:after="0"/>
              <w:ind w:firstLine="0"/>
              <w:jc w:val="center"/>
              <w:rPr>
                <w:rFonts w:cs="Arial"/>
              </w:rPr>
            </w:pPr>
            <w:r w:rsidRPr="004F3B3E">
              <w:rPr>
                <w:rFonts w:cs="Arial"/>
              </w:rPr>
              <w:t>Modelo</w:t>
            </w:r>
          </w:p>
        </w:tc>
        <w:tc>
          <w:tcPr>
            <w:tcW w:w="1028" w:type="pct"/>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vAlign w:val="center"/>
          </w:tcPr>
          <w:p w14:paraId="6CADC736" w14:textId="77777777" w:rsidR="004F3B3E" w:rsidRPr="004F3B3E" w:rsidRDefault="004F3B3E" w:rsidP="00796416">
            <w:pPr>
              <w:spacing w:before="0" w:after="0"/>
              <w:ind w:firstLine="0"/>
              <w:jc w:val="left"/>
              <w:rPr>
                <w:rFonts w:cs="Arial"/>
              </w:rPr>
            </w:pPr>
            <w:r w:rsidRPr="004F3B3E">
              <w:rPr>
                <w:rFonts w:cs="Arial"/>
              </w:rPr>
              <w:t>GF-B-HT</w:t>
            </w:r>
          </w:p>
        </w:tc>
        <w:tc>
          <w:tcPr>
            <w:tcW w:w="960" w:type="pct"/>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1C0491E" w14:textId="77777777" w:rsidR="004F3B3E" w:rsidRPr="004F3B3E" w:rsidRDefault="004F3B3E" w:rsidP="00796416">
            <w:pPr>
              <w:spacing w:before="0" w:after="0"/>
              <w:ind w:firstLine="0"/>
              <w:jc w:val="left"/>
              <w:rPr>
                <w:rFonts w:cs="Arial"/>
              </w:rPr>
            </w:pPr>
            <w:r w:rsidRPr="004F3B3E">
              <w:rPr>
                <w:rFonts w:cs="Arial"/>
              </w:rPr>
              <w:t>ZB5040HL</w:t>
            </w:r>
          </w:p>
        </w:tc>
        <w:tc>
          <w:tcPr>
            <w:tcW w:w="959" w:type="pct"/>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8C1F052" w14:textId="77777777" w:rsidR="004F3B3E" w:rsidRPr="004F3B3E" w:rsidRDefault="004F3B3E" w:rsidP="00F054CE">
            <w:pPr>
              <w:spacing w:before="0" w:after="0"/>
              <w:ind w:firstLine="0"/>
              <w:jc w:val="left"/>
              <w:rPr>
                <w:rFonts w:cs="Arial"/>
              </w:rPr>
            </w:pPr>
            <w:r w:rsidRPr="004F3B3E">
              <w:rPr>
                <w:rFonts w:cs="Arial"/>
              </w:rPr>
              <w:t>T-962A</w:t>
            </w:r>
          </w:p>
        </w:tc>
        <w:tc>
          <w:tcPr>
            <w:tcW w:w="1165" w:type="pct"/>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32D4D43" w14:textId="77777777" w:rsidR="004F3B3E" w:rsidRPr="004F3B3E" w:rsidRDefault="004F3B3E" w:rsidP="00F054CE">
            <w:pPr>
              <w:spacing w:before="0" w:after="0"/>
              <w:ind w:firstLine="0"/>
              <w:jc w:val="left"/>
              <w:rPr>
                <w:rFonts w:cs="Arial"/>
              </w:rPr>
            </w:pPr>
            <w:r w:rsidRPr="004F3B3E">
              <w:rPr>
                <w:rFonts w:cs="Arial"/>
              </w:rPr>
              <w:t>HR-1000</w:t>
            </w:r>
          </w:p>
        </w:tc>
      </w:tr>
      <w:tr w:rsidR="004F3B3E" w:rsidRPr="004F3B3E" w14:paraId="36C24E26" w14:textId="77777777" w:rsidTr="00F054CE">
        <w:trPr>
          <w:trHeight w:val="20"/>
        </w:trPr>
        <w:tc>
          <w:tcPr>
            <w:tcW w:w="889" w:type="pct"/>
            <w:tcBorders>
              <w:top w:val="single" w:sz="4" w:space="0" w:color="FFFFFF" w:themeColor="background1"/>
              <w:left w:val="single" w:sz="4" w:space="0" w:color="auto"/>
              <w:bottom w:val="single" w:sz="4" w:space="0" w:color="FFFFFF" w:themeColor="background1"/>
              <w:right w:val="single" w:sz="4" w:space="0" w:color="auto"/>
            </w:tcBorders>
            <w:shd w:val="clear" w:color="auto" w:fill="000000" w:themeFill="text1"/>
            <w:tcMar>
              <w:top w:w="0" w:type="dxa"/>
              <w:left w:w="108" w:type="dxa"/>
              <w:bottom w:w="0" w:type="dxa"/>
              <w:right w:w="108" w:type="dxa"/>
            </w:tcMar>
            <w:vAlign w:val="center"/>
          </w:tcPr>
          <w:p w14:paraId="67E6EA93" w14:textId="77777777" w:rsidR="004F3B3E" w:rsidRPr="004F3B3E" w:rsidRDefault="004F3B3E" w:rsidP="00642FBC">
            <w:pPr>
              <w:spacing w:before="0" w:after="0"/>
              <w:ind w:firstLine="0"/>
              <w:jc w:val="center"/>
              <w:rPr>
                <w:rFonts w:cs="Arial"/>
              </w:rPr>
            </w:pPr>
            <w:r w:rsidRPr="004F3B3E">
              <w:rPr>
                <w:rFonts w:cs="Arial"/>
              </w:rPr>
              <w:t>Origen</w:t>
            </w:r>
          </w:p>
        </w:tc>
        <w:tc>
          <w:tcPr>
            <w:tcW w:w="1028" w:type="pct"/>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20C20483" w14:textId="77777777" w:rsidR="004F3B3E" w:rsidRPr="004F3B3E" w:rsidRDefault="004F3B3E" w:rsidP="00796416">
            <w:pPr>
              <w:spacing w:before="0" w:after="0"/>
              <w:ind w:firstLine="0"/>
              <w:jc w:val="left"/>
              <w:rPr>
                <w:rFonts w:cs="Arial"/>
              </w:rPr>
            </w:pPr>
            <w:r w:rsidRPr="004F3B3E">
              <w:rPr>
                <w:rFonts w:cs="Arial"/>
              </w:rPr>
              <w:t>USA</w:t>
            </w:r>
          </w:p>
        </w:tc>
        <w:tc>
          <w:tcPr>
            <w:tcW w:w="9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33D9C6" w14:textId="77777777" w:rsidR="004F3B3E" w:rsidRPr="004F3B3E" w:rsidRDefault="004F3B3E" w:rsidP="00796416">
            <w:pPr>
              <w:spacing w:before="0" w:after="0"/>
              <w:ind w:firstLine="0"/>
              <w:jc w:val="left"/>
              <w:rPr>
                <w:rFonts w:cs="Arial"/>
              </w:rPr>
            </w:pPr>
            <w:r w:rsidRPr="004F3B3E">
              <w:rPr>
                <w:rFonts w:cs="Arial"/>
              </w:rPr>
              <w:t>China</w:t>
            </w:r>
          </w:p>
        </w:tc>
        <w:tc>
          <w:tcPr>
            <w:tcW w:w="9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366602" w14:textId="77777777" w:rsidR="004F3B3E" w:rsidRPr="004F3B3E" w:rsidRDefault="004F3B3E" w:rsidP="00F054CE">
            <w:pPr>
              <w:spacing w:before="0" w:after="0"/>
              <w:ind w:firstLine="0"/>
              <w:jc w:val="left"/>
              <w:rPr>
                <w:rFonts w:cs="Arial"/>
              </w:rPr>
            </w:pPr>
            <w:r w:rsidRPr="004F3B3E">
              <w:rPr>
                <w:rFonts w:cs="Arial"/>
              </w:rPr>
              <w:t>China</w:t>
            </w:r>
          </w:p>
        </w:tc>
        <w:tc>
          <w:tcPr>
            <w:tcW w:w="116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F435D6" w14:textId="77777777" w:rsidR="004F3B3E" w:rsidRPr="004F3B3E" w:rsidRDefault="004F3B3E" w:rsidP="00F054CE">
            <w:pPr>
              <w:spacing w:before="0" w:after="0"/>
              <w:ind w:firstLine="0"/>
              <w:jc w:val="left"/>
              <w:rPr>
                <w:rFonts w:cs="Arial"/>
              </w:rPr>
            </w:pPr>
            <w:r w:rsidRPr="004F3B3E">
              <w:rPr>
                <w:rFonts w:cs="Arial"/>
              </w:rPr>
              <w:t>Argentina</w:t>
            </w:r>
          </w:p>
        </w:tc>
      </w:tr>
      <w:tr w:rsidR="004F3B3E" w:rsidRPr="004F3B3E" w14:paraId="12BBB7FF" w14:textId="77777777" w:rsidTr="00F054CE">
        <w:trPr>
          <w:trHeight w:val="20"/>
        </w:trPr>
        <w:tc>
          <w:tcPr>
            <w:tcW w:w="889" w:type="pct"/>
            <w:tcBorders>
              <w:top w:val="single" w:sz="4" w:space="0" w:color="FFFFFF" w:themeColor="background1"/>
              <w:left w:val="single" w:sz="4" w:space="0" w:color="auto"/>
              <w:bottom w:val="single" w:sz="4" w:space="0" w:color="FFFFFF" w:themeColor="background1"/>
              <w:right w:val="single" w:sz="4" w:space="0" w:color="auto"/>
            </w:tcBorders>
            <w:shd w:val="clear" w:color="auto" w:fill="000000" w:themeFill="text1"/>
            <w:tcMar>
              <w:top w:w="0" w:type="dxa"/>
              <w:left w:w="108" w:type="dxa"/>
              <w:bottom w:w="0" w:type="dxa"/>
              <w:right w:w="108" w:type="dxa"/>
            </w:tcMar>
            <w:vAlign w:val="center"/>
          </w:tcPr>
          <w:p w14:paraId="573CE7DD" w14:textId="77777777" w:rsidR="004F3B3E" w:rsidRPr="004F3B3E" w:rsidRDefault="004F3B3E" w:rsidP="00642FBC">
            <w:pPr>
              <w:spacing w:before="0" w:after="0"/>
              <w:ind w:firstLine="0"/>
              <w:jc w:val="center"/>
              <w:rPr>
                <w:rFonts w:cs="Arial"/>
              </w:rPr>
            </w:pPr>
            <w:r w:rsidRPr="004F3B3E">
              <w:rPr>
                <w:rFonts w:cs="Arial"/>
              </w:rPr>
              <w:t>Tipo</w:t>
            </w:r>
          </w:p>
        </w:tc>
        <w:tc>
          <w:tcPr>
            <w:tcW w:w="1028" w:type="pct"/>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5697DDE1" w14:textId="77777777" w:rsidR="004F3B3E" w:rsidRPr="004F3B3E" w:rsidRDefault="004F3B3E" w:rsidP="00796416">
            <w:pPr>
              <w:spacing w:before="0" w:after="0"/>
              <w:ind w:firstLine="0"/>
              <w:jc w:val="left"/>
              <w:rPr>
                <w:rFonts w:cs="Arial"/>
              </w:rPr>
            </w:pPr>
            <w:r w:rsidRPr="004F3B3E">
              <w:rPr>
                <w:rFonts w:cs="Arial"/>
              </w:rPr>
              <w:t>Reflow</w:t>
            </w:r>
          </w:p>
        </w:tc>
        <w:tc>
          <w:tcPr>
            <w:tcW w:w="9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27DD5A" w14:textId="77777777" w:rsidR="004F3B3E" w:rsidRPr="004F3B3E" w:rsidRDefault="004F3B3E" w:rsidP="00796416">
            <w:pPr>
              <w:spacing w:before="0" w:after="0"/>
              <w:ind w:firstLine="0"/>
              <w:jc w:val="left"/>
              <w:rPr>
                <w:rFonts w:cs="Arial"/>
              </w:rPr>
            </w:pPr>
            <w:r w:rsidRPr="004F3B3E">
              <w:rPr>
                <w:rFonts w:cs="Arial"/>
              </w:rPr>
              <w:t>Reflow</w:t>
            </w:r>
          </w:p>
        </w:tc>
        <w:tc>
          <w:tcPr>
            <w:tcW w:w="9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638CA7" w14:textId="77777777" w:rsidR="004F3B3E" w:rsidRPr="004F3B3E" w:rsidRDefault="004F3B3E" w:rsidP="00F054CE">
            <w:pPr>
              <w:spacing w:before="0" w:after="0"/>
              <w:ind w:firstLine="0"/>
              <w:jc w:val="left"/>
              <w:rPr>
                <w:rFonts w:cs="Arial"/>
              </w:rPr>
            </w:pPr>
            <w:r w:rsidRPr="004F3B3E">
              <w:rPr>
                <w:rFonts w:cs="Arial"/>
              </w:rPr>
              <w:t>Reflow</w:t>
            </w:r>
          </w:p>
        </w:tc>
        <w:tc>
          <w:tcPr>
            <w:tcW w:w="116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17BD07" w14:textId="77777777" w:rsidR="004F3B3E" w:rsidRPr="004F3B3E" w:rsidRDefault="004F3B3E" w:rsidP="00F054CE">
            <w:pPr>
              <w:spacing w:before="0" w:after="0"/>
              <w:ind w:firstLine="0"/>
              <w:jc w:val="left"/>
              <w:rPr>
                <w:rFonts w:cs="Arial"/>
              </w:rPr>
            </w:pPr>
            <w:r w:rsidRPr="004F3B3E">
              <w:rPr>
                <w:rFonts w:cs="Arial"/>
              </w:rPr>
              <w:t>Reflow</w:t>
            </w:r>
          </w:p>
        </w:tc>
      </w:tr>
      <w:tr w:rsidR="004F3B3E" w:rsidRPr="004F3B3E" w14:paraId="58E87F2E" w14:textId="77777777" w:rsidTr="00F054CE">
        <w:trPr>
          <w:trHeight w:val="20"/>
        </w:trPr>
        <w:tc>
          <w:tcPr>
            <w:tcW w:w="889" w:type="pct"/>
            <w:tcBorders>
              <w:top w:val="single" w:sz="4" w:space="0" w:color="FFFFFF" w:themeColor="background1"/>
              <w:left w:val="single" w:sz="4" w:space="0" w:color="auto"/>
              <w:bottom w:val="single" w:sz="4" w:space="0" w:color="FFFFFF" w:themeColor="background1"/>
              <w:right w:val="single" w:sz="4" w:space="0" w:color="auto"/>
            </w:tcBorders>
            <w:shd w:val="clear" w:color="auto" w:fill="000000" w:themeFill="text1"/>
            <w:tcMar>
              <w:top w:w="0" w:type="dxa"/>
              <w:left w:w="108" w:type="dxa"/>
              <w:bottom w:w="0" w:type="dxa"/>
              <w:right w:w="108" w:type="dxa"/>
            </w:tcMar>
            <w:vAlign w:val="center"/>
          </w:tcPr>
          <w:p w14:paraId="468E6E41" w14:textId="77777777" w:rsidR="004F3B3E" w:rsidRPr="004F3B3E" w:rsidRDefault="004F3B3E" w:rsidP="00642FBC">
            <w:pPr>
              <w:spacing w:before="0" w:after="0"/>
              <w:ind w:firstLine="0"/>
              <w:jc w:val="center"/>
              <w:rPr>
                <w:rFonts w:cs="Arial"/>
              </w:rPr>
            </w:pPr>
            <w:r w:rsidRPr="004F3B3E">
              <w:rPr>
                <w:rFonts w:cs="Arial"/>
              </w:rPr>
              <w:t>Dimensiones del horno</w:t>
            </w:r>
          </w:p>
        </w:tc>
        <w:tc>
          <w:tcPr>
            <w:tcW w:w="1028" w:type="pct"/>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61288B6D" w14:textId="77777777" w:rsidR="004F3B3E" w:rsidRPr="004F3B3E" w:rsidRDefault="004F3B3E" w:rsidP="00796416">
            <w:pPr>
              <w:spacing w:before="0" w:after="0"/>
              <w:ind w:firstLine="0"/>
              <w:jc w:val="left"/>
              <w:rPr>
                <w:rFonts w:cs="Arial"/>
              </w:rPr>
            </w:pPr>
            <w:r w:rsidRPr="004F3B3E">
              <w:rPr>
                <w:rFonts w:cs="Arial"/>
              </w:rPr>
              <w:t>968mm x 715 mm x 238 mm</w:t>
            </w:r>
          </w:p>
        </w:tc>
        <w:tc>
          <w:tcPr>
            <w:tcW w:w="9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79D04D" w14:textId="77777777" w:rsidR="004F3B3E" w:rsidRPr="004F3B3E" w:rsidRDefault="004F3B3E" w:rsidP="00796416">
            <w:pPr>
              <w:spacing w:before="0" w:after="0"/>
              <w:ind w:firstLine="0"/>
              <w:jc w:val="left"/>
              <w:rPr>
                <w:rFonts w:cs="Arial"/>
              </w:rPr>
            </w:pPr>
            <w:r w:rsidRPr="004F3B3E">
              <w:rPr>
                <w:rFonts w:cs="Arial"/>
              </w:rPr>
              <w:t>675mm x 600mm x 312mm</w:t>
            </w:r>
          </w:p>
        </w:tc>
        <w:tc>
          <w:tcPr>
            <w:tcW w:w="9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3915E8" w14:textId="41EE2312" w:rsidR="004F3B3E" w:rsidRPr="004F3B3E" w:rsidRDefault="004F3B3E" w:rsidP="00F054CE">
            <w:pPr>
              <w:spacing w:before="0" w:after="0"/>
              <w:ind w:firstLine="0"/>
              <w:jc w:val="left"/>
              <w:rPr>
                <w:rFonts w:cs="Arial"/>
              </w:rPr>
            </w:pPr>
            <w:r w:rsidRPr="004F3B3E">
              <w:rPr>
                <w:rFonts w:cs="Arial"/>
              </w:rPr>
              <w:t>450mm x 510mm x</w:t>
            </w:r>
            <w:r w:rsidR="00F054CE">
              <w:rPr>
                <w:rFonts w:cs="Arial"/>
              </w:rPr>
              <w:t xml:space="preserve"> </w:t>
            </w:r>
            <w:r w:rsidRPr="004F3B3E">
              <w:rPr>
                <w:rFonts w:cs="Arial"/>
              </w:rPr>
              <w:t>330mm</w:t>
            </w:r>
          </w:p>
        </w:tc>
        <w:tc>
          <w:tcPr>
            <w:tcW w:w="116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0A298B" w14:textId="77777777" w:rsidR="004F3B3E" w:rsidRPr="004F3B3E" w:rsidRDefault="004F3B3E" w:rsidP="00F054CE">
            <w:pPr>
              <w:spacing w:before="0" w:after="0"/>
              <w:ind w:firstLine="0"/>
              <w:jc w:val="left"/>
              <w:rPr>
                <w:rFonts w:cs="Arial"/>
              </w:rPr>
            </w:pPr>
            <w:r w:rsidRPr="004F3B3E">
              <w:rPr>
                <w:rFonts w:cs="Arial"/>
              </w:rPr>
              <w:t>430mm x 450mm x 180mm</w:t>
            </w:r>
          </w:p>
        </w:tc>
      </w:tr>
      <w:tr w:rsidR="004F3B3E" w:rsidRPr="004F3B3E" w14:paraId="111F622C" w14:textId="77777777" w:rsidTr="00F054CE">
        <w:trPr>
          <w:trHeight w:val="20"/>
        </w:trPr>
        <w:tc>
          <w:tcPr>
            <w:tcW w:w="889" w:type="pct"/>
            <w:tcBorders>
              <w:top w:val="single" w:sz="4" w:space="0" w:color="FFFFFF" w:themeColor="background1"/>
              <w:left w:val="single" w:sz="4" w:space="0" w:color="auto"/>
              <w:bottom w:val="single" w:sz="4" w:space="0" w:color="FFFFFF" w:themeColor="background1"/>
              <w:right w:val="single" w:sz="4" w:space="0" w:color="auto"/>
            </w:tcBorders>
            <w:shd w:val="clear" w:color="auto" w:fill="000000" w:themeFill="text1"/>
            <w:tcMar>
              <w:top w:w="0" w:type="dxa"/>
              <w:left w:w="108" w:type="dxa"/>
              <w:bottom w:w="0" w:type="dxa"/>
              <w:right w:w="108" w:type="dxa"/>
            </w:tcMar>
            <w:vAlign w:val="center"/>
          </w:tcPr>
          <w:p w14:paraId="6A63DEB3" w14:textId="77777777" w:rsidR="004F3B3E" w:rsidRPr="004F3B3E" w:rsidRDefault="004F3B3E" w:rsidP="00642FBC">
            <w:pPr>
              <w:spacing w:before="0" w:after="0"/>
              <w:ind w:firstLine="0"/>
              <w:jc w:val="center"/>
              <w:rPr>
                <w:rFonts w:cs="Arial"/>
              </w:rPr>
            </w:pPr>
            <w:r w:rsidRPr="004F3B3E">
              <w:rPr>
                <w:rFonts w:cs="Arial"/>
              </w:rPr>
              <w:t>Dimensiones de la caja</w:t>
            </w:r>
          </w:p>
        </w:tc>
        <w:tc>
          <w:tcPr>
            <w:tcW w:w="1028" w:type="pct"/>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146374D0" w14:textId="77777777" w:rsidR="004F3B3E" w:rsidRPr="004F3B3E" w:rsidRDefault="004F3B3E" w:rsidP="00796416">
            <w:pPr>
              <w:spacing w:before="0" w:after="0"/>
              <w:ind w:firstLine="0"/>
              <w:jc w:val="left"/>
              <w:rPr>
                <w:rFonts w:cs="Arial"/>
              </w:rPr>
            </w:pPr>
            <w:r w:rsidRPr="004F3B3E">
              <w:rPr>
                <w:rFonts w:cs="Arial"/>
              </w:rPr>
              <w:t>435mm x 435mm</w:t>
            </w:r>
          </w:p>
        </w:tc>
        <w:tc>
          <w:tcPr>
            <w:tcW w:w="9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8505BC" w14:textId="77777777" w:rsidR="004F3B3E" w:rsidRPr="004F3B3E" w:rsidRDefault="004F3B3E" w:rsidP="00796416">
            <w:pPr>
              <w:spacing w:before="0" w:after="0"/>
              <w:ind w:firstLine="0"/>
              <w:jc w:val="left"/>
              <w:rPr>
                <w:rFonts w:cs="Arial"/>
              </w:rPr>
            </w:pPr>
            <w:r w:rsidRPr="004F3B3E">
              <w:rPr>
                <w:rFonts w:cs="Arial"/>
              </w:rPr>
              <w:t>550mm x 430mm</w:t>
            </w:r>
          </w:p>
        </w:tc>
        <w:tc>
          <w:tcPr>
            <w:tcW w:w="9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39E3A5" w14:textId="77777777" w:rsidR="004F3B3E" w:rsidRPr="004F3B3E" w:rsidRDefault="004F3B3E" w:rsidP="00F054CE">
            <w:pPr>
              <w:spacing w:before="0" w:after="0"/>
              <w:ind w:firstLine="0"/>
              <w:jc w:val="left"/>
              <w:rPr>
                <w:rFonts w:cs="Arial"/>
              </w:rPr>
            </w:pPr>
            <w:r w:rsidRPr="004F3B3E">
              <w:rPr>
                <w:rFonts w:cs="Arial"/>
              </w:rPr>
              <w:t>no especifica</w:t>
            </w:r>
          </w:p>
        </w:tc>
        <w:tc>
          <w:tcPr>
            <w:tcW w:w="116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DF35CA" w14:textId="77777777" w:rsidR="004F3B3E" w:rsidRPr="004F3B3E" w:rsidRDefault="004F3B3E" w:rsidP="00F054CE">
            <w:pPr>
              <w:spacing w:before="0" w:after="0"/>
              <w:ind w:firstLine="0"/>
              <w:jc w:val="left"/>
              <w:rPr>
                <w:rFonts w:cs="Arial"/>
              </w:rPr>
            </w:pPr>
            <w:r w:rsidRPr="004F3B3E">
              <w:rPr>
                <w:rFonts w:cs="Arial"/>
              </w:rPr>
              <w:t>250mm x 300mm x 130mm</w:t>
            </w:r>
          </w:p>
        </w:tc>
      </w:tr>
      <w:tr w:rsidR="004F3B3E" w:rsidRPr="004F3B3E" w14:paraId="431C51C6" w14:textId="77777777" w:rsidTr="00F054CE">
        <w:trPr>
          <w:trHeight w:val="20"/>
        </w:trPr>
        <w:tc>
          <w:tcPr>
            <w:tcW w:w="889" w:type="pct"/>
            <w:tcBorders>
              <w:top w:val="single" w:sz="4" w:space="0" w:color="FFFFFF" w:themeColor="background1"/>
              <w:left w:val="single" w:sz="4" w:space="0" w:color="auto"/>
              <w:bottom w:val="single" w:sz="4" w:space="0" w:color="FFFFFF" w:themeColor="background1"/>
              <w:right w:val="single" w:sz="4" w:space="0" w:color="auto"/>
            </w:tcBorders>
            <w:shd w:val="clear" w:color="auto" w:fill="000000" w:themeFill="text1"/>
            <w:tcMar>
              <w:top w:w="0" w:type="dxa"/>
              <w:left w:w="108" w:type="dxa"/>
              <w:bottom w:w="0" w:type="dxa"/>
              <w:right w:w="108" w:type="dxa"/>
            </w:tcMar>
            <w:vAlign w:val="center"/>
          </w:tcPr>
          <w:p w14:paraId="7C05F903" w14:textId="77777777" w:rsidR="004F3B3E" w:rsidRPr="004F3B3E" w:rsidRDefault="004F3B3E" w:rsidP="00642FBC">
            <w:pPr>
              <w:spacing w:before="0" w:after="0"/>
              <w:ind w:firstLine="0"/>
              <w:jc w:val="center"/>
              <w:rPr>
                <w:rFonts w:cs="Arial"/>
              </w:rPr>
            </w:pPr>
            <w:r w:rsidRPr="004F3B3E">
              <w:rPr>
                <w:rFonts w:cs="Arial"/>
              </w:rPr>
              <w:t>Dimensiones de la placa</w:t>
            </w:r>
          </w:p>
        </w:tc>
        <w:tc>
          <w:tcPr>
            <w:tcW w:w="1028" w:type="pct"/>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0C2EEFCA" w14:textId="77777777" w:rsidR="004F3B3E" w:rsidRPr="004F3B3E" w:rsidRDefault="004F3B3E" w:rsidP="00796416">
            <w:pPr>
              <w:spacing w:before="0" w:after="0"/>
              <w:ind w:firstLine="0"/>
              <w:jc w:val="left"/>
              <w:rPr>
                <w:rFonts w:cs="Arial"/>
              </w:rPr>
            </w:pPr>
            <w:r w:rsidRPr="004F3B3E">
              <w:rPr>
                <w:rFonts w:cs="Arial"/>
              </w:rPr>
              <w:t>305mm x 305 mm</w:t>
            </w:r>
          </w:p>
        </w:tc>
        <w:tc>
          <w:tcPr>
            <w:tcW w:w="9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B1CA0F" w14:textId="77777777" w:rsidR="004F3B3E" w:rsidRPr="004F3B3E" w:rsidRDefault="004F3B3E" w:rsidP="00796416">
            <w:pPr>
              <w:spacing w:before="0" w:after="0"/>
              <w:ind w:firstLine="0"/>
              <w:jc w:val="left"/>
              <w:rPr>
                <w:rFonts w:cs="Arial"/>
              </w:rPr>
            </w:pPr>
            <w:r w:rsidRPr="004F3B3E">
              <w:rPr>
                <w:rFonts w:cs="Arial"/>
              </w:rPr>
              <w:t>500mm x 400mm</w:t>
            </w:r>
          </w:p>
        </w:tc>
        <w:tc>
          <w:tcPr>
            <w:tcW w:w="9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A18BB2" w14:textId="77777777" w:rsidR="004F3B3E" w:rsidRPr="004F3B3E" w:rsidRDefault="004F3B3E" w:rsidP="00F054CE">
            <w:pPr>
              <w:spacing w:before="0" w:after="0"/>
              <w:ind w:firstLine="0"/>
              <w:jc w:val="left"/>
              <w:rPr>
                <w:rFonts w:cs="Arial"/>
              </w:rPr>
            </w:pPr>
            <w:r w:rsidRPr="004F3B3E">
              <w:rPr>
                <w:rFonts w:cs="Arial"/>
              </w:rPr>
              <w:t>300mm x 320mm</w:t>
            </w:r>
          </w:p>
        </w:tc>
        <w:tc>
          <w:tcPr>
            <w:tcW w:w="116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791B61" w14:textId="77777777" w:rsidR="004F3B3E" w:rsidRPr="004F3B3E" w:rsidRDefault="004F3B3E" w:rsidP="00F054CE">
            <w:pPr>
              <w:spacing w:before="0" w:after="0"/>
              <w:ind w:firstLine="0"/>
              <w:jc w:val="left"/>
              <w:rPr>
                <w:rFonts w:cs="Arial"/>
              </w:rPr>
            </w:pPr>
            <w:r w:rsidRPr="004F3B3E">
              <w:rPr>
                <w:rFonts w:cs="Arial"/>
              </w:rPr>
              <w:t>220mm x 280mm</w:t>
            </w:r>
          </w:p>
        </w:tc>
      </w:tr>
      <w:tr w:rsidR="004F3B3E" w:rsidRPr="004F3B3E" w14:paraId="75F1AD88" w14:textId="77777777" w:rsidTr="00F054CE">
        <w:trPr>
          <w:trHeight w:val="20"/>
        </w:trPr>
        <w:tc>
          <w:tcPr>
            <w:tcW w:w="889" w:type="pct"/>
            <w:tcBorders>
              <w:top w:val="single" w:sz="4" w:space="0" w:color="FFFFFF" w:themeColor="background1"/>
              <w:left w:val="single" w:sz="4" w:space="0" w:color="auto"/>
              <w:bottom w:val="single" w:sz="4" w:space="0" w:color="FFFFFF" w:themeColor="background1"/>
              <w:right w:val="single" w:sz="4" w:space="0" w:color="auto"/>
            </w:tcBorders>
            <w:shd w:val="clear" w:color="auto" w:fill="000000" w:themeFill="text1"/>
            <w:tcMar>
              <w:top w:w="0" w:type="dxa"/>
              <w:left w:w="108" w:type="dxa"/>
              <w:bottom w:w="0" w:type="dxa"/>
              <w:right w:w="108" w:type="dxa"/>
            </w:tcMar>
            <w:vAlign w:val="center"/>
          </w:tcPr>
          <w:p w14:paraId="3079E43C" w14:textId="77777777" w:rsidR="004F3B3E" w:rsidRPr="004F3B3E" w:rsidRDefault="004F3B3E" w:rsidP="00642FBC">
            <w:pPr>
              <w:spacing w:before="0" w:after="0"/>
              <w:ind w:firstLine="0"/>
              <w:jc w:val="center"/>
              <w:rPr>
                <w:rFonts w:cs="Arial"/>
              </w:rPr>
            </w:pPr>
            <w:r w:rsidRPr="004F3B3E">
              <w:rPr>
                <w:rFonts w:cs="Arial"/>
              </w:rPr>
              <w:t>Altura máxima de la placa</w:t>
            </w:r>
          </w:p>
        </w:tc>
        <w:tc>
          <w:tcPr>
            <w:tcW w:w="1028" w:type="pct"/>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4F359A54" w14:textId="77777777" w:rsidR="004F3B3E" w:rsidRPr="004F3B3E" w:rsidRDefault="004F3B3E" w:rsidP="00796416">
            <w:pPr>
              <w:spacing w:before="0" w:after="0"/>
              <w:ind w:firstLine="0"/>
              <w:jc w:val="left"/>
              <w:rPr>
                <w:rFonts w:cs="Arial"/>
              </w:rPr>
            </w:pPr>
            <w:r w:rsidRPr="004F3B3E">
              <w:rPr>
                <w:rFonts w:cs="Arial"/>
              </w:rPr>
              <w:t>32 mm</w:t>
            </w:r>
          </w:p>
        </w:tc>
        <w:tc>
          <w:tcPr>
            <w:tcW w:w="9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6E5BC3" w14:textId="77777777" w:rsidR="004F3B3E" w:rsidRPr="004F3B3E" w:rsidRDefault="004F3B3E" w:rsidP="00796416">
            <w:pPr>
              <w:spacing w:before="0" w:after="0"/>
              <w:ind w:firstLine="0"/>
              <w:jc w:val="left"/>
              <w:rPr>
                <w:rFonts w:cs="Arial"/>
              </w:rPr>
            </w:pPr>
            <w:r w:rsidRPr="004F3B3E">
              <w:rPr>
                <w:rFonts w:cs="Arial"/>
              </w:rPr>
              <w:t>30 mm</w:t>
            </w:r>
          </w:p>
        </w:tc>
        <w:tc>
          <w:tcPr>
            <w:tcW w:w="9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C31A1C" w14:textId="77777777" w:rsidR="004F3B3E" w:rsidRPr="004F3B3E" w:rsidRDefault="004F3B3E" w:rsidP="00F054CE">
            <w:pPr>
              <w:spacing w:before="0" w:after="0"/>
              <w:ind w:firstLine="0"/>
              <w:jc w:val="left"/>
              <w:rPr>
                <w:rFonts w:cs="Arial"/>
              </w:rPr>
            </w:pPr>
            <w:r w:rsidRPr="004F3B3E">
              <w:rPr>
                <w:rFonts w:cs="Arial"/>
              </w:rPr>
              <w:t>no especifica</w:t>
            </w:r>
          </w:p>
        </w:tc>
        <w:tc>
          <w:tcPr>
            <w:tcW w:w="116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CD8EF1" w14:textId="77777777" w:rsidR="004F3B3E" w:rsidRPr="004F3B3E" w:rsidRDefault="004F3B3E" w:rsidP="00F054CE">
            <w:pPr>
              <w:spacing w:before="0" w:after="0"/>
              <w:ind w:firstLine="0"/>
              <w:jc w:val="left"/>
              <w:rPr>
                <w:rFonts w:cs="Arial"/>
              </w:rPr>
            </w:pPr>
            <w:r w:rsidRPr="004F3B3E">
              <w:rPr>
                <w:rFonts w:cs="Arial"/>
              </w:rPr>
              <w:t>50mm</w:t>
            </w:r>
          </w:p>
        </w:tc>
      </w:tr>
      <w:tr w:rsidR="004F3B3E" w:rsidRPr="004F3B3E" w14:paraId="60A5F0A4" w14:textId="77777777" w:rsidTr="00F054CE">
        <w:trPr>
          <w:trHeight w:val="20"/>
        </w:trPr>
        <w:tc>
          <w:tcPr>
            <w:tcW w:w="889" w:type="pct"/>
            <w:tcBorders>
              <w:top w:val="single" w:sz="4" w:space="0" w:color="FFFFFF" w:themeColor="background1"/>
              <w:left w:val="single" w:sz="4" w:space="0" w:color="auto"/>
              <w:bottom w:val="single" w:sz="4" w:space="0" w:color="FFFFFF" w:themeColor="background1"/>
              <w:right w:val="single" w:sz="4" w:space="0" w:color="auto"/>
            </w:tcBorders>
            <w:shd w:val="clear" w:color="auto" w:fill="000000" w:themeFill="text1"/>
            <w:tcMar>
              <w:top w:w="0" w:type="dxa"/>
              <w:left w:w="108" w:type="dxa"/>
              <w:bottom w:w="0" w:type="dxa"/>
              <w:right w:w="108" w:type="dxa"/>
            </w:tcMar>
            <w:vAlign w:val="center"/>
          </w:tcPr>
          <w:p w14:paraId="539B2F85" w14:textId="77777777" w:rsidR="004F3B3E" w:rsidRPr="004F3B3E" w:rsidRDefault="004F3B3E" w:rsidP="00642FBC">
            <w:pPr>
              <w:spacing w:before="0" w:after="0"/>
              <w:ind w:firstLine="0"/>
              <w:jc w:val="center"/>
              <w:rPr>
                <w:rFonts w:cs="Arial"/>
              </w:rPr>
            </w:pPr>
            <w:r w:rsidRPr="004F3B3E">
              <w:rPr>
                <w:rFonts w:cs="Arial"/>
              </w:rPr>
              <w:t>Peso del horno</w:t>
            </w:r>
          </w:p>
        </w:tc>
        <w:tc>
          <w:tcPr>
            <w:tcW w:w="1028" w:type="pct"/>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037AD790" w14:textId="77777777" w:rsidR="004F3B3E" w:rsidRPr="004F3B3E" w:rsidRDefault="004F3B3E" w:rsidP="00796416">
            <w:pPr>
              <w:spacing w:before="0" w:after="0"/>
              <w:ind w:firstLine="0"/>
              <w:jc w:val="left"/>
              <w:rPr>
                <w:rFonts w:cs="Arial"/>
              </w:rPr>
            </w:pPr>
            <w:r w:rsidRPr="004F3B3E">
              <w:rPr>
                <w:rFonts w:cs="Arial"/>
              </w:rPr>
              <w:t>46kg</w:t>
            </w:r>
          </w:p>
        </w:tc>
        <w:tc>
          <w:tcPr>
            <w:tcW w:w="9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AC656A" w14:textId="77777777" w:rsidR="004F3B3E" w:rsidRPr="004F3B3E" w:rsidRDefault="004F3B3E" w:rsidP="00796416">
            <w:pPr>
              <w:spacing w:before="0" w:after="0"/>
              <w:ind w:firstLine="0"/>
              <w:jc w:val="left"/>
              <w:rPr>
                <w:rFonts w:cs="Arial"/>
              </w:rPr>
            </w:pPr>
            <w:r w:rsidRPr="004F3B3E">
              <w:rPr>
                <w:rFonts w:cs="Arial"/>
              </w:rPr>
              <w:t>40.1kg</w:t>
            </w:r>
          </w:p>
        </w:tc>
        <w:tc>
          <w:tcPr>
            <w:tcW w:w="9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BB4C87" w14:textId="77777777" w:rsidR="004F3B3E" w:rsidRPr="004F3B3E" w:rsidRDefault="004F3B3E" w:rsidP="00F054CE">
            <w:pPr>
              <w:spacing w:before="0" w:after="0"/>
              <w:ind w:firstLine="0"/>
              <w:jc w:val="left"/>
              <w:rPr>
                <w:rFonts w:cs="Arial"/>
              </w:rPr>
            </w:pPr>
            <w:r w:rsidRPr="004F3B3E">
              <w:rPr>
                <w:rFonts w:cs="Arial"/>
              </w:rPr>
              <w:t>15kg</w:t>
            </w:r>
          </w:p>
        </w:tc>
        <w:tc>
          <w:tcPr>
            <w:tcW w:w="116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73B9A6" w14:textId="77777777" w:rsidR="004F3B3E" w:rsidRPr="004F3B3E" w:rsidRDefault="004F3B3E" w:rsidP="00F054CE">
            <w:pPr>
              <w:spacing w:before="0" w:after="0"/>
              <w:ind w:firstLine="0"/>
              <w:jc w:val="left"/>
              <w:rPr>
                <w:rFonts w:cs="Arial"/>
              </w:rPr>
            </w:pPr>
            <w:r w:rsidRPr="004F3B3E">
              <w:rPr>
                <w:rFonts w:cs="Arial"/>
              </w:rPr>
              <w:t>no especifica</w:t>
            </w:r>
          </w:p>
        </w:tc>
      </w:tr>
      <w:tr w:rsidR="004F3B3E" w:rsidRPr="004F3B3E" w14:paraId="463055D2" w14:textId="77777777" w:rsidTr="00F054CE">
        <w:trPr>
          <w:trHeight w:val="20"/>
        </w:trPr>
        <w:tc>
          <w:tcPr>
            <w:tcW w:w="889" w:type="pct"/>
            <w:tcBorders>
              <w:top w:val="single" w:sz="4" w:space="0" w:color="FFFFFF" w:themeColor="background1"/>
              <w:left w:val="single" w:sz="4" w:space="0" w:color="auto"/>
              <w:bottom w:val="single" w:sz="4" w:space="0" w:color="FFFFFF" w:themeColor="background1"/>
              <w:right w:val="single" w:sz="4" w:space="0" w:color="auto"/>
            </w:tcBorders>
            <w:shd w:val="clear" w:color="auto" w:fill="000000" w:themeFill="text1"/>
            <w:tcMar>
              <w:top w:w="0" w:type="dxa"/>
              <w:left w:w="108" w:type="dxa"/>
              <w:bottom w:w="0" w:type="dxa"/>
              <w:right w:w="108" w:type="dxa"/>
            </w:tcMar>
            <w:vAlign w:val="center"/>
          </w:tcPr>
          <w:p w14:paraId="590DAD87" w14:textId="77777777" w:rsidR="004F3B3E" w:rsidRPr="004F3B3E" w:rsidRDefault="004F3B3E" w:rsidP="00642FBC">
            <w:pPr>
              <w:spacing w:before="0" w:after="0"/>
              <w:ind w:firstLine="0"/>
              <w:jc w:val="center"/>
              <w:rPr>
                <w:rFonts w:cs="Arial"/>
              </w:rPr>
            </w:pPr>
            <w:r w:rsidRPr="004F3B3E">
              <w:rPr>
                <w:rFonts w:cs="Arial"/>
              </w:rPr>
              <w:t>Material interno</w:t>
            </w:r>
          </w:p>
        </w:tc>
        <w:tc>
          <w:tcPr>
            <w:tcW w:w="1028" w:type="pct"/>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7CC6E7BC" w14:textId="77777777" w:rsidR="004F3B3E" w:rsidRPr="004F3B3E" w:rsidRDefault="004F3B3E" w:rsidP="00796416">
            <w:pPr>
              <w:spacing w:before="0" w:after="0"/>
              <w:ind w:firstLine="0"/>
              <w:jc w:val="left"/>
              <w:rPr>
                <w:rFonts w:cs="Arial"/>
              </w:rPr>
            </w:pPr>
            <w:r w:rsidRPr="004F3B3E">
              <w:rPr>
                <w:rFonts w:cs="Arial"/>
              </w:rPr>
              <w:t>Acero inoxidable</w:t>
            </w:r>
          </w:p>
        </w:tc>
        <w:tc>
          <w:tcPr>
            <w:tcW w:w="9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B51360" w14:textId="77777777" w:rsidR="004F3B3E" w:rsidRPr="004F3B3E" w:rsidRDefault="004F3B3E" w:rsidP="00796416">
            <w:pPr>
              <w:spacing w:before="0" w:after="0"/>
              <w:ind w:firstLine="0"/>
              <w:jc w:val="left"/>
              <w:rPr>
                <w:rFonts w:cs="Arial"/>
              </w:rPr>
            </w:pPr>
            <w:r w:rsidRPr="004F3B3E">
              <w:rPr>
                <w:rFonts w:cs="Arial"/>
              </w:rPr>
              <w:t>Niquel-Cromo</w:t>
            </w:r>
          </w:p>
        </w:tc>
        <w:tc>
          <w:tcPr>
            <w:tcW w:w="9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B54249" w14:textId="77777777" w:rsidR="004F3B3E" w:rsidRPr="004F3B3E" w:rsidRDefault="004F3B3E" w:rsidP="00F054CE">
            <w:pPr>
              <w:spacing w:before="0" w:after="0"/>
              <w:ind w:firstLine="0"/>
              <w:jc w:val="left"/>
              <w:rPr>
                <w:rFonts w:cs="Arial"/>
              </w:rPr>
            </w:pPr>
            <w:r w:rsidRPr="004F3B3E">
              <w:rPr>
                <w:rFonts w:cs="Arial"/>
              </w:rPr>
              <w:t>no especifica</w:t>
            </w:r>
          </w:p>
        </w:tc>
        <w:tc>
          <w:tcPr>
            <w:tcW w:w="116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BCC076" w14:textId="77777777" w:rsidR="004F3B3E" w:rsidRPr="004F3B3E" w:rsidRDefault="004F3B3E" w:rsidP="00F054CE">
            <w:pPr>
              <w:spacing w:before="0" w:after="0"/>
              <w:ind w:firstLine="0"/>
              <w:jc w:val="left"/>
              <w:rPr>
                <w:rFonts w:cs="Arial"/>
              </w:rPr>
            </w:pPr>
            <w:r w:rsidRPr="004F3B3E">
              <w:rPr>
                <w:rFonts w:cs="Arial"/>
              </w:rPr>
              <w:t>no especifica</w:t>
            </w:r>
          </w:p>
        </w:tc>
      </w:tr>
      <w:tr w:rsidR="004F3B3E" w:rsidRPr="004F3B3E" w14:paraId="66D58CF3" w14:textId="77777777" w:rsidTr="00F054CE">
        <w:trPr>
          <w:trHeight w:val="20"/>
        </w:trPr>
        <w:tc>
          <w:tcPr>
            <w:tcW w:w="889" w:type="pct"/>
            <w:tcBorders>
              <w:top w:val="single" w:sz="4" w:space="0" w:color="FFFFFF" w:themeColor="background1"/>
              <w:left w:val="single" w:sz="4" w:space="0" w:color="auto"/>
              <w:bottom w:val="single" w:sz="4" w:space="0" w:color="FFFFFF" w:themeColor="background1"/>
              <w:right w:val="single" w:sz="4" w:space="0" w:color="auto"/>
            </w:tcBorders>
            <w:shd w:val="clear" w:color="auto" w:fill="000000" w:themeFill="text1"/>
            <w:tcMar>
              <w:top w:w="0" w:type="dxa"/>
              <w:left w:w="108" w:type="dxa"/>
              <w:bottom w:w="0" w:type="dxa"/>
              <w:right w:w="108" w:type="dxa"/>
            </w:tcMar>
            <w:vAlign w:val="center"/>
          </w:tcPr>
          <w:p w14:paraId="475922CB" w14:textId="77777777" w:rsidR="004F3B3E" w:rsidRPr="004F3B3E" w:rsidRDefault="004F3B3E" w:rsidP="00642FBC">
            <w:pPr>
              <w:spacing w:before="0" w:after="0"/>
              <w:ind w:firstLine="0"/>
              <w:jc w:val="center"/>
              <w:rPr>
                <w:rFonts w:cs="Arial"/>
              </w:rPr>
            </w:pPr>
            <w:r w:rsidRPr="004F3B3E">
              <w:rPr>
                <w:rFonts w:cs="Arial"/>
              </w:rPr>
              <w:t>Zonas de calentamiento</w:t>
            </w:r>
          </w:p>
        </w:tc>
        <w:tc>
          <w:tcPr>
            <w:tcW w:w="1028" w:type="pct"/>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4198A6DA" w14:textId="77777777" w:rsidR="004F3B3E" w:rsidRPr="004F3B3E" w:rsidRDefault="004F3B3E" w:rsidP="00F054CE">
            <w:pPr>
              <w:spacing w:before="0" w:after="0"/>
              <w:ind w:firstLine="0"/>
              <w:jc w:val="left"/>
              <w:rPr>
                <w:rFonts w:cs="Arial"/>
              </w:rPr>
            </w:pPr>
            <w:r w:rsidRPr="004F3B3E">
              <w:rPr>
                <w:rFonts w:cs="Arial"/>
              </w:rPr>
              <w:t>1, con 2 termocuplas</w:t>
            </w:r>
          </w:p>
        </w:tc>
        <w:tc>
          <w:tcPr>
            <w:tcW w:w="9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45E29F" w14:textId="1F9E9749" w:rsidR="004F3B3E" w:rsidRPr="004F3B3E" w:rsidRDefault="004F3B3E" w:rsidP="00796416">
            <w:pPr>
              <w:spacing w:before="0" w:after="0"/>
              <w:ind w:firstLine="0"/>
              <w:jc w:val="left"/>
              <w:rPr>
                <w:rFonts w:cs="Arial"/>
              </w:rPr>
            </w:pPr>
            <w:r w:rsidRPr="004F3B3E">
              <w:rPr>
                <w:rFonts w:cs="Arial"/>
              </w:rPr>
              <w:t xml:space="preserve">1 y 1 (ceramic thermoelectric couple) </w:t>
            </w:r>
          </w:p>
        </w:tc>
        <w:tc>
          <w:tcPr>
            <w:tcW w:w="9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13B70B" w14:textId="77777777" w:rsidR="004F3B3E" w:rsidRPr="004F3B3E" w:rsidRDefault="004F3B3E" w:rsidP="00F054CE">
            <w:pPr>
              <w:spacing w:before="0" w:after="0"/>
              <w:ind w:firstLine="0"/>
              <w:jc w:val="left"/>
              <w:rPr>
                <w:rFonts w:cs="Arial"/>
              </w:rPr>
            </w:pPr>
            <w:r w:rsidRPr="004F3B3E">
              <w:rPr>
                <w:rFonts w:cs="Arial"/>
              </w:rPr>
              <w:t>1 y no especifica</w:t>
            </w:r>
          </w:p>
        </w:tc>
        <w:tc>
          <w:tcPr>
            <w:tcW w:w="116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61ED33" w14:textId="77777777" w:rsidR="004F3B3E" w:rsidRPr="004F3B3E" w:rsidRDefault="004F3B3E" w:rsidP="00F054CE">
            <w:pPr>
              <w:spacing w:before="0" w:after="0"/>
              <w:ind w:firstLine="0"/>
              <w:jc w:val="left"/>
              <w:rPr>
                <w:rFonts w:cs="Arial"/>
              </w:rPr>
            </w:pPr>
            <w:r w:rsidRPr="004F3B3E">
              <w:rPr>
                <w:rFonts w:cs="Arial"/>
              </w:rPr>
              <w:t>1 y 1 termocupla</w:t>
            </w:r>
          </w:p>
        </w:tc>
      </w:tr>
      <w:tr w:rsidR="004F3B3E" w:rsidRPr="004F3B3E" w14:paraId="793CDAF4" w14:textId="77777777" w:rsidTr="00F054CE">
        <w:trPr>
          <w:trHeight w:val="20"/>
        </w:trPr>
        <w:tc>
          <w:tcPr>
            <w:tcW w:w="889" w:type="pct"/>
            <w:tcBorders>
              <w:top w:val="single" w:sz="4" w:space="0" w:color="FFFFFF" w:themeColor="background1"/>
              <w:left w:val="single" w:sz="4" w:space="0" w:color="auto"/>
              <w:bottom w:val="single" w:sz="4" w:space="0" w:color="FFFFFF" w:themeColor="background1"/>
              <w:right w:val="single" w:sz="4" w:space="0" w:color="auto"/>
            </w:tcBorders>
            <w:shd w:val="clear" w:color="auto" w:fill="000000" w:themeFill="text1"/>
            <w:tcMar>
              <w:top w:w="0" w:type="dxa"/>
              <w:left w:w="108" w:type="dxa"/>
              <w:bottom w:w="0" w:type="dxa"/>
              <w:right w:w="108" w:type="dxa"/>
            </w:tcMar>
            <w:vAlign w:val="center"/>
          </w:tcPr>
          <w:p w14:paraId="298D34CC" w14:textId="77777777" w:rsidR="004F3B3E" w:rsidRPr="004F3B3E" w:rsidRDefault="004F3B3E" w:rsidP="00642FBC">
            <w:pPr>
              <w:spacing w:before="0" w:after="0"/>
              <w:ind w:firstLine="0"/>
              <w:jc w:val="center"/>
              <w:rPr>
                <w:rFonts w:cs="Arial"/>
              </w:rPr>
            </w:pPr>
            <w:r w:rsidRPr="004F3B3E">
              <w:rPr>
                <w:rFonts w:cs="Arial"/>
              </w:rPr>
              <w:t>Temperatura máxima</w:t>
            </w:r>
          </w:p>
        </w:tc>
        <w:tc>
          <w:tcPr>
            <w:tcW w:w="1028" w:type="pct"/>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292F4CE1" w14:textId="77777777" w:rsidR="004F3B3E" w:rsidRPr="004F3B3E" w:rsidRDefault="004F3B3E" w:rsidP="00F054CE">
            <w:pPr>
              <w:spacing w:before="0" w:after="0"/>
              <w:ind w:firstLine="0"/>
              <w:jc w:val="left"/>
              <w:rPr>
                <w:rFonts w:cs="Arial"/>
              </w:rPr>
            </w:pPr>
            <w:r w:rsidRPr="004F3B3E">
              <w:rPr>
                <w:rFonts w:cs="Arial"/>
              </w:rPr>
              <w:t>315 °C</w:t>
            </w:r>
          </w:p>
        </w:tc>
        <w:tc>
          <w:tcPr>
            <w:tcW w:w="9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A51441" w14:textId="77777777" w:rsidR="004F3B3E" w:rsidRPr="004F3B3E" w:rsidRDefault="004F3B3E" w:rsidP="00796416">
            <w:pPr>
              <w:spacing w:before="0" w:after="0"/>
              <w:ind w:firstLine="0"/>
              <w:jc w:val="left"/>
              <w:rPr>
                <w:rFonts w:cs="Arial"/>
              </w:rPr>
            </w:pPr>
            <w:r w:rsidRPr="004F3B3E">
              <w:rPr>
                <w:rFonts w:cs="Arial"/>
              </w:rPr>
              <w:t>no especifica</w:t>
            </w:r>
          </w:p>
        </w:tc>
        <w:tc>
          <w:tcPr>
            <w:tcW w:w="9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06C426" w14:textId="77777777" w:rsidR="004F3B3E" w:rsidRPr="004F3B3E" w:rsidRDefault="004F3B3E" w:rsidP="00F054CE">
            <w:pPr>
              <w:spacing w:before="0" w:after="0"/>
              <w:ind w:firstLine="0"/>
              <w:jc w:val="left"/>
              <w:rPr>
                <w:rFonts w:cs="Arial"/>
              </w:rPr>
            </w:pPr>
            <w:r w:rsidRPr="004F3B3E">
              <w:rPr>
                <w:rFonts w:cs="Arial"/>
              </w:rPr>
              <w:t>controla de 0-280 °C, llega a 350°C</w:t>
            </w:r>
          </w:p>
        </w:tc>
        <w:tc>
          <w:tcPr>
            <w:tcW w:w="116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9FCB08" w14:textId="77777777" w:rsidR="004F3B3E" w:rsidRPr="004F3B3E" w:rsidRDefault="004F3B3E" w:rsidP="00796416">
            <w:pPr>
              <w:spacing w:before="0" w:after="0"/>
              <w:jc w:val="left"/>
              <w:rPr>
                <w:rFonts w:cs="Arial"/>
              </w:rPr>
            </w:pPr>
          </w:p>
        </w:tc>
      </w:tr>
      <w:tr w:rsidR="004F3B3E" w:rsidRPr="004F3B3E" w14:paraId="169E54A0" w14:textId="77777777" w:rsidTr="00F054CE">
        <w:trPr>
          <w:trHeight w:val="20"/>
        </w:trPr>
        <w:tc>
          <w:tcPr>
            <w:tcW w:w="889" w:type="pct"/>
            <w:tcBorders>
              <w:top w:val="single" w:sz="4" w:space="0" w:color="FFFFFF" w:themeColor="background1"/>
              <w:left w:val="single" w:sz="4" w:space="0" w:color="auto"/>
              <w:bottom w:val="single" w:sz="4" w:space="0" w:color="auto"/>
              <w:right w:val="single" w:sz="4" w:space="0" w:color="auto"/>
            </w:tcBorders>
            <w:shd w:val="clear" w:color="auto" w:fill="000000" w:themeFill="text1"/>
            <w:tcMar>
              <w:top w:w="0" w:type="dxa"/>
              <w:left w:w="108" w:type="dxa"/>
              <w:bottom w:w="0" w:type="dxa"/>
              <w:right w:w="108" w:type="dxa"/>
            </w:tcMar>
            <w:vAlign w:val="center"/>
          </w:tcPr>
          <w:p w14:paraId="2EA8B5CF" w14:textId="77777777" w:rsidR="004F3B3E" w:rsidRPr="004F3B3E" w:rsidRDefault="004F3B3E" w:rsidP="00642FBC">
            <w:pPr>
              <w:spacing w:before="0" w:after="0"/>
              <w:ind w:firstLine="0"/>
              <w:jc w:val="center"/>
              <w:rPr>
                <w:rFonts w:cs="Arial"/>
              </w:rPr>
            </w:pPr>
            <w:r w:rsidRPr="004F3B3E">
              <w:rPr>
                <w:rFonts w:cs="Arial"/>
              </w:rPr>
              <w:lastRenderedPageBreak/>
              <w:t>Tecnología de calentamiento</w:t>
            </w:r>
          </w:p>
        </w:tc>
        <w:tc>
          <w:tcPr>
            <w:tcW w:w="1028" w:type="pct"/>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195380B9" w14:textId="77777777" w:rsidR="004F3B3E" w:rsidRPr="004F3B3E" w:rsidRDefault="004F3B3E" w:rsidP="00F054CE">
            <w:pPr>
              <w:spacing w:before="0" w:after="0"/>
              <w:ind w:firstLine="0"/>
              <w:jc w:val="left"/>
              <w:rPr>
                <w:rFonts w:cs="Arial"/>
              </w:rPr>
            </w:pPr>
            <w:r w:rsidRPr="004F3B3E">
              <w:rPr>
                <w:rFonts w:cs="Arial"/>
              </w:rPr>
              <w:t>Convección de aire forzado</w:t>
            </w:r>
          </w:p>
        </w:tc>
        <w:tc>
          <w:tcPr>
            <w:tcW w:w="9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7DE75D" w14:textId="77777777" w:rsidR="004F3B3E" w:rsidRPr="004F3B3E" w:rsidRDefault="004F3B3E" w:rsidP="00796416">
            <w:pPr>
              <w:spacing w:before="0" w:after="0"/>
              <w:ind w:firstLine="0"/>
              <w:jc w:val="left"/>
              <w:rPr>
                <w:rFonts w:cs="Arial"/>
              </w:rPr>
            </w:pPr>
            <w:r w:rsidRPr="004F3B3E">
              <w:rPr>
                <w:rFonts w:cs="Arial"/>
              </w:rPr>
              <w:t>Irradiación de calor por infrarrojo y recirculación de aire</w:t>
            </w:r>
          </w:p>
        </w:tc>
        <w:tc>
          <w:tcPr>
            <w:tcW w:w="9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21B06F" w14:textId="77777777" w:rsidR="004F3B3E" w:rsidRPr="004F3B3E" w:rsidRDefault="004F3B3E" w:rsidP="00F054CE">
            <w:pPr>
              <w:spacing w:before="0" w:after="0"/>
              <w:ind w:firstLine="0"/>
              <w:jc w:val="left"/>
              <w:rPr>
                <w:rFonts w:cs="Arial"/>
              </w:rPr>
            </w:pPr>
            <w:r w:rsidRPr="004F3B3E">
              <w:rPr>
                <w:rFonts w:cs="Arial"/>
              </w:rPr>
              <w:t>Irradiación de calor por infrarrojo y recirculación de aire</w:t>
            </w:r>
          </w:p>
        </w:tc>
        <w:tc>
          <w:tcPr>
            <w:tcW w:w="116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7A370A" w14:textId="77777777" w:rsidR="004F3B3E" w:rsidRPr="004F3B3E" w:rsidRDefault="004F3B3E" w:rsidP="00F054CE">
            <w:pPr>
              <w:spacing w:before="0" w:after="0"/>
              <w:ind w:firstLine="0"/>
              <w:jc w:val="left"/>
              <w:rPr>
                <w:rFonts w:cs="Arial"/>
              </w:rPr>
            </w:pPr>
            <w:r w:rsidRPr="004F3B3E">
              <w:rPr>
                <w:rFonts w:cs="Arial"/>
              </w:rPr>
              <w:t>Irradiación de calor por infrarrojo y recirculación de aire</w:t>
            </w:r>
          </w:p>
        </w:tc>
      </w:tr>
      <w:tr w:rsidR="004F3B3E" w:rsidRPr="004F3B3E" w14:paraId="17A454CC" w14:textId="77777777" w:rsidTr="00F054CE">
        <w:trPr>
          <w:trHeight w:val="20"/>
        </w:trPr>
        <w:tc>
          <w:tcPr>
            <w:tcW w:w="889" w:type="pct"/>
            <w:tcBorders>
              <w:top w:val="single" w:sz="4" w:space="0" w:color="auto"/>
              <w:left w:val="single" w:sz="4" w:space="0" w:color="auto"/>
              <w:bottom w:val="single" w:sz="4" w:space="0" w:color="FFFFFF" w:themeColor="background1"/>
              <w:right w:val="single" w:sz="4" w:space="0" w:color="auto"/>
            </w:tcBorders>
            <w:shd w:val="clear" w:color="auto" w:fill="000000" w:themeFill="text1"/>
            <w:tcMar>
              <w:top w:w="0" w:type="dxa"/>
              <w:left w:w="108" w:type="dxa"/>
              <w:bottom w:w="0" w:type="dxa"/>
              <w:right w:w="108" w:type="dxa"/>
            </w:tcMar>
            <w:vAlign w:val="center"/>
          </w:tcPr>
          <w:p w14:paraId="532145C1" w14:textId="77777777" w:rsidR="004F3B3E" w:rsidRPr="004F3B3E" w:rsidRDefault="004F3B3E" w:rsidP="00642FBC">
            <w:pPr>
              <w:spacing w:before="0" w:after="0"/>
              <w:ind w:firstLine="0"/>
              <w:jc w:val="center"/>
              <w:rPr>
                <w:rFonts w:cs="Arial"/>
              </w:rPr>
            </w:pPr>
            <w:r w:rsidRPr="004F3B3E">
              <w:rPr>
                <w:rFonts w:cs="Arial"/>
              </w:rPr>
              <w:t>Ventiladores de enfriamiento</w:t>
            </w:r>
          </w:p>
        </w:tc>
        <w:tc>
          <w:tcPr>
            <w:tcW w:w="1028" w:type="pct"/>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3E7DEFD4" w14:textId="77777777" w:rsidR="004F3B3E" w:rsidRPr="004F3B3E" w:rsidRDefault="004F3B3E" w:rsidP="00F054CE">
            <w:pPr>
              <w:spacing w:before="0" w:after="0"/>
              <w:ind w:firstLine="0"/>
              <w:jc w:val="left"/>
              <w:rPr>
                <w:rFonts w:cs="Arial"/>
              </w:rPr>
            </w:pPr>
            <w:r w:rsidRPr="004F3B3E">
              <w:rPr>
                <w:rFonts w:cs="Arial"/>
              </w:rPr>
              <w:t>1</w:t>
            </w:r>
          </w:p>
        </w:tc>
        <w:tc>
          <w:tcPr>
            <w:tcW w:w="9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667561" w14:textId="1CDAFAB6" w:rsidR="004F3B3E" w:rsidRPr="004F3B3E" w:rsidRDefault="004F3B3E" w:rsidP="00F054CE">
            <w:pPr>
              <w:spacing w:before="0" w:after="0"/>
              <w:ind w:firstLine="0"/>
              <w:jc w:val="left"/>
              <w:rPr>
                <w:rFonts w:cs="Arial"/>
              </w:rPr>
            </w:pPr>
            <w:r w:rsidRPr="004F3B3E">
              <w:rPr>
                <w:rFonts w:cs="Arial"/>
              </w:rPr>
              <w:t>1 de aluminio de</w:t>
            </w:r>
            <w:r w:rsidR="00F054CE">
              <w:rPr>
                <w:rFonts w:cs="Arial"/>
              </w:rPr>
              <w:t xml:space="preserve"> </w:t>
            </w:r>
            <w:r w:rsidRPr="004F3B3E">
              <w:rPr>
                <w:rFonts w:cs="Arial"/>
              </w:rPr>
              <w:t>alta temperatura.</w:t>
            </w:r>
          </w:p>
        </w:tc>
        <w:tc>
          <w:tcPr>
            <w:tcW w:w="9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B1CA26" w14:textId="77777777" w:rsidR="004F3B3E" w:rsidRPr="004F3B3E" w:rsidRDefault="004F3B3E" w:rsidP="00F054CE">
            <w:pPr>
              <w:spacing w:before="0" w:after="0"/>
              <w:ind w:firstLine="0"/>
              <w:jc w:val="left"/>
              <w:rPr>
                <w:rFonts w:cs="Arial"/>
              </w:rPr>
            </w:pPr>
            <w:r w:rsidRPr="004F3B3E">
              <w:rPr>
                <w:rFonts w:cs="Arial"/>
              </w:rPr>
              <w:t>1</w:t>
            </w:r>
          </w:p>
        </w:tc>
        <w:tc>
          <w:tcPr>
            <w:tcW w:w="116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A511B0" w14:textId="77777777" w:rsidR="004F3B3E" w:rsidRPr="004F3B3E" w:rsidRDefault="004F3B3E" w:rsidP="00F054CE">
            <w:pPr>
              <w:spacing w:before="0" w:after="0"/>
              <w:ind w:firstLine="0"/>
              <w:jc w:val="left"/>
              <w:rPr>
                <w:rFonts w:cs="Arial"/>
              </w:rPr>
            </w:pPr>
            <w:r w:rsidRPr="004F3B3E">
              <w:rPr>
                <w:rFonts w:cs="Arial"/>
              </w:rPr>
              <w:t>1</w:t>
            </w:r>
          </w:p>
        </w:tc>
      </w:tr>
      <w:tr w:rsidR="004F3B3E" w:rsidRPr="004F3B3E" w14:paraId="24519C9D" w14:textId="77777777" w:rsidTr="00F054CE">
        <w:trPr>
          <w:trHeight w:val="20"/>
        </w:trPr>
        <w:tc>
          <w:tcPr>
            <w:tcW w:w="889" w:type="pct"/>
            <w:tcBorders>
              <w:top w:val="single" w:sz="4" w:space="0" w:color="FFFFFF" w:themeColor="background1"/>
              <w:left w:val="single" w:sz="4" w:space="0" w:color="auto"/>
              <w:bottom w:val="single" w:sz="4" w:space="0" w:color="FFFFFF" w:themeColor="background1"/>
              <w:right w:val="single" w:sz="4" w:space="0" w:color="auto"/>
            </w:tcBorders>
            <w:shd w:val="clear" w:color="auto" w:fill="000000" w:themeFill="text1"/>
            <w:tcMar>
              <w:top w:w="0" w:type="dxa"/>
              <w:left w:w="108" w:type="dxa"/>
              <w:bottom w:w="0" w:type="dxa"/>
              <w:right w:w="108" w:type="dxa"/>
            </w:tcMar>
            <w:vAlign w:val="center"/>
          </w:tcPr>
          <w:p w14:paraId="1655D102" w14:textId="77777777" w:rsidR="004F3B3E" w:rsidRPr="004F3B3E" w:rsidRDefault="004F3B3E" w:rsidP="00642FBC">
            <w:pPr>
              <w:spacing w:before="0" w:after="0"/>
              <w:ind w:firstLine="0"/>
              <w:jc w:val="center"/>
              <w:rPr>
                <w:rFonts w:cs="Arial"/>
              </w:rPr>
            </w:pPr>
            <w:r w:rsidRPr="004F3B3E">
              <w:rPr>
                <w:rFonts w:cs="Arial"/>
              </w:rPr>
              <w:t>Escape de aire</w:t>
            </w:r>
          </w:p>
        </w:tc>
        <w:tc>
          <w:tcPr>
            <w:tcW w:w="1028" w:type="pct"/>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753FE45C" w14:textId="77777777" w:rsidR="004F3B3E" w:rsidRPr="004F3B3E" w:rsidRDefault="004F3B3E" w:rsidP="00F054CE">
            <w:pPr>
              <w:spacing w:before="0" w:after="0"/>
              <w:ind w:firstLine="0"/>
              <w:jc w:val="left"/>
              <w:rPr>
                <w:rFonts w:cs="Arial"/>
              </w:rPr>
            </w:pPr>
            <w:r w:rsidRPr="004F3B3E">
              <w:rPr>
                <w:rFonts w:cs="Arial"/>
              </w:rPr>
              <w:t>102mm con fan integrado</w:t>
            </w:r>
          </w:p>
        </w:tc>
        <w:tc>
          <w:tcPr>
            <w:tcW w:w="9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2884D3" w14:textId="77777777" w:rsidR="004F3B3E" w:rsidRPr="004F3B3E" w:rsidRDefault="004F3B3E" w:rsidP="00F054CE">
            <w:pPr>
              <w:spacing w:before="0" w:after="0"/>
              <w:ind w:firstLine="0"/>
              <w:jc w:val="left"/>
              <w:rPr>
                <w:rFonts w:cs="Arial"/>
              </w:rPr>
            </w:pPr>
            <w:r w:rsidRPr="004F3B3E">
              <w:rPr>
                <w:rFonts w:cs="Arial"/>
              </w:rPr>
              <w:t>Si</w:t>
            </w:r>
          </w:p>
        </w:tc>
        <w:tc>
          <w:tcPr>
            <w:tcW w:w="9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7C5F9B" w14:textId="77777777" w:rsidR="004F3B3E" w:rsidRPr="004F3B3E" w:rsidRDefault="004F3B3E" w:rsidP="00F054CE">
            <w:pPr>
              <w:spacing w:before="0" w:after="0"/>
              <w:ind w:firstLine="0"/>
              <w:jc w:val="left"/>
              <w:rPr>
                <w:rFonts w:cs="Arial"/>
              </w:rPr>
            </w:pPr>
            <w:r w:rsidRPr="004F3B3E">
              <w:rPr>
                <w:rFonts w:cs="Arial"/>
              </w:rPr>
              <w:t>Si</w:t>
            </w:r>
          </w:p>
        </w:tc>
        <w:tc>
          <w:tcPr>
            <w:tcW w:w="116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6C85B0" w14:textId="77777777" w:rsidR="004F3B3E" w:rsidRPr="004F3B3E" w:rsidRDefault="004F3B3E" w:rsidP="00F054CE">
            <w:pPr>
              <w:spacing w:before="0" w:after="0"/>
              <w:ind w:firstLine="0"/>
              <w:jc w:val="left"/>
              <w:rPr>
                <w:rFonts w:cs="Arial"/>
              </w:rPr>
            </w:pPr>
            <w:r w:rsidRPr="004F3B3E">
              <w:rPr>
                <w:rFonts w:cs="Arial"/>
              </w:rPr>
              <w:t>Si</w:t>
            </w:r>
          </w:p>
        </w:tc>
      </w:tr>
      <w:tr w:rsidR="004F3B3E" w:rsidRPr="004F3B3E" w14:paraId="5DC71484" w14:textId="77777777" w:rsidTr="00F054CE">
        <w:trPr>
          <w:trHeight w:val="20"/>
        </w:trPr>
        <w:tc>
          <w:tcPr>
            <w:tcW w:w="889" w:type="pct"/>
            <w:tcBorders>
              <w:top w:val="single" w:sz="4" w:space="0" w:color="FFFFFF" w:themeColor="background1"/>
              <w:left w:val="single" w:sz="4" w:space="0" w:color="auto"/>
              <w:bottom w:val="single" w:sz="4" w:space="0" w:color="FFFFFF" w:themeColor="background1"/>
              <w:right w:val="single" w:sz="4" w:space="0" w:color="FFFFFF" w:themeColor="background1"/>
            </w:tcBorders>
            <w:shd w:val="clear" w:color="auto" w:fill="000000" w:themeFill="text1"/>
            <w:tcMar>
              <w:top w:w="0" w:type="dxa"/>
              <w:left w:w="108" w:type="dxa"/>
              <w:bottom w:w="0" w:type="dxa"/>
              <w:right w:w="108" w:type="dxa"/>
            </w:tcMar>
            <w:vAlign w:val="center"/>
          </w:tcPr>
          <w:p w14:paraId="69F1E742" w14:textId="3E1DB78D" w:rsidR="004F3B3E" w:rsidRPr="004F3B3E" w:rsidRDefault="004F3B3E" w:rsidP="00642FBC">
            <w:pPr>
              <w:spacing w:before="0" w:after="0"/>
              <w:ind w:firstLine="0"/>
              <w:jc w:val="center"/>
              <w:rPr>
                <w:rFonts w:cs="Arial"/>
              </w:rPr>
            </w:pPr>
            <w:r w:rsidRPr="004F3B3E">
              <w:rPr>
                <w:rFonts w:cs="Arial"/>
              </w:rPr>
              <w:t xml:space="preserve">Opción de insertar gas de </w:t>
            </w:r>
            <w:r w:rsidR="00642FBC" w:rsidRPr="004F3B3E">
              <w:rPr>
                <w:rFonts w:cs="Arial"/>
              </w:rPr>
              <w:t>nitrógeno</w:t>
            </w:r>
          </w:p>
        </w:tc>
        <w:tc>
          <w:tcPr>
            <w:tcW w:w="1028" w:type="pct"/>
            <w:tcBorders>
              <w:top w:val="single" w:sz="4" w:space="0" w:color="000000"/>
              <w:left w:val="single" w:sz="4" w:space="0" w:color="FFFFFF" w:themeColor="background1"/>
              <w:bottom w:val="single" w:sz="4" w:space="0" w:color="000000"/>
              <w:right w:val="single" w:sz="4" w:space="0" w:color="000000"/>
            </w:tcBorders>
            <w:tcMar>
              <w:top w:w="0" w:type="dxa"/>
              <w:left w:w="108" w:type="dxa"/>
              <w:bottom w:w="0" w:type="dxa"/>
              <w:right w:w="108" w:type="dxa"/>
            </w:tcMar>
            <w:vAlign w:val="center"/>
          </w:tcPr>
          <w:p w14:paraId="0041BFF9" w14:textId="77777777" w:rsidR="004F3B3E" w:rsidRPr="004F3B3E" w:rsidRDefault="004F3B3E" w:rsidP="00F054CE">
            <w:pPr>
              <w:spacing w:before="0" w:after="0"/>
              <w:ind w:firstLine="0"/>
              <w:jc w:val="left"/>
              <w:rPr>
                <w:rFonts w:cs="Arial"/>
              </w:rPr>
            </w:pPr>
            <w:r w:rsidRPr="004F3B3E">
              <w:rPr>
                <w:rFonts w:cs="Arial"/>
              </w:rPr>
              <w:t>Si</w:t>
            </w:r>
          </w:p>
        </w:tc>
        <w:tc>
          <w:tcPr>
            <w:tcW w:w="9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6E63A2" w14:textId="77777777" w:rsidR="004F3B3E" w:rsidRPr="004F3B3E" w:rsidRDefault="004F3B3E" w:rsidP="00F054CE">
            <w:pPr>
              <w:spacing w:before="0" w:after="0"/>
              <w:ind w:firstLine="0"/>
              <w:jc w:val="left"/>
              <w:rPr>
                <w:rFonts w:cs="Arial"/>
              </w:rPr>
            </w:pPr>
            <w:r w:rsidRPr="004F3B3E">
              <w:rPr>
                <w:rFonts w:cs="Arial"/>
              </w:rPr>
              <w:t>NO</w:t>
            </w:r>
          </w:p>
        </w:tc>
        <w:tc>
          <w:tcPr>
            <w:tcW w:w="9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F13631" w14:textId="77777777" w:rsidR="004F3B3E" w:rsidRPr="004F3B3E" w:rsidRDefault="004F3B3E" w:rsidP="00F054CE">
            <w:pPr>
              <w:spacing w:before="0" w:after="0"/>
              <w:ind w:firstLine="0"/>
              <w:jc w:val="left"/>
              <w:rPr>
                <w:rFonts w:cs="Arial"/>
              </w:rPr>
            </w:pPr>
            <w:r w:rsidRPr="004F3B3E">
              <w:rPr>
                <w:rFonts w:cs="Arial"/>
              </w:rPr>
              <w:t>NO</w:t>
            </w:r>
          </w:p>
        </w:tc>
        <w:tc>
          <w:tcPr>
            <w:tcW w:w="116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B8ACBA" w14:textId="77777777" w:rsidR="004F3B3E" w:rsidRPr="004F3B3E" w:rsidRDefault="004F3B3E" w:rsidP="00F054CE">
            <w:pPr>
              <w:spacing w:before="0" w:after="0"/>
              <w:ind w:firstLine="0"/>
              <w:jc w:val="left"/>
              <w:rPr>
                <w:rFonts w:cs="Arial"/>
              </w:rPr>
            </w:pPr>
            <w:r w:rsidRPr="004F3B3E">
              <w:rPr>
                <w:rFonts w:cs="Arial"/>
              </w:rPr>
              <w:t>NO</w:t>
            </w:r>
          </w:p>
        </w:tc>
      </w:tr>
      <w:tr w:rsidR="004F3B3E" w:rsidRPr="004F3B3E" w14:paraId="0AA40BB2" w14:textId="77777777" w:rsidTr="00F054CE">
        <w:trPr>
          <w:trHeight w:val="20"/>
        </w:trPr>
        <w:tc>
          <w:tcPr>
            <w:tcW w:w="889" w:type="pct"/>
            <w:tcBorders>
              <w:top w:val="single" w:sz="4" w:space="0" w:color="FFFFFF" w:themeColor="background1"/>
              <w:left w:val="single" w:sz="4" w:space="0" w:color="auto"/>
              <w:bottom w:val="single" w:sz="4" w:space="0" w:color="FFFFFF" w:themeColor="background1"/>
              <w:right w:val="single" w:sz="4" w:space="0" w:color="FFFFFF" w:themeColor="background1"/>
            </w:tcBorders>
            <w:shd w:val="clear" w:color="auto" w:fill="000000" w:themeFill="text1"/>
            <w:tcMar>
              <w:top w:w="0" w:type="dxa"/>
              <w:left w:w="108" w:type="dxa"/>
              <w:bottom w:w="0" w:type="dxa"/>
              <w:right w:w="108" w:type="dxa"/>
            </w:tcMar>
            <w:vAlign w:val="center"/>
          </w:tcPr>
          <w:p w14:paraId="396AE797" w14:textId="77777777" w:rsidR="004F3B3E" w:rsidRPr="004F3B3E" w:rsidRDefault="004F3B3E" w:rsidP="00642FBC">
            <w:pPr>
              <w:spacing w:before="0" w:after="0"/>
              <w:ind w:firstLine="0"/>
              <w:jc w:val="center"/>
              <w:rPr>
                <w:rFonts w:cs="Arial"/>
              </w:rPr>
            </w:pPr>
            <w:r w:rsidRPr="004F3B3E">
              <w:rPr>
                <w:rFonts w:cs="Arial"/>
              </w:rPr>
              <w:t>Potencia eléctrica</w:t>
            </w:r>
          </w:p>
        </w:tc>
        <w:tc>
          <w:tcPr>
            <w:tcW w:w="1028" w:type="pct"/>
            <w:tcBorders>
              <w:top w:val="single" w:sz="4" w:space="0" w:color="000000"/>
              <w:left w:val="single" w:sz="4" w:space="0" w:color="FFFFFF" w:themeColor="background1"/>
              <w:bottom w:val="single" w:sz="4" w:space="0" w:color="000000"/>
              <w:right w:val="single" w:sz="4" w:space="0" w:color="000000"/>
            </w:tcBorders>
            <w:tcMar>
              <w:top w:w="0" w:type="dxa"/>
              <w:left w:w="108" w:type="dxa"/>
              <w:bottom w:w="0" w:type="dxa"/>
              <w:right w:w="108" w:type="dxa"/>
            </w:tcMar>
            <w:vAlign w:val="center"/>
          </w:tcPr>
          <w:p w14:paraId="55436B50" w14:textId="77777777" w:rsidR="004F3B3E" w:rsidRPr="004F3B3E" w:rsidRDefault="004F3B3E" w:rsidP="00F054CE">
            <w:pPr>
              <w:spacing w:before="0" w:after="0"/>
              <w:ind w:firstLine="0"/>
              <w:jc w:val="left"/>
              <w:rPr>
                <w:rFonts w:cs="Arial"/>
              </w:rPr>
            </w:pPr>
            <w:r w:rsidRPr="004F3B3E">
              <w:rPr>
                <w:rFonts w:cs="Arial"/>
              </w:rPr>
              <w:t>15 A @220VAC, 50/60Hz 1diam, 2.7Kw</w:t>
            </w:r>
          </w:p>
        </w:tc>
        <w:tc>
          <w:tcPr>
            <w:tcW w:w="9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78C5A4" w14:textId="77777777" w:rsidR="004F3B3E" w:rsidRPr="004F3B3E" w:rsidRDefault="004F3B3E" w:rsidP="00F054CE">
            <w:pPr>
              <w:spacing w:before="0" w:after="0"/>
              <w:ind w:firstLine="0"/>
              <w:jc w:val="left"/>
              <w:rPr>
                <w:rFonts w:cs="Arial"/>
              </w:rPr>
            </w:pPr>
            <w:r w:rsidRPr="004F3B3E">
              <w:rPr>
                <w:rFonts w:cs="Arial"/>
              </w:rPr>
              <w:t>@220VAC, 50/60Hz, 3.6kW</w:t>
            </w:r>
          </w:p>
        </w:tc>
        <w:tc>
          <w:tcPr>
            <w:tcW w:w="9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42D56F" w14:textId="7259780F" w:rsidR="004F3B3E" w:rsidRPr="004F3B3E" w:rsidRDefault="004F3B3E" w:rsidP="00F054CE">
            <w:pPr>
              <w:spacing w:before="0" w:after="0"/>
              <w:ind w:firstLine="0"/>
              <w:jc w:val="left"/>
              <w:rPr>
                <w:rFonts w:cs="Arial"/>
              </w:rPr>
            </w:pPr>
            <w:r w:rsidRPr="004F3B3E">
              <w:rPr>
                <w:rFonts w:cs="Arial"/>
              </w:rPr>
              <w:t>@110VAC, 50/60Hz,</w:t>
            </w:r>
            <w:r w:rsidR="00F054CE">
              <w:rPr>
                <w:rFonts w:cs="Arial"/>
              </w:rPr>
              <w:t xml:space="preserve"> </w:t>
            </w:r>
            <w:r w:rsidRPr="004F3B3E">
              <w:rPr>
                <w:rFonts w:cs="Arial"/>
              </w:rPr>
              <w:t>1.5kW</w:t>
            </w:r>
          </w:p>
        </w:tc>
        <w:tc>
          <w:tcPr>
            <w:tcW w:w="116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02C749" w14:textId="40CC24A9" w:rsidR="004F3B3E" w:rsidRPr="004F3B3E" w:rsidRDefault="004F3B3E" w:rsidP="00F054CE">
            <w:pPr>
              <w:spacing w:before="0" w:after="0"/>
              <w:ind w:firstLine="0"/>
              <w:jc w:val="left"/>
              <w:rPr>
                <w:rFonts w:cs="Arial"/>
              </w:rPr>
            </w:pPr>
            <w:r w:rsidRPr="004F3B3E">
              <w:rPr>
                <w:rFonts w:cs="Arial"/>
              </w:rPr>
              <w:t>@220VAC, 50/60Hz,1.8kW</w:t>
            </w:r>
          </w:p>
        </w:tc>
      </w:tr>
      <w:tr w:rsidR="004F3B3E" w:rsidRPr="004F3B3E" w14:paraId="58D45424" w14:textId="77777777" w:rsidTr="00F054CE">
        <w:trPr>
          <w:trHeight w:val="20"/>
        </w:trPr>
        <w:tc>
          <w:tcPr>
            <w:tcW w:w="889" w:type="pct"/>
            <w:tcBorders>
              <w:top w:val="single" w:sz="4" w:space="0" w:color="FFFFFF" w:themeColor="background1"/>
              <w:left w:val="single" w:sz="4" w:space="0" w:color="auto"/>
              <w:bottom w:val="single" w:sz="4" w:space="0" w:color="FFFFFF" w:themeColor="background1"/>
              <w:right w:val="single" w:sz="4" w:space="0" w:color="auto"/>
            </w:tcBorders>
            <w:shd w:val="clear" w:color="auto" w:fill="000000" w:themeFill="text1"/>
            <w:tcMar>
              <w:top w:w="0" w:type="dxa"/>
              <w:left w:w="108" w:type="dxa"/>
              <w:bottom w:w="0" w:type="dxa"/>
              <w:right w:w="108" w:type="dxa"/>
            </w:tcMar>
            <w:vAlign w:val="center"/>
          </w:tcPr>
          <w:p w14:paraId="52616CC7" w14:textId="77777777" w:rsidR="004F3B3E" w:rsidRPr="004F3B3E" w:rsidRDefault="004F3B3E" w:rsidP="00642FBC">
            <w:pPr>
              <w:spacing w:before="0" w:after="0"/>
              <w:ind w:firstLine="0"/>
              <w:jc w:val="center"/>
              <w:rPr>
                <w:rFonts w:cs="Arial"/>
              </w:rPr>
            </w:pPr>
            <w:r w:rsidRPr="004F3B3E">
              <w:rPr>
                <w:rFonts w:cs="Arial"/>
              </w:rPr>
              <w:t>Interface PC</w:t>
            </w:r>
          </w:p>
        </w:tc>
        <w:tc>
          <w:tcPr>
            <w:tcW w:w="1028" w:type="pct"/>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7E96E236" w14:textId="77777777" w:rsidR="004F3B3E" w:rsidRPr="004F3B3E" w:rsidRDefault="004F3B3E" w:rsidP="00F054CE">
            <w:pPr>
              <w:spacing w:before="0" w:after="0"/>
              <w:ind w:firstLine="0"/>
              <w:jc w:val="left"/>
              <w:rPr>
                <w:rFonts w:cs="Arial"/>
              </w:rPr>
            </w:pPr>
            <w:r w:rsidRPr="004F3B3E">
              <w:rPr>
                <w:rFonts w:cs="Arial"/>
              </w:rPr>
              <w:t>NO</w:t>
            </w:r>
          </w:p>
        </w:tc>
        <w:tc>
          <w:tcPr>
            <w:tcW w:w="9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711C3D" w14:textId="77777777" w:rsidR="004F3B3E" w:rsidRPr="004F3B3E" w:rsidRDefault="004F3B3E" w:rsidP="00796416">
            <w:pPr>
              <w:spacing w:before="0" w:after="0"/>
              <w:ind w:firstLine="0"/>
              <w:jc w:val="left"/>
              <w:rPr>
                <w:rFonts w:cs="Arial"/>
              </w:rPr>
            </w:pPr>
            <w:r w:rsidRPr="004F3B3E">
              <w:rPr>
                <w:rFonts w:cs="Arial"/>
              </w:rPr>
              <w:t>Tiene comunicación RS232 para conectarlo a una PC</w:t>
            </w:r>
          </w:p>
        </w:tc>
        <w:tc>
          <w:tcPr>
            <w:tcW w:w="9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553C47" w14:textId="77777777" w:rsidR="004F3B3E" w:rsidRPr="004F3B3E" w:rsidRDefault="004F3B3E" w:rsidP="00F054CE">
            <w:pPr>
              <w:spacing w:before="0" w:after="0"/>
              <w:ind w:firstLine="0"/>
              <w:jc w:val="left"/>
              <w:rPr>
                <w:rFonts w:cs="Arial"/>
              </w:rPr>
            </w:pPr>
            <w:r w:rsidRPr="004F3B3E">
              <w:rPr>
                <w:rFonts w:cs="Arial"/>
              </w:rPr>
              <w:t>NO</w:t>
            </w:r>
          </w:p>
        </w:tc>
        <w:tc>
          <w:tcPr>
            <w:tcW w:w="116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F67432" w14:textId="77777777" w:rsidR="004F3B3E" w:rsidRPr="004F3B3E" w:rsidRDefault="004F3B3E" w:rsidP="00F054CE">
            <w:pPr>
              <w:spacing w:before="0" w:after="0"/>
              <w:ind w:firstLine="0"/>
              <w:jc w:val="left"/>
              <w:rPr>
                <w:rFonts w:cs="Arial"/>
              </w:rPr>
            </w:pPr>
            <w:r w:rsidRPr="004F3B3E">
              <w:rPr>
                <w:rFonts w:cs="Arial"/>
              </w:rPr>
              <w:t>NO</w:t>
            </w:r>
          </w:p>
        </w:tc>
      </w:tr>
      <w:tr w:rsidR="004F3B3E" w:rsidRPr="004F3B3E" w14:paraId="6EBC821D" w14:textId="77777777" w:rsidTr="00F054CE">
        <w:trPr>
          <w:trHeight w:val="20"/>
        </w:trPr>
        <w:tc>
          <w:tcPr>
            <w:tcW w:w="889" w:type="pct"/>
            <w:tcBorders>
              <w:top w:val="single" w:sz="4" w:space="0" w:color="FFFFFF" w:themeColor="background1"/>
              <w:left w:val="single" w:sz="4" w:space="0" w:color="auto"/>
              <w:bottom w:val="single" w:sz="4" w:space="0" w:color="FFFFFF" w:themeColor="background1"/>
              <w:right w:val="single" w:sz="4" w:space="0" w:color="auto"/>
            </w:tcBorders>
            <w:shd w:val="clear" w:color="auto" w:fill="000000" w:themeFill="text1"/>
            <w:tcMar>
              <w:top w:w="0" w:type="dxa"/>
              <w:left w:w="108" w:type="dxa"/>
              <w:bottom w:w="0" w:type="dxa"/>
              <w:right w:w="108" w:type="dxa"/>
            </w:tcMar>
            <w:vAlign w:val="center"/>
          </w:tcPr>
          <w:p w14:paraId="64ACC8D6" w14:textId="77777777" w:rsidR="004F3B3E" w:rsidRPr="004F3B3E" w:rsidRDefault="004F3B3E" w:rsidP="00642FBC">
            <w:pPr>
              <w:spacing w:before="0" w:after="0"/>
              <w:ind w:firstLine="0"/>
              <w:jc w:val="center"/>
              <w:rPr>
                <w:rFonts w:cs="Arial"/>
              </w:rPr>
            </w:pPr>
            <w:r w:rsidRPr="004F3B3E">
              <w:rPr>
                <w:rFonts w:cs="Arial"/>
              </w:rPr>
              <w:t>Control del usuario</w:t>
            </w:r>
          </w:p>
        </w:tc>
        <w:tc>
          <w:tcPr>
            <w:tcW w:w="1028" w:type="pct"/>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53A198D3" w14:textId="77777777" w:rsidR="004F3B3E" w:rsidRPr="004F3B3E" w:rsidRDefault="004F3B3E" w:rsidP="00796416">
            <w:pPr>
              <w:spacing w:before="0" w:after="0"/>
              <w:ind w:firstLine="0"/>
              <w:jc w:val="left"/>
              <w:rPr>
                <w:rFonts w:cs="Arial"/>
              </w:rPr>
            </w:pPr>
            <w:r w:rsidRPr="004F3B3E">
              <w:rPr>
                <w:rFonts w:cs="Arial"/>
              </w:rPr>
              <w:t>LCD + botones, tiene 99 posiciones de menú para guardar con contraseña. Unidades ingresas o en metros.</w:t>
            </w:r>
          </w:p>
        </w:tc>
        <w:tc>
          <w:tcPr>
            <w:tcW w:w="9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70C3BF" w14:textId="77777777" w:rsidR="004F3B3E" w:rsidRPr="004F3B3E" w:rsidRDefault="004F3B3E" w:rsidP="00796416">
            <w:pPr>
              <w:spacing w:before="0" w:after="0"/>
              <w:ind w:firstLine="0"/>
              <w:jc w:val="left"/>
              <w:rPr>
                <w:rFonts w:cs="Arial"/>
              </w:rPr>
            </w:pPr>
            <w:r w:rsidRPr="004F3B3E">
              <w:rPr>
                <w:rFonts w:cs="Arial"/>
              </w:rPr>
              <w:t>LCD + botones, Lenguaje Chino e Inglés, tiene un modo gráfico y de texto opcional, 4 presets predefinidos.</w:t>
            </w:r>
          </w:p>
        </w:tc>
        <w:tc>
          <w:tcPr>
            <w:tcW w:w="9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126235" w14:textId="77777777" w:rsidR="004F3B3E" w:rsidRPr="004F3B3E" w:rsidRDefault="004F3B3E" w:rsidP="00F054CE">
            <w:pPr>
              <w:spacing w:before="0" w:after="0"/>
              <w:ind w:firstLine="0"/>
              <w:jc w:val="left"/>
              <w:rPr>
                <w:rFonts w:cs="Arial"/>
              </w:rPr>
            </w:pPr>
            <w:r w:rsidRPr="004F3B3E">
              <w:rPr>
                <w:rFonts w:cs="Arial"/>
              </w:rPr>
              <w:t>LCD + botones, Lenguaje Chino e Inglés, 8 ciclos de soldadura diferentes predefinidos para que el proceso sea automático. Tiempo de cilo: 1-8 minutos.</w:t>
            </w:r>
          </w:p>
        </w:tc>
        <w:tc>
          <w:tcPr>
            <w:tcW w:w="116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4E73C8" w14:textId="712B7D58" w:rsidR="004F3B3E" w:rsidRPr="004F3B3E" w:rsidRDefault="004F3B3E" w:rsidP="00796416">
            <w:pPr>
              <w:spacing w:before="0" w:after="0"/>
              <w:ind w:firstLine="0"/>
              <w:jc w:val="left"/>
              <w:rPr>
                <w:rFonts w:cs="Arial"/>
              </w:rPr>
            </w:pPr>
            <w:r w:rsidRPr="004F3B3E">
              <w:rPr>
                <w:rFonts w:cs="Arial"/>
              </w:rPr>
              <w:t>Pantalla tactil, Lenguaje Español e Inglés, n° de ciclos de soldadura diferentes predefinidos</w:t>
            </w:r>
            <w:r w:rsidR="00926041">
              <w:rPr>
                <w:rFonts w:cs="Arial"/>
              </w:rPr>
              <w:t>.</w:t>
            </w:r>
          </w:p>
        </w:tc>
      </w:tr>
      <w:tr w:rsidR="004F3B3E" w:rsidRPr="004F3B3E" w14:paraId="37E7B432" w14:textId="77777777" w:rsidTr="00F054CE">
        <w:trPr>
          <w:trHeight w:val="20"/>
        </w:trPr>
        <w:tc>
          <w:tcPr>
            <w:tcW w:w="889" w:type="pct"/>
            <w:tcBorders>
              <w:top w:val="single" w:sz="4" w:space="0" w:color="FFFFFF" w:themeColor="background1"/>
              <w:left w:val="single" w:sz="4" w:space="0" w:color="auto"/>
              <w:bottom w:val="single" w:sz="4" w:space="0" w:color="FFFFFF" w:themeColor="background1"/>
              <w:right w:val="single" w:sz="4" w:space="0" w:color="auto"/>
            </w:tcBorders>
            <w:shd w:val="clear" w:color="auto" w:fill="000000" w:themeFill="text1"/>
            <w:tcMar>
              <w:top w:w="0" w:type="dxa"/>
              <w:left w:w="108" w:type="dxa"/>
              <w:bottom w:w="0" w:type="dxa"/>
              <w:right w:w="108" w:type="dxa"/>
            </w:tcMar>
            <w:vAlign w:val="center"/>
          </w:tcPr>
          <w:p w14:paraId="50D89728" w14:textId="77777777" w:rsidR="004F3B3E" w:rsidRPr="004F3B3E" w:rsidRDefault="004F3B3E" w:rsidP="00642FBC">
            <w:pPr>
              <w:spacing w:before="0" w:after="0"/>
              <w:ind w:firstLine="0"/>
              <w:jc w:val="center"/>
              <w:rPr>
                <w:rFonts w:cs="Arial"/>
              </w:rPr>
            </w:pPr>
            <w:r w:rsidRPr="004F3B3E">
              <w:rPr>
                <w:rFonts w:cs="Arial"/>
              </w:rPr>
              <w:t>Precio</w:t>
            </w:r>
          </w:p>
        </w:tc>
        <w:tc>
          <w:tcPr>
            <w:tcW w:w="1028" w:type="pct"/>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202BC6DB" w14:textId="77777777" w:rsidR="004F3B3E" w:rsidRPr="004F3B3E" w:rsidRDefault="004F3B3E" w:rsidP="00F054CE">
            <w:pPr>
              <w:spacing w:before="0" w:after="0"/>
              <w:ind w:firstLine="0"/>
              <w:jc w:val="left"/>
              <w:rPr>
                <w:rFonts w:cs="Arial"/>
              </w:rPr>
            </w:pPr>
            <w:r w:rsidRPr="004F3B3E">
              <w:rPr>
                <w:rFonts w:cs="Arial"/>
              </w:rPr>
              <w:t>2000USD</w:t>
            </w:r>
          </w:p>
        </w:tc>
        <w:tc>
          <w:tcPr>
            <w:tcW w:w="9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78738F" w14:textId="77777777" w:rsidR="004F3B3E" w:rsidRPr="004F3B3E" w:rsidRDefault="004F3B3E" w:rsidP="00F054CE">
            <w:pPr>
              <w:spacing w:before="0" w:after="0"/>
              <w:ind w:firstLine="0"/>
              <w:jc w:val="left"/>
              <w:rPr>
                <w:rFonts w:cs="Arial"/>
              </w:rPr>
            </w:pPr>
            <w:r w:rsidRPr="004F3B3E">
              <w:rPr>
                <w:rFonts w:cs="Arial"/>
              </w:rPr>
              <w:t>4000USD</w:t>
            </w:r>
          </w:p>
        </w:tc>
        <w:tc>
          <w:tcPr>
            <w:tcW w:w="9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F6110A" w14:textId="77777777" w:rsidR="004F3B3E" w:rsidRPr="004F3B3E" w:rsidRDefault="004F3B3E" w:rsidP="00796416">
            <w:pPr>
              <w:spacing w:before="0" w:after="0"/>
              <w:jc w:val="left"/>
              <w:rPr>
                <w:rFonts w:cs="Arial"/>
              </w:rPr>
            </w:pPr>
          </w:p>
        </w:tc>
        <w:tc>
          <w:tcPr>
            <w:tcW w:w="116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F8692D" w14:textId="77777777" w:rsidR="004F3B3E" w:rsidRPr="004F3B3E" w:rsidRDefault="004F3B3E" w:rsidP="00796416">
            <w:pPr>
              <w:spacing w:before="0" w:after="0"/>
              <w:jc w:val="left"/>
              <w:rPr>
                <w:rFonts w:cs="Arial"/>
              </w:rPr>
            </w:pPr>
          </w:p>
        </w:tc>
      </w:tr>
      <w:tr w:rsidR="004F3B3E" w:rsidRPr="004F3B3E" w14:paraId="43616F66" w14:textId="77777777" w:rsidTr="00F054CE">
        <w:trPr>
          <w:trHeight w:val="20"/>
        </w:trPr>
        <w:tc>
          <w:tcPr>
            <w:tcW w:w="889" w:type="pct"/>
            <w:tcBorders>
              <w:top w:val="single" w:sz="4" w:space="0" w:color="FFFFFF" w:themeColor="background1"/>
              <w:left w:val="single" w:sz="4" w:space="0" w:color="auto"/>
              <w:bottom w:val="single" w:sz="4" w:space="0" w:color="auto"/>
              <w:right w:val="single" w:sz="4" w:space="0" w:color="auto"/>
            </w:tcBorders>
            <w:shd w:val="clear" w:color="auto" w:fill="000000" w:themeFill="text1"/>
            <w:tcMar>
              <w:top w:w="0" w:type="dxa"/>
              <w:left w:w="108" w:type="dxa"/>
              <w:bottom w:w="0" w:type="dxa"/>
              <w:right w:w="108" w:type="dxa"/>
            </w:tcMar>
            <w:vAlign w:val="center"/>
          </w:tcPr>
          <w:p w14:paraId="4EF8BBA1" w14:textId="77777777" w:rsidR="004F3B3E" w:rsidRPr="004F3B3E" w:rsidRDefault="004F3B3E" w:rsidP="00642FBC">
            <w:pPr>
              <w:spacing w:before="0" w:after="0"/>
              <w:ind w:firstLine="0"/>
              <w:jc w:val="center"/>
              <w:rPr>
                <w:rFonts w:cs="Arial"/>
              </w:rPr>
            </w:pPr>
            <w:r w:rsidRPr="004F3B3E">
              <w:rPr>
                <w:rFonts w:cs="Arial"/>
              </w:rPr>
              <w:t>Pros</w:t>
            </w:r>
          </w:p>
        </w:tc>
        <w:tc>
          <w:tcPr>
            <w:tcW w:w="1028" w:type="pct"/>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3742E4AF" w14:textId="77777777" w:rsidR="004F3B3E" w:rsidRPr="004F3B3E" w:rsidRDefault="004F3B3E" w:rsidP="00796416">
            <w:pPr>
              <w:spacing w:before="0" w:after="0"/>
              <w:ind w:firstLine="0"/>
              <w:jc w:val="left"/>
              <w:rPr>
                <w:rFonts w:cs="Arial"/>
              </w:rPr>
            </w:pPr>
            <w:r w:rsidRPr="004F3B3E">
              <w:rPr>
                <w:rFonts w:cs="Arial"/>
              </w:rPr>
              <w:t>Se puede ver el proceso entero a través de la tapa superficial</w:t>
            </w:r>
          </w:p>
        </w:tc>
        <w:tc>
          <w:tcPr>
            <w:tcW w:w="9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4BD535" w14:textId="77777777" w:rsidR="004F3B3E" w:rsidRPr="004F3B3E" w:rsidRDefault="004F3B3E" w:rsidP="00796416">
            <w:pPr>
              <w:spacing w:before="0" w:after="0"/>
              <w:ind w:firstLine="0"/>
              <w:jc w:val="left"/>
              <w:rPr>
                <w:rFonts w:cs="Arial"/>
              </w:rPr>
            </w:pPr>
            <w:r w:rsidRPr="004F3B3E">
              <w:rPr>
                <w:rFonts w:cs="Arial"/>
              </w:rPr>
              <w:t>Posee una ventana de doble vidrio para observar el proceso.</w:t>
            </w:r>
          </w:p>
        </w:tc>
        <w:tc>
          <w:tcPr>
            <w:tcW w:w="9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3F1E9C" w14:textId="77777777" w:rsidR="004F3B3E" w:rsidRPr="004F3B3E" w:rsidRDefault="004F3B3E" w:rsidP="00796416">
            <w:pPr>
              <w:spacing w:before="0" w:after="0"/>
              <w:ind w:firstLine="0"/>
              <w:jc w:val="left"/>
              <w:rPr>
                <w:rFonts w:cs="Arial"/>
              </w:rPr>
            </w:pPr>
            <w:r w:rsidRPr="004F3B3E">
              <w:rPr>
                <w:rFonts w:cs="Arial"/>
              </w:rPr>
              <w:t>Posee una ventana frontal de doble vidrio para observar el proceso.</w:t>
            </w:r>
          </w:p>
        </w:tc>
        <w:tc>
          <w:tcPr>
            <w:tcW w:w="116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85FDAC" w14:textId="77777777" w:rsidR="004F3B3E" w:rsidRPr="004F3B3E" w:rsidRDefault="004F3B3E" w:rsidP="00796416">
            <w:pPr>
              <w:spacing w:before="0" w:after="0"/>
              <w:jc w:val="left"/>
              <w:rPr>
                <w:rFonts w:cs="Arial"/>
              </w:rPr>
            </w:pPr>
          </w:p>
        </w:tc>
      </w:tr>
    </w:tbl>
    <w:p w14:paraId="5F6F8957" w14:textId="77777777" w:rsidR="005E24A7" w:rsidRPr="004F3B3E" w:rsidRDefault="005E24A7" w:rsidP="00561418">
      <w:pPr>
        <w:pStyle w:val="Heading4"/>
      </w:pPr>
      <w:r>
        <w:t>C</w:t>
      </w:r>
      <w:r w:rsidRPr="004F3B3E">
        <w:t>omparación de especificaciones</w:t>
      </w:r>
      <w:r>
        <w:t>.</w:t>
      </w:r>
      <w:r w:rsidRPr="004F3B3E">
        <w:t xml:space="preserve"> </w:t>
      </w:r>
    </w:p>
    <w:p w14:paraId="36474952" w14:textId="3ACE9030" w:rsidR="00D03BE5" w:rsidRPr="00110AA0" w:rsidRDefault="00F65D9F" w:rsidP="00110AA0">
      <w:pPr>
        <w:ind w:firstLine="0"/>
        <w:rPr>
          <w:sz w:val="22"/>
          <w:szCs w:val="22"/>
          <w:u w:val="single"/>
        </w:rPr>
      </w:pPr>
      <w:r w:rsidRPr="00110AA0">
        <w:rPr>
          <w:sz w:val="22"/>
          <w:szCs w:val="22"/>
          <w:u w:val="single"/>
        </w:rPr>
        <w:t>E</w:t>
      </w:r>
      <w:r w:rsidR="006B446A">
        <w:rPr>
          <w:sz w:val="22"/>
          <w:szCs w:val="22"/>
          <w:u w:val="single"/>
        </w:rPr>
        <w:t>NSAYOS Y PRUEBAS</w:t>
      </w:r>
    </w:p>
    <w:p w14:paraId="26D68DF1" w14:textId="3CF83B64" w:rsidR="00D03BE5" w:rsidRPr="00D03BE5" w:rsidRDefault="00D03BE5" w:rsidP="00D03BE5">
      <w:pPr>
        <w:rPr>
          <w:rFonts w:cs="Arial"/>
        </w:rPr>
      </w:pPr>
      <w:r>
        <w:rPr>
          <w:rFonts w:cs="Arial"/>
        </w:rPr>
        <w:t xml:space="preserve">Se pretende en esta sección dar una descripción de las pruebas y ensayos realizados que sirvieron como </w:t>
      </w:r>
      <w:r w:rsidR="007F4943">
        <w:rPr>
          <w:rFonts w:cs="Arial"/>
        </w:rPr>
        <w:t>guía para poder determinar y/o corregir los diseños de circuitos y estructuras que conforman al proyecto.</w:t>
      </w:r>
    </w:p>
    <w:p w14:paraId="15D165A1" w14:textId="77777777" w:rsidR="00A263F2" w:rsidRDefault="00A263F2" w:rsidP="00A263F2">
      <w:pPr>
        <w:ind w:firstLine="0"/>
        <w:jc w:val="left"/>
        <w:rPr>
          <w:sz w:val="20"/>
          <w:szCs w:val="20"/>
        </w:rPr>
      </w:pPr>
      <w:bookmarkStart w:id="47" w:name="_heading=h.sd671fg9ty68" w:colFirst="0" w:colLast="0"/>
      <w:bookmarkEnd w:id="47"/>
    </w:p>
    <w:p w14:paraId="7CA399E0" w14:textId="05AE9687" w:rsidR="00F65D9F" w:rsidRPr="00A263F2" w:rsidRDefault="00F65D9F" w:rsidP="00A263F2">
      <w:pPr>
        <w:ind w:firstLine="0"/>
        <w:jc w:val="left"/>
        <w:rPr>
          <w:sz w:val="20"/>
          <w:szCs w:val="20"/>
        </w:rPr>
      </w:pPr>
      <w:r w:rsidRPr="00A263F2">
        <w:rPr>
          <w:sz w:val="20"/>
          <w:szCs w:val="20"/>
        </w:rPr>
        <w:t>Ensayo de calentamiento prototipo N°1 sin aislante</w:t>
      </w:r>
    </w:p>
    <w:p w14:paraId="2B5331F8" w14:textId="77777777" w:rsidR="00F65D9F" w:rsidRPr="00F65D9F" w:rsidRDefault="00F65D9F" w:rsidP="00F65D9F">
      <w:pPr>
        <w:rPr>
          <w:rFonts w:cs="Arial"/>
        </w:rPr>
      </w:pPr>
      <w:r w:rsidRPr="00F65D9F">
        <w:rPr>
          <w:rFonts w:cs="Arial"/>
        </w:rPr>
        <w:t>En un primer momento se planteó la idea de reciclar un horno eléctrico usado pero funcional. La intención era probar si la potencia de calentamiento, el volumen y la estructura eran idóneas para realizar la tarea.</w:t>
      </w:r>
    </w:p>
    <w:p w14:paraId="31B0B9DB" w14:textId="77777777" w:rsidR="00F65D9F" w:rsidRPr="00F65D9F" w:rsidRDefault="00F65D9F" w:rsidP="00F65D9F">
      <w:pPr>
        <w:rPr>
          <w:rFonts w:cs="Arial"/>
        </w:rPr>
      </w:pPr>
      <w:r w:rsidRPr="00F65D9F">
        <w:rPr>
          <w:rFonts w:cs="Arial"/>
        </w:rPr>
        <w:t>Los principales parámetros que se debían cumplir fueron:</w:t>
      </w:r>
    </w:p>
    <w:p w14:paraId="63D6DA54" w14:textId="77777777" w:rsidR="00F65D9F" w:rsidRPr="00F65D9F" w:rsidRDefault="00F65D9F" w:rsidP="00F65D9F">
      <w:pPr>
        <w:numPr>
          <w:ilvl w:val="0"/>
          <w:numId w:val="32"/>
        </w:numPr>
        <w:rPr>
          <w:rFonts w:cs="Arial"/>
        </w:rPr>
      </w:pPr>
      <w:r w:rsidRPr="00F65D9F">
        <w:rPr>
          <w:rFonts w:cs="Arial"/>
        </w:rPr>
        <w:t>300°C de temperatura máxima.</w:t>
      </w:r>
    </w:p>
    <w:p w14:paraId="4482A534" w14:textId="77777777" w:rsidR="00F65D9F" w:rsidRPr="00F65D9F" w:rsidRDefault="00F65D9F" w:rsidP="00F65D9F">
      <w:pPr>
        <w:numPr>
          <w:ilvl w:val="0"/>
          <w:numId w:val="32"/>
        </w:numPr>
        <w:rPr>
          <w:rFonts w:cs="Arial"/>
        </w:rPr>
      </w:pPr>
      <w:r w:rsidRPr="00F65D9F">
        <w:rPr>
          <w:rFonts w:cs="Arial"/>
        </w:rPr>
        <w:t>25°C a 35°C en la parte fría o sensible.</w:t>
      </w:r>
    </w:p>
    <w:p w14:paraId="630889D0" w14:textId="77777777" w:rsidR="00F65D9F" w:rsidRPr="00F65D9F" w:rsidRDefault="00F65D9F" w:rsidP="00F65D9F">
      <w:pPr>
        <w:numPr>
          <w:ilvl w:val="0"/>
          <w:numId w:val="32"/>
        </w:numPr>
        <w:rPr>
          <w:rFonts w:cs="Arial"/>
        </w:rPr>
      </w:pPr>
      <w:r w:rsidRPr="00F65D9F">
        <w:rPr>
          <w:rFonts w:cs="Arial"/>
        </w:rPr>
        <w:t>Tiempo de respuesta rápido (3 a 4 minutos para alcanzar la temperatura máxima).</w:t>
      </w:r>
    </w:p>
    <w:p w14:paraId="599BED2B" w14:textId="77777777" w:rsidR="00F65D9F" w:rsidRPr="00F65D9F" w:rsidRDefault="00F65D9F" w:rsidP="00F65D9F">
      <w:pPr>
        <w:rPr>
          <w:rFonts w:cs="Arial"/>
        </w:rPr>
      </w:pPr>
      <w:r w:rsidRPr="00F65D9F">
        <w:rPr>
          <w:rFonts w:cs="Arial"/>
        </w:rPr>
        <w:t>Se utilizó un horno eléctrico marca AXEL modelo AX-HC45IN:</w:t>
      </w:r>
    </w:p>
    <w:p w14:paraId="4DE66715" w14:textId="77777777" w:rsidR="00F65D9F" w:rsidRPr="00F65D9F" w:rsidRDefault="00F65D9F" w:rsidP="00F65D9F">
      <w:pPr>
        <w:numPr>
          <w:ilvl w:val="0"/>
          <w:numId w:val="33"/>
        </w:numPr>
        <w:rPr>
          <w:rFonts w:cs="Arial"/>
        </w:rPr>
      </w:pPr>
      <w:r w:rsidRPr="00F65D9F">
        <w:rPr>
          <w:rFonts w:cs="Arial"/>
        </w:rPr>
        <w:t>4 velas calefactoras 110V</w:t>
      </w:r>
    </w:p>
    <w:p w14:paraId="1B0D7004" w14:textId="77777777" w:rsidR="00F65D9F" w:rsidRPr="00F65D9F" w:rsidRDefault="00F65D9F" w:rsidP="00F65D9F">
      <w:pPr>
        <w:numPr>
          <w:ilvl w:val="0"/>
          <w:numId w:val="33"/>
        </w:numPr>
        <w:rPr>
          <w:rFonts w:cs="Arial"/>
        </w:rPr>
      </w:pPr>
      <w:r w:rsidRPr="00F65D9F">
        <w:rPr>
          <w:rFonts w:cs="Arial"/>
        </w:rPr>
        <w:t>Ventilador de convección</w:t>
      </w:r>
    </w:p>
    <w:p w14:paraId="6D8F05B1" w14:textId="77777777" w:rsidR="00F65D9F" w:rsidRPr="00F65D9F" w:rsidRDefault="00F65D9F" w:rsidP="00F65D9F">
      <w:pPr>
        <w:numPr>
          <w:ilvl w:val="0"/>
          <w:numId w:val="33"/>
        </w:numPr>
        <w:rPr>
          <w:rFonts w:cs="Arial"/>
        </w:rPr>
      </w:pPr>
      <w:r w:rsidRPr="00F65D9F">
        <w:rPr>
          <w:rFonts w:cs="Arial"/>
        </w:rPr>
        <w:t>45 litros de capacidad</w:t>
      </w:r>
    </w:p>
    <w:p w14:paraId="22DA5901" w14:textId="77777777" w:rsidR="00F65D9F" w:rsidRPr="00F65D9F" w:rsidRDefault="00F65D9F" w:rsidP="00F65D9F">
      <w:pPr>
        <w:jc w:val="center"/>
        <w:rPr>
          <w:rFonts w:cs="Arial"/>
        </w:rPr>
      </w:pPr>
      <w:r w:rsidRPr="00F65D9F">
        <w:rPr>
          <w:rFonts w:cs="Arial"/>
          <w:noProof/>
        </w:rPr>
        <w:lastRenderedPageBreak/>
        <w:drawing>
          <wp:inline distT="0" distB="0" distL="0" distR="0" wp14:anchorId="505B456F" wp14:editId="6B674A35">
            <wp:extent cx="2237678" cy="1553210"/>
            <wp:effectExtent l="0" t="0" r="0" b="0"/>
            <wp:docPr id="1179992278" name="image10.png" descr="Horno Electrico AXEL 45 lts. inox – Instalaciones Iguazu"/>
            <wp:cNvGraphicFramePr/>
            <a:graphic xmlns:a="http://schemas.openxmlformats.org/drawingml/2006/main">
              <a:graphicData uri="http://schemas.openxmlformats.org/drawingml/2006/picture">
                <pic:pic xmlns:pic="http://schemas.openxmlformats.org/drawingml/2006/picture">
                  <pic:nvPicPr>
                    <pic:cNvPr id="0" name="image10.png" descr="Horno Electrico AXEL 45 lts. inox – Instalaciones Iguazu"/>
                    <pic:cNvPicPr preferRelativeResize="0"/>
                  </pic:nvPicPr>
                  <pic:blipFill>
                    <a:blip r:embed="rId89"/>
                    <a:srcRect/>
                    <a:stretch>
                      <a:fillRect/>
                    </a:stretch>
                  </pic:blipFill>
                  <pic:spPr>
                    <a:xfrm>
                      <a:off x="0" y="0"/>
                      <a:ext cx="2244204" cy="1557740"/>
                    </a:xfrm>
                    <a:prstGeom prst="rect">
                      <a:avLst/>
                    </a:prstGeom>
                    <a:ln/>
                  </pic:spPr>
                </pic:pic>
              </a:graphicData>
            </a:graphic>
          </wp:inline>
        </w:drawing>
      </w:r>
    </w:p>
    <w:p w14:paraId="2D953F06" w14:textId="75A8D9F9" w:rsidR="00F65D9F" w:rsidRPr="00F65D9F" w:rsidRDefault="00F65D9F" w:rsidP="00561418">
      <w:pPr>
        <w:pStyle w:val="Heading4"/>
      </w:pPr>
      <w:r w:rsidRPr="00F65D9F">
        <w:t>Horno Eléctrico AXEL</w:t>
      </w:r>
    </w:p>
    <w:p w14:paraId="519FA3D8" w14:textId="77777777" w:rsidR="00F65D9F" w:rsidRPr="00F65D9F" w:rsidRDefault="00F65D9F" w:rsidP="00F65D9F">
      <w:pPr>
        <w:rPr>
          <w:rFonts w:cs="Arial"/>
        </w:rPr>
      </w:pPr>
      <w:r w:rsidRPr="00F65D9F">
        <w:rPr>
          <w:rFonts w:cs="Arial"/>
        </w:rPr>
        <w:t>Para realizar la prueba se utilizó un multímetro de marca UNI-T modelo UT71B el cual permite medir temperatura con una termocupla tipo K y registrar los datos a través del tiempo mediante conexión USB. </w:t>
      </w:r>
    </w:p>
    <w:p w14:paraId="745D6710" w14:textId="77777777" w:rsidR="00F65D9F" w:rsidRPr="00F65D9F" w:rsidRDefault="00F65D9F" w:rsidP="00F65D9F">
      <w:pPr>
        <w:rPr>
          <w:rFonts w:cs="Arial"/>
        </w:rPr>
      </w:pPr>
      <w:r w:rsidRPr="00F65D9F">
        <w:rPr>
          <w:rFonts w:cs="Arial"/>
        </w:rPr>
        <w:t>Desde el punto de vista de un sistema de control, el horno (planta) fue conectado directamente a la red de 220VAC (escalón de tensión). Es técnicamente un sistema a lazo abierto que se detiene por decisión de la persona que realiza la prueba.</w:t>
      </w:r>
    </w:p>
    <w:p w14:paraId="3E47C999" w14:textId="77777777" w:rsidR="00F65D9F" w:rsidRPr="00F65D9F" w:rsidRDefault="00F65D9F" w:rsidP="00F65D9F">
      <w:pPr>
        <w:rPr>
          <w:rFonts w:cs="Arial"/>
        </w:rPr>
      </w:pPr>
    </w:p>
    <w:p w14:paraId="630DC4ED" w14:textId="77777777" w:rsidR="00F65D9F" w:rsidRDefault="00F65D9F" w:rsidP="00484C69">
      <w:pPr>
        <w:jc w:val="center"/>
        <w:rPr>
          <w:rFonts w:cs="Arial"/>
        </w:rPr>
      </w:pPr>
      <w:r w:rsidRPr="00F65D9F">
        <w:rPr>
          <w:rFonts w:cs="Arial"/>
          <w:noProof/>
        </w:rPr>
        <w:drawing>
          <wp:inline distT="0" distB="0" distL="0" distR="0" wp14:anchorId="48B76258" wp14:editId="3E44AF59">
            <wp:extent cx="5511456" cy="3355354"/>
            <wp:effectExtent l="0" t="0" r="0" b="0"/>
            <wp:docPr id="117999227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0"/>
                    <a:srcRect/>
                    <a:stretch>
                      <a:fillRect/>
                    </a:stretch>
                  </pic:blipFill>
                  <pic:spPr>
                    <a:xfrm>
                      <a:off x="0" y="0"/>
                      <a:ext cx="5511456" cy="3355354"/>
                    </a:xfrm>
                    <a:prstGeom prst="rect">
                      <a:avLst/>
                    </a:prstGeom>
                    <a:ln/>
                  </pic:spPr>
                </pic:pic>
              </a:graphicData>
            </a:graphic>
          </wp:inline>
        </w:drawing>
      </w:r>
    </w:p>
    <w:p w14:paraId="57CDFE0C" w14:textId="23924B6B" w:rsidR="00C53766" w:rsidRPr="00605D0B" w:rsidRDefault="00C53766" w:rsidP="00C53766">
      <w:pPr>
        <w:ind w:firstLine="0"/>
        <w:jc w:val="center"/>
        <w:rPr>
          <w:rFonts w:eastAsia="Arial" w:cs="Arial"/>
          <w:i/>
          <w:iCs/>
          <w:sz w:val="16"/>
          <w:szCs w:val="16"/>
        </w:rPr>
      </w:pPr>
      <w:r>
        <w:rPr>
          <w:rFonts w:eastAsia="Arial" w:cs="Arial"/>
          <w:i/>
          <w:iCs/>
          <w:sz w:val="16"/>
          <w:szCs w:val="16"/>
        </w:rPr>
        <w:t>Prueba de escalón a 250°C.</w:t>
      </w:r>
    </w:p>
    <w:p w14:paraId="68030B1B" w14:textId="77777777" w:rsidR="00C53766" w:rsidRPr="00F65D9F" w:rsidRDefault="00C53766" w:rsidP="00484C69">
      <w:pPr>
        <w:jc w:val="center"/>
        <w:rPr>
          <w:rFonts w:cs="Arial"/>
        </w:rPr>
      </w:pPr>
    </w:p>
    <w:p w14:paraId="2248A9D7" w14:textId="77777777" w:rsidR="00F65D9F" w:rsidRPr="00F65D9F" w:rsidRDefault="00F65D9F" w:rsidP="00F65D9F">
      <w:pPr>
        <w:rPr>
          <w:rFonts w:cs="Arial"/>
        </w:rPr>
      </w:pPr>
      <w:r w:rsidRPr="00F65D9F">
        <w:rPr>
          <w:rFonts w:cs="Arial"/>
        </w:rPr>
        <w:t>En esta prueba el horno tardó 15 minutos en llegar a 250°C sin poder alcanzar los 300°C buscados. A su vez, le tomó otros 15 minutos enfriarse a una temperatura de 60°C. </w:t>
      </w:r>
    </w:p>
    <w:p w14:paraId="58A86C9A" w14:textId="77777777" w:rsidR="00F65D9F" w:rsidRPr="00F65D9F" w:rsidRDefault="00F65D9F" w:rsidP="00F65D9F">
      <w:pPr>
        <w:rPr>
          <w:rFonts w:cs="Arial"/>
        </w:rPr>
      </w:pPr>
      <w:r w:rsidRPr="00F65D9F">
        <w:rPr>
          <w:rFonts w:cs="Arial"/>
        </w:rPr>
        <w:t>Como conclusión de esta prueba se logró determinar que el nivel de aislación térmica para este dispositivo no era el suficiente para alcanzar las premisas planteadas en un comienzo.</w:t>
      </w:r>
    </w:p>
    <w:p w14:paraId="708663A2" w14:textId="77777777" w:rsidR="00DF7C42" w:rsidRPr="004F3B3E" w:rsidRDefault="00DF7C42" w:rsidP="00082D9A">
      <w:pPr>
        <w:ind w:firstLine="0"/>
        <w:rPr>
          <w:rFonts w:cs="Arial"/>
        </w:rPr>
        <w:sectPr w:rsidR="00DF7C42" w:rsidRPr="004F3B3E" w:rsidSect="009053E3">
          <w:type w:val="continuous"/>
          <w:pgSz w:w="11906" w:h="16838"/>
          <w:pgMar w:top="1077" w:right="1049" w:bottom="1440" w:left="1049" w:header="850" w:footer="680" w:gutter="0"/>
          <w:cols w:space="720"/>
        </w:sectPr>
      </w:pPr>
    </w:p>
    <w:p w14:paraId="599848FE" w14:textId="77777777" w:rsidR="00F65D9F" w:rsidRPr="00F65D9F" w:rsidRDefault="00F65D9F" w:rsidP="00F65D9F">
      <w:pPr>
        <w:ind w:firstLine="0"/>
        <w:rPr>
          <w:rFonts w:cs="Arial"/>
        </w:rPr>
      </w:pPr>
    </w:p>
    <w:p w14:paraId="42351509" w14:textId="77777777" w:rsidR="00F65D9F" w:rsidRPr="00A263F2" w:rsidRDefault="00F65D9F" w:rsidP="00A263F2">
      <w:pPr>
        <w:ind w:firstLine="0"/>
        <w:rPr>
          <w:sz w:val="20"/>
          <w:szCs w:val="20"/>
        </w:rPr>
      </w:pPr>
      <w:bookmarkStart w:id="48" w:name="_heading=h.vltbjtr59iec" w:colFirst="0" w:colLast="0"/>
      <w:bookmarkEnd w:id="48"/>
      <w:r w:rsidRPr="00A263F2">
        <w:rPr>
          <w:sz w:val="20"/>
          <w:szCs w:val="20"/>
        </w:rPr>
        <w:t>Ensayo de calentamiento prototipo N°1 con aislante</w:t>
      </w:r>
    </w:p>
    <w:p w14:paraId="613C5061" w14:textId="77777777" w:rsidR="00F65D9F" w:rsidRPr="00F65D9F" w:rsidRDefault="00F65D9F" w:rsidP="00460388">
      <w:pPr>
        <w:ind w:firstLine="0"/>
        <w:rPr>
          <w:rFonts w:cs="Arial"/>
        </w:rPr>
      </w:pPr>
      <w:r w:rsidRPr="00F65D9F">
        <w:rPr>
          <w:rFonts w:cs="Arial"/>
        </w:rPr>
        <w:t>El principal problema del primer ensayo consistía en que el aislamiento térmico del Horno AXEL no era óptimo. Se tenía solo una cámara de aire entre la pared interior y la exterior. Por lo tanto, se procedió a rellenar este espacio con lana de vidrio. También se agregó aislante en la puerta de vidrio frontal debido a que se notó una gran pérdida de calor debido al material utilizado para la misma.</w:t>
      </w:r>
    </w:p>
    <w:p w14:paraId="61E47613" w14:textId="77777777" w:rsidR="00F65D9F" w:rsidRDefault="00F65D9F" w:rsidP="00C73B75">
      <w:pPr>
        <w:jc w:val="center"/>
        <w:rPr>
          <w:rFonts w:cs="Arial"/>
        </w:rPr>
      </w:pPr>
      <w:r w:rsidRPr="00F65D9F">
        <w:rPr>
          <w:rFonts w:cs="Arial"/>
          <w:noProof/>
        </w:rPr>
        <w:drawing>
          <wp:inline distT="0" distB="0" distL="0" distR="0" wp14:anchorId="4B0358F7" wp14:editId="5A78E8AD">
            <wp:extent cx="2305685" cy="2305685"/>
            <wp:effectExtent l="0" t="0" r="0" b="0"/>
            <wp:docPr id="117999228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1"/>
                    <a:srcRect/>
                    <a:stretch>
                      <a:fillRect/>
                    </a:stretch>
                  </pic:blipFill>
                  <pic:spPr>
                    <a:xfrm>
                      <a:off x="0" y="0"/>
                      <a:ext cx="2305685" cy="2305685"/>
                    </a:xfrm>
                    <a:prstGeom prst="rect">
                      <a:avLst/>
                    </a:prstGeom>
                    <a:ln/>
                  </pic:spPr>
                </pic:pic>
              </a:graphicData>
            </a:graphic>
          </wp:inline>
        </w:drawing>
      </w:r>
    </w:p>
    <w:p w14:paraId="59BAE926" w14:textId="16769037" w:rsidR="00C53766" w:rsidRPr="00F65D9F" w:rsidRDefault="00C53766" w:rsidP="00C53766">
      <w:pPr>
        <w:pStyle w:val="Heading4"/>
      </w:pPr>
      <w:r w:rsidRPr="00F65D9F">
        <w:t>Horno Eléctrico AXE</w:t>
      </w:r>
      <w:r>
        <w:t>L con lana de vidrio.</w:t>
      </w:r>
    </w:p>
    <w:p w14:paraId="1A160498" w14:textId="77777777" w:rsidR="00C53766" w:rsidRPr="00F65D9F" w:rsidRDefault="00C53766" w:rsidP="00C73B75">
      <w:pPr>
        <w:jc w:val="center"/>
        <w:rPr>
          <w:rFonts w:cs="Arial"/>
        </w:rPr>
      </w:pPr>
    </w:p>
    <w:p w14:paraId="149292C4" w14:textId="77777777" w:rsidR="00F65D9F" w:rsidRPr="00F65D9F" w:rsidRDefault="00F65D9F" w:rsidP="00F65D9F">
      <w:pPr>
        <w:rPr>
          <w:rFonts w:cs="Arial"/>
        </w:rPr>
      </w:pPr>
      <w:r w:rsidRPr="00F65D9F">
        <w:rPr>
          <w:rFonts w:cs="Arial"/>
        </w:rPr>
        <w:t>Se repitió el procedimiento anterior aplicando un escalón de tensión, pero esta vez habiendo modificado la planta, esperando ver reflejada una modificación en la respuesta:</w:t>
      </w:r>
    </w:p>
    <w:p w14:paraId="56153734" w14:textId="77777777" w:rsidR="00F65D9F" w:rsidRDefault="00F65D9F" w:rsidP="00C73B75">
      <w:pPr>
        <w:jc w:val="center"/>
        <w:rPr>
          <w:rFonts w:cs="Arial"/>
        </w:rPr>
      </w:pPr>
      <w:r w:rsidRPr="00F65D9F">
        <w:rPr>
          <w:rFonts w:cs="Arial"/>
          <w:noProof/>
        </w:rPr>
        <w:drawing>
          <wp:inline distT="0" distB="0" distL="0" distR="0" wp14:anchorId="6B8312BB" wp14:editId="1E7280A1">
            <wp:extent cx="5505413" cy="3143947"/>
            <wp:effectExtent l="0" t="0" r="0" b="0"/>
            <wp:docPr id="117999227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2"/>
                    <a:srcRect/>
                    <a:stretch>
                      <a:fillRect/>
                    </a:stretch>
                  </pic:blipFill>
                  <pic:spPr>
                    <a:xfrm>
                      <a:off x="0" y="0"/>
                      <a:ext cx="5505413" cy="3143947"/>
                    </a:xfrm>
                    <a:prstGeom prst="rect">
                      <a:avLst/>
                    </a:prstGeom>
                    <a:ln/>
                  </pic:spPr>
                </pic:pic>
              </a:graphicData>
            </a:graphic>
          </wp:inline>
        </w:drawing>
      </w:r>
    </w:p>
    <w:p w14:paraId="451BC4B7" w14:textId="297AC26A" w:rsidR="00C53766" w:rsidRPr="00F65D9F" w:rsidRDefault="00C53766" w:rsidP="00C53766">
      <w:pPr>
        <w:pStyle w:val="Heading4"/>
      </w:pPr>
      <w:r>
        <w:t>Prueba con planta modificada.</w:t>
      </w:r>
    </w:p>
    <w:p w14:paraId="2B931866" w14:textId="77777777" w:rsidR="00C53766" w:rsidRPr="00F65D9F" w:rsidRDefault="00C53766" w:rsidP="00C73B75">
      <w:pPr>
        <w:jc w:val="center"/>
        <w:rPr>
          <w:rFonts w:cs="Arial"/>
        </w:rPr>
      </w:pPr>
    </w:p>
    <w:p w14:paraId="06F3A31B" w14:textId="77777777" w:rsidR="00F65D9F" w:rsidRPr="00F65D9F" w:rsidRDefault="00F65D9F" w:rsidP="00F65D9F">
      <w:pPr>
        <w:rPr>
          <w:rFonts w:cs="Arial"/>
        </w:rPr>
      </w:pPr>
      <w:r w:rsidRPr="00F65D9F">
        <w:rPr>
          <w:rFonts w:cs="Arial"/>
        </w:rPr>
        <w:t>Aquí se aprecia una gran mejora en cuanto al tiempo de calentamiento, llegando en 8 minutos a los 280°C lo cual es suficiente, pero no son los 300°C que se tomaron como parámetro. En contraparte el tiempo de enfriamiento aumentó y le toma aproximadamente 25 minutos enfriar a 60°C.</w:t>
      </w:r>
    </w:p>
    <w:p w14:paraId="4BC4F4C9" w14:textId="77777777" w:rsidR="00F65D9F" w:rsidRPr="00F65D9F" w:rsidRDefault="00F65D9F" w:rsidP="00F65D9F">
      <w:pPr>
        <w:rPr>
          <w:rFonts w:cs="Arial"/>
        </w:rPr>
      </w:pPr>
      <w:r w:rsidRPr="00F65D9F">
        <w:rPr>
          <w:rFonts w:cs="Arial"/>
        </w:rPr>
        <w:t>Esta prueba en esencia orientativa ayudó a ver los puntos críticos que se deben modificar para lograr los parámetros propuestos. El horno que se fuese a construir debería cumplir los siguientes requisitos:</w:t>
      </w:r>
    </w:p>
    <w:p w14:paraId="5DEFA2C7" w14:textId="77777777" w:rsidR="00F65D9F" w:rsidRPr="00F65D9F" w:rsidRDefault="00F65D9F" w:rsidP="00F65D9F">
      <w:pPr>
        <w:numPr>
          <w:ilvl w:val="0"/>
          <w:numId w:val="34"/>
        </w:numPr>
        <w:rPr>
          <w:rFonts w:cs="Arial"/>
        </w:rPr>
      </w:pPr>
      <w:r w:rsidRPr="00F65D9F">
        <w:rPr>
          <w:rFonts w:cs="Arial"/>
        </w:rPr>
        <w:lastRenderedPageBreak/>
        <w:t>Ser más compacto. Tener 45 litros de aire para calentar suponía una mayor inercia térmica al principio con lo cual se propone diseñar una caja de chapa galvanizada mucho más reducida en tamaño.</w:t>
      </w:r>
    </w:p>
    <w:p w14:paraId="4D448B60" w14:textId="77777777" w:rsidR="00F65D9F" w:rsidRPr="00F65D9F" w:rsidRDefault="00F65D9F" w:rsidP="00F65D9F">
      <w:pPr>
        <w:numPr>
          <w:ilvl w:val="0"/>
          <w:numId w:val="34"/>
        </w:numPr>
        <w:rPr>
          <w:rFonts w:cs="Arial"/>
        </w:rPr>
      </w:pPr>
      <w:r w:rsidRPr="00F65D9F">
        <w:rPr>
          <w:rFonts w:cs="Arial"/>
        </w:rPr>
        <w:t>El sistema de caja dentro de un gabinete es efectivo, sin embargo, el gabinete debería ser más amplio para albergar los circuitos necesarios para el control.</w:t>
      </w:r>
    </w:p>
    <w:p w14:paraId="59A3CEF8" w14:textId="77777777" w:rsidR="00F65D9F" w:rsidRPr="00F65D9F" w:rsidRDefault="00F65D9F" w:rsidP="00F65D9F">
      <w:pPr>
        <w:numPr>
          <w:ilvl w:val="0"/>
          <w:numId w:val="34"/>
        </w:numPr>
        <w:rPr>
          <w:rFonts w:cs="Arial"/>
        </w:rPr>
      </w:pPr>
      <w:r w:rsidRPr="00F65D9F">
        <w:rPr>
          <w:rFonts w:cs="Arial"/>
        </w:rPr>
        <w:t>El ventilador de convección ayuda a homogeneizar el aire dentro por lo tanto formará parte del sistema.</w:t>
      </w:r>
    </w:p>
    <w:p w14:paraId="7C47EBEA" w14:textId="77777777" w:rsidR="00F65D9F" w:rsidRDefault="00F65D9F" w:rsidP="00F65D9F">
      <w:pPr>
        <w:numPr>
          <w:ilvl w:val="0"/>
          <w:numId w:val="34"/>
        </w:numPr>
        <w:rPr>
          <w:rFonts w:cs="Arial"/>
        </w:rPr>
      </w:pPr>
      <w:r w:rsidRPr="00F65D9F">
        <w:rPr>
          <w:rFonts w:cs="Arial"/>
        </w:rPr>
        <w:t>El tiempo de enfriamiento no debe ser muy extenso por cuestiones de practicidad. Por lo tanto, se agrega un ventilador extractor para acelerar el proceso</w:t>
      </w:r>
    </w:p>
    <w:p w14:paraId="58DE105F" w14:textId="77777777" w:rsidR="00F65D9F" w:rsidRPr="00F65D9F" w:rsidRDefault="00F65D9F" w:rsidP="00F65D9F">
      <w:pPr>
        <w:ind w:left="360" w:firstLine="0"/>
        <w:rPr>
          <w:rFonts w:cs="Arial"/>
        </w:rPr>
      </w:pPr>
    </w:p>
    <w:p w14:paraId="6E325875" w14:textId="77777777" w:rsidR="00F65D9F" w:rsidRPr="00A263F2" w:rsidRDefault="00F65D9F" w:rsidP="00A263F2">
      <w:pPr>
        <w:ind w:firstLine="0"/>
        <w:rPr>
          <w:sz w:val="20"/>
          <w:szCs w:val="20"/>
        </w:rPr>
      </w:pPr>
      <w:bookmarkStart w:id="49" w:name="_heading=h.6gcs7z81s1si" w:colFirst="0" w:colLast="0"/>
      <w:bookmarkEnd w:id="49"/>
      <w:r w:rsidRPr="00A263F2">
        <w:rPr>
          <w:sz w:val="20"/>
          <w:szCs w:val="20"/>
        </w:rPr>
        <w:t xml:space="preserve">Ensayo de calentamiento prototipo N°2 </w:t>
      </w:r>
    </w:p>
    <w:p w14:paraId="516525BF" w14:textId="77777777" w:rsidR="00F65D9F" w:rsidRPr="00F65D9F" w:rsidRDefault="00F65D9F" w:rsidP="00F65D9F">
      <w:pPr>
        <w:rPr>
          <w:rFonts w:cs="Arial"/>
        </w:rPr>
      </w:pPr>
      <w:r w:rsidRPr="00F65D9F">
        <w:rPr>
          <w:rFonts w:cs="Arial"/>
        </w:rPr>
        <w:t>Se realizo el ensayo de calentamiento sobre el prototipo N°2, en el siguiente grafico se puede ver la comparación con el prototipo N°1, en el cual queda evidenciado la mejora en la velocidad de la transferencia de calor y la capacidad del horno de alcanzar mayores temperaturas, llegando a una pendiente máxima de 1.7°C/s.</w:t>
      </w:r>
    </w:p>
    <w:p w14:paraId="30660008" w14:textId="77777777" w:rsidR="00F65D9F" w:rsidRDefault="00F65D9F" w:rsidP="00C73B75">
      <w:pPr>
        <w:jc w:val="center"/>
        <w:rPr>
          <w:rFonts w:cs="Arial"/>
        </w:rPr>
      </w:pPr>
      <w:r w:rsidRPr="00F65D9F">
        <w:rPr>
          <w:rFonts w:cs="Arial"/>
          <w:noProof/>
        </w:rPr>
        <w:drawing>
          <wp:inline distT="0" distB="0" distL="0" distR="0" wp14:anchorId="29BD5B29" wp14:editId="605EEFFC">
            <wp:extent cx="5619750" cy="3467100"/>
            <wp:effectExtent l="0" t="0" r="0" b="0"/>
            <wp:docPr id="1179992271" name="Gráfico 1179992271"/>
            <wp:cNvGraphicFramePr/>
            <a:graphic xmlns:a="http://schemas.openxmlformats.org/drawingml/2006/main">
              <a:graphicData uri="http://schemas.openxmlformats.org/drawingml/2006/chart">
                <c:chart xmlns:c="http://schemas.openxmlformats.org/drawingml/2006/chart" xmlns:r="http://schemas.openxmlformats.org/officeDocument/2006/relationships" r:id="rId93"/>
              </a:graphicData>
            </a:graphic>
          </wp:inline>
        </w:drawing>
      </w:r>
    </w:p>
    <w:p w14:paraId="10E44B7A" w14:textId="0D10CDF6" w:rsidR="00F65D9F" w:rsidRPr="00F65D9F" w:rsidRDefault="007B26F4" w:rsidP="007B26F4">
      <w:pPr>
        <w:pStyle w:val="Heading4"/>
      </w:pPr>
      <w:r>
        <w:t>Comparación de prototipos</w:t>
      </w:r>
    </w:p>
    <w:p w14:paraId="213051A7" w14:textId="77777777" w:rsidR="00F65D9F" w:rsidRPr="00460388" w:rsidRDefault="00F65D9F" w:rsidP="00460388">
      <w:pPr>
        <w:ind w:firstLine="0"/>
        <w:rPr>
          <w:sz w:val="22"/>
          <w:szCs w:val="22"/>
          <w:u w:val="single"/>
        </w:rPr>
      </w:pPr>
      <w:bookmarkStart w:id="50" w:name="_heading=h.r8z7wt6n4hxv" w:colFirst="0" w:colLast="0"/>
      <w:bookmarkEnd w:id="50"/>
      <w:r w:rsidRPr="00460388">
        <w:rPr>
          <w:sz w:val="22"/>
          <w:szCs w:val="22"/>
          <w:u w:val="single"/>
        </w:rPr>
        <w:t>Elección del transductor</w:t>
      </w:r>
    </w:p>
    <w:p w14:paraId="55B92E56" w14:textId="77777777" w:rsidR="00F65D9F" w:rsidRPr="00F65D9F" w:rsidRDefault="00F65D9F" w:rsidP="00F65D9F">
      <w:pPr>
        <w:rPr>
          <w:rFonts w:cs="Arial"/>
        </w:rPr>
      </w:pPr>
      <w:r w:rsidRPr="00F65D9F">
        <w:rPr>
          <w:rFonts w:cs="Arial"/>
        </w:rPr>
        <w:t>A continuación, se presenta un cuadro comparativo con los tres principales transductores de temperatura que servirá para fundamentar la elección final.</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969"/>
        <w:gridCol w:w="3969"/>
      </w:tblGrid>
      <w:tr w:rsidR="00F65D9F" w:rsidRPr="00F65D9F" w14:paraId="59037547" w14:textId="77777777" w:rsidTr="00642FBC">
        <w:tc>
          <w:tcPr>
            <w:tcW w:w="1838" w:type="dxa"/>
            <w:tcBorders>
              <w:right w:val="single" w:sz="4" w:space="0" w:color="FFFFFF"/>
            </w:tcBorders>
            <w:shd w:val="clear" w:color="auto" w:fill="000000" w:themeFill="text1"/>
          </w:tcPr>
          <w:p w14:paraId="1E1D4F6E" w14:textId="77777777" w:rsidR="00F65D9F" w:rsidRPr="00642FBC" w:rsidRDefault="00F65D9F" w:rsidP="00642FBC">
            <w:pPr>
              <w:rPr>
                <w:rFonts w:cs="Arial"/>
                <w:b/>
                <w:bCs/>
                <w:color w:val="FFFFFF" w:themeColor="background1"/>
              </w:rPr>
            </w:pPr>
            <w:r w:rsidRPr="00642FBC">
              <w:rPr>
                <w:rFonts w:cs="Arial"/>
                <w:b/>
                <w:bCs/>
                <w:color w:val="FFFFFF" w:themeColor="background1"/>
              </w:rPr>
              <w:t>Sensor</w:t>
            </w:r>
          </w:p>
        </w:tc>
        <w:tc>
          <w:tcPr>
            <w:tcW w:w="3969" w:type="dxa"/>
            <w:tcBorders>
              <w:left w:val="single" w:sz="4" w:space="0" w:color="FFFFFF"/>
              <w:right w:val="single" w:sz="4" w:space="0" w:color="FFFFFF"/>
            </w:tcBorders>
            <w:shd w:val="clear" w:color="auto" w:fill="000000" w:themeFill="text1"/>
          </w:tcPr>
          <w:p w14:paraId="657CFAC9" w14:textId="77777777" w:rsidR="00F65D9F" w:rsidRPr="00642FBC" w:rsidRDefault="00F65D9F" w:rsidP="00642FBC">
            <w:pPr>
              <w:jc w:val="center"/>
              <w:rPr>
                <w:rFonts w:cs="Arial"/>
                <w:b/>
                <w:bCs/>
                <w:color w:val="FFFFFF" w:themeColor="background1"/>
              </w:rPr>
            </w:pPr>
            <w:r w:rsidRPr="00642FBC">
              <w:rPr>
                <w:rFonts w:cs="Arial"/>
                <w:b/>
                <w:bCs/>
                <w:color w:val="FFFFFF" w:themeColor="background1"/>
              </w:rPr>
              <w:t>Ventajas</w:t>
            </w:r>
          </w:p>
        </w:tc>
        <w:tc>
          <w:tcPr>
            <w:tcW w:w="3969" w:type="dxa"/>
            <w:tcBorders>
              <w:left w:val="single" w:sz="4" w:space="0" w:color="FFFFFF"/>
            </w:tcBorders>
            <w:shd w:val="clear" w:color="auto" w:fill="000000" w:themeFill="text1"/>
          </w:tcPr>
          <w:p w14:paraId="06ADEA55" w14:textId="77777777" w:rsidR="00F65D9F" w:rsidRPr="00642FBC" w:rsidRDefault="00F65D9F" w:rsidP="00642FBC">
            <w:pPr>
              <w:jc w:val="center"/>
              <w:rPr>
                <w:rFonts w:cs="Arial"/>
                <w:b/>
                <w:bCs/>
                <w:color w:val="FFFFFF" w:themeColor="background1"/>
              </w:rPr>
            </w:pPr>
            <w:r w:rsidRPr="00642FBC">
              <w:rPr>
                <w:rFonts w:cs="Arial"/>
                <w:b/>
                <w:bCs/>
                <w:color w:val="FFFFFF" w:themeColor="background1"/>
              </w:rPr>
              <w:t>Desventajas</w:t>
            </w:r>
          </w:p>
        </w:tc>
      </w:tr>
      <w:tr w:rsidR="00F65D9F" w:rsidRPr="00F65D9F" w14:paraId="2A6E0FD4" w14:textId="77777777" w:rsidTr="00642FBC">
        <w:tc>
          <w:tcPr>
            <w:tcW w:w="1838" w:type="dxa"/>
            <w:vAlign w:val="center"/>
          </w:tcPr>
          <w:p w14:paraId="74B6F9AF" w14:textId="77777777" w:rsidR="00F65D9F" w:rsidRPr="00F65D9F" w:rsidRDefault="00F65D9F" w:rsidP="00642FBC">
            <w:pPr>
              <w:spacing w:before="0" w:after="0"/>
              <w:jc w:val="left"/>
              <w:rPr>
                <w:rFonts w:cs="Arial"/>
              </w:rPr>
            </w:pPr>
            <w:r w:rsidRPr="00F65D9F">
              <w:rPr>
                <w:rFonts w:cs="Arial"/>
              </w:rPr>
              <w:t>Termocupla</w:t>
            </w:r>
          </w:p>
        </w:tc>
        <w:tc>
          <w:tcPr>
            <w:tcW w:w="3969" w:type="dxa"/>
            <w:vAlign w:val="center"/>
          </w:tcPr>
          <w:p w14:paraId="2A95A70F" w14:textId="77777777" w:rsidR="00F65D9F" w:rsidRPr="00F65D9F" w:rsidRDefault="00F65D9F" w:rsidP="00642FBC">
            <w:pPr>
              <w:numPr>
                <w:ilvl w:val="0"/>
                <w:numId w:val="36"/>
              </w:numPr>
              <w:spacing w:before="0" w:after="0"/>
              <w:jc w:val="left"/>
              <w:rPr>
                <w:rFonts w:cs="Arial"/>
              </w:rPr>
            </w:pPr>
            <w:r w:rsidRPr="00F65D9F">
              <w:rPr>
                <w:rFonts w:cs="Arial"/>
              </w:rPr>
              <w:t>Sencillo</w:t>
            </w:r>
          </w:p>
          <w:p w14:paraId="4A36C749" w14:textId="77777777" w:rsidR="00F65D9F" w:rsidRPr="00F65D9F" w:rsidRDefault="00F65D9F" w:rsidP="00642FBC">
            <w:pPr>
              <w:numPr>
                <w:ilvl w:val="0"/>
                <w:numId w:val="36"/>
              </w:numPr>
              <w:spacing w:before="0" w:after="0"/>
              <w:jc w:val="left"/>
              <w:rPr>
                <w:rFonts w:cs="Arial"/>
              </w:rPr>
            </w:pPr>
            <w:r w:rsidRPr="00F65D9F">
              <w:rPr>
                <w:rFonts w:cs="Arial"/>
              </w:rPr>
              <w:t>Robusto</w:t>
            </w:r>
          </w:p>
          <w:p w14:paraId="32881762" w14:textId="77777777" w:rsidR="00F65D9F" w:rsidRPr="00F65D9F" w:rsidRDefault="00F65D9F" w:rsidP="00642FBC">
            <w:pPr>
              <w:numPr>
                <w:ilvl w:val="0"/>
                <w:numId w:val="36"/>
              </w:numPr>
              <w:spacing w:before="0" w:after="0"/>
              <w:jc w:val="left"/>
              <w:rPr>
                <w:rFonts w:cs="Arial"/>
              </w:rPr>
            </w:pPr>
            <w:r w:rsidRPr="00F65D9F">
              <w:rPr>
                <w:rFonts w:cs="Arial"/>
              </w:rPr>
              <w:t>Económico</w:t>
            </w:r>
          </w:p>
          <w:p w14:paraId="29F5D89B" w14:textId="77777777" w:rsidR="00F65D9F" w:rsidRPr="00F65D9F" w:rsidRDefault="00F65D9F" w:rsidP="00642FBC">
            <w:pPr>
              <w:numPr>
                <w:ilvl w:val="0"/>
                <w:numId w:val="36"/>
              </w:numPr>
              <w:spacing w:before="0" w:after="0"/>
              <w:jc w:val="left"/>
              <w:rPr>
                <w:rFonts w:cs="Arial"/>
              </w:rPr>
            </w:pPr>
            <w:r w:rsidRPr="00F65D9F">
              <w:rPr>
                <w:rFonts w:cs="Arial"/>
              </w:rPr>
              <w:t>Respuesta muy rápida</w:t>
            </w:r>
          </w:p>
          <w:p w14:paraId="57836928" w14:textId="77777777" w:rsidR="00F65D9F" w:rsidRPr="00F65D9F" w:rsidRDefault="00F65D9F" w:rsidP="00642FBC">
            <w:pPr>
              <w:numPr>
                <w:ilvl w:val="0"/>
                <w:numId w:val="36"/>
              </w:numPr>
              <w:spacing w:before="0" w:after="0"/>
              <w:jc w:val="left"/>
              <w:rPr>
                <w:rFonts w:cs="Arial"/>
              </w:rPr>
            </w:pPr>
            <w:r w:rsidRPr="00F65D9F">
              <w:rPr>
                <w:rFonts w:cs="Arial"/>
              </w:rPr>
              <w:t>Detección puntual de temperatura</w:t>
            </w:r>
          </w:p>
          <w:p w14:paraId="6765FBDF" w14:textId="77777777" w:rsidR="00F65D9F" w:rsidRPr="00F65D9F" w:rsidRDefault="00F65D9F" w:rsidP="00642FBC">
            <w:pPr>
              <w:numPr>
                <w:ilvl w:val="0"/>
                <w:numId w:val="36"/>
              </w:numPr>
              <w:spacing w:before="0" w:after="0"/>
              <w:jc w:val="left"/>
              <w:rPr>
                <w:rFonts w:cs="Arial"/>
              </w:rPr>
            </w:pPr>
            <w:r w:rsidRPr="00F65D9F">
              <w:rPr>
                <w:rFonts w:cs="Arial"/>
              </w:rPr>
              <w:t>(0°C – 1200°C)</w:t>
            </w:r>
          </w:p>
        </w:tc>
        <w:tc>
          <w:tcPr>
            <w:tcW w:w="3969" w:type="dxa"/>
            <w:vAlign w:val="center"/>
          </w:tcPr>
          <w:p w14:paraId="4E7C79C5" w14:textId="77777777" w:rsidR="00F65D9F" w:rsidRPr="00F65D9F" w:rsidRDefault="00F65D9F" w:rsidP="00642FBC">
            <w:pPr>
              <w:numPr>
                <w:ilvl w:val="0"/>
                <w:numId w:val="36"/>
              </w:numPr>
              <w:spacing w:before="0" w:after="0"/>
              <w:jc w:val="left"/>
              <w:rPr>
                <w:rFonts w:cs="Arial"/>
              </w:rPr>
            </w:pPr>
            <w:r w:rsidRPr="00F65D9F">
              <w:rPr>
                <w:rFonts w:cs="Arial"/>
              </w:rPr>
              <w:t>No lineal</w:t>
            </w:r>
          </w:p>
          <w:p w14:paraId="185859A7" w14:textId="77777777" w:rsidR="00F65D9F" w:rsidRPr="00F65D9F" w:rsidRDefault="00F65D9F" w:rsidP="00642FBC">
            <w:pPr>
              <w:numPr>
                <w:ilvl w:val="0"/>
                <w:numId w:val="36"/>
              </w:numPr>
              <w:spacing w:before="0" w:after="0"/>
              <w:jc w:val="left"/>
              <w:rPr>
                <w:rFonts w:cs="Arial"/>
              </w:rPr>
            </w:pPr>
            <w:r w:rsidRPr="00F65D9F">
              <w:rPr>
                <w:rFonts w:cs="Arial"/>
              </w:rPr>
              <w:t>Baja tensión</w:t>
            </w:r>
          </w:p>
          <w:p w14:paraId="10742267" w14:textId="77777777" w:rsidR="00F65D9F" w:rsidRPr="00F65D9F" w:rsidRDefault="00F65D9F" w:rsidP="00642FBC">
            <w:pPr>
              <w:numPr>
                <w:ilvl w:val="0"/>
                <w:numId w:val="36"/>
              </w:numPr>
              <w:spacing w:before="0" w:after="0"/>
              <w:jc w:val="left"/>
              <w:rPr>
                <w:rFonts w:cs="Arial"/>
              </w:rPr>
            </w:pPr>
            <w:r w:rsidRPr="00F65D9F">
              <w:rPr>
                <w:rFonts w:cs="Arial"/>
              </w:rPr>
              <w:t>Menor estabilidad</w:t>
            </w:r>
          </w:p>
          <w:p w14:paraId="52588EE0" w14:textId="77777777" w:rsidR="00F65D9F" w:rsidRPr="00F65D9F" w:rsidRDefault="00F65D9F" w:rsidP="00642FBC">
            <w:pPr>
              <w:numPr>
                <w:ilvl w:val="0"/>
                <w:numId w:val="36"/>
              </w:numPr>
              <w:spacing w:before="0" w:after="0"/>
              <w:jc w:val="left"/>
              <w:rPr>
                <w:rFonts w:cs="Arial"/>
              </w:rPr>
            </w:pPr>
            <w:r w:rsidRPr="00F65D9F">
              <w:rPr>
                <w:rFonts w:cs="Arial"/>
              </w:rPr>
              <w:t>Menor sensibilidad</w:t>
            </w:r>
          </w:p>
        </w:tc>
      </w:tr>
      <w:tr w:rsidR="00F65D9F" w:rsidRPr="00F65D9F" w14:paraId="3FE3A570" w14:textId="77777777" w:rsidTr="00642FBC">
        <w:tc>
          <w:tcPr>
            <w:tcW w:w="1838" w:type="dxa"/>
            <w:vAlign w:val="center"/>
          </w:tcPr>
          <w:p w14:paraId="5B61F36F" w14:textId="77777777" w:rsidR="00F65D9F" w:rsidRPr="00F65D9F" w:rsidRDefault="00F65D9F" w:rsidP="00642FBC">
            <w:pPr>
              <w:spacing w:before="0" w:after="0"/>
              <w:jc w:val="left"/>
              <w:rPr>
                <w:rFonts w:cs="Arial"/>
              </w:rPr>
            </w:pPr>
            <w:r w:rsidRPr="00F65D9F">
              <w:rPr>
                <w:rFonts w:cs="Arial"/>
              </w:rPr>
              <w:t>RTD</w:t>
            </w:r>
          </w:p>
        </w:tc>
        <w:tc>
          <w:tcPr>
            <w:tcW w:w="3969" w:type="dxa"/>
            <w:vAlign w:val="center"/>
          </w:tcPr>
          <w:p w14:paraId="57C4C4BC" w14:textId="77777777" w:rsidR="00F65D9F" w:rsidRPr="00F65D9F" w:rsidRDefault="00F65D9F" w:rsidP="00642FBC">
            <w:pPr>
              <w:numPr>
                <w:ilvl w:val="0"/>
                <w:numId w:val="36"/>
              </w:numPr>
              <w:spacing w:before="0" w:after="0"/>
              <w:jc w:val="left"/>
              <w:rPr>
                <w:rFonts w:cs="Arial"/>
              </w:rPr>
            </w:pPr>
            <w:r w:rsidRPr="00F65D9F">
              <w:rPr>
                <w:rFonts w:cs="Arial"/>
              </w:rPr>
              <w:t>Muy estable y preciso</w:t>
            </w:r>
          </w:p>
          <w:p w14:paraId="32BC5137" w14:textId="77777777" w:rsidR="00F65D9F" w:rsidRPr="00F65D9F" w:rsidRDefault="00F65D9F" w:rsidP="00642FBC">
            <w:pPr>
              <w:numPr>
                <w:ilvl w:val="0"/>
                <w:numId w:val="36"/>
              </w:numPr>
              <w:spacing w:before="0" w:after="0"/>
              <w:jc w:val="left"/>
              <w:rPr>
                <w:rFonts w:cs="Arial"/>
              </w:rPr>
            </w:pPr>
            <w:r w:rsidRPr="00F65D9F">
              <w:rPr>
                <w:rFonts w:cs="Arial"/>
              </w:rPr>
              <w:t>Determinación de temperatura en área - Muy lineal</w:t>
            </w:r>
          </w:p>
          <w:p w14:paraId="7D847A8D" w14:textId="77777777" w:rsidR="00F65D9F" w:rsidRPr="00F65D9F" w:rsidRDefault="00F65D9F" w:rsidP="00642FBC">
            <w:pPr>
              <w:numPr>
                <w:ilvl w:val="0"/>
                <w:numId w:val="36"/>
              </w:numPr>
              <w:spacing w:before="0" w:after="0"/>
              <w:jc w:val="left"/>
              <w:rPr>
                <w:rFonts w:cs="Arial"/>
              </w:rPr>
            </w:pPr>
            <w:r w:rsidRPr="00F65D9F">
              <w:rPr>
                <w:rFonts w:cs="Arial"/>
              </w:rPr>
              <w:t>Repetibilidad</w:t>
            </w:r>
          </w:p>
          <w:p w14:paraId="5E5E6FAD" w14:textId="77777777" w:rsidR="00F65D9F" w:rsidRPr="00F65D9F" w:rsidRDefault="00F65D9F" w:rsidP="00642FBC">
            <w:pPr>
              <w:numPr>
                <w:ilvl w:val="0"/>
                <w:numId w:val="36"/>
              </w:numPr>
              <w:spacing w:before="0" w:after="0"/>
              <w:jc w:val="left"/>
              <w:rPr>
                <w:rFonts w:cs="Arial"/>
              </w:rPr>
            </w:pPr>
            <w:r w:rsidRPr="00F65D9F">
              <w:rPr>
                <w:rFonts w:cs="Arial"/>
              </w:rPr>
              <w:t>(-200°C – 850°C)</w:t>
            </w:r>
          </w:p>
        </w:tc>
        <w:tc>
          <w:tcPr>
            <w:tcW w:w="3969" w:type="dxa"/>
            <w:vAlign w:val="center"/>
          </w:tcPr>
          <w:p w14:paraId="67EF34CF" w14:textId="77777777" w:rsidR="00F65D9F" w:rsidRPr="00F65D9F" w:rsidRDefault="00F65D9F" w:rsidP="00642FBC">
            <w:pPr>
              <w:numPr>
                <w:ilvl w:val="0"/>
                <w:numId w:val="36"/>
              </w:numPr>
              <w:spacing w:before="0" w:after="0"/>
              <w:jc w:val="left"/>
              <w:rPr>
                <w:rFonts w:cs="Arial"/>
              </w:rPr>
            </w:pPr>
            <w:r w:rsidRPr="00F65D9F">
              <w:rPr>
                <w:rFonts w:cs="Arial"/>
              </w:rPr>
              <w:t>Requiere una fuente de corriente</w:t>
            </w:r>
          </w:p>
          <w:p w14:paraId="5EC9D7CB" w14:textId="77777777" w:rsidR="00F65D9F" w:rsidRPr="00F65D9F" w:rsidRDefault="00F65D9F" w:rsidP="00642FBC">
            <w:pPr>
              <w:numPr>
                <w:ilvl w:val="0"/>
                <w:numId w:val="36"/>
              </w:numPr>
              <w:spacing w:before="0" w:after="0"/>
              <w:jc w:val="left"/>
              <w:rPr>
                <w:rFonts w:cs="Arial"/>
              </w:rPr>
            </w:pPr>
            <w:r w:rsidRPr="00F65D9F">
              <w:rPr>
                <w:rFonts w:cs="Arial"/>
              </w:rPr>
              <w:t>Auto calentamiento</w:t>
            </w:r>
          </w:p>
          <w:p w14:paraId="0068647C" w14:textId="77777777" w:rsidR="00F65D9F" w:rsidRPr="00F65D9F" w:rsidRDefault="00F65D9F" w:rsidP="00642FBC">
            <w:pPr>
              <w:numPr>
                <w:ilvl w:val="0"/>
                <w:numId w:val="36"/>
              </w:numPr>
              <w:spacing w:before="0" w:after="0"/>
              <w:jc w:val="left"/>
              <w:rPr>
                <w:rFonts w:cs="Arial"/>
              </w:rPr>
            </w:pPr>
            <w:r w:rsidRPr="00F65D9F">
              <w:rPr>
                <w:rFonts w:cs="Arial"/>
              </w:rPr>
              <w:t>Respuesta lenta</w:t>
            </w:r>
          </w:p>
        </w:tc>
      </w:tr>
      <w:tr w:rsidR="00F65D9F" w:rsidRPr="00F65D9F" w14:paraId="56AC68C9" w14:textId="77777777" w:rsidTr="00642FBC">
        <w:tc>
          <w:tcPr>
            <w:tcW w:w="1838" w:type="dxa"/>
            <w:vAlign w:val="center"/>
          </w:tcPr>
          <w:p w14:paraId="1B4EA2F7" w14:textId="77777777" w:rsidR="00F65D9F" w:rsidRPr="00F65D9F" w:rsidRDefault="00F65D9F" w:rsidP="00642FBC">
            <w:pPr>
              <w:spacing w:before="0" w:after="0"/>
              <w:jc w:val="left"/>
              <w:rPr>
                <w:rFonts w:cs="Arial"/>
              </w:rPr>
            </w:pPr>
            <w:r w:rsidRPr="00F65D9F">
              <w:rPr>
                <w:rFonts w:cs="Arial"/>
              </w:rPr>
              <w:t>Termistor</w:t>
            </w:r>
          </w:p>
        </w:tc>
        <w:tc>
          <w:tcPr>
            <w:tcW w:w="3969" w:type="dxa"/>
            <w:vAlign w:val="center"/>
          </w:tcPr>
          <w:p w14:paraId="32CEA776" w14:textId="77777777" w:rsidR="00F65D9F" w:rsidRPr="00F65D9F" w:rsidRDefault="00F65D9F" w:rsidP="00642FBC">
            <w:pPr>
              <w:numPr>
                <w:ilvl w:val="0"/>
                <w:numId w:val="36"/>
              </w:numPr>
              <w:spacing w:before="0" w:after="0"/>
              <w:jc w:val="left"/>
              <w:rPr>
                <w:rFonts w:cs="Arial"/>
              </w:rPr>
            </w:pPr>
            <w:r w:rsidRPr="00F65D9F">
              <w:rPr>
                <w:rFonts w:cs="Arial"/>
              </w:rPr>
              <w:t>Valores altos de salida</w:t>
            </w:r>
          </w:p>
          <w:p w14:paraId="3CFB2984" w14:textId="77777777" w:rsidR="00F65D9F" w:rsidRPr="00F65D9F" w:rsidRDefault="00F65D9F" w:rsidP="00642FBC">
            <w:pPr>
              <w:numPr>
                <w:ilvl w:val="0"/>
                <w:numId w:val="36"/>
              </w:numPr>
              <w:spacing w:before="0" w:after="0"/>
              <w:jc w:val="left"/>
              <w:rPr>
                <w:rFonts w:cs="Arial"/>
              </w:rPr>
            </w:pPr>
            <w:r w:rsidRPr="00F65D9F">
              <w:rPr>
                <w:rFonts w:cs="Arial"/>
              </w:rPr>
              <w:t>Económico</w:t>
            </w:r>
          </w:p>
          <w:p w14:paraId="0A748A05" w14:textId="77777777" w:rsidR="00F65D9F" w:rsidRPr="00F65D9F" w:rsidRDefault="00F65D9F" w:rsidP="00642FBC">
            <w:pPr>
              <w:numPr>
                <w:ilvl w:val="0"/>
                <w:numId w:val="36"/>
              </w:numPr>
              <w:spacing w:before="0" w:after="0"/>
              <w:jc w:val="left"/>
              <w:rPr>
                <w:rFonts w:cs="Arial"/>
              </w:rPr>
            </w:pPr>
            <w:r w:rsidRPr="00F65D9F">
              <w:rPr>
                <w:rFonts w:cs="Arial"/>
              </w:rPr>
              <w:lastRenderedPageBreak/>
              <w:t>Detección puntual de temperatura</w:t>
            </w:r>
          </w:p>
          <w:p w14:paraId="33DF85DC" w14:textId="77777777" w:rsidR="00F65D9F" w:rsidRPr="00F65D9F" w:rsidRDefault="00F65D9F" w:rsidP="00642FBC">
            <w:pPr>
              <w:numPr>
                <w:ilvl w:val="0"/>
                <w:numId w:val="36"/>
              </w:numPr>
              <w:spacing w:before="0" w:after="0"/>
              <w:jc w:val="left"/>
              <w:rPr>
                <w:rFonts w:cs="Arial"/>
              </w:rPr>
            </w:pPr>
            <w:r w:rsidRPr="00F65D9F">
              <w:rPr>
                <w:rFonts w:cs="Arial"/>
              </w:rPr>
              <w:t>(0°C – 100°C)</w:t>
            </w:r>
          </w:p>
        </w:tc>
        <w:tc>
          <w:tcPr>
            <w:tcW w:w="3969" w:type="dxa"/>
            <w:vAlign w:val="center"/>
          </w:tcPr>
          <w:p w14:paraId="211F0A90" w14:textId="77777777" w:rsidR="00F65D9F" w:rsidRPr="00F65D9F" w:rsidRDefault="00F65D9F" w:rsidP="00642FBC">
            <w:pPr>
              <w:numPr>
                <w:ilvl w:val="0"/>
                <w:numId w:val="36"/>
              </w:numPr>
              <w:spacing w:before="0" w:after="0"/>
              <w:jc w:val="left"/>
              <w:rPr>
                <w:rFonts w:cs="Arial"/>
              </w:rPr>
            </w:pPr>
            <w:r w:rsidRPr="00F65D9F">
              <w:rPr>
                <w:rFonts w:cs="Arial"/>
              </w:rPr>
              <w:lastRenderedPageBreak/>
              <w:t>Requiere fuente de corriente</w:t>
            </w:r>
          </w:p>
          <w:p w14:paraId="3EE4EE49" w14:textId="77777777" w:rsidR="00F65D9F" w:rsidRPr="00F65D9F" w:rsidRDefault="00F65D9F" w:rsidP="00642FBC">
            <w:pPr>
              <w:numPr>
                <w:ilvl w:val="0"/>
                <w:numId w:val="36"/>
              </w:numPr>
              <w:spacing w:before="0" w:after="0"/>
              <w:jc w:val="left"/>
              <w:rPr>
                <w:rFonts w:cs="Arial"/>
              </w:rPr>
            </w:pPr>
            <w:r w:rsidRPr="00F65D9F">
              <w:rPr>
                <w:rFonts w:cs="Arial"/>
              </w:rPr>
              <w:t>No lineal</w:t>
            </w:r>
          </w:p>
          <w:p w14:paraId="6F96344B" w14:textId="77777777" w:rsidR="00F65D9F" w:rsidRPr="00F65D9F" w:rsidRDefault="00F65D9F" w:rsidP="00642FBC">
            <w:pPr>
              <w:numPr>
                <w:ilvl w:val="0"/>
                <w:numId w:val="36"/>
              </w:numPr>
              <w:spacing w:before="0" w:after="0"/>
              <w:jc w:val="left"/>
              <w:rPr>
                <w:rFonts w:cs="Arial"/>
              </w:rPr>
            </w:pPr>
            <w:r w:rsidRPr="00F65D9F">
              <w:rPr>
                <w:rFonts w:cs="Arial"/>
              </w:rPr>
              <w:lastRenderedPageBreak/>
              <w:t>Auto Calentamiento</w:t>
            </w:r>
          </w:p>
          <w:p w14:paraId="70610FEA" w14:textId="77777777" w:rsidR="00F65D9F" w:rsidRPr="00F65D9F" w:rsidRDefault="00F65D9F" w:rsidP="00642FBC">
            <w:pPr>
              <w:numPr>
                <w:ilvl w:val="0"/>
                <w:numId w:val="36"/>
              </w:numPr>
              <w:spacing w:before="0" w:after="0"/>
              <w:jc w:val="left"/>
              <w:rPr>
                <w:rFonts w:cs="Arial"/>
              </w:rPr>
            </w:pPr>
            <w:r w:rsidRPr="00F65D9F">
              <w:rPr>
                <w:rFonts w:cs="Arial"/>
              </w:rPr>
              <w:t>Frágil</w:t>
            </w:r>
          </w:p>
        </w:tc>
      </w:tr>
    </w:tbl>
    <w:p w14:paraId="2F3CCCB3" w14:textId="77777777" w:rsidR="00F65D9F" w:rsidRPr="00F65D9F" w:rsidRDefault="00F65D9F" w:rsidP="00F65D9F">
      <w:pPr>
        <w:rPr>
          <w:rFonts w:cs="Arial"/>
        </w:rPr>
      </w:pPr>
      <w:r w:rsidRPr="00F65D9F">
        <w:rPr>
          <w:rFonts w:cs="Arial"/>
        </w:rPr>
        <w:lastRenderedPageBreak/>
        <w:t xml:space="preserve">El termistor queda descartado. Es un elemento frágil, no lineal y el rango de temperatura de trabajo no es apto para los valores que se deben utilizar en el horno. </w:t>
      </w:r>
    </w:p>
    <w:p w14:paraId="4A85B529" w14:textId="77777777" w:rsidR="00F65D9F" w:rsidRPr="00F65D9F" w:rsidRDefault="00F65D9F" w:rsidP="00F65D9F">
      <w:pPr>
        <w:rPr>
          <w:rFonts w:cs="Arial"/>
        </w:rPr>
      </w:pPr>
      <w:r w:rsidRPr="00F65D9F">
        <w:rPr>
          <w:rFonts w:cs="Arial"/>
        </w:rPr>
        <w:t>Con respecto a la precisión en valores de temperatura y linealidad la RTD cuenta con ventaja, sin embargo, tiene un tiempo de respuesta lento con lo cual se tendrán lecturas desfasadas cuando el controlador exija un gradiente de temperatura abrupto.</w:t>
      </w:r>
    </w:p>
    <w:p w14:paraId="0683C056" w14:textId="77777777" w:rsidR="00F65D9F" w:rsidRPr="00F65D9F" w:rsidRDefault="00F65D9F" w:rsidP="00F65D9F">
      <w:pPr>
        <w:rPr>
          <w:rFonts w:cs="Arial"/>
        </w:rPr>
      </w:pPr>
      <w:r w:rsidRPr="00F65D9F">
        <w:rPr>
          <w:rFonts w:cs="Arial"/>
        </w:rPr>
        <w:t xml:space="preserve">Por lo tanto, se determina que el transductor indicado para esta implementación es la termocupla tipo K. Es un elemento robusto, posee una buena linealidad dentro del tramo de 0°C a 300°C y tiene una excelente respuesta ante las variaciones rápidas de temperatura. </w:t>
      </w:r>
    </w:p>
    <w:p w14:paraId="07765FF0" w14:textId="77777777" w:rsidR="00F65D9F" w:rsidRPr="00F65D9F" w:rsidRDefault="00F65D9F" w:rsidP="00F65D9F">
      <w:pPr>
        <w:rPr>
          <w:rFonts w:cs="Arial"/>
        </w:rPr>
      </w:pPr>
    </w:p>
    <w:p w14:paraId="634B329B" w14:textId="77777777" w:rsidR="00F65D9F" w:rsidRPr="00460388" w:rsidRDefault="00F65D9F" w:rsidP="00460388">
      <w:pPr>
        <w:ind w:firstLine="0"/>
        <w:rPr>
          <w:sz w:val="22"/>
          <w:szCs w:val="22"/>
          <w:u w:val="single"/>
        </w:rPr>
      </w:pPr>
      <w:bookmarkStart w:id="51" w:name="_heading=h.faxwx4a4jjhc" w:colFirst="0" w:colLast="0"/>
      <w:bookmarkEnd w:id="51"/>
      <w:r w:rsidRPr="00460388">
        <w:rPr>
          <w:sz w:val="22"/>
          <w:szCs w:val="22"/>
          <w:u w:val="single"/>
        </w:rPr>
        <w:t>Compensación de junta fría por hardware</w:t>
      </w:r>
    </w:p>
    <w:p w14:paraId="56E15BE5" w14:textId="77777777" w:rsidR="00F65D9F" w:rsidRPr="00F65D9F" w:rsidRDefault="00F65D9F" w:rsidP="00F65D9F">
      <w:pPr>
        <w:rPr>
          <w:rFonts w:cs="Arial"/>
        </w:rPr>
      </w:pPr>
      <w:r w:rsidRPr="00F65D9F">
        <w:rPr>
          <w:rFonts w:cs="Arial"/>
        </w:rPr>
        <w:t>Previo a las entradas del amplificador, se coloca un circuito de compensación.</w:t>
      </w:r>
    </w:p>
    <w:p w14:paraId="1E8F3623" w14:textId="77777777" w:rsidR="00F65D9F" w:rsidRPr="00F65D9F" w:rsidRDefault="00F65D9F" w:rsidP="00F65D9F">
      <w:pPr>
        <w:rPr>
          <w:rFonts w:cs="Arial"/>
        </w:rPr>
      </w:pPr>
      <w:r w:rsidRPr="00F65D9F">
        <w:rPr>
          <w:rFonts w:cs="Arial"/>
        </w:rPr>
        <w:t>Se toma como temperatura de diseño 25°C:</w:t>
      </w:r>
    </w:p>
    <w:p w14:paraId="771C9D4D" w14:textId="2A197177" w:rsidR="00F65D9F" w:rsidRPr="00F65D9F" w:rsidRDefault="00F65D9F" w:rsidP="00F65D9F">
      <w:pPr>
        <w:rPr>
          <w:rFonts w:cs="Arial"/>
        </w:rPr>
      </w:pPr>
      <m:oMathPara>
        <m:oMath>
          <m:r>
            <w:rPr>
              <w:rFonts w:ascii="Cambria Math" w:hAnsi="Cambria Math" w:cs="Arial"/>
            </w:rPr>
            <m:t>@25°C→Termocupla K→1 mV</m:t>
          </m:r>
        </m:oMath>
      </m:oMathPara>
    </w:p>
    <w:p w14:paraId="1FCB82D8" w14:textId="77777777" w:rsidR="00F65D9F" w:rsidRPr="00F65D9F" w:rsidRDefault="00F65D9F" w:rsidP="00F65D9F">
      <w:pPr>
        <w:rPr>
          <w:rFonts w:cs="Arial"/>
        </w:rPr>
      </w:pPr>
      <w:r w:rsidRPr="00F65D9F">
        <w:rPr>
          <w:rFonts w:cs="Arial"/>
        </w:rPr>
        <w:t xml:space="preserve">Esto significa que idealmente a 25°C el amplificador diferencial diseñado debe medir una diferencia de tensión de 1 mV en su entrada. </w:t>
      </w:r>
    </w:p>
    <w:p w14:paraId="5D675349" w14:textId="77777777" w:rsidR="00F65D9F" w:rsidRPr="00F65D9F" w:rsidRDefault="00F65D9F" w:rsidP="00F65D9F">
      <w:pPr>
        <w:rPr>
          <w:rFonts w:cs="Arial"/>
        </w:rPr>
      </w:pPr>
      <w:r w:rsidRPr="00F65D9F">
        <w:rPr>
          <w:rFonts w:cs="Arial"/>
        </w:rPr>
        <w:t>La compensación se logra con dos circuitos en conjunto compuestos por un sensor de temperatura LM335 y un regulador programable TL431.</w:t>
      </w:r>
    </w:p>
    <w:p w14:paraId="5FF307E9" w14:textId="22C7FC91" w:rsidR="00F65D9F" w:rsidRPr="00F65D9F" w:rsidRDefault="00F65D9F" w:rsidP="00F65D9F">
      <w:pPr>
        <w:rPr>
          <w:rFonts w:cs="Arial"/>
        </w:rPr>
      </w:pPr>
      <w:r w:rsidRPr="00F65D9F">
        <w:rPr>
          <w:rFonts w:cs="Arial"/>
        </w:rPr>
        <w:t xml:space="preserve">El sensor LM335 entrega una tensión de salida en función de la temperatura ambiente con una relación de 10mV/(°K) . Para 25°C se tiene 298°K. Con lo cual el sensor de temperatura entrega 2,98V a la salida. Sin embargo, para lograr la compensación, se debe escalar la variación del sensor para que se asemeje a la variación de la termocupla tipo K: </w:t>
      </w:r>
      <m:oMath>
        <m:f>
          <m:fPr>
            <m:ctrlPr>
              <w:rPr>
                <w:rFonts w:ascii="Cambria Math" w:hAnsi="Cambria Math" w:cs="Arial"/>
              </w:rPr>
            </m:ctrlPr>
          </m:fPr>
          <m:num>
            <m:r>
              <w:rPr>
                <w:rFonts w:ascii="Cambria Math" w:hAnsi="Cambria Math" w:cs="Arial"/>
              </w:rPr>
              <m:t>40,8μV</m:t>
            </m:r>
          </m:num>
          <m:den>
            <m:r>
              <w:rPr>
                <w:rFonts w:ascii="Cambria Math" w:hAnsi="Cambria Math" w:cs="Arial"/>
              </w:rPr>
              <m:t>°C</m:t>
            </m:r>
          </m:den>
        </m:f>
      </m:oMath>
      <w:r w:rsidRPr="00F65D9F">
        <w:rPr>
          <w:rFonts w:cs="Arial"/>
        </w:rPr>
        <w:t xml:space="preserve">. </w:t>
      </w:r>
    </w:p>
    <w:p w14:paraId="0983612C" w14:textId="28980B69" w:rsidR="00F65D9F" w:rsidRPr="00F65D9F" w:rsidRDefault="00685240" w:rsidP="00685240">
      <w:pPr>
        <w:jc w:val="center"/>
        <w:rPr>
          <w:rFonts w:cs="Arial"/>
        </w:rPr>
      </w:pPr>
      <w:r>
        <w:rPr>
          <w:rFonts w:cs="Arial"/>
        </w:rPr>
        <w:t xml:space="preserve">                                                                           </w:t>
      </w:r>
      <m:oMath>
        <m:f>
          <m:fPr>
            <m:ctrlPr>
              <w:rPr>
                <w:rFonts w:ascii="Cambria Math" w:hAnsi="Cambria Math" w:cs="Arial"/>
              </w:rPr>
            </m:ctrlPr>
          </m:fPr>
          <m:num>
            <m:f>
              <m:fPr>
                <m:ctrlPr>
                  <w:rPr>
                    <w:rFonts w:ascii="Cambria Math" w:hAnsi="Cambria Math" w:cs="Arial"/>
                  </w:rPr>
                </m:ctrlPr>
              </m:fPr>
              <m:num>
                <m:r>
                  <w:rPr>
                    <w:rFonts w:ascii="Cambria Math" w:hAnsi="Cambria Math" w:cs="Arial"/>
                  </w:rPr>
                  <m:t>40,8μV</m:t>
                </m:r>
              </m:num>
              <m:den>
                <m:r>
                  <w:rPr>
                    <w:rFonts w:ascii="Cambria Math" w:hAnsi="Cambria Math" w:cs="Arial"/>
                  </w:rPr>
                  <m:t>°C</m:t>
                </m:r>
              </m:den>
            </m:f>
          </m:num>
          <m:den>
            <m:f>
              <m:fPr>
                <m:ctrlPr>
                  <w:rPr>
                    <w:rFonts w:ascii="Cambria Math" w:hAnsi="Cambria Math" w:cs="Arial"/>
                  </w:rPr>
                </m:ctrlPr>
              </m:fPr>
              <m:num>
                <m:r>
                  <w:rPr>
                    <w:rFonts w:ascii="Cambria Math" w:hAnsi="Cambria Math" w:cs="Arial"/>
                  </w:rPr>
                  <m:t>10mV</m:t>
                </m:r>
              </m:num>
              <m:den>
                <m:r>
                  <w:rPr>
                    <w:rFonts w:ascii="Cambria Math" w:hAnsi="Cambria Math" w:cs="Arial"/>
                  </w:rPr>
                  <m:t>°C</m:t>
                </m:r>
              </m:den>
            </m:f>
          </m:den>
        </m:f>
        <m:r>
          <w:rPr>
            <w:rFonts w:ascii="Cambria Math" w:hAnsi="Cambria Math" w:cs="Arial"/>
          </w:rPr>
          <m:t>=0,00408</m:t>
        </m:r>
      </m:oMath>
      <w:r>
        <w:rPr>
          <w:rFonts w:cs="Arial"/>
        </w:rPr>
        <w:t xml:space="preserve">                                                                                    </w:t>
      </w:r>
      <w:r w:rsidRPr="00C8421A">
        <w:rPr>
          <w:rFonts w:cs="Arial"/>
        </w:rPr>
        <w:t>[</w:t>
      </w:r>
      <w:r>
        <w:rPr>
          <w:rFonts w:cs="Arial"/>
        </w:rPr>
        <w:t>15</w:t>
      </w:r>
      <w:r w:rsidRPr="00C8421A">
        <w:rPr>
          <w:rFonts w:cs="Arial"/>
        </w:rPr>
        <w:t>]</w:t>
      </w:r>
    </w:p>
    <w:p w14:paraId="10337B33" w14:textId="77777777" w:rsidR="00F65D9F" w:rsidRPr="00F65D9F" w:rsidRDefault="00F65D9F" w:rsidP="00F65D9F">
      <w:pPr>
        <w:rPr>
          <w:rFonts w:cs="Arial"/>
        </w:rPr>
      </w:pPr>
      <w:r w:rsidRPr="00F65D9F">
        <w:rPr>
          <w:rFonts w:cs="Arial"/>
        </w:rPr>
        <w:t>Esta relación se logra con un divisor resistivo a la salida del sensor:</w:t>
      </w:r>
    </w:p>
    <w:p w14:paraId="220A1F6F" w14:textId="34F6992B" w:rsidR="00F65D9F" w:rsidRPr="00F65D9F" w:rsidRDefault="00685240" w:rsidP="00685240">
      <w:pPr>
        <w:jc w:val="center"/>
        <w:rPr>
          <w:rFonts w:cs="Arial"/>
        </w:rPr>
      </w:pPr>
      <w:r>
        <w:rPr>
          <w:rFonts w:cs="Arial"/>
        </w:rPr>
        <w:t xml:space="preserve">                                                                    </w:t>
      </w:r>
      <m:oMath>
        <m:f>
          <m:fPr>
            <m:ctrlPr>
              <w:rPr>
                <w:rFonts w:ascii="Cambria Math" w:hAnsi="Cambria Math" w:cs="Arial"/>
              </w:rPr>
            </m:ctrlPr>
          </m:fPr>
          <m:num>
            <m:r>
              <w:rPr>
                <w:rFonts w:ascii="Cambria Math" w:hAnsi="Cambria Math" w:cs="Arial"/>
              </w:rPr>
              <m:t>R6</m:t>
            </m:r>
          </m:num>
          <m:den>
            <m:r>
              <w:rPr>
                <w:rFonts w:ascii="Cambria Math" w:hAnsi="Cambria Math" w:cs="Arial"/>
              </w:rPr>
              <m:t>R6+R5</m:t>
            </m:r>
          </m:den>
        </m:f>
        <m:r>
          <w:rPr>
            <w:rFonts w:ascii="Cambria Math" w:hAnsi="Cambria Math" w:cs="Arial"/>
          </w:rPr>
          <m:t>=</m:t>
        </m:r>
        <m:f>
          <m:fPr>
            <m:ctrlPr>
              <w:rPr>
                <w:rFonts w:ascii="Cambria Math" w:hAnsi="Cambria Math" w:cs="Arial"/>
              </w:rPr>
            </m:ctrlPr>
          </m:fPr>
          <m:num>
            <m:r>
              <w:rPr>
                <w:rFonts w:ascii="Cambria Math" w:hAnsi="Cambria Math" w:cs="Arial"/>
              </w:rPr>
              <m:t>820 Ω</m:t>
            </m:r>
          </m:num>
          <m:den>
            <m:r>
              <w:rPr>
                <w:rFonts w:ascii="Cambria Math" w:hAnsi="Cambria Math" w:cs="Arial"/>
              </w:rPr>
              <m:t>820 Ω+200 kΩ</m:t>
            </m:r>
          </m:den>
        </m:f>
        <m:r>
          <w:rPr>
            <w:rFonts w:ascii="Cambria Math" w:hAnsi="Cambria Math" w:cs="Arial"/>
          </w:rPr>
          <m:t>=0,00408</m:t>
        </m:r>
      </m:oMath>
      <w:r>
        <w:rPr>
          <w:rFonts w:cs="Arial"/>
        </w:rPr>
        <w:t xml:space="preserve">                                                                    </w:t>
      </w:r>
      <w:r w:rsidRPr="00C8421A">
        <w:rPr>
          <w:rFonts w:cs="Arial"/>
        </w:rPr>
        <w:t>[</w:t>
      </w:r>
      <w:r>
        <w:rPr>
          <w:rFonts w:cs="Arial"/>
        </w:rPr>
        <w:t>16</w:t>
      </w:r>
      <w:r w:rsidRPr="00C8421A">
        <w:rPr>
          <w:rFonts w:cs="Arial"/>
        </w:rPr>
        <w:t>]</w:t>
      </w:r>
    </w:p>
    <w:p w14:paraId="796498DF" w14:textId="77777777" w:rsidR="00F65D9F" w:rsidRPr="00F65D9F" w:rsidRDefault="00F65D9F" w:rsidP="00F65D9F">
      <w:pPr>
        <w:rPr>
          <w:rFonts w:cs="Arial"/>
        </w:rPr>
      </w:pPr>
      <w:r w:rsidRPr="00F65D9F">
        <w:rPr>
          <w:rFonts w:cs="Arial"/>
        </w:rPr>
        <w:t>Con lo cual, para 25°C se obtienen 12,16mV de salida con 2,98V de entrada. Esta salida se suma a la termocupla tipo K para compensar la tensión generada en la Junta Fría.</w:t>
      </w:r>
    </w:p>
    <w:tbl>
      <w:tblPr>
        <w:tblW w:w="5245" w:type="dxa"/>
        <w:tblInd w:w="2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45"/>
      </w:tblGrid>
      <w:tr w:rsidR="00F65D9F" w:rsidRPr="00F65D9F" w14:paraId="5AD948CC" w14:textId="77777777" w:rsidTr="00642FBC">
        <w:trPr>
          <w:trHeight w:val="2527"/>
        </w:trPr>
        <w:tc>
          <w:tcPr>
            <w:tcW w:w="5245" w:type="dxa"/>
            <w:vAlign w:val="center"/>
          </w:tcPr>
          <w:p w14:paraId="2349A204" w14:textId="77777777" w:rsidR="00F65D9F" w:rsidRPr="00F65D9F" w:rsidRDefault="00F65D9F" w:rsidP="00642FBC">
            <w:pPr>
              <w:jc w:val="center"/>
              <w:rPr>
                <w:rFonts w:cs="Arial"/>
              </w:rPr>
            </w:pPr>
            <w:r w:rsidRPr="00F65D9F">
              <w:rPr>
                <w:rFonts w:cs="Arial"/>
                <w:noProof/>
              </w:rPr>
              <w:drawing>
                <wp:inline distT="0" distB="0" distL="0" distR="0" wp14:anchorId="2EA3FA59" wp14:editId="63C7E21A">
                  <wp:extent cx="2609215" cy="1475105"/>
                  <wp:effectExtent l="0" t="0" r="0" b="0"/>
                  <wp:docPr id="117999228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4"/>
                          <a:srcRect/>
                          <a:stretch>
                            <a:fillRect/>
                          </a:stretch>
                        </pic:blipFill>
                        <pic:spPr>
                          <a:xfrm>
                            <a:off x="0" y="0"/>
                            <a:ext cx="2609215" cy="1475105"/>
                          </a:xfrm>
                          <a:prstGeom prst="rect">
                            <a:avLst/>
                          </a:prstGeom>
                          <a:ln/>
                        </pic:spPr>
                      </pic:pic>
                    </a:graphicData>
                  </a:graphic>
                </wp:inline>
              </w:drawing>
            </w:r>
          </w:p>
        </w:tc>
      </w:tr>
    </w:tbl>
    <w:p w14:paraId="5CCA8FAD" w14:textId="65BCFAAF" w:rsidR="00F65D9F" w:rsidRPr="00484C69" w:rsidRDefault="00F65D9F" w:rsidP="00C73B75">
      <w:pPr>
        <w:jc w:val="center"/>
        <w:rPr>
          <w:rFonts w:cs="Arial"/>
          <w:i/>
          <w:iCs/>
        </w:rPr>
      </w:pPr>
      <w:r w:rsidRPr="00484C69">
        <w:rPr>
          <w:rFonts w:cs="Arial"/>
          <w:i/>
          <w:iCs/>
        </w:rPr>
        <w:t>Etapa 1 del circuito de compensación de temperatura ambiente.</w:t>
      </w:r>
    </w:p>
    <w:p w14:paraId="61F6CA52" w14:textId="77777777" w:rsidR="00F65D9F" w:rsidRPr="00F65D9F" w:rsidRDefault="00F65D9F" w:rsidP="00F65D9F">
      <w:pPr>
        <w:rPr>
          <w:rFonts w:cs="Arial"/>
        </w:rPr>
      </w:pPr>
      <w:r w:rsidRPr="00F65D9F">
        <w:rPr>
          <w:rFonts w:cs="Arial"/>
        </w:rPr>
        <w:t>Como se menciona al principio, el amplificador deberá contar con 1mV cuando la temperatura ambiente sea 25°C. Por lo tanto, se debe restar 11,16mV.</w:t>
      </w:r>
    </w:p>
    <w:p w14:paraId="3D082E70" w14:textId="77777777" w:rsidR="00685240" w:rsidRDefault="00F65D9F" w:rsidP="00F65D9F">
      <w:pPr>
        <w:rPr>
          <w:rFonts w:cs="Arial"/>
        </w:rPr>
      </w:pPr>
      <w:r w:rsidRPr="00F65D9F">
        <w:rPr>
          <w:rFonts w:cs="Arial"/>
        </w:rPr>
        <w:t>Para alcanzar esta premisa se utiliza un TL431 junto con un divisor resistivo y se conecta la salida al terminal no positivo del amplificador diferencial. El regulador programable responde a la siguiente ecuación:</w:t>
      </w:r>
    </w:p>
    <w:p w14:paraId="237557A8" w14:textId="552D45FB" w:rsidR="00685240" w:rsidRDefault="00685240" w:rsidP="00685240">
      <w:pPr>
        <w:jc w:val="center"/>
        <w:rPr>
          <w:rFonts w:cs="Arial"/>
        </w:rPr>
      </w:pPr>
      <w:r>
        <w:rPr>
          <w:rFonts w:cs="Arial"/>
        </w:rPr>
        <w:t xml:space="preserve">                                                                    </w:t>
      </w:r>
      <m:oMath>
        <m:r>
          <w:rPr>
            <w:rFonts w:ascii="Cambria Math" w:hAnsi="Cambria Math" w:cs="Arial"/>
          </w:rPr>
          <m:t>Vo=2,5*</m:t>
        </m:r>
        <m:d>
          <m:dPr>
            <m:ctrlPr>
              <w:rPr>
                <w:rFonts w:ascii="Cambria Math" w:hAnsi="Cambria Math" w:cs="Arial"/>
              </w:rPr>
            </m:ctrlPr>
          </m:dPr>
          <m:e>
            <m:r>
              <w:rPr>
                <w:rFonts w:ascii="Cambria Math" w:hAnsi="Cambria Math" w:cs="Arial"/>
              </w:rPr>
              <m:t>1+</m:t>
            </m:r>
            <m:f>
              <m:fPr>
                <m:ctrlPr>
                  <w:rPr>
                    <w:rFonts w:ascii="Cambria Math" w:hAnsi="Cambria Math" w:cs="Arial"/>
                  </w:rPr>
                </m:ctrlPr>
              </m:fPr>
              <m:num>
                <m:r>
                  <w:rPr>
                    <w:rFonts w:ascii="Cambria Math" w:hAnsi="Cambria Math" w:cs="Arial"/>
                  </w:rPr>
                  <m:t>R11</m:t>
                </m:r>
              </m:num>
              <m:den>
                <m:r>
                  <w:rPr>
                    <w:rFonts w:ascii="Cambria Math" w:hAnsi="Cambria Math" w:cs="Arial"/>
                  </w:rPr>
                  <m:t>R3</m:t>
                </m:r>
              </m:den>
            </m:f>
          </m:e>
        </m:d>
      </m:oMath>
      <w:r>
        <w:rPr>
          <w:rFonts w:cs="Arial"/>
        </w:rPr>
        <w:t xml:space="preserve">                                                                                 </w:t>
      </w:r>
      <w:r w:rsidRPr="00C8421A">
        <w:rPr>
          <w:rFonts w:cs="Arial"/>
        </w:rPr>
        <w:t>[</w:t>
      </w:r>
      <w:r>
        <w:rPr>
          <w:rFonts w:cs="Arial"/>
        </w:rPr>
        <w:t>17</w:t>
      </w:r>
      <w:r w:rsidRPr="00C8421A">
        <w:rPr>
          <w:rFonts w:cs="Arial"/>
        </w:rPr>
        <w:t>]</w:t>
      </w:r>
    </w:p>
    <w:p w14:paraId="53BC89E6" w14:textId="7DEA6017" w:rsidR="00F65D9F" w:rsidRPr="00F65D9F" w:rsidRDefault="00F65D9F" w:rsidP="00F65D9F">
      <w:pPr>
        <w:rPr>
          <w:rFonts w:cs="Arial"/>
        </w:rPr>
      </w:pPr>
      <w:r w:rsidRPr="00F65D9F">
        <w:rPr>
          <w:rFonts w:cs="Arial"/>
        </w:rPr>
        <w:t xml:space="preserve"> Para facilitar la etapa siguiente del divisor resistivo, se calcula la salida del regulador para 4,5V con lo cual se tienen lo siguientes valores de resistencia: </w:t>
      </w:r>
      <m:oMath>
        <m:r>
          <w:rPr>
            <w:rFonts w:ascii="Cambria Math" w:hAnsi="Cambria Math" w:cs="Arial"/>
          </w:rPr>
          <m:t>R11=1,2kΩ   y  R3=1,5kΩ</m:t>
        </m:r>
      </m:oMath>
      <w:r w:rsidRPr="00F65D9F">
        <w:rPr>
          <w:rFonts w:cs="Arial"/>
        </w:rPr>
        <w:t>.</w:t>
      </w:r>
    </w:p>
    <w:p w14:paraId="0BD9118A" w14:textId="77777777" w:rsidR="00685240" w:rsidRDefault="00F65D9F" w:rsidP="00C73B75">
      <w:pPr>
        <w:ind w:firstLine="0"/>
        <w:rPr>
          <w:rFonts w:cs="Arial"/>
        </w:rPr>
      </w:pPr>
      <w:r w:rsidRPr="00F65D9F">
        <w:rPr>
          <w:rFonts w:cs="Arial"/>
        </w:rPr>
        <w:t xml:space="preserve">El divisor cuenta con una relación: </w:t>
      </w:r>
    </w:p>
    <w:p w14:paraId="03031BCB" w14:textId="73876977" w:rsidR="00F65D9F" w:rsidRPr="00F65D9F" w:rsidRDefault="00685240" w:rsidP="00685240">
      <w:pPr>
        <w:ind w:firstLine="0"/>
        <w:jc w:val="center"/>
        <w:rPr>
          <w:rFonts w:cs="Arial"/>
        </w:rPr>
      </w:pPr>
      <w:r>
        <w:rPr>
          <w:rFonts w:cs="Arial"/>
        </w:rPr>
        <w:lastRenderedPageBreak/>
        <w:t xml:space="preserve">                                                                            </w:t>
      </w:r>
      <m:oMath>
        <m:f>
          <m:fPr>
            <m:ctrlPr>
              <w:rPr>
                <w:rFonts w:ascii="Cambria Math" w:hAnsi="Cambria Math" w:cs="Arial"/>
              </w:rPr>
            </m:ctrlPr>
          </m:fPr>
          <m:num>
            <m:r>
              <w:rPr>
                <w:rFonts w:ascii="Cambria Math" w:hAnsi="Cambria Math" w:cs="Arial"/>
              </w:rPr>
              <m:t>11,16mV</m:t>
            </m:r>
          </m:num>
          <m:den>
            <m:r>
              <w:rPr>
                <w:rFonts w:ascii="Cambria Math" w:hAnsi="Cambria Math" w:cs="Arial"/>
              </w:rPr>
              <m:t>4,5V</m:t>
            </m:r>
          </m:den>
        </m:f>
        <m:r>
          <w:rPr>
            <w:rFonts w:ascii="Cambria Math" w:hAnsi="Cambria Math" w:cs="Arial"/>
          </w:rPr>
          <m:t>=0,00248</m:t>
        </m:r>
      </m:oMath>
      <w:r>
        <w:rPr>
          <w:rFonts w:cs="Arial"/>
        </w:rPr>
        <w:t xml:space="preserve">                                                                                    </w:t>
      </w:r>
      <w:r w:rsidRPr="00C8421A">
        <w:rPr>
          <w:rFonts w:cs="Arial"/>
        </w:rPr>
        <w:t>[</w:t>
      </w:r>
      <w:r>
        <w:rPr>
          <w:rFonts w:cs="Arial"/>
        </w:rPr>
        <w:t>18</w:t>
      </w:r>
      <w:r w:rsidRPr="00C8421A">
        <w:rPr>
          <w:rFonts w:cs="Arial"/>
        </w:rPr>
        <w:t>]</w:t>
      </w:r>
    </w:p>
    <w:p w14:paraId="598FA70E" w14:textId="77777777" w:rsidR="00685240" w:rsidRDefault="00F65D9F" w:rsidP="00C73B75">
      <w:pPr>
        <w:ind w:firstLine="0"/>
        <w:rPr>
          <w:rFonts w:cs="Arial"/>
        </w:rPr>
      </w:pPr>
      <w:r w:rsidRPr="00F65D9F">
        <w:rPr>
          <w:rFonts w:cs="Arial"/>
        </w:rPr>
        <w:t xml:space="preserve">Utilizando las resistencias </w:t>
      </w:r>
      <m:oMath>
        <m:r>
          <w:rPr>
            <w:rFonts w:ascii="Cambria Math" w:hAnsi="Cambria Math" w:cs="Arial"/>
          </w:rPr>
          <m:t>R7=270kΩ y R9=680Ω</m:t>
        </m:r>
      </m:oMath>
      <w:r w:rsidRPr="00F65D9F">
        <w:rPr>
          <w:rFonts w:cs="Arial"/>
        </w:rPr>
        <w:t xml:space="preserve"> se puede obtener una relación:</w:t>
      </w:r>
    </w:p>
    <w:p w14:paraId="294DE90E" w14:textId="39B518DB" w:rsidR="00F65D9F" w:rsidRPr="00F65D9F" w:rsidRDefault="00685240" w:rsidP="00685240">
      <w:pPr>
        <w:ind w:firstLine="0"/>
        <w:jc w:val="center"/>
        <w:rPr>
          <w:rFonts w:cs="Arial"/>
        </w:rPr>
      </w:pPr>
      <w:r>
        <w:rPr>
          <w:rFonts w:cs="Arial"/>
        </w:rPr>
        <w:t xml:space="preserve">                                                                              </w:t>
      </w:r>
      <m:oMath>
        <m:f>
          <m:fPr>
            <m:ctrlPr>
              <w:rPr>
                <w:rFonts w:ascii="Cambria Math" w:hAnsi="Cambria Math" w:cs="Arial"/>
              </w:rPr>
            </m:ctrlPr>
          </m:fPr>
          <m:num>
            <m:r>
              <w:rPr>
                <w:rFonts w:ascii="Cambria Math" w:hAnsi="Cambria Math" w:cs="Arial"/>
              </w:rPr>
              <m:t>R9</m:t>
            </m:r>
          </m:num>
          <m:den>
            <m:r>
              <w:rPr>
                <w:rFonts w:ascii="Cambria Math" w:hAnsi="Cambria Math" w:cs="Arial"/>
              </w:rPr>
              <m:t>R9+R7</m:t>
            </m:r>
          </m:den>
        </m:f>
        <m:r>
          <w:rPr>
            <w:rFonts w:ascii="Cambria Math" w:hAnsi="Cambria Math" w:cs="Arial"/>
          </w:rPr>
          <m:t>=0,00251</m:t>
        </m:r>
      </m:oMath>
      <w:r>
        <w:rPr>
          <w:rFonts w:cs="Arial"/>
        </w:rPr>
        <w:t xml:space="preserve">                                                                                    </w:t>
      </w:r>
      <w:r w:rsidRPr="00C8421A">
        <w:rPr>
          <w:rFonts w:cs="Arial"/>
        </w:rPr>
        <w:t>[</w:t>
      </w:r>
      <w:r>
        <w:rPr>
          <w:rFonts w:cs="Arial"/>
        </w:rPr>
        <w:t>19</w:t>
      </w:r>
      <w:r w:rsidRPr="00C8421A">
        <w:rPr>
          <w:rFonts w:cs="Arial"/>
        </w:rPr>
        <w:t>]</w:t>
      </w:r>
    </w:p>
    <w:tbl>
      <w:tblPr>
        <w:tblW w:w="49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57"/>
      </w:tblGrid>
      <w:tr w:rsidR="00F65D9F" w:rsidRPr="00F65D9F" w14:paraId="6D71392C" w14:textId="77777777" w:rsidTr="00642FBC">
        <w:trPr>
          <w:trHeight w:val="3720"/>
          <w:jc w:val="center"/>
        </w:trPr>
        <w:tc>
          <w:tcPr>
            <w:tcW w:w="4957" w:type="dxa"/>
            <w:vAlign w:val="center"/>
          </w:tcPr>
          <w:p w14:paraId="2CF27B4E" w14:textId="77777777" w:rsidR="00F65D9F" w:rsidRPr="00F65D9F" w:rsidRDefault="00F65D9F" w:rsidP="00642FBC">
            <w:pPr>
              <w:jc w:val="center"/>
              <w:rPr>
                <w:rFonts w:cs="Arial"/>
              </w:rPr>
            </w:pPr>
            <w:r w:rsidRPr="00F65D9F">
              <w:rPr>
                <w:rFonts w:cs="Arial"/>
                <w:noProof/>
              </w:rPr>
              <w:drawing>
                <wp:inline distT="0" distB="0" distL="0" distR="0" wp14:anchorId="0639DB03" wp14:editId="7493B437">
                  <wp:extent cx="2712720" cy="2188845"/>
                  <wp:effectExtent l="0" t="0" r="0" b="0"/>
                  <wp:docPr id="117999228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5"/>
                          <a:srcRect/>
                          <a:stretch>
                            <a:fillRect/>
                          </a:stretch>
                        </pic:blipFill>
                        <pic:spPr>
                          <a:xfrm>
                            <a:off x="0" y="0"/>
                            <a:ext cx="2712720" cy="2188845"/>
                          </a:xfrm>
                          <a:prstGeom prst="rect">
                            <a:avLst/>
                          </a:prstGeom>
                          <a:ln/>
                        </pic:spPr>
                      </pic:pic>
                    </a:graphicData>
                  </a:graphic>
                </wp:inline>
              </w:drawing>
            </w:r>
          </w:p>
        </w:tc>
      </w:tr>
    </w:tbl>
    <w:p w14:paraId="5F6C28BC" w14:textId="6D35302E" w:rsidR="00484C69" w:rsidRPr="00484C69" w:rsidRDefault="00484C69" w:rsidP="00484C69">
      <w:pPr>
        <w:jc w:val="center"/>
        <w:rPr>
          <w:rFonts w:cs="Arial"/>
          <w:i/>
          <w:iCs/>
        </w:rPr>
      </w:pPr>
      <w:r w:rsidRPr="00484C69">
        <w:rPr>
          <w:rFonts w:cs="Arial"/>
          <w:i/>
          <w:iCs/>
        </w:rPr>
        <w:t>Etapa</w:t>
      </w:r>
      <w:r>
        <w:rPr>
          <w:rFonts w:cs="Arial"/>
          <w:i/>
          <w:iCs/>
        </w:rPr>
        <w:t xml:space="preserve"> 2</w:t>
      </w:r>
      <w:r w:rsidRPr="00484C69">
        <w:rPr>
          <w:rFonts w:cs="Arial"/>
          <w:i/>
          <w:iCs/>
        </w:rPr>
        <w:t xml:space="preserve"> del circuito de compensación de temperatura ambiente.</w:t>
      </w:r>
    </w:p>
    <w:p w14:paraId="6483AA5B" w14:textId="77777777" w:rsidR="00F65D9F" w:rsidRPr="00F65D9F" w:rsidRDefault="00F65D9F" w:rsidP="00F65D9F">
      <w:pPr>
        <w:rPr>
          <w:rFonts w:cs="Arial"/>
        </w:rPr>
      </w:pPr>
      <w:r w:rsidRPr="00F65D9F">
        <w:rPr>
          <w:rFonts w:cs="Arial"/>
        </w:rPr>
        <w:t>Estos valores no son exactos, por lo tanto, para que la diferencia sea 1 mV a 25°C se debe calibrar el circuito. Esto se logra colocando la termocupla en un baño frío con hielo para que no entregue tensión de salida y ajustando el potenciómetro RV1 del sensor de temperatura hasta alcanzar 0 mV a la entrada del amplificador diferencial.</w:t>
      </w:r>
    </w:p>
    <w:tbl>
      <w:tblPr>
        <w:tblW w:w="53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82"/>
      </w:tblGrid>
      <w:tr w:rsidR="00F65D9F" w:rsidRPr="00F65D9F" w14:paraId="5871EB37" w14:textId="77777777" w:rsidTr="00642FBC">
        <w:trPr>
          <w:jc w:val="center"/>
        </w:trPr>
        <w:tc>
          <w:tcPr>
            <w:tcW w:w="5382" w:type="dxa"/>
            <w:vAlign w:val="center"/>
          </w:tcPr>
          <w:p w14:paraId="2A2B4139" w14:textId="77777777" w:rsidR="00F65D9F" w:rsidRPr="00F65D9F" w:rsidRDefault="00F65D9F" w:rsidP="00642FBC">
            <w:pPr>
              <w:jc w:val="center"/>
              <w:rPr>
                <w:rFonts w:cs="Arial"/>
              </w:rPr>
            </w:pPr>
            <w:r w:rsidRPr="00F65D9F">
              <w:rPr>
                <w:rFonts w:cs="Arial"/>
                <w:noProof/>
              </w:rPr>
              <w:drawing>
                <wp:inline distT="0" distB="0" distL="0" distR="0" wp14:anchorId="61758FAC" wp14:editId="7615B6B0">
                  <wp:extent cx="2743200" cy="3176270"/>
                  <wp:effectExtent l="0" t="0" r="0" b="0"/>
                  <wp:docPr id="117999228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6"/>
                          <a:srcRect/>
                          <a:stretch>
                            <a:fillRect/>
                          </a:stretch>
                        </pic:blipFill>
                        <pic:spPr>
                          <a:xfrm>
                            <a:off x="0" y="0"/>
                            <a:ext cx="2743200" cy="3176270"/>
                          </a:xfrm>
                          <a:prstGeom prst="rect">
                            <a:avLst/>
                          </a:prstGeom>
                          <a:ln/>
                        </pic:spPr>
                      </pic:pic>
                    </a:graphicData>
                  </a:graphic>
                </wp:inline>
              </w:drawing>
            </w:r>
          </w:p>
        </w:tc>
      </w:tr>
    </w:tbl>
    <w:p w14:paraId="266CD5D5" w14:textId="6A3FF867" w:rsidR="00484C69" w:rsidRDefault="00484C69" w:rsidP="00484C69">
      <w:pPr>
        <w:jc w:val="center"/>
        <w:rPr>
          <w:rFonts w:cs="Arial"/>
        </w:rPr>
      </w:pPr>
      <w:r>
        <w:rPr>
          <w:rFonts w:cs="Arial"/>
          <w:i/>
          <w:iCs/>
        </w:rPr>
        <w:t>C</w:t>
      </w:r>
      <w:r w:rsidRPr="00484C69">
        <w:rPr>
          <w:rFonts w:cs="Arial"/>
          <w:i/>
          <w:iCs/>
        </w:rPr>
        <w:t>ircuito de compensación de temperatura ambiente</w:t>
      </w:r>
    </w:p>
    <w:p w14:paraId="77F8DC60" w14:textId="4C3B9FC3" w:rsidR="00F65D9F" w:rsidRPr="00F65D9F" w:rsidRDefault="00F65D9F" w:rsidP="00F65D9F">
      <w:pPr>
        <w:rPr>
          <w:rFonts w:cs="Arial"/>
        </w:rPr>
      </w:pPr>
      <w:r w:rsidRPr="00F65D9F">
        <w:rPr>
          <w:rFonts w:cs="Arial"/>
        </w:rPr>
        <w:t>Lograda la compensación se construyó el circuito amplificador con el cual se realizaron numerosas pruebas.</w:t>
      </w:r>
      <w:r w:rsidR="009E0CA2">
        <w:rPr>
          <w:rFonts w:cs="Arial"/>
        </w:rPr>
        <w:t xml:space="preserve"> </w:t>
      </w:r>
      <w:r w:rsidR="009E0CA2" w:rsidRPr="00F65D9F">
        <w:rPr>
          <w:rFonts w:cs="Arial"/>
        </w:rPr>
        <w:t>Este diseño fue un buen punto de partida, sin embargo, presentaba varias desventajas que lo hacían poco práctico a la hora de realizar las pruebas. Por lo tanto, se adoptó otro diseño más práctico y sencillo que nos permitió avanzar mucho más rápido con la puesta en marcha del horno.</w:t>
      </w:r>
    </w:p>
    <w:p w14:paraId="18D73EE5" w14:textId="77777777" w:rsidR="00D54531" w:rsidRDefault="00D54531" w:rsidP="00D54531">
      <w:pPr>
        <w:jc w:val="left"/>
        <w:rPr>
          <w:rFonts w:cs="Arial"/>
        </w:rPr>
      </w:pPr>
    </w:p>
    <w:p w14:paraId="2513ABB4" w14:textId="425511F4" w:rsidR="00D54531" w:rsidRPr="00460388" w:rsidRDefault="00D54531" w:rsidP="00460388">
      <w:pPr>
        <w:ind w:firstLine="0"/>
        <w:rPr>
          <w:sz w:val="22"/>
          <w:szCs w:val="22"/>
          <w:u w:val="single"/>
        </w:rPr>
      </w:pPr>
      <w:r w:rsidRPr="00460388">
        <w:rPr>
          <w:sz w:val="22"/>
          <w:szCs w:val="22"/>
          <w:u w:val="single"/>
        </w:rPr>
        <w:t>Prototipo del sensor de temperatura</w:t>
      </w:r>
    </w:p>
    <w:p w14:paraId="42B74340" w14:textId="7100928D" w:rsidR="00D54531" w:rsidRDefault="00D54531" w:rsidP="009E0CA2">
      <w:pPr>
        <w:jc w:val="left"/>
        <w:rPr>
          <w:rFonts w:eastAsia="Arial" w:cs="Arial"/>
        </w:rPr>
      </w:pPr>
      <w:r>
        <w:rPr>
          <w:rFonts w:eastAsia="Arial" w:cs="Arial"/>
        </w:rPr>
        <w:lastRenderedPageBreak/>
        <w:t>Esta placa fue el prototipo principal con el que se realizaron las primeras pruebas de temperatura. Este circuito luego fue integrado dentro de la placa principal del proyecto</w:t>
      </w:r>
    </w:p>
    <w:tbl>
      <w:tblPr>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85"/>
      </w:tblGrid>
      <w:tr w:rsidR="00D54531" w14:paraId="72BC8780" w14:textId="77777777" w:rsidTr="009E0CA2">
        <w:trPr>
          <w:trHeight w:val="3805"/>
        </w:trPr>
        <w:tc>
          <w:tcPr>
            <w:tcW w:w="10485" w:type="dxa"/>
          </w:tcPr>
          <w:p w14:paraId="0B9BCAB7" w14:textId="5F161A21" w:rsidR="00D54531" w:rsidRDefault="009E0CA2" w:rsidP="009E0CA2">
            <w:pPr>
              <w:ind w:right="-4967"/>
              <w:rPr>
                <w:rFonts w:eastAsia="Arial" w:cs="Arial"/>
              </w:rPr>
            </w:pPr>
            <w:r>
              <w:rPr>
                <w:noProof/>
              </w:rPr>
              <w:drawing>
                <wp:anchor distT="0" distB="0" distL="114300" distR="114300" simplePos="0" relativeHeight="251697152" behindDoc="0" locked="0" layoutInCell="1" hidden="0" allowOverlap="1" wp14:anchorId="2EC62261" wp14:editId="70958F6A">
                  <wp:simplePos x="0" y="0"/>
                  <wp:positionH relativeFrom="margin">
                    <wp:align>right</wp:align>
                  </wp:positionH>
                  <wp:positionV relativeFrom="margin">
                    <wp:align>center</wp:align>
                  </wp:positionV>
                  <wp:extent cx="2809875" cy="2276475"/>
                  <wp:effectExtent l="0" t="0" r="9525" b="9525"/>
                  <wp:wrapSquare wrapText="bothSides" distT="0" distB="0" distL="114300" distR="114300"/>
                  <wp:docPr id="2096016454"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97"/>
                          <a:srcRect/>
                          <a:stretch>
                            <a:fillRect/>
                          </a:stretch>
                        </pic:blipFill>
                        <pic:spPr>
                          <a:xfrm>
                            <a:off x="0" y="0"/>
                            <a:ext cx="2809875" cy="2276475"/>
                          </a:xfrm>
                          <a:prstGeom prst="rect">
                            <a:avLst/>
                          </a:prstGeom>
                          <a:ln/>
                        </pic:spPr>
                      </pic:pic>
                    </a:graphicData>
                  </a:graphic>
                  <wp14:sizeRelV relativeFrom="margin">
                    <wp14:pctHeight>0</wp14:pctHeight>
                  </wp14:sizeRelV>
                </wp:anchor>
              </w:drawing>
            </w:r>
            <w:r w:rsidR="00D54531">
              <w:rPr>
                <w:noProof/>
              </w:rPr>
              <w:drawing>
                <wp:anchor distT="0" distB="0" distL="114300" distR="114300" simplePos="0" relativeHeight="251693056" behindDoc="0" locked="0" layoutInCell="1" hidden="0" allowOverlap="1" wp14:anchorId="0769C661" wp14:editId="55EA3377">
                  <wp:simplePos x="0" y="0"/>
                  <wp:positionH relativeFrom="margin">
                    <wp:align>left</wp:align>
                  </wp:positionH>
                  <wp:positionV relativeFrom="margin">
                    <wp:align>center</wp:align>
                  </wp:positionV>
                  <wp:extent cx="2790825" cy="2267585"/>
                  <wp:effectExtent l="0" t="0" r="9525" b="0"/>
                  <wp:wrapSquare wrapText="bothSides" distT="0" distB="0" distL="114300" distR="114300"/>
                  <wp:docPr id="2096016469"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98"/>
                          <a:srcRect/>
                          <a:stretch>
                            <a:fillRect/>
                          </a:stretch>
                        </pic:blipFill>
                        <pic:spPr>
                          <a:xfrm>
                            <a:off x="0" y="0"/>
                            <a:ext cx="2790825" cy="2267585"/>
                          </a:xfrm>
                          <a:prstGeom prst="rect">
                            <a:avLst/>
                          </a:prstGeom>
                          <a:ln/>
                        </pic:spPr>
                      </pic:pic>
                    </a:graphicData>
                  </a:graphic>
                </wp:anchor>
              </w:drawing>
            </w:r>
          </w:p>
        </w:tc>
      </w:tr>
    </w:tbl>
    <w:p w14:paraId="7C6587E5" w14:textId="5A0E95B9" w:rsidR="00D54531" w:rsidRDefault="00D54531" w:rsidP="00561418">
      <w:pPr>
        <w:pStyle w:val="Heading4"/>
      </w:pPr>
      <w:r>
        <w:t>PCB sensor de temperatura</w:t>
      </w:r>
    </w:p>
    <w:tbl>
      <w:tblPr>
        <w:tblW w:w="50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8"/>
      </w:tblGrid>
      <w:tr w:rsidR="00D54531" w14:paraId="59896DE3" w14:textId="77777777" w:rsidTr="00642FBC">
        <w:trPr>
          <w:trHeight w:val="3294"/>
          <w:jc w:val="center"/>
        </w:trPr>
        <w:tc>
          <w:tcPr>
            <w:tcW w:w="5098" w:type="dxa"/>
          </w:tcPr>
          <w:p w14:paraId="5E1B549A" w14:textId="77777777" w:rsidR="00D54531" w:rsidRDefault="00D54531" w:rsidP="00642FBC">
            <w:pPr>
              <w:jc w:val="center"/>
              <w:rPr>
                <w:rFonts w:eastAsia="Arial" w:cs="Arial"/>
              </w:rPr>
            </w:pPr>
            <w:r>
              <w:rPr>
                <w:noProof/>
              </w:rPr>
              <w:drawing>
                <wp:anchor distT="0" distB="0" distL="114300" distR="114300" simplePos="0" relativeHeight="251695104" behindDoc="0" locked="0" layoutInCell="1" hidden="0" allowOverlap="1" wp14:anchorId="5FEB4CB6" wp14:editId="544421C7">
                  <wp:simplePos x="0" y="0"/>
                  <wp:positionH relativeFrom="margin">
                    <wp:posOffset>501015</wp:posOffset>
                  </wp:positionH>
                  <wp:positionV relativeFrom="margin">
                    <wp:posOffset>-257175</wp:posOffset>
                  </wp:positionV>
                  <wp:extent cx="1983105" cy="2787015"/>
                  <wp:effectExtent l="0" t="1905" r="0" b="0"/>
                  <wp:wrapSquare wrapText="bothSides" distT="0" distB="0" distL="114300" distR="114300"/>
                  <wp:docPr id="2096016438"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99"/>
                          <a:srcRect l="2505" t="1401" r="2410" b="1485"/>
                          <a:stretch>
                            <a:fillRect/>
                          </a:stretch>
                        </pic:blipFill>
                        <pic:spPr>
                          <a:xfrm rot="16200000">
                            <a:off x="0" y="0"/>
                            <a:ext cx="1983105" cy="2787015"/>
                          </a:xfrm>
                          <a:prstGeom prst="rect">
                            <a:avLst/>
                          </a:prstGeom>
                          <a:ln/>
                        </pic:spPr>
                      </pic:pic>
                    </a:graphicData>
                  </a:graphic>
                </wp:anchor>
              </w:drawing>
            </w:r>
          </w:p>
        </w:tc>
      </w:tr>
    </w:tbl>
    <w:p w14:paraId="0849846C" w14:textId="7B0C4247" w:rsidR="00D54531" w:rsidRDefault="00D54531" w:rsidP="00561418">
      <w:pPr>
        <w:pStyle w:val="Heading4"/>
      </w:pPr>
      <w:r>
        <w:t>PCB sensor de temperatura</w:t>
      </w:r>
    </w:p>
    <w:p w14:paraId="0AF70CEB" w14:textId="77777777" w:rsidR="00D54531" w:rsidRPr="00F65D9F" w:rsidRDefault="00D54531" w:rsidP="00D54531">
      <w:pPr>
        <w:jc w:val="left"/>
        <w:rPr>
          <w:rFonts w:cs="Arial"/>
        </w:rPr>
      </w:pPr>
    </w:p>
    <w:p w14:paraId="144C3230" w14:textId="77777777" w:rsidR="00F65D9F" w:rsidRPr="00460388" w:rsidRDefault="00F65D9F" w:rsidP="00460388">
      <w:pPr>
        <w:ind w:firstLine="0"/>
        <w:rPr>
          <w:u w:val="single"/>
        </w:rPr>
      </w:pPr>
      <w:bookmarkStart w:id="52" w:name="_heading=h.1xhd0ck1dvc3" w:colFirst="0" w:colLast="0"/>
      <w:bookmarkEnd w:id="52"/>
      <w:r w:rsidRPr="00460388">
        <w:rPr>
          <w:sz w:val="22"/>
          <w:szCs w:val="22"/>
          <w:u w:val="single"/>
        </w:rPr>
        <w:t>Fuente configuración cascada</w:t>
      </w:r>
    </w:p>
    <w:p w14:paraId="4A2E113C" w14:textId="77777777" w:rsidR="00F65D9F" w:rsidRPr="00F65D9F" w:rsidRDefault="00F65D9F" w:rsidP="00F65D9F">
      <w:pPr>
        <w:rPr>
          <w:rFonts w:cs="Arial"/>
        </w:rPr>
      </w:pPr>
      <w:r w:rsidRPr="00F65D9F">
        <w:rPr>
          <w:rFonts w:cs="Arial"/>
        </w:rPr>
        <w:t xml:space="preserve">La fuente lineal en configuración cascada consta de un transformador 15V+15V/3A que brinda una tensión que luego será rectificada en una etapa de puente rectificador y capacitores de gran capacidad. </w:t>
      </w:r>
    </w:p>
    <w:p w14:paraId="645814AB" w14:textId="77777777" w:rsidR="00F65D9F" w:rsidRPr="00F65D9F" w:rsidRDefault="00F65D9F" w:rsidP="00F65D9F">
      <w:pPr>
        <w:rPr>
          <w:rFonts w:cs="Arial"/>
        </w:rPr>
      </w:pPr>
      <w:r w:rsidRPr="00F65D9F">
        <w:rPr>
          <w:rFonts w:cs="Arial"/>
        </w:rPr>
        <w:t>Seguido de esto los reguladores 7812 y 7912 se encargarán de brindar una tensión de ±12V necesaria para el sensor de temperatura. A su vez, en la rama positiva se sumará un regulador 7805 para alimentar el microcontrolador, el servomotor y la pantalla HMI.</w:t>
      </w:r>
    </w:p>
    <w:tbl>
      <w:tblPr>
        <w:tblW w:w="86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42"/>
      </w:tblGrid>
      <w:tr w:rsidR="00F65D9F" w:rsidRPr="00F65D9F" w14:paraId="6DD60C74" w14:textId="77777777" w:rsidTr="00642FBC">
        <w:trPr>
          <w:trHeight w:val="3680"/>
          <w:jc w:val="center"/>
        </w:trPr>
        <w:tc>
          <w:tcPr>
            <w:tcW w:w="8642" w:type="dxa"/>
            <w:vAlign w:val="center"/>
          </w:tcPr>
          <w:p w14:paraId="221DD737" w14:textId="77777777" w:rsidR="00F65D9F" w:rsidRPr="00F65D9F" w:rsidRDefault="00F65D9F" w:rsidP="00642FBC">
            <w:pPr>
              <w:jc w:val="left"/>
              <w:rPr>
                <w:rFonts w:cs="Arial"/>
              </w:rPr>
            </w:pPr>
            <w:r w:rsidRPr="00F65D9F">
              <w:rPr>
                <w:rFonts w:cs="Arial"/>
                <w:noProof/>
              </w:rPr>
              <w:lastRenderedPageBreak/>
              <w:drawing>
                <wp:inline distT="0" distB="0" distL="0" distR="0" wp14:anchorId="3A0E6BC8" wp14:editId="5649BC95">
                  <wp:extent cx="4979217" cy="1684237"/>
                  <wp:effectExtent l="0" t="0" r="0" b="0"/>
                  <wp:docPr id="117999228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0"/>
                          <a:srcRect/>
                          <a:stretch>
                            <a:fillRect/>
                          </a:stretch>
                        </pic:blipFill>
                        <pic:spPr>
                          <a:xfrm>
                            <a:off x="0" y="0"/>
                            <a:ext cx="4979217" cy="1684237"/>
                          </a:xfrm>
                          <a:prstGeom prst="rect">
                            <a:avLst/>
                          </a:prstGeom>
                          <a:ln/>
                        </pic:spPr>
                      </pic:pic>
                    </a:graphicData>
                  </a:graphic>
                </wp:inline>
              </w:drawing>
            </w:r>
          </w:p>
        </w:tc>
      </w:tr>
    </w:tbl>
    <w:p w14:paraId="2E61B5E3" w14:textId="1BDDD193" w:rsidR="00F65D9F" w:rsidRPr="00F65D9F" w:rsidRDefault="00651EA1" w:rsidP="00651EA1">
      <w:pPr>
        <w:jc w:val="center"/>
        <w:rPr>
          <w:rFonts w:cs="Arial"/>
        </w:rPr>
      </w:pPr>
      <w:r>
        <w:rPr>
          <w:rFonts w:cs="Arial"/>
          <w:i/>
          <w:iCs/>
        </w:rPr>
        <w:t>C</w:t>
      </w:r>
      <w:r w:rsidRPr="00484C69">
        <w:rPr>
          <w:rFonts w:cs="Arial"/>
          <w:i/>
          <w:iCs/>
        </w:rPr>
        <w:t xml:space="preserve">ircuito de </w:t>
      </w:r>
      <w:r>
        <w:rPr>
          <w:rFonts w:cs="Arial"/>
          <w:i/>
          <w:iCs/>
        </w:rPr>
        <w:t>fuente de tensión en cascada</w:t>
      </w:r>
    </w:p>
    <w:p w14:paraId="481006FA" w14:textId="77777777" w:rsidR="00CB52B8" w:rsidRPr="00CB52B8" w:rsidRDefault="00CB52B8" w:rsidP="00CB52B8">
      <w:pPr>
        <w:rPr>
          <w:rFonts w:cs="Arial"/>
        </w:rPr>
      </w:pPr>
      <w:r w:rsidRPr="00CB52B8">
        <w:rPr>
          <w:rFonts w:cs="Arial"/>
        </w:rPr>
        <w:t>En cuanto al diseño, se divide en dos partes. La primer la etapa de +/-12v, con la debida rectificación y filtros:</w:t>
      </w:r>
    </w:p>
    <w:p w14:paraId="29E88A20" w14:textId="77777777" w:rsidR="00CB52B8" w:rsidRPr="00CB52B8" w:rsidRDefault="00CB52B8" w:rsidP="00CB52B8">
      <w:pPr>
        <w:rPr>
          <w:rFonts w:cs="Arial"/>
        </w:rPr>
      </w:pPr>
      <w:r w:rsidRPr="00CB52B8">
        <w:rPr>
          <w:rFonts w:cs="Arial"/>
        </w:rPr>
        <w:t>Dado el bajo consumo del sistema, se optó por utilizar los reguladores LM7812 y LM7912. Los capacitores C1, C2, C3 y C4 son recomendados por el fabricante de dichos componentes. Las resistencias R1 y R2, junto con los diodos led D2 y D3 son indicadoras del estado de encendido de la fuente. Los capacitores C5, C6, C7 y C8 tienen la función de filtrado de la red eléctrica mientras que D1 es el puente de diodos rectificador. A continuación, se presentan los cálculos de la misma.</w:t>
      </w:r>
    </w:p>
    <w:p w14:paraId="5907B747" w14:textId="77777777" w:rsidR="00CB52B8" w:rsidRPr="00CB52B8" w:rsidRDefault="00CB52B8" w:rsidP="00CB52B8">
      <w:pPr>
        <w:rPr>
          <w:rFonts w:cs="Arial"/>
        </w:rPr>
      </w:pPr>
      <w:r w:rsidRPr="00CB52B8">
        <w:rPr>
          <w:rFonts w:cs="Arial"/>
        </w:rPr>
        <w:t>Se partió de la necesidad de contar con 12v a la salida por lo que luego se deben duplicar los componentes para la tensión de -12v. El regulador necesita como mínimo 3v adicionales a la entrada, es decir 15v de entrada. Se consideró 3v de ripple en los capacitores, por lo cual la tensión de pico Vp será 18V. Por último se consideró la caída en D1 Vd1= 0.7v. Por lo tanto, la tensión pico del transformador deberá ser, como mínimo, la suma de Vd1 y Vp, por lo que, Vpt = 18.7v. La tensión eficaz del transformador será entonces:</w:t>
      </w:r>
    </w:p>
    <w:p w14:paraId="6FA5142B" w14:textId="659744BD" w:rsidR="00CB52B8" w:rsidRPr="00685240" w:rsidRDefault="00685240" w:rsidP="00685240">
      <w:pPr>
        <w:jc w:val="center"/>
        <w:rPr>
          <w:rFonts w:ascii="Cambria Math" w:hAnsi="Cambria Math" w:cs="Arial"/>
          <w:iCs/>
        </w:rPr>
      </w:pPr>
      <w:r>
        <w:rPr>
          <w:rFonts w:cs="Arial"/>
        </w:rPr>
        <w:t xml:space="preserve">                                                                       </w:t>
      </w:r>
      <m:oMath>
        <m:sSub>
          <m:sSubPr>
            <m:ctrlPr>
              <w:rPr>
                <w:rFonts w:ascii="Cambria Math" w:hAnsi="Cambria Math" w:cs="Arial"/>
                <w:i/>
              </w:rPr>
            </m:ctrlPr>
          </m:sSubPr>
          <m:e>
            <m:r>
              <w:rPr>
                <w:rFonts w:ascii="Cambria Math" w:hAnsi="Cambria Math" w:cs="Arial"/>
              </w:rPr>
              <m:t>Vrms</m:t>
            </m:r>
          </m:e>
          <m:sub>
            <m:r>
              <w:rPr>
                <w:rFonts w:ascii="Cambria Math" w:hAnsi="Cambria Math" w:cs="Arial"/>
              </w:rPr>
              <m:t>t</m:t>
            </m:r>
          </m:sub>
        </m:sSub>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Vp</m:t>
                </m:r>
              </m:e>
              <m:sub>
                <m:r>
                  <w:rPr>
                    <w:rFonts w:ascii="Cambria Math" w:hAnsi="Cambria Math" w:cs="Arial"/>
                  </w:rPr>
                  <m:t>t</m:t>
                </m:r>
              </m:sub>
            </m:sSub>
          </m:num>
          <m:den>
            <m:rad>
              <m:radPr>
                <m:degHide m:val="1"/>
                <m:ctrlPr>
                  <w:rPr>
                    <w:rFonts w:ascii="Cambria Math" w:hAnsi="Cambria Math" w:cs="Arial"/>
                    <w:i/>
                  </w:rPr>
                </m:ctrlPr>
              </m:radPr>
              <m:deg/>
              <m:e>
                <m:r>
                  <w:rPr>
                    <w:rFonts w:ascii="Cambria Math" w:hAnsi="Cambria Math" w:cs="Arial"/>
                  </w:rPr>
                  <m:t>2</m:t>
                </m:r>
              </m:e>
            </m:rad>
          </m:den>
        </m:f>
        <m:r>
          <w:rPr>
            <w:rFonts w:ascii="Cambria Math" w:hAnsi="Cambria Math" w:cs="Arial"/>
          </w:rPr>
          <m:t>=</m:t>
        </m:r>
        <m:f>
          <m:fPr>
            <m:ctrlPr>
              <w:rPr>
                <w:rFonts w:ascii="Cambria Math" w:hAnsi="Cambria Math" w:cs="Arial"/>
                <w:i/>
              </w:rPr>
            </m:ctrlPr>
          </m:fPr>
          <m:num>
            <m:r>
              <w:rPr>
                <w:rFonts w:ascii="Cambria Math" w:hAnsi="Cambria Math" w:cs="Arial"/>
              </w:rPr>
              <m:t>18.7v</m:t>
            </m:r>
          </m:num>
          <m:den>
            <m:rad>
              <m:radPr>
                <m:degHide m:val="1"/>
                <m:ctrlPr>
                  <w:rPr>
                    <w:rFonts w:ascii="Cambria Math" w:hAnsi="Cambria Math" w:cs="Arial"/>
                    <w:i/>
                  </w:rPr>
                </m:ctrlPr>
              </m:radPr>
              <m:deg/>
              <m:e>
                <m:r>
                  <w:rPr>
                    <w:rFonts w:ascii="Cambria Math" w:hAnsi="Cambria Math" w:cs="Arial"/>
                  </w:rPr>
                  <m:t>2</m:t>
                </m:r>
              </m:e>
            </m:rad>
          </m:den>
        </m:f>
        <m:r>
          <w:rPr>
            <w:rFonts w:ascii="Cambria Math" w:hAnsi="Cambria Math" w:cs="Arial"/>
          </w:rPr>
          <m:t>=13.22v</m:t>
        </m:r>
      </m:oMath>
      <w:r>
        <w:rPr>
          <w:rFonts w:ascii="Cambria Math" w:hAnsi="Cambria Math" w:cs="Arial"/>
          <w:i/>
        </w:rPr>
        <w:t xml:space="preserve">                                          </w:t>
      </w:r>
      <w:r>
        <w:rPr>
          <w:rFonts w:ascii="Cambria Math" w:hAnsi="Cambria Math" w:cs="Arial"/>
          <w:iCs/>
        </w:rPr>
        <w:t xml:space="preserve">                             </w:t>
      </w:r>
      <w:r w:rsidR="00590840">
        <w:rPr>
          <w:rFonts w:ascii="Cambria Math" w:hAnsi="Cambria Math" w:cs="Arial"/>
          <w:iCs/>
        </w:rPr>
        <w:t xml:space="preserve"> </w:t>
      </w:r>
      <w:r>
        <w:rPr>
          <w:rFonts w:ascii="Cambria Math" w:hAnsi="Cambria Math" w:cs="Arial"/>
          <w:iCs/>
        </w:rPr>
        <w:t xml:space="preserve">   </w:t>
      </w:r>
      <w:r w:rsidR="00590840">
        <w:rPr>
          <w:rFonts w:ascii="Cambria Math" w:hAnsi="Cambria Math" w:cs="Arial"/>
          <w:iCs/>
        </w:rPr>
        <w:t xml:space="preserve"> </w:t>
      </w:r>
      <w:r>
        <w:rPr>
          <w:rFonts w:ascii="Cambria Math" w:hAnsi="Cambria Math" w:cs="Arial"/>
          <w:iCs/>
        </w:rPr>
        <w:t xml:space="preserve">         </w:t>
      </w:r>
      <w:r w:rsidRPr="00C8421A">
        <w:rPr>
          <w:rFonts w:cs="Arial"/>
        </w:rPr>
        <w:t>[</w:t>
      </w:r>
      <w:r>
        <w:rPr>
          <w:rFonts w:cs="Arial"/>
        </w:rPr>
        <w:t>20</w:t>
      </w:r>
      <w:r w:rsidRPr="00C8421A">
        <w:rPr>
          <w:rFonts w:cs="Arial"/>
        </w:rPr>
        <w:t>]</w:t>
      </w:r>
    </w:p>
    <w:p w14:paraId="1492ABED" w14:textId="0560DA58" w:rsidR="00CB52B8" w:rsidRPr="00CB52B8" w:rsidRDefault="00CB52B8" w:rsidP="00CB52B8">
      <w:pPr>
        <w:rPr>
          <w:rFonts w:cs="Arial"/>
        </w:rPr>
      </w:pPr>
      <w:r w:rsidRPr="00CB52B8">
        <w:rPr>
          <w:rFonts w:cs="Arial"/>
        </w:rPr>
        <w:t>Por lo tanto, el transformador elegido es de 15+15v.</w:t>
      </w:r>
    </w:p>
    <w:p w14:paraId="59DA6D20" w14:textId="77777777" w:rsidR="00CB52B8" w:rsidRPr="00CB52B8" w:rsidRDefault="00CB52B8" w:rsidP="00CB52B8">
      <w:pPr>
        <w:rPr>
          <w:rFonts w:cs="Arial"/>
        </w:rPr>
      </w:pPr>
      <w:r w:rsidRPr="00CB52B8">
        <w:rPr>
          <w:rFonts w:cs="Arial"/>
        </w:rPr>
        <w:t>Para el cálculo de los capacitores de filtro, se planteó lo siguiente:</w:t>
      </w:r>
    </w:p>
    <w:p w14:paraId="11029060" w14:textId="04D7CB1A" w:rsidR="00CB52B8" w:rsidRPr="00CB52B8" w:rsidRDefault="00685240" w:rsidP="00685240">
      <w:pPr>
        <w:jc w:val="center"/>
        <w:rPr>
          <w:rFonts w:cs="Arial"/>
        </w:rPr>
      </w:pPr>
      <w:r>
        <w:rPr>
          <w:rFonts w:cs="Arial"/>
        </w:rPr>
        <w:t xml:space="preserve">                                                                              </w:t>
      </w:r>
      <m:oMath>
        <m:r>
          <w:rPr>
            <w:rFonts w:ascii="Cambria Math" w:hAnsi="Cambria Math" w:cs="Arial"/>
          </w:rPr>
          <m:t>C=</m:t>
        </m:r>
        <m:f>
          <m:fPr>
            <m:ctrlPr>
              <w:rPr>
                <w:rFonts w:ascii="Cambria Math" w:hAnsi="Cambria Math" w:cs="Arial"/>
                <w:i/>
              </w:rPr>
            </m:ctrlPr>
          </m:fPr>
          <m:num>
            <m:r>
              <w:rPr>
                <w:rFonts w:ascii="Cambria Math" w:hAnsi="Cambria Math" w:cs="Arial"/>
              </w:rPr>
              <m:t>I</m:t>
            </m:r>
          </m:num>
          <m:den>
            <m:r>
              <w:rPr>
                <w:rFonts w:ascii="Cambria Math" w:hAnsi="Cambria Math" w:cs="Arial"/>
              </w:rPr>
              <m:t>2*Fred*</m:t>
            </m:r>
            <m:sSub>
              <m:sSubPr>
                <m:ctrlPr>
                  <w:rPr>
                    <w:rFonts w:ascii="Cambria Math" w:hAnsi="Cambria Math" w:cs="Arial"/>
                    <w:i/>
                  </w:rPr>
                </m:ctrlPr>
              </m:sSubPr>
              <m:e>
                <m:r>
                  <w:rPr>
                    <w:rFonts w:ascii="Cambria Math" w:hAnsi="Cambria Math" w:cs="Arial"/>
                  </w:rPr>
                  <m:t>Vp</m:t>
                </m:r>
              </m:e>
              <m:sub>
                <m:r>
                  <w:rPr>
                    <w:rFonts w:ascii="Cambria Math" w:hAnsi="Cambria Math" w:cs="Arial"/>
                  </w:rPr>
                  <m:t>ripple</m:t>
                </m:r>
              </m:sub>
            </m:sSub>
          </m:den>
        </m:f>
      </m:oMath>
      <w:r>
        <w:rPr>
          <w:rFonts w:cs="Arial"/>
        </w:rPr>
        <w:t xml:space="preserve">                                                                         </w:t>
      </w:r>
      <w:r w:rsidR="00590840">
        <w:rPr>
          <w:rFonts w:cs="Arial"/>
        </w:rPr>
        <w:t xml:space="preserve"> </w:t>
      </w:r>
      <w:r>
        <w:rPr>
          <w:rFonts w:cs="Arial"/>
        </w:rPr>
        <w:t xml:space="preserve">     </w:t>
      </w:r>
      <w:r w:rsidRPr="00C8421A">
        <w:rPr>
          <w:rFonts w:cs="Arial"/>
        </w:rPr>
        <w:t>[</w:t>
      </w:r>
      <w:r>
        <w:rPr>
          <w:rFonts w:cs="Arial"/>
        </w:rPr>
        <w:t>21</w:t>
      </w:r>
      <w:r w:rsidRPr="00C8421A">
        <w:rPr>
          <w:rFonts w:cs="Arial"/>
        </w:rPr>
        <w:t>]</w:t>
      </w:r>
    </w:p>
    <w:p w14:paraId="33A48E62" w14:textId="77777777" w:rsidR="00CB52B8" w:rsidRPr="00CB52B8" w:rsidRDefault="00CB52B8" w:rsidP="00CB52B8">
      <w:pPr>
        <w:rPr>
          <w:rFonts w:cs="Arial"/>
        </w:rPr>
      </w:pPr>
      <w:r w:rsidRPr="00CB52B8">
        <w:rPr>
          <w:rFonts w:cs="Arial"/>
        </w:rPr>
        <w:t>Para ello, la tensión de ripple se calculó de la siguiente manera:</w:t>
      </w:r>
    </w:p>
    <w:p w14:paraId="35FF8658" w14:textId="1ED17200" w:rsidR="00CB52B8" w:rsidRPr="00685240" w:rsidRDefault="00590840" w:rsidP="00685240">
      <w:pPr>
        <w:jc w:val="center"/>
        <w:rPr>
          <w:rFonts w:ascii="Cambria Math" w:hAnsi="Cambria Math" w:cs="Arial"/>
          <w:iCs/>
        </w:rPr>
      </w:pPr>
      <w:r>
        <w:rPr>
          <w:rFonts w:cs="Arial"/>
        </w:rPr>
        <w:t xml:space="preserve">                                                                       </w:t>
      </w:r>
      <m:oMath>
        <m:sSub>
          <m:sSubPr>
            <m:ctrlPr>
              <w:rPr>
                <w:rFonts w:ascii="Cambria Math" w:hAnsi="Cambria Math" w:cs="Arial"/>
                <w:i/>
              </w:rPr>
            </m:ctrlPr>
          </m:sSubPr>
          <m:e>
            <m:r>
              <w:rPr>
                <w:rFonts w:ascii="Cambria Math" w:hAnsi="Cambria Math" w:cs="Arial"/>
              </w:rPr>
              <m:t>Vp</m:t>
            </m:r>
          </m:e>
          <m:sub>
            <m:r>
              <w:rPr>
                <w:rFonts w:ascii="Cambria Math" w:hAnsi="Cambria Math" w:cs="Arial"/>
              </w:rPr>
              <m:t>ripple</m:t>
            </m:r>
          </m:sub>
        </m:sSub>
        <m:r>
          <w:rPr>
            <w:rFonts w:ascii="Cambria Math" w:hAnsi="Cambria Math" w:cs="Arial"/>
          </w:rPr>
          <m:t>=</m:t>
        </m:r>
        <m:sSub>
          <m:sSubPr>
            <m:ctrlPr>
              <w:rPr>
                <w:rFonts w:ascii="Cambria Math" w:hAnsi="Cambria Math" w:cs="Arial"/>
                <w:i/>
              </w:rPr>
            </m:ctrlPr>
          </m:sSubPr>
          <m:e>
            <m:r>
              <w:rPr>
                <w:rFonts w:ascii="Cambria Math" w:hAnsi="Cambria Math" w:cs="Arial"/>
              </w:rPr>
              <m:t>Vrms</m:t>
            </m:r>
          </m:e>
          <m:sub>
            <m:r>
              <w:rPr>
                <w:rFonts w:ascii="Cambria Math" w:hAnsi="Cambria Math" w:cs="Arial"/>
              </w:rPr>
              <m:t>t</m:t>
            </m:r>
          </m:sub>
        </m:sSub>
        <m:r>
          <w:rPr>
            <w:rFonts w:ascii="Cambria Math" w:hAnsi="Cambria Math" w:cs="Arial"/>
          </w:rPr>
          <m:t>*</m:t>
        </m:r>
        <m:rad>
          <m:radPr>
            <m:degHide m:val="1"/>
            <m:ctrlPr>
              <w:rPr>
                <w:rFonts w:ascii="Cambria Math" w:hAnsi="Cambria Math" w:cs="Arial"/>
                <w:i/>
              </w:rPr>
            </m:ctrlPr>
          </m:radPr>
          <m:deg/>
          <m:e>
            <m:r>
              <w:rPr>
                <w:rFonts w:ascii="Cambria Math" w:hAnsi="Cambria Math" w:cs="Arial"/>
              </w:rPr>
              <m:t>2</m:t>
            </m:r>
          </m:e>
        </m:rad>
        <m:r>
          <w:rPr>
            <w:rFonts w:ascii="Cambria Math" w:hAnsi="Cambria Math" w:cs="Arial"/>
          </w:rPr>
          <m:t>-</m:t>
        </m:r>
        <m:sSub>
          <m:sSubPr>
            <m:ctrlPr>
              <w:rPr>
                <w:rFonts w:ascii="Cambria Math" w:hAnsi="Cambria Math" w:cs="Arial"/>
                <w:i/>
              </w:rPr>
            </m:ctrlPr>
          </m:sSubPr>
          <m:e>
            <m:r>
              <w:rPr>
                <w:rFonts w:ascii="Cambria Math" w:hAnsi="Cambria Math" w:cs="Arial"/>
              </w:rPr>
              <m:t>V</m:t>
            </m:r>
          </m:e>
          <m:sub>
            <m:r>
              <w:rPr>
                <w:rFonts w:ascii="Cambria Math" w:hAnsi="Cambria Math" w:cs="Arial"/>
              </w:rPr>
              <m:t>d1</m:t>
            </m:r>
          </m:sub>
        </m:sSub>
        <m:r>
          <w:rPr>
            <w:rFonts w:ascii="Cambria Math" w:hAnsi="Cambria Math" w:cs="Arial"/>
          </w:rPr>
          <m:t>-Vcc</m:t>
        </m:r>
      </m:oMath>
      <w:r w:rsidR="00685240">
        <w:rPr>
          <w:rFonts w:ascii="Cambria Math" w:hAnsi="Cambria Math" w:cs="Arial"/>
          <w:i/>
        </w:rPr>
        <w:t xml:space="preserve">                                           </w:t>
      </w:r>
      <w:r w:rsidR="00685240">
        <w:rPr>
          <w:rFonts w:ascii="Cambria Math" w:hAnsi="Cambria Math" w:cs="Arial"/>
          <w:iCs/>
        </w:rPr>
        <w:t xml:space="preserve">                                </w:t>
      </w:r>
      <w:r w:rsidRPr="00C8421A">
        <w:rPr>
          <w:rFonts w:cs="Arial"/>
        </w:rPr>
        <w:t>[</w:t>
      </w:r>
      <w:r>
        <w:rPr>
          <w:rFonts w:cs="Arial"/>
        </w:rPr>
        <w:t>22</w:t>
      </w:r>
      <w:r w:rsidRPr="00C8421A">
        <w:rPr>
          <w:rFonts w:cs="Arial"/>
        </w:rPr>
        <w:t>]</w:t>
      </w:r>
      <w:r w:rsidR="00685240">
        <w:rPr>
          <w:rFonts w:ascii="Cambria Math" w:hAnsi="Cambria Math" w:cs="Arial"/>
          <w:iCs/>
        </w:rPr>
        <w:t xml:space="preserve">     </w:t>
      </w:r>
    </w:p>
    <w:p w14:paraId="05026DAD" w14:textId="4F88A3BF" w:rsidR="00E07417" w:rsidRPr="00590840" w:rsidRDefault="00590840" w:rsidP="00590840">
      <w:pPr>
        <w:jc w:val="center"/>
        <w:rPr>
          <w:rFonts w:ascii="Cambria Math" w:hAnsi="Cambria Math" w:cs="Arial"/>
          <w:iCs/>
        </w:rPr>
      </w:pPr>
      <w:r>
        <w:rPr>
          <w:rFonts w:ascii="Cambria Math" w:hAnsi="Cambria Math" w:cs="Arial"/>
        </w:rPr>
        <w:t xml:space="preserve">                                                                                      </w:t>
      </w:r>
      <m:oMath>
        <m:sSub>
          <m:sSubPr>
            <m:ctrlPr>
              <w:rPr>
                <w:rFonts w:ascii="Cambria Math" w:hAnsi="Cambria Math" w:cs="Arial"/>
                <w:i/>
              </w:rPr>
            </m:ctrlPr>
          </m:sSubPr>
          <m:e>
            <m:r>
              <w:rPr>
                <w:rFonts w:ascii="Cambria Math" w:hAnsi="Cambria Math" w:cs="Arial"/>
              </w:rPr>
              <m:t>Vp</m:t>
            </m:r>
          </m:e>
          <m:sub>
            <m:r>
              <w:rPr>
                <w:rFonts w:ascii="Cambria Math" w:hAnsi="Cambria Math" w:cs="Arial"/>
              </w:rPr>
              <m:t>ripple</m:t>
            </m:r>
          </m:sub>
        </m:sSub>
        <m:r>
          <w:rPr>
            <w:rFonts w:ascii="Cambria Math" w:hAnsi="Cambria Math" w:cs="Arial"/>
          </w:rPr>
          <m:t>=15*</m:t>
        </m:r>
        <m:rad>
          <m:radPr>
            <m:degHide m:val="1"/>
            <m:ctrlPr>
              <w:rPr>
                <w:rFonts w:ascii="Cambria Math" w:hAnsi="Cambria Math" w:cs="Arial"/>
                <w:i/>
              </w:rPr>
            </m:ctrlPr>
          </m:radPr>
          <m:deg/>
          <m:e>
            <m:r>
              <w:rPr>
                <w:rFonts w:ascii="Cambria Math" w:hAnsi="Cambria Math" w:cs="Arial"/>
              </w:rPr>
              <m:t>2</m:t>
            </m:r>
          </m:e>
        </m:rad>
        <m:r>
          <w:rPr>
            <w:rFonts w:ascii="Cambria Math" w:hAnsi="Cambria Math" w:cs="Arial"/>
          </w:rPr>
          <m:t>-0.7-15=5.51v</m:t>
        </m:r>
      </m:oMath>
      <w:r>
        <w:rPr>
          <w:rFonts w:ascii="Cambria Math" w:hAnsi="Cambria Math" w:cs="Arial"/>
          <w:iCs/>
        </w:rPr>
        <w:t xml:space="preserve">                                                                       </w:t>
      </w:r>
      <w:r w:rsidRPr="00C8421A">
        <w:rPr>
          <w:rFonts w:cs="Arial"/>
        </w:rPr>
        <w:t>[</w:t>
      </w:r>
      <w:r>
        <w:rPr>
          <w:rFonts w:cs="Arial"/>
        </w:rPr>
        <w:t>23</w:t>
      </w:r>
      <w:r w:rsidRPr="00C8421A">
        <w:rPr>
          <w:rFonts w:cs="Arial"/>
        </w:rPr>
        <w:t>]</w:t>
      </w:r>
    </w:p>
    <w:p w14:paraId="0E87A645" w14:textId="77777777" w:rsidR="00E07417" w:rsidRDefault="00E07417" w:rsidP="00CB52B8">
      <w:pPr>
        <w:rPr>
          <w:rFonts w:ascii="Cambria Math" w:hAnsi="Cambria Math" w:cs="Arial"/>
          <w:i/>
        </w:rPr>
      </w:pPr>
    </w:p>
    <w:p w14:paraId="2F38B9EF" w14:textId="2C05D4E2" w:rsidR="00CB52B8" w:rsidRPr="00CB52B8" w:rsidRDefault="00CB52B8" w:rsidP="00CB52B8">
      <w:pPr>
        <w:rPr>
          <w:rFonts w:cs="Arial"/>
        </w:rPr>
      </w:pPr>
      <w:r w:rsidRPr="00CB52B8">
        <w:rPr>
          <w:rFonts w:cs="Arial"/>
        </w:rPr>
        <w:t>Ahora, reemplazando en la fórmula anterior, y considerando la corriente I = 2.</w:t>
      </w:r>
      <w:r w:rsidR="00E07417">
        <w:rPr>
          <w:rFonts w:cs="Arial"/>
        </w:rPr>
        <w:t>4</w:t>
      </w:r>
      <w:r w:rsidRPr="00CB52B8">
        <w:rPr>
          <w:rFonts w:cs="Arial"/>
        </w:rPr>
        <w:t xml:space="preserve"> A dada por el consumo anteriormente calculado:</w:t>
      </w:r>
    </w:p>
    <w:p w14:paraId="3A58AAFF" w14:textId="44A5F924" w:rsidR="00E07417" w:rsidRPr="00E07417" w:rsidRDefault="00590840" w:rsidP="00590840">
      <w:pPr>
        <w:jc w:val="center"/>
        <w:rPr>
          <w:rFonts w:cs="Arial"/>
        </w:rPr>
      </w:pPr>
      <w:r>
        <w:rPr>
          <w:rFonts w:cs="Arial"/>
        </w:rPr>
        <w:t xml:space="preserve">                                                                          </w:t>
      </w:r>
      <m:oMath>
        <m:r>
          <w:rPr>
            <w:rFonts w:ascii="Cambria Math" w:hAnsi="Cambria Math" w:cs="Arial"/>
          </w:rPr>
          <m:t>C=</m:t>
        </m:r>
        <m:f>
          <m:fPr>
            <m:ctrlPr>
              <w:rPr>
                <w:rFonts w:ascii="Cambria Math" w:hAnsi="Cambria Math" w:cs="Arial"/>
                <w:i/>
              </w:rPr>
            </m:ctrlPr>
          </m:fPr>
          <m:num>
            <m:r>
              <w:rPr>
                <w:rFonts w:ascii="Cambria Math" w:hAnsi="Cambria Math" w:cs="Arial"/>
              </w:rPr>
              <m:t>2.4 A</m:t>
            </m:r>
          </m:num>
          <m:den>
            <m:r>
              <w:rPr>
                <w:rFonts w:ascii="Cambria Math" w:hAnsi="Cambria Math" w:cs="Arial"/>
              </w:rPr>
              <m:t>2*50Hz*5.51v</m:t>
            </m:r>
          </m:den>
        </m:f>
        <m:r>
          <w:rPr>
            <w:rFonts w:ascii="Cambria Math" w:hAnsi="Cambria Math" w:cs="Arial"/>
          </w:rPr>
          <m:t>=4355uF</m:t>
        </m:r>
      </m:oMath>
      <w:r>
        <w:rPr>
          <w:rFonts w:cs="Arial"/>
        </w:rPr>
        <w:t xml:space="preserve">                                                                     </w:t>
      </w:r>
      <w:r w:rsidRPr="00C8421A">
        <w:rPr>
          <w:rFonts w:cs="Arial"/>
        </w:rPr>
        <w:t>[</w:t>
      </w:r>
      <w:r>
        <w:rPr>
          <w:rFonts w:cs="Arial"/>
        </w:rPr>
        <w:t>24</w:t>
      </w:r>
      <w:r w:rsidRPr="00C8421A">
        <w:rPr>
          <w:rFonts w:cs="Arial"/>
        </w:rPr>
        <w:t>]</w:t>
      </w:r>
    </w:p>
    <w:p w14:paraId="6DF5F25A" w14:textId="78DDACF5" w:rsidR="00E07417" w:rsidRPr="00CB52B8" w:rsidRDefault="00590840" w:rsidP="00590840">
      <w:pPr>
        <w:jc w:val="center"/>
        <w:rPr>
          <w:rFonts w:cs="Arial"/>
        </w:rPr>
      </w:pPr>
      <w:r>
        <w:rPr>
          <w:rFonts w:cs="Arial"/>
        </w:rPr>
        <w:t xml:space="preserve">                                                                         </w:t>
      </w:r>
      <m:oMath>
        <m:sSub>
          <m:sSubPr>
            <m:ctrlPr>
              <w:rPr>
                <w:rFonts w:ascii="Cambria Math" w:hAnsi="Cambria Math" w:cs="Arial"/>
                <w:i/>
              </w:rPr>
            </m:ctrlPr>
          </m:sSubPr>
          <m:e>
            <m:r>
              <w:rPr>
                <w:rFonts w:ascii="Cambria Math" w:hAnsi="Cambria Math" w:cs="Arial"/>
              </w:rPr>
              <m:t>C</m:t>
            </m:r>
          </m:e>
          <m:sub>
            <m:r>
              <w:rPr>
                <w:rFonts w:ascii="Cambria Math" w:hAnsi="Cambria Math" w:cs="Arial"/>
              </w:rPr>
              <m:t>5-7</m:t>
            </m:r>
          </m:sub>
        </m:sSub>
        <m:r>
          <w:rPr>
            <w:rFonts w:ascii="Cambria Math" w:hAnsi="Cambria Math" w:cs="Arial"/>
          </w:rPr>
          <m:t>=</m:t>
        </m:r>
        <m:f>
          <m:fPr>
            <m:ctrlPr>
              <w:rPr>
                <w:rFonts w:ascii="Cambria Math" w:hAnsi="Cambria Math" w:cs="Arial"/>
                <w:i/>
              </w:rPr>
            </m:ctrlPr>
          </m:fPr>
          <m:num>
            <m:r>
              <w:rPr>
                <w:rFonts w:ascii="Cambria Math" w:hAnsi="Cambria Math" w:cs="Arial"/>
              </w:rPr>
              <m:t>C</m:t>
            </m:r>
          </m:num>
          <m:den>
            <m:r>
              <w:rPr>
                <w:rFonts w:ascii="Cambria Math" w:hAnsi="Cambria Math" w:cs="Arial"/>
              </w:rPr>
              <m:t>2</m:t>
            </m:r>
          </m:den>
        </m:f>
        <m:r>
          <w:rPr>
            <w:rFonts w:ascii="Cambria Math" w:hAnsi="Cambria Math" w:cs="Arial"/>
          </w:rPr>
          <m:t>=</m:t>
        </m:r>
        <m:f>
          <m:fPr>
            <m:ctrlPr>
              <w:rPr>
                <w:rFonts w:ascii="Cambria Math" w:hAnsi="Cambria Math" w:cs="Arial"/>
                <w:i/>
              </w:rPr>
            </m:ctrlPr>
          </m:fPr>
          <m:num>
            <m:r>
              <w:rPr>
                <w:rFonts w:ascii="Cambria Math" w:hAnsi="Cambria Math" w:cs="Arial"/>
              </w:rPr>
              <m:t>4355uF</m:t>
            </m:r>
          </m:num>
          <m:den>
            <m:r>
              <w:rPr>
                <w:rFonts w:ascii="Cambria Math" w:hAnsi="Cambria Math" w:cs="Arial"/>
              </w:rPr>
              <m:t>2</m:t>
            </m:r>
          </m:den>
        </m:f>
        <m:r>
          <w:rPr>
            <w:rFonts w:ascii="Cambria Math" w:hAnsi="Cambria Math" w:cs="Arial"/>
          </w:rPr>
          <m:t>=2178uF</m:t>
        </m:r>
      </m:oMath>
      <w:r>
        <w:rPr>
          <w:rFonts w:cs="Arial"/>
        </w:rPr>
        <w:t xml:space="preserve">                                                                  </w:t>
      </w:r>
      <w:r w:rsidRPr="00C8421A">
        <w:rPr>
          <w:rFonts w:cs="Arial"/>
        </w:rPr>
        <w:t>[</w:t>
      </w:r>
      <w:r>
        <w:rPr>
          <w:rFonts w:cs="Arial"/>
        </w:rPr>
        <w:t>25</w:t>
      </w:r>
      <w:r w:rsidRPr="00C8421A">
        <w:rPr>
          <w:rFonts w:cs="Arial"/>
        </w:rPr>
        <w:t>]</w:t>
      </w:r>
      <w:r>
        <w:rPr>
          <w:rFonts w:cs="Arial"/>
        </w:rPr>
        <w:t xml:space="preserve">   </w:t>
      </w:r>
    </w:p>
    <w:p w14:paraId="34BC7005" w14:textId="77777777" w:rsidR="00CB52B8" w:rsidRPr="00CB52B8" w:rsidRDefault="00CB52B8" w:rsidP="00CB52B8">
      <w:pPr>
        <w:rPr>
          <w:rFonts w:cs="Arial"/>
        </w:rPr>
      </w:pPr>
      <w:r w:rsidRPr="00CB52B8">
        <w:rPr>
          <w:rFonts w:cs="Arial"/>
        </w:rPr>
        <w:t>Por lo tanto, se decidió utilizar C5 y C7 de 2200 uF, 25v. El mismo análisis se hizo para la parte negativa, siendo C6 y C8 de la misma capacidad. </w:t>
      </w:r>
    </w:p>
    <w:p w14:paraId="3C224D8D" w14:textId="77777777" w:rsidR="00CB52B8" w:rsidRPr="00CB52B8" w:rsidRDefault="00CB52B8" w:rsidP="00CB52B8">
      <w:pPr>
        <w:rPr>
          <w:rFonts w:cs="Arial"/>
        </w:rPr>
      </w:pPr>
      <w:r w:rsidRPr="00CB52B8">
        <w:rPr>
          <w:rFonts w:cs="Arial"/>
        </w:rPr>
        <w:t>En cuanto a R1 y R2, se calculó de la siguiente manera:</w:t>
      </w:r>
    </w:p>
    <w:p w14:paraId="46167D18" w14:textId="6D9EE15E" w:rsidR="00E07417" w:rsidRPr="00CB52B8" w:rsidRDefault="00590840" w:rsidP="00590840">
      <w:pPr>
        <w:jc w:val="center"/>
        <w:rPr>
          <w:rFonts w:ascii="Cambria Math" w:hAnsi="Cambria Math" w:cs="Arial"/>
          <w:iCs/>
        </w:rPr>
      </w:pPr>
      <w:r>
        <w:rPr>
          <w:rFonts w:cs="Arial"/>
        </w:rPr>
        <w:t xml:space="preserve">                                                                              </w:t>
      </w:r>
      <m:oMath>
        <m:sSub>
          <m:sSubPr>
            <m:ctrlPr>
              <w:rPr>
                <w:rFonts w:ascii="Cambria Math" w:hAnsi="Cambria Math" w:cs="Arial"/>
                <w:i/>
              </w:rPr>
            </m:ctrlPr>
          </m:sSubPr>
          <m:e>
            <m:r>
              <w:rPr>
                <w:rFonts w:ascii="Cambria Math" w:hAnsi="Cambria Math" w:cs="Arial"/>
              </w:rPr>
              <m:t>V</m:t>
            </m:r>
          </m:e>
          <m:sub>
            <m:r>
              <w:rPr>
                <w:rFonts w:ascii="Cambria Math" w:hAnsi="Cambria Math" w:cs="Arial"/>
              </w:rPr>
              <m:t>R1</m:t>
            </m:r>
          </m:sub>
        </m:sSub>
        <m:r>
          <w:rPr>
            <w:rFonts w:ascii="Cambria Math" w:hAnsi="Cambria Math" w:cs="Arial"/>
          </w:rPr>
          <m:t>=</m:t>
        </m:r>
        <m:sSub>
          <m:sSubPr>
            <m:ctrlPr>
              <w:rPr>
                <w:rFonts w:ascii="Cambria Math" w:hAnsi="Cambria Math" w:cs="Arial"/>
                <w:i/>
              </w:rPr>
            </m:ctrlPr>
          </m:sSubPr>
          <m:e>
            <m:r>
              <w:rPr>
                <w:rFonts w:ascii="Cambria Math" w:hAnsi="Cambria Math" w:cs="Arial"/>
              </w:rPr>
              <m:t>V</m:t>
            </m:r>
          </m:e>
          <m:sub>
            <m:r>
              <w:rPr>
                <w:rFonts w:ascii="Cambria Math" w:hAnsi="Cambria Math" w:cs="Arial"/>
              </w:rPr>
              <m:t>medio-C</m:t>
            </m:r>
          </m:sub>
        </m:sSub>
        <m:r>
          <w:rPr>
            <w:rFonts w:ascii="Cambria Math" w:hAnsi="Cambria Math" w:cs="Arial"/>
          </w:rPr>
          <m:t>-</m:t>
        </m:r>
        <m:sSub>
          <m:sSubPr>
            <m:ctrlPr>
              <w:rPr>
                <w:rFonts w:ascii="Cambria Math" w:hAnsi="Cambria Math" w:cs="Arial"/>
                <w:i/>
              </w:rPr>
            </m:ctrlPr>
          </m:sSubPr>
          <m:e>
            <m:r>
              <w:rPr>
                <w:rFonts w:ascii="Cambria Math" w:hAnsi="Cambria Math" w:cs="Arial"/>
              </w:rPr>
              <m:t>V</m:t>
            </m:r>
          </m:e>
          <m:sub>
            <m:r>
              <w:rPr>
                <w:rFonts w:ascii="Cambria Math" w:hAnsi="Cambria Math" w:cs="Arial"/>
              </w:rPr>
              <m:t>led</m:t>
            </m:r>
          </m:sub>
        </m:sSub>
      </m:oMath>
      <w:r>
        <w:rPr>
          <w:rFonts w:ascii="Cambria Math" w:hAnsi="Cambria Math" w:cs="Arial"/>
          <w:i/>
        </w:rPr>
        <w:t xml:space="preserve">                                                          </w:t>
      </w:r>
      <w:r>
        <w:rPr>
          <w:rFonts w:ascii="Cambria Math" w:hAnsi="Cambria Math" w:cs="Arial"/>
          <w:iCs/>
        </w:rPr>
        <w:t xml:space="preserve">                                 </w:t>
      </w:r>
      <w:r w:rsidRPr="00C8421A">
        <w:rPr>
          <w:rFonts w:cs="Arial"/>
        </w:rPr>
        <w:t>[</w:t>
      </w:r>
      <w:r>
        <w:rPr>
          <w:rFonts w:cs="Arial"/>
        </w:rPr>
        <w:t>26</w:t>
      </w:r>
      <w:r w:rsidRPr="00C8421A">
        <w:rPr>
          <w:rFonts w:cs="Arial"/>
        </w:rPr>
        <w:t>]</w:t>
      </w:r>
      <w:r>
        <w:rPr>
          <w:rFonts w:cs="Arial"/>
        </w:rPr>
        <w:t xml:space="preserve">   </w:t>
      </w:r>
    </w:p>
    <w:p w14:paraId="7FC6EC17" w14:textId="77777777" w:rsidR="00CB52B8" w:rsidRPr="00CB52B8" w:rsidRDefault="00CB52B8" w:rsidP="00CB52B8">
      <w:pPr>
        <w:rPr>
          <w:rFonts w:cs="Arial"/>
        </w:rPr>
      </w:pPr>
      <w:r w:rsidRPr="00CB52B8">
        <w:rPr>
          <w:rFonts w:cs="Arial"/>
        </w:rPr>
        <w:t>Siendo:</w:t>
      </w:r>
    </w:p>
    <w:p w14:paraId="7BB6F4D4" w14:textId="67B4CB39" w:rsidR="00E07417" w:rsidRPr="00E07417" w:rsidRDefault="00590840" w:rsidP="00590840">
      <w:pPr>
        <w:jc w:val="center"/>
        <w:rPr>
          <w:rFonts w:cs="Arial"/>
        </w:rPr>
      </w:pPr>
      <w:r>
        <w:rPr>
          <w:rFonts w:cs="Arial"/>
        </w:rPr>
        <w:t xml:space="preserve">                                                                          </w:t>
      </w:r>
      <m:oMath>
        <m:sSub>
          <m:sSubPr>
            <m:ctrlPr>
              <w:rPr>
                <w:rFonts w:ascii="Cambria Math" w:hAnsi="Cambria Math" w:cs="Arial"/>
                <w:i/>
              </w:rPr>
            </m:ctrlPr>
          </m:sSubPr>
          <m:e>
            <m:r>
              <w:rPr>
                <w:rFonts w:ascii="Cambria Math" w:hAnsi="Cambria Math" w:cs="Arial"/>
              </w:rPr>
              <m:t>V</m:t>
            </m:r>
          </m:e>
          <m:sub>
            <m:r>
              <w:rPr>
                <w:rFonts w:ascii="Cambria Math" w:hAnsi="Cambria Math" w:cs="Arial"/>
              </w:rPr>
              <m:t>medio-C</m:t>
            </m:r>
          </m:sub>
        </m:sSub>
        <m:r>
          <w:rPr>
            <w:rFonts w:ascii="Cambria Math" w:hAnsi="Cambria Math" w:cs="Arial"/>
          </w:rPr>
          <m:t>=Vcc+</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Vp</m:t>
                </m:r>
              </m:e>
              <m:sub>
                <m:r>
                  <w:rPr>
                    <w:rFonts w:ascii="Cambria Math" w:hAnsi="Cambria Math" w:cs="Arial"/>
                  </w:rPr>
                  <m:t>ripple</m:t>
                </m:r>
              </m:sub>
            </m:sSub>
          </m:num>
          <m:den>
            <m:r>
              <w:rPr>
                <w:rFonts w:ascii="Cambria Math" w:hAnsi="Cambria Math" w:cs="Arial"/>
              </w:rPr>
              <m:t>2</m:t>
            </m:r>
          </m:den>
        </m:f>
      </m:oMath>
      <w:r>
        <w:rPr>
          <w:rFonts w:cs="Arial"/>
        </w:rPr>
        <w:t xml:space="preserve">                                                                       </w:t>
      </w:r>
      <w:r w:rsidRPr="00C8421A">
        <w:rPr>
          <w:rFonts w:cs="Arial"/>
        </w:rPr>
        <w:t>[</w:t>
      </w:r>
      <w:r>
        <w:rPr>
          <w:rFonts w:cs="Arial"/>
        </w:rPr>
        <w:t>27</w:t>
      </w:r>
      <w:r w:rsidRPr="00C8421A">
        <w:rPr>
          <w:rFonts w:cs="Arial"/>
        </w:rPr>
        <w:t>]</w:t>
      </w:r>
      <w:r>
        <w:rPr>
          <w:rFonts w:cs="Arial"/>
        </w:rPr>
        <w:t xml:space="preserve">   </w:t>
      </w:r>
    </w:p>
    <w:p w14:paraId="458A6A7E" w14:textId="1280C4AC" w:rsidR="00E07417" w:rsidRPr="00CB52B8" w:rsidRDefault="00590840" w:rsidP="00590840">
      <w:pPr>
        <w:jc w:val="center"/>
        <w:rPr>
          <w:rFonts w:cs="Arial"/>
        </w:rPr>
      </w:pPr>
      <w:r>
        <w:rPr>
          <w:rFonts w:cs="Arial"/>
        </w:rPr>
        <w:t xml:space="preserve">                                                                     </w:t>
      </w:r>
      <m:oMath>
        <m:sSub>
          <m:sSubPr>
            <m:ctrlPr>
              <w:rPr>
                <w:rFonts w:ascii="Cambria Math" w:hAnsi="Cambria Math" w:cs="Arial"/>
                <w:i/>
              </w:rPr>
            </m:ctrlPr>
          </m:sSubPr>
          <m:e>
            <m:r>
              <w:rPr>
                <w:rFonts w:ascii="Cambria Math" w:hAnsi="Cambria Math" w:cs="Arial"/>
              </w:rPr>
              <m:t>V</m:t>
            </m:r>
          </m:e>
          <m:sub>
            <m:r>
              <w:rPr>
                <w:rFonts w:ascii="Cambria Math" w:hAnsi="Cambria Math" w:cs="Arial"/>
              </w:rPr>
              <m:t>medio-C</m:t>
            </m:r>
          </m:sub>
        </m:sSub>
        <m:r>
          <w:rPr>
            <w:rFonts w:ascii="Cambria Math" w:hAnsi="Cambria Math" w:cs="Arial"/>
          </w:rPr>
          <m:t>=15+</m:t>
        </m:r>
        <m:f>
          <m:fPr>
            <m:ctrlPr>
              <w:rPr>
                <w:rFonts w:ascii="Cambria Math" w:hAnsi="Cambria Math" w:cs="Arial"/>
                <w:i/>
              </w:rPr>
            </m:ctrlPr>
          </m:fPr>
          <m:num>
            <m:r>
              <w:rPr>
                <w:rFonts w:ascii="Cambria Math" w:hAnsi="Cambria Math" w:cs="Arial"/>
              </w:rPr>
              <m:t>5.51v</m:t>
            </m:r>
          </m:num>
          <m:den>
            <m:r>
              <w:rPr>
                <w:rFonts w:ascii="Cambria Math" w:hAnsi="Cambria Math" w:cs="Arial"/>
              </w:rPr>
              <m:t>2</m:t>
            </m:r>
          </m:den>
        </m:f>
        <m:r>
          <w:rPr>
            <w:rFonts w:ascii="Cambria Math" w:hAnsi="Cambria Math" w:cs="Arial"/>
          </w:rPr>
          <m:t>=17.75v</m:t>
        </m:r>
      </m:oMath>
      <w:r>
        <w:rPr>
          <w:rFonts w:cs="Arial"/>
        </w:rPr>
        <w:t xml:space="preserve">                                                                 </w:t>
      </w:r>
      <w:r w:rsidRPr="00C8421A">
        <w:rPr>
          <w:rFonts w:cs="Arial"/>
        </w:rPr>
        <w:t>[</w:t>
      </w:r>
      <w:r>
        <w:rPr>
          <w:rFonts w:cs="Arial"/>
        </w:rPr>
        <w:t>28</w:t>
      </w:r>
      <w:r w:rsidRPr="00C8421A">
        <w:rPr>
          <w:rFonts w:cs="Arial"/>
        </w:rPr>
        <w:t>]</w:t>
      </w:r>
      <w:r>
        <w:rPr>
          <w:rFonts w:cs="Arial"/>
        </w:rPr>
        <w:t xml:space="preserve">    </w:t>
      </w:r>
    </w:p>
    <w:p w14:paraId="1974F9C9" w14:textId="3A18BE9B" w:rsidR="00E07417" w:rsidRDefault="00CB52B8" w:rsidP="00E07417">
      <w:pPr>
        <w:rPr>
          <w:rFonts w:cs="Arial"/>
        </w:rPr>
      </w:pPr>
      <w:r w:rsidRPr="00CB52B8">
        <w:rPr>
          <w:rFonts w:cs="Arial"/>
        </w:rPr>
        <w:t>Y por otro lado se defin</w:t>
      </w:r>
      <w:r w:rsidR="00E07417">
        <w:rPr>
          <w:rFonts w:cs="Arial"/>
        </w:rPr>
        <w:t xml:space="preserve">e: </w:t>
      </w:r>
    </w:p>
    <w:p w14:paraId="761272E3" w14:textId="35B338E8" w:rsidR="00E07417" w:rsidRDefault="00000000" w:rsidP="00E07417">
      <w:pPr>
        <w:rPr>
          <w:rFonts w:cs="Arial"/>
        </w:rPr>
      </w:pPr>
      <m:oMathPara>
        <m:oMath>
          <m:sSub>
            <m:sSubPr>
              <m:ctrlPr>
                <w:rPr>
                  <w:rFonts w:ascii="Cambria Math" w:hAnsi="Cambria Math" w:cs="Arial"/>
                  <w:i/>
                </w:rPr>
              </m:ctrlPr>
            </m:sSubPr>
            <m:e>
              <m:r>
                <w:rPr>
                  <w:rFonts w:ascii="Cambria Math" w:hAnsi="Cambria Math" w:cs="Arial"/>
                </w:rPr>
                <m:t>V</m:t>
              </m:r>
            </m:e>
            <m:sub>
              <m:r>
                <w:rPr>
                  <w:rFonts w:ascii="Cambria Math" w:hAnsi="Cambria Math" w:cs="Arial"/>
                </w:rPr>
                <m:t>led</m:t>
              </m:r>
            </m:sub>
          </m:sSub>
          <m:r>
            <w:rPr>
              <w:rFonts w:ascii="Cambria Math" w:hAnsi="Cambria Math" w:cs="Arial"/>
            </w:rPr>
            <m:t>=2v</m:t>
          </m:r>
        </m:oMath>
      </m:oMathPara>
    </w:p>
    <w:p w14:paraId="14078492" w14:textId="22686199" w:rsidR="00CB52B8" w:rsidRPr="00CB52B8" w:rsidRDefault="00CB52B8" w:rsidP="00CB52B8">
      <w:pPr>
        <w:rPr>
          <w:rFonts w:cs="Arial"/>
        </w:rPr>
      </w:pPr>
      <w:r w:rsidRPr="00CB52B8">
        <w:rPr>
          <w:rFonts w:cs="Arial"/>
        </w:rPr>
        <w:t>Entonces:</w:t>
      </w:r>
    </w:p>
    <w:p w14:paraId="2D8B7CB2" w14:textId="2404E326" w:rsidR="00E07417" w:rsidRDefault="00590840" w:rsidP="00590840">
      <w:pPr>
        <w:jc w:val="center"/>
        <w:rPr>
          <w:rFonts w:cs="Arial"/>
        </w:rPr>
      </w:pPr>
      <w:r>
        <w:rPr>
          <w:rFonts w:cs="Arial"/>
        </w:rPr>
        <w:t xml:space="preserve">                                                                      </w:t>
      </w:r>
      <m:oMath>
        <m:sSub>
          <m:sSubPr>
            <m:ctrlPr>
              <w:rPr>
                <w:rFonts w:ascii="Cambria Math" w:hAnsi="Cambria Math" w:cs="Arial"/>
                <w:i/>
              </w:rPr>
            </m:ctrlPr>
          </m:sSubPr>
          <m:e>
            <m:r>
              <w:rPr>
                <w:rFonts w:ascii="Cambria Math" w:hAnsi="Cambria Math" w:cs="Arial"/>
              </w:rPr>
              <m:t>V</m:t>
            </m:r>
          </m:e>
          <m:sub>
            <m:r>
              <w:rPr>
                <w:rFonts w:ascii="Cambria Math" w:hAnsi="Cambria Math" w:cs="Arial"/>
              </w:rPr>
              <m:t>R1</m:t>
            </m:r>
          </m:sub>
        </m:sSub>
        <m:r>
          <w:rPr>
            <w:rFonts w:ascii="Cambria Math" w:hAnsi="Cambria Math" w:cs="Arial"/>
          </w:rPr>
          <m:t>=17.75- 2v=15.75v</m:t>
        </m:r>
      </m:oMath>
      <w:r>
        <w:rPr>
          <w:rFonts w:cs="Arial"/>
        </w:rPr>
        <w:t xml:space="preserve">                                                                       </w:t>
      </w:r>
      <w:r w:rsidRPr="00C8421A">
        <w:rPr>
          <w:rFonts w:cs="Arial"/>
        </w:rPr>
        <w:t>[</w:t>
      </w:r>
      <w:r>
        <w:rPr>
          <w:rFonts w:cs="Arial"/>
        </w:rPr>
        <w:t>29</w:t>
      </w:r>
      <w:r w:rsidRPr="00C8421A">
        <w:rPr>
          <w:rFonts w:cs="Arial"/>
        </w:rPr>
        <w:t>]</w:t>
      </w:r>
      <w:r>
        <w:rPr>
          <w:rFonts w:cs="Arial"/>
        </w:rPr>
        <w:t xml:space="preserve">   </w:t>
      </w:r>
    </w:p>
    <w:p w14:paraId="1B1DF535" w14:textId="77777777" w:rsidR="00CB52B8" w:rsidRPr="00CB52B8" w:rsidRDefault="00CB52B8" w:rsidP="00CB52B8">
      <w:pPr>
        <w:rPr>
          <w:rFonts w:cs="Arial"/>
        </w:rPr>
      </w:pPr>
      <w:r w:rsidRPr="00CB52B8">
        <w:rPr>
          <w:rFonts w:cs="Arial"/>
        </w:rPr>
        <w:t>Suponiendo que: </w:t>
      </w:r>
    </w:p>
    <w:p w14:paraId="369984A5" w14:textId="5CB1AFCD" w:rsidR="003F30BA" w:rsidRDefault="00000000" w:rsidP="003F30BA">
      <w:pPr>
        <w:rPr>
          <w:rFonts w:cs="Arial"/>
        </w:rPr>
      </w:pPr>
      <m:oMathPara>
        <m:oMath>
          <m:sSub>
            <m:sSubPr>
              <m:ctrlPr>
                <w:rPr>
                  <w:rFonts w:ascii="Cambria Math" w:hAnsi="Cambria Math" w:cs="Arial"/>
                  <w:i/>
                </w:rPr>
              </m:ctrlPr>
            </m:sSubPr>
            <m:e>
              <m:r>
                <w:rPr>
                  <w:rFonts w:ascii="Cambria Math" w:hAnsi="Cambria Math" w:cs="Arial"/>
                </w:rPr>
                <m:t>I</m:t>
              </m:r>
            </m:e>
            <m:sub>
              <m:r>
                <w:rPr>
                  <w:rFonts w:ascii="Cambria Math" w:hAnsi="Cambria Math" w:cs="Arial"/>
                </w:rPr>
                <m:t>led</m:t>
              </m:r>
            </m:sub>
          </m:sSub>
          <m:r>
            <w:rPr>
              <w:rFonts w:ascii="Cambria Math" w:hAnsi="Cambria Math" w:cs="Arial"/>
            </w:rPr>
            <m:t>=</m:t>
          </m:r>
          <m:sSub>
            <m:sSubPr>
              <m:ctrlPr>
                <w:rPr>
                  <w:rFonts w:ascii="Cambria Math" w:hAnsi="Cambria Math" w:cs="Arial"/>
                  <w:i/>
                </w:rPr>
              </m:ctrlPr>
            </m:sSubPr>
            <m:e>
              <m:r>
                <w:rPr>
                  <w:rFonts w:ascii="Cambria Math" w:hAnsi="Cambria Math" w:cs="Arial"/>
                </w:rPr>
                <m:t>I</m:t>
              </m:r>
            </m:e>
            <m:sub>
              <m:r>
                <w:rPr>
                  <w:rFonts w:ascii="Cambria Math" w:hAnsi="Cambria Math" w:cs="Arial"/>
                </w:rPr>
                <m:t>R1</m:t>
              </m:r>
            </m:sub>
          </m:sSub>
          <m:r>
            <w:rPr>
              <w:rFonts w:ascii="Cambria Math" w:hAnsi="Cambria Math" w:cs="Arial"/>
            </w:rPr>
            <m:t>=10mA</m:t>
          </m:r>
        </m:oMath>
      </m:oMathPara>
    </w:p>
    <w:p w14:paraId="23DED4E1" w14:textId="44A7A55A" w:rsidR="003F30BA" w:rsidRDefault="00590840" w:rsidP="00590840">
      <w:pPr>
        <w:jc w:val="center"/>
        <w:rPr>
          <w:rFonts w:cs="Arial"/>
        </w:rPr>
      </w:pPr>
      <w:r>
        <w:rPr>
          <w:rFonts w:cs="Arial"/>
        </w:rPr>
        <w:t xml:space="preserve">                                                                   </w:t>
      </w:r>
      <m:oMath>
        <m:r>
          <w:rPr>
            <w:rFonts w:ascii="Cambria Math" w:hAnsi="Cambria Math" w:cs="Arial"/>
          </w:rPr>
          <m:t>R1=</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V</m:t>
                </m:r>
              </m:e>
              <m:sub>
                <m:r>
                  <w:rPr>
                    <w:rFonts w:ascii="Cambria Math" w:hAnsi="Cambria Math" w:cs="Arial"/>
                  </w:rPr>
                  <m:t>R1</m:t>
                </m:r>
              </m:sub>
            </m:sSub>
          </m:num>
          <m:den>
            <m:sSub>
              <m:sSubPr>
                <m:ctrlPr>
                  <w:rPr>
                    <w:rFonts w:ascii="Cambria Math" w:hAnsi="Cambria Math" w:cs="Arial"/>
                    <w:i/>
                  </w:rPr>
                </m:ctrlPr>
              </m:sSubPr>
              <m:e>
                <m:r>
                  <w:rPr>
                    <w:rFonts w:ascii="Cambria Math" w:hAnsi="Cambria Math" w:cs="Arial"/>
                  </w:rPr>
                  <m:t>I</m:t>
                </m:r>
              </m:e>
              <m:sub>
                <m:r>
                  <w:rPr>
                    <w:rFonts w:ascii="Cambria Math" w:hAnsi="Cambria Math" w:cs="Arial"/>
                  </w:rPr>
                  <m:t>R1</m:t>
                </m:r>
              </m:sub>
            </m:sSub>
          </m:den>
        </m:f>
        <m:r>
          <w:rPr>
            <w:rFonts w:ascii="Cambria Math" w:hAnsi="Cambria Math" w:cs="Arial"/>
          </w:rPr>
          <m:t>=</m:t>
        </m:r>
        <m:f>
          <m:fPr>
            <m:ctrlPr>
              <w:rPr>
                <w:rFonts w:ascii="Cambria Math" w:hAnsi="Cambria Math" w:cs="Arial"/>
                <w:i/>
              </w:rPr>
            </m:ctrlPr>
          </m:fPr>
          <m:num>
            <m:r>
              <w:rPr>
                <w:rFonts w:ascii="Cambria Math" w:hAnsi="Cambria Math" w:cs="Arial"/>
              </w:rPr>
              <m:t>15.75V</m:t>
            </m:r>
          </m:num>
          <m:den>
            <m:r>
              <w:rPr>
                <w:rFonts w:ascii="Cambria Math" w:hAnsi="Cambria Math" w:cs="Arial"/>
              </w:rPr>
              <m:t>10mA</m:t>
            </m:r>
          </m:den>
        </m:f>
        <m:r>
          <w:rPr>
            <w:rFonts w:ascii="Cambria Math" w:hAnsi="Cambria Math" w:cs="Arial"/>
          </w:rPr>
          <m:t>=1.575 Kohms</m:t>
        </m:r>
      </m:oMath>
      <w:r>
        <w:rPr>
          <w:rFonts w:cs="Arial"/>
        </w:rPr>
        <w:t xml:space="preserve">                                                                 </w:t>
      </w:r>
      <w:r w:rsidRPr="00C8421A">
        <w:rPr>
          <w:rFonts w:cs="Arial"/>
        </w:rPr>
        <w:t>[</w:t>
      </w:r>
      <w:r>
        <w:rPr>
          <w:rFonts w:cs="Arial"/>
        </w:rPr>
        <w:t>30</w:t>
      </w:r>
      <w:r w:rsidRPr="00C8421A">
        <w:rPr>
          <w:rFonts w:cs="Arial"/>
        </w:rPr>
        <w:t>]</w:t>
      </w:r>
      <w:r>
        <w:rPr>
          <w:rFonts w:cs="Arial"/>
        </w:rPr>
        <w:t xml:space="preserve">   </w:t>
      </w:r>
    </w:p>
    <w:p w14:paraId="75F42588" w14:textId="77777777" w:rsidR="00CB52B8" w:rsidRPr="00CB52B8" w:rsidRDefault="00CB52B8" w:rsidP="00CB52B8">
      <w:pPr>
        <w:rPr>
          <w:rFonts w:cs="Arial"/>
        </w:rPr>
      </w:pPr>
      <w:r w:rsidRPr="00CB52B8">
        <w:rPr>
          <w:rFonts w:cs="Arial"/>
        </w:rPr>
        <w:t>Por lo tanto, se determinan R1=R2=1,8K.</w:t>
      </w:r>
    </w:p>
    <w:p w14:paraId="53B0FE13" w14:textId="71648AAD" w:rsidR="00CB52B8" w:rsidRPr="003F30BA" w:rsidRDefault="00CB52B8" w:rsidP="003F30BA">
      <w:pPr>
        <w:rPr>
          <w:rFonts w:cs="Arial"/>
        </w:rPr>
      </w:pPr>
      <w:r w:rsidRPr="00CB52B8">
        <w:rPr>
          <w:rFonts w:cs="Arial"/>
        </w:rPr>
        <w:t xml:space="preserve">De esta salida de 12V, se alimenta </w:t>
      </w:r>
      <w:r w:rsidR="003F30BA">
        <w:rPr>
          <w:rFonts w:cs="Arial"/>
        </w:rPr>
        <w:t>el</w:t>
      </w:r>
      <w:r w:rsidRPr="00CB52B8">
        <w:rPr>
          <w:rFonts w:cs="Arial"/>
        </w:rPr>
        <w:t xml:space="preserve"> regulador de 5v</w:t>
      </w:r>
      <w:r w:rsidR="003F30BA">
        <w:rPr>
          <w:rFonts w:cs="Arial"/>
        </w:rPr>
        <w:t xml:space="preserve">. </w:t>
      </w:r>
      <w:r w:rsidRPr="00CB52B8">
        <w:rPr>
          <w:rFonts w:cs="Arial"/>
        </w:rPr>
        <w:t>Los capacitores C11, C12, C13 y C14, son recomendaciones del fabricante.</w:t>
      </w:r>
    </w:p>
    <w:p w14:paraId="758BA1A0" w14:textId="4716E08B" w:rsidR="00F65D9F" w:rsidRPr="00F65D9F" w:rsidRDefault="00F65D9F" w:rsidP="00F65D9F">
      <w:pPr>
        <w:rPr>
          <w:rFonts w:cs="Arial"/>
        </w:rPr>
      </w:pPr>
      <w:r w:rsidRPr="00F65D9F">
        <w:rPr>
          <w:rFonts w:cs="Arial"/>
        </w:rPr>
        <w:t>Sin embargo, este diseño presenta varios percances:</w:t>
      </w:r>
    </w:p>
    <w:p w14:paraId="08C46101" w14:textId="77777777" w:rsidR="00F65D9F" w:rsidRPr="00F65D9F" w:rsidRDefault="00F65D9F" w:rsidP="00F65D9F">
      <w:pPr>
        <w:rPr>
          <w:rFonts w:cs="Arial"/>
        </w:rPr>
      </w:pPr>
      <w:r w:rsidRPr="00F65D9F">
        <w:rPr>
          <w:rFonts w:cs="Arial"/>
        </w:rPr>
        <w:t>Debido a que la mayoría de etapas del sistema se alimentan con la rama positiva de la fuente, los reguladores asociados a ella se sobrecargan.</w:t>
      </w:r>
    </w:p>
    <w:p w14:paraId="70CA09CD" w14:textId="77777777" w:rsidR="00F65D9F" w:rsidRPr="00F65D9F" w:rsidRDefault="00F65D9F" w:rsidP="00F65D9F">
      <w:pPr>
        <w:rPr>
          <w:rFonts w:cs="Arial"/>
        </w:rPr>
      </w:pPr>
      <w:r w:rsidRPr="00F65D9F">
        <w:rPr>
          <w:rFonts w:cs="Arial"/>
        </w:rPr>
        <w:t>Considerando la carga máxima que debería soportar la rama positiva (2.1A):</w:t>
      </w:r>
    </w:p>
    <w:p w14:paraId="11E6DE48" w14:textId="7172CB4D" w:rsidR="00F65D9F" w:rsidRPr="00F65D9F" w:rsidRDefault="00590840" w:rsidP="00590840">
      <w:pPr>
        <w:jc w:val="center"/>
        <w:rPr>
          <w:rFonts w:cs="Arial"/>
        </w:rPr>
      </w:pPr>
      <w:r>
        <w:rPr>
          <w:rFonts w:cs="Arial"/>
        </w:rPr>
        <w:t xml:space="preserve">                                                         </w:t>
      </w:r>
      <m:oMath>
        <m:r>
          <w:rPr>
            <w:rFonts w:ascii="Cambria Math" w:hAnsi="Cambria Math" w:cs="Arial"/>
          </w:rPr>
          <m:t>7812→</m:t>
        </m:r>
        <m:sSub>
          <m:sSubPr>
            <m:ctrlPr>
              <w:rPr>
                <w:rFonts w:ascii="Cambria Math" w:hAnsi="Cambria Math" w:cs="Arial"/>
              </w:rPr>
            </m:ctrlPr>
          </m:sSubPr>
          <m:e>
            <m:r>
              <w:rPr>
                <w:rFonts w:ascii="Cambria Math" w:hAnsi="Cambria Math" w:cs="Arial"/>
              </w:rPr>
              <m:t>P</m:t>
            </m:r>
          </m:e>
          <m:sub>
            <m:r>
              <w:rPr>
                <w:rFonts w:ascii="Cambria Math" w:hAnsi="Cambria Math" w:cs="Arial"/>
              </w:rPr>
              <m:t>disipada=</m:t>
            </m:r>
          </m:sub>
        </m:sSub>
        <m:r>
          <w:rPr>
            <w:rFonts w:ascii="Cambria Math" w:hAnsi="Cambria Math" w:cs="Arial"/>
          </w:rPr>
          <m:t>2.1A*</m:t>
        </m:r>
        <m:d>
          <m:dPr>
            <m:ctrlPr>
              <w:rPr>
                <w:rFonts w:ascii="Cambria Math" w:hAnsi="Cambria Math" w:cs="Arial"/>
              </w:rPr>
            </m:ctrlPr>
          </m:dPr>
          <m:e>
            <m:r>
              <w:rPr>
                <w:rFonts w:ascii="Cambria Math" w:hAnsi="Cambria Math" w:cs="Arial"/>
              </w:rPr>
              <m:t>19V-12V</m:t>
            </m:r>
          </m:e>
        </m:d>
        <m:r>
          <w:rPr>
            <w:rFonts w:ascii="Cambria Math" w:hAnsi="Cambria Math" w:cs="Arial"/>
          </w:rPr>
          <m:t>≈14W</m:t>
        </m:r>
      </m:oMath>
      <w:r>
        <w:rPr>
          <w:rFonts w:cs="Arial"/>
        </w:rPr>
        <w:t xml:space="preserve">                                                        </w:t>
      </w:r>
      <w:r w:rsidRPr="00C8421A">
        <w:rPr>
          <w:rFonts w:cs="Arial"/>
        </w:rPr>
        <w:t>[</w:t>
      </w:r>
      <w:r>
        <w:rPr>
          <w:rFonts w:cs="Arial"/>
        </w:rPr>
        <w:t>31</w:t>
      </w:r>
      <w:r w:rsidRPr="00C8421A">
        <w:rPr>
          <w:rFonts w:cs="Arial"/>
        </w:rPr>
        <w:t>]</w:t>
      </w:r>
      <w:r>
        <w:rPr>
          <w:rFonts w:cs="Arial"/>
        </w:rPr>
        <w:t xml:space="preserve">   </w:t>
      </w:r>
    </w:p>
    <w:p w14:paraId="60EA3DB5" w14:textId="6ACD93AF" w:rsidR="00F65D9F" w:rsidRPr="00F65D9F" w:rsidRDefault="00590840" w:rsidP="00590840">
      <w:pPr>
        <w:jc w:val="center"/>
        <w:rPr>
          <w:rFonts w:cs="Arial"/>
        </w:rPr>
      </w:pPr>
      <w:r>
        <w:rPr>
          <w:rFonts w:cs="Arial"/>
        </w:rPr>
        <w:t xml:space="preserve">                                                              </w:t>
      </w:r>
      <m:oMath>
        <m:r>
          <w:rPr>
            <w:rFonts w:ascii="Cambria Math" w:hAnsi="Cambria Math" w:cs="Arial"/>
          </w:rPr>
          <m:t>7805→</m:t>
        </m:r>
        <m:sSub>
          <m:sSubPr>
            <m:ctrlPr>
              <w:rPr>
                <w:rFonts w:ascii="Cambria Math" w:hAnsi="Cambria Math" w:cs="Arial"/>
              </w:rPr>
            </m:ctrlPr>
          </m:sSubPr>
          <m:e>
            <m:r>
              <w:rPr>
                <w:rFonts w:ascii="Cambria Math" w:hAnsi="Cambria Math" w:cs="Arial"/>
              </w:rPr>
              <m:t>P</m:t>
            </m:r>
          </m:e>
          <m:sub>
            <m:r>
              <w:rPr>
                <w:rFonts w:ascii="Cambria Math" w:hAnsi="Cambria Math" w:cs="Arial"/>
              </w:rPr>
              <m:t>disipada=</m:t>
            </m:r>
          </m:sub>
        </m:sSub>
        <m:r>
          <w:rPr>
            <w:rFonts w:ascii="Cambria Math" w:hAnsi="Cambria Math" w:cs="Arial"/>
          </w:rPr>
          <m:t>1A*</m:t>
        </m:r>
        <m:d>
          <m:dPr>
            <m:ctrlPr>
              <w:rPr>
                <w:rFonts w:ascii="Cambria Math" w:hAnsi="Cambria Math" w:cs="Arial"/>
              </w:rPr>
            </m:ctrlPr>
          </m:dPr>
          <m:e>
            <m:r>
              <w:rPr>
                <w:rFonts w:ascii="Cambria Math" w:hAnsi="Cambria Math" w:cs="Arial"/>
              </w:rPr>
              <m:t>12V-5V</m:t>
            </m:r>
          </m:e>
        </m:d>
        <m:r>
          <w:rPr>
            <w:rFonts w:ascii="Cambria Math" w:hAnsi="Cambria Math" w:cs="Arial"/>
          </w:rPr>
          <m:t>=7W</m:t>
        </m:r>
      </m:oMath>
      <w:r>
        <w:rPr>
          <w:rFonts w:cs="Arial"/>
        </w:rPr>
        <w:t xml:space="preserve">                                                         </w:t>
      </w:r>
      <w:r w:rsidRPr="00C8421A">
        <w:rPr>
          <w:rFonts w:cs="Arial"/>
        </w:rPr>
        <w:t>[</w:t>
      </w:r>
      <w:r>
        <w:rPr>
          <w:rFonts w:cs="Arial"/>
        </w:rPr>
        <w:t>32</w:t>
      </w:r>
      <w:r w:rsidRPr="00C8421A">
        <w:rPr>
          <w:rFonts w:cs="Arial"/>
        </w:rPr>
        <w:t>]</w:t>
      </w:r>
      <w:r>
        <w:rPr>
          <w:rFonts w:cs="Arial"/>
        </w:rPr>
        <w:t xml:space="preserve">   </w:t>
      </w:r>
    </w:p>
    <w:p w14:paraId="154E2285" w14:textId="77777777" w:rsidR="00F65D9F" w:rsidRPr="00F65D9F" w:rsidRDefault="00F65D9F" w:rsidP="00F65D9F">
      <w:pPr>
        <w:rPr>
          <w:rFonts w:cs="Arial"/>
        </w:rPr>
      </w:pPr>
      <w:r w:rsidRPr="00F65D9F">
        <w:rPr>
          <w:rFonts w:cs="Arial"/>
        </w:rPr>
        <w:t>Por otro lado, el consumo entre las 2 ramas es desproporcionado ya que la rama negativa consume mucho menos corriente que la rama positiva.</w:t>
      </w:r>
    </w:p>
    <w:p w14:paraId="718F1304" w14:textId="77777777" w:rsidR="00F65D9F" w:rsidRPr="00F65D9F" w:rsidRDefault="00F65D9F" w:rsidP="00F65D9F">
      <w:pPr>
        <w:rPr>
          <w:rFonts w:cs="Arial"/>
        </w:rPr>
      </w:pPr>
      <w:r w:rsidRPr="00F65D9F">
        <w:rPr>
          <w:rFonts w:cs="Arial"/>
        </w:rPr>
        <w:t xml:space="preserve">Debido a estos detalles, se reconfiguró el diseño de la fuente adaptando una fuente tipo Buck que utiliza como base un LM2596. Con eso logramos una regulación mucho más eficiente del circuito logrando una reducción en la disipación de potencia. </w:t>
      </w:r>
    </w:p>
    <w:p w14:paraId="18D98454" w14:textId="77777777" w:rsidR="00F65D9F" w:rsidRDefault="00F65D9F" w:rsidP="00F65D9F">
      <w:pPr>
        <w:rPr>
          <w:rFonts w:cs="Arial"/>
        </w:rPr>
      </w:pPr>
      <w:r w:rsidRPr="00F65D9F">
        <w:rPr>
          <w:rFonts w:cs="Arial"/>
        </w:rPr>
        <w:t>A su vez, el regulador 7912 será reemplazado por su variante de menor consumo 79L12 que a su vez facilita el diseño del circuito en general debido a su menor tamaño.</w:t>
      </w:r>
    </w:p>
    <w:p w14:paraId="6BB6585D" w14:textId="39291379" w:rsidR="00F65D9F" w:rsidRPr="003F30BA" w:rsidRDefault="00CB52B8" w:rsidP="003F30BA">
      <w:pPr>
        <w:rPr>
          <w:rFonts w:cs="Arial"/>
        </w:rPr>
      </w:pPr>
      <w:r w:rsidRPr="00CB52B8">
        <w:rPr>
          <w:rFonts w:cs="Arial"/>
        </w:rPr>
        <w:t>Para alimentar todo el sistema se diseñó una fuente DC con salidas +/-12V para el acondicionamiento de señal de la termocupla, 5v y 3.3v para el microcontrolador. En cuanto a los consumos, se evidencian en la tabla N°2. Ver Anexo II - Tabla N°2 - Consumos de la fuente</w:t>
      </w:r>
    </w:p>
    <w:p w14:paraId="4D68DD6C" w14:textId="77777777" w:rsidR="00F65D9F" w:rsidRPr="008F7233" w:rsidRDefault="00F65D9F" w:rsidP="00F65D9F">
      <w:pPr>
        <w:rPr>
          <w:rFonts w:cs="Arial"/>
        </w:rPr>
      </w:pPr>
    </w:p>
    <w:p w14:paraId="000004A7" w14:textId="36B1A344" w:rsidR="00927625" w:rsidRPr="00BD5D1E" w:rsidRDefault="00BD5D1E" w:rsidP="00BD5D1E">
      <w:pPr>
        <w:ind w:firstLine="0"/>
        <w:rPr>
          <w:sz w:val="22"/>
          <w:szCs w:val="22"/>
          <w:u w:val="single"/>
        </w:rPr>
      </w:pPr>
      <w:r w:rsidRPr="00BD5D1E">
        <w:rPr>
          <w:sz w:val="22"/>
          <w:szCs w:val="22"/>
          <w:u w:val="single"/>
        </w:rPr>
        <w:t>CÁLCULO DE CIRCUITOS</w:t>
      </w:r>
    </w:p>
    <w:p w14:paraId="000004A8" w14:textId="00416360" w:rsidR="00927625" w:rsidRPr="00BD5D1E" w:rsidRDefault="00BD5D1E" w:rsidP="00E23B81">
      <w:pPr>
        <w:ind w:left="720" w:hanging="720"/>
        <w:rPr>
          <w:b/>
          <w:bCs/>
        </w:rPr>
      </w:pPr>
      <w:r w:rsidRPr="00BD5D1E">
        <w:rPr>
          <w:b/>
          <w:bCs/>
        </w:rPr>
        <w:t>Sensor de temperatura</w:t>
      </w:r>
    </w:p>
    <w:p w14:paraId="41AE2E46" w14:textId="77777777" w:rsidR="00BD5D1E" w:rsidRDefault="00BD5D1E" w:rsidP="00642FBC">
      <w:pPr>
        <w:ind w:firstLine="0"/>
      </w:pPr>
    </w:p>
    <w:p w14:paraId="519730DD" w14:textId="37F0FE37" w:rsidR="00BD5D1E" w:rsidRPr="008F7233" w:rsidRDefault="00BD5D1E" w:rsidP="00642FBC">
      <w:pPr>
        <w:ind w:firstLine="0"/>
      </w:pPr>
      <w:r w:rsidRPr="008F7233">
        <w:t>NIST directo (mV a °C)</w:t>
      </w:r>
    </w:p>
    <w:tbl>
      <w:tblPr>
        <w:tblStyle w:val="TableGrid"/>
        <w:tblW w:w="5000" w:type="pct"/>
        <w:tblLook w:val="04A0" w:firstRow="1" w:lastRow="0" w:firstColumn="1" w:lastColumn="0" w:noHBand="0" w:noVBand="1"/>
      </w:tblPr>
      <w:tblGrid>
        <w:gridCol w:w="4899"/>
        <w:gridCol w:w="807"/>
        <w:gridCol w:w="4092"/>
      </w:tblGrid>
      <w:tr w:rsidR="00BD5D1E" w14:paraId="550B84D0" w14:textId="76255AD1" w:rsidTr="00E23B81">
        <w:tc>
          <w:tcPr>
            <w:tcW w:w="2500" w:type="pct"/>
            <w:vMerge w:val="restart"/>
            <w:vAlign w:val="center"/>
          </w:tcPr>
          <w:p w14:paraId="7226127D" w14:textId="14921CCA" w:rsidR="00BD5D1E" w:rsidRPr="00BD5D1E" w:rsidRDefault="00BD5D1E" w:rsidP="00BD5D1E">
            <w:pPr>
              <w:ind w:firstLine="0"/>
              <w:jc w:val="center"/>
              <w:rPr>
                <w:sz w:val="24"/>
                <w:szCs w:val="24"/>
              </w:rPr>
            </w:pPr>
            <m:oMathPara>
              <m:oMath>
                <m:r>
                  <w:rPr>
                    <w:rFonts w:ascii="Cambria Math" w:hAnsi="Cambria Math"/>
                    <w:sz w:val="24"/>
                    <w:szCs w:val="24"/>
                  </w:rPr>
                  <m:t>T</m:t>
                </m:r>
                <m:d>
                  <m:dPr>
                    <m:begChr m:val="["/>
                    <m:endChr m:val="]"/>
                    <m:ctrlPr>
                      <w:rPr>
                        <w:rFonts w:ascii="Cambria Math" w:hAnsi="Cambria Math"/>
                        <w:i/>
                        <w:sz w:val="24"/>
                        <w:szCs w:val="24"/>
                      </w:rPr>
                    </m:ctrlPr>
                  </m:dPr>
                  <m:e>
                    <m:r>
                      <w:rPr>
                        <w:rFonts w:ascii="Cambria Math" w:hAnsi="Cambria Math"/>
                        <w:sz w:val="24"/>
                        <w:szCs w:val="24"/>
                      </w:rPr>
                      <m:t>°C</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m:t>
                    </m:r>
                  </m:sub>
                </m:sSub>
                <m:sSup>
                  <m:sSupPr>
                    <m:ctrlPr>
                      <w:rPr>
                        <w:rFonts w:ascii="Cambria Math" w:hAnsi="Cambria Math"/>
                        <w:i/>
                        <w:sz w:val="24"/>
                        <w:szCs w:val="24"/>
                      </w:rPr>
                    </m:ctrlPr>
                  </m:sSupPr>
                  <m:e>
                    <m:r>
                      <w:rPr>
                        <w:rFonts w:ascii="Cambria Math" w:hAnsi="Cambria Math"/>
                        <w:sz w:val="24"/>
                        <w:szCs w:val="24"/>
                      </w:rPr>
                      <m:t>V</m:t>
                    </m:r>
                  </m:e>
                  <m:sup>
                    <m:r>
                      <w:rPr>
                        <w:rFonts w:ascii="Cambria Math" w:hAnsi="Cambria Math"/>
                        <w:sz w:val="24"/>
                        <w:szCs w:val="24"/>
                      </w:rPr>
                      <m:t>1</m:t>
                    </m:r>
                  </m:sup>
                </m:sSup>
                <m:r>
                  <w:rPr>
                    <w:rFonts w:ascii="Cambria Math" w:hAnsi="Cambria Math"/>
                    <w:sz w:val="24"/>
                    <w:szCs w:val="24"/>
                  </w:rPr>
                  <m:t>+</m:t>
                </m:r>
                <m:sSup>
                  <m:sSupPr>
                    <m:ctrlPr>
                      <w:rPr>
                        <w:rFonts w:ascii="Cambria Math" w:hAnsi="Cambria Math"/>
                        <w:i/>
                        <w:sz w:val="24"/>
                        <w:szCs w:val="24"/>
                      </w:rPr>
                    </m:ctrlPr>
                  </m:sSup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m:t>
                        </m:r>
                      </m:sub>
                    </m:sSub>
                    <m:r>
                      <w:rPr>
                        <w:rFonts w:ascii="Cambria Math" w:hAnsi="Cambria Math"/>
                        <w:sz w:val="24"/>
                        <w:szCs w:val="24"/>
                      </w:rPr>
                      <m:t>V</m:t>
                    </m:r>
                  </m:e>
                  <m:sup>
                    <m:r>
                      <w:rPr>
                        <w:rFonts w:ascii="Cambria Math" w:hAnsi="Cambria Math"/>
                        <w:sz w:val="24"/>
                        <w:szCs w:val="24"/>
                      </w:rPr>
                      <m:t>2</m:t>
                    </m:r>
                  </m:sup>
                </m:s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n</m:t>
                    </m:r>
                  </m:sub>
                </m:sSub>
                <m:sSup>
                  <m:sSupPr>
                    <m:ctrlPr>
                      <w:rPr>
                        <w:rFonts w:ascii="Cambria Math" w:hAnsi="Cambria Math"/>
                        <w:i/>
                        <w:sz w:val="24"/>
                        <w:szCs w:val="24"/>
                      </w:rPr>
                    </m:ctrlPr>
                  </m:sSupPr>
                  <m:e>
                    <m:r>
                      <w:rPr>
                        <w:rFonts w:ascii="Cambria Math" w:hAnsi="Cambria Math"/>
                        <w:sz w:val="24"/>
                        <w:szCs w:val="24"/>
                      </w:rPr>
                      <m:t>V</m:t>
                    </m:r>
                  </m:e>
                  <m:sup>
                    <m:r>
                      <w:rPr>
                        <w:rFonts w:ascii="Cambria Math" w:hAnsi="Cambria Math"/>
                        <w:sz w:val="24"/>
                        <w:szCs w:val="24"/>
                      </w:rPr>
                      <m:t>2</m:t>
                    </m:r>
                  </m:sup>
                </m:sSup>
              </m:oMath>
            </m:oMathPara>
          </w:p>
        </w:tc>
        <w:tc>
          <w:tcPr>
            <w:tcW w:w="412" w:type="pct"/>
          </w:tcPr>
          <w:p w14:paraId="39A04889" w14:textId="1D326568" w:rsidR="00BD5D1E" w:rsidRDefault="00BD5D1E" w:rsidP="00642FBC">
            <w:pPr>
              <w:ind w:firstLine="0"/>
            </w:pPr>
            <w:r>
              <w:t>D0</w:t>
            </w:r>
          </w:p>
        </w:tc>
        <w:tc>
          <w:tcPr>
            <w:tcW w:w="2088" w:type="pct"/>
            <w:vAlign w:val="center"/>
          </w:tcPr>
          <w:p w14:paraId="121A070E" w14:textId="4BF6E31C" w:rsidR="00BD5D1E" w:rsidRDefault="0091426C" w:rsidP="0091426C">
            <w:pPr>
              <w:ind w:firstLine="0"/>
              <w:jc w:val="right"/>
            </w:pPr>
            <w:r w:rsidRPr="0091426C">
              <w:t>0.000000E+00</w:t>
            </w:r>
          </w:p>
        </w:tc>
      </w:tr>
      <w:tr w:rsidR="00BD5D1E" w14:paraId="55E00F30" w14:textId="7EBDE3A4" w:rsidTr="00E23B81">
        <w:tc>
          <w:tcPr>
            <w:tcW w:w="2500" w:type="pct"/>
            <w:vMerge/>
            <w:vAlign w:val="center"/>
          </w:tcPr>
          <w:p w14:paraId="7E328D3D" w14:textId="77777777" w:rsidR="00BD5D1E" w:rsidRPr="00BD5D1E" w:rsidRDefault="00BD5D1E" w:rsidP="00BD5D1E">
            <w:pPr>
              <w:ind w:firstLine="0"/>
              <w:jc w:val="center"/>
              <w:rPr>
                <w:sz w:val="24"/>
                <w:szCs w:val="24"/>
              </w:rPr>
            </w:pPr>
          </w:p>
        </w:tc>
        <w:tc>
          <w:tcPr>
            <w:tcW w:w="412" w:type="pct"/>
          </w:tcPr>
          <w:p w14:paraId="74615AAA" w14:textId="4E68977F" w:rsidR="00BD5D1E" w:rsidRDefault="00BD5D1E" w:rsidP="00642FBC">
            <w:pPr>
              <w:ind w:firstLine="0"/>
            </w:pPr>
            <w:r>
              <w:t>D1</w:t>
            </w:r>
          </w:p>
        </w:tc>
        <w:tc>
          <w:tcPr>
            <w:tcW w:w="2088" w:type="pct"/>
            <w:vAlign w:val="center"/>
          </w:tcPr>
          <w:p w14:paraId="55D30B4E" w14:textId="31D08DF8" w:rsidR="00BD5D1E" w:rsidRDefault="0091426C" w:rsidP="0091426C">
            <w:pPr>
              <w:ind w:firstLine="720"/>
              <w:jc w:val="right"/>
            </w:pPr>
            <w:r w:rsidRPr="0091426C">
              <w:t>2.508355E+01</w:t>
            </w:r>
          </w:p>
        </w:tc>
      </w:tr>
      <w:tr w:rsidR="00BD5D1E" w14:paraId="254ADF02" w14:textId="71A8331D" w:rsidTr="00E23B81">
        <w:tc>
          <w:tcPr>
            <w:tcW w:w="2500" w:type="pct"/>
            <w:vMerge/>
            <w:vAlign w:val="center"/>
          </w:tcPr>
          <w:p w14:paraId="6DFBCC0F" w14:textId="77777777" w:rsidR="00BD5D1E" w:rsidRPr="00BD5D1E" w:rsidRDefault="00BD5D1E" w:rsidP="00BD5D1E">
            <w:pPr>
              <w:ind w:firstLine="0"/>
              <w:jc w:val="center"/>
              <w:rPr>
                <w:sz w:val="24"/>
                <w:szCs w:val="24"/>
              </w:rPr>
            </w:pPr>
          </w:p>
        </w:tc>
        <w:tc>
          <w:tcPr>
            <w:tcW w:w="412" w:type="pct"/>
          </w:tcPr>
          <w:p w14:paraId="6FD04DF0" w14:textId="51EB52CA" w:rsidR="00BD5D1E" w:rsidRDefault="00BD5D1E" w:rsidP="00642FBC">
            <w:pPr>
              <w:ind w:firstLine="0"/>
            </w:pPr>
            <w:r>
              <w:t>D2</w:t>
            </w:r>
          </w:p>
        </w:tc>
        <w:tc>
          <w:tcPr>
            <w:tcW w:w="2088" w:type="pct"/>
            <w:vAlign w:val="center"/>
          </w:tcPr>
          <w:p w14:paraId="5CBDC68F" w14:textId="4988AA8C" w:rsidR="00BD5D1E" w:rsidRDefault="0091426C" w:rsidP="0091426C">
            <w:pPr>
              <w:ind w:firstLine="0"/>
              <w:jc w:val="right"/>
            </w:pPr>
            <w:r w:rsidRPr="0091426C">
              <w:t>7.860106E-02</w:t>
            </w:r>
          </w:p>
        </w:tc>
      </w:tr>
      <w:tr w:rsidR="00BD5D1E" w14:paraId="42A0AAEA" w14:textId="15DEBD91" w:rsidTr="00E23B81">
        <w:tc>
          <w:tcPr>
            <w:tcW w:w="2500" w:type="pct"/>
            <w:vMerge/>
            <w:vAlign w:val="center"/>
          </w:tcPr>
          <w:p w14:paraId="6576636E" w14:textId="77777777" w:rsidR="00BD5D1E" w:rsidRPr="00BD5D1E" w:rsidRDefault="00BD5D1E" w:rsidP="00BD5D1E">
            <w:pPr>
              <w:ind w:firstLine="0"/>
              <w:jc w:val="center"/>
              <w:rPr>
                <w:sz w:val="24"/>
                <w:szCs w:val="24"/>
              </w:rPr>
            </w:pPr>
          </w:p>
        </w:tc>
        <w:tc>
          <w:tcPr>
            <w:tcW w:w="412" w:type="pct"/>
          </w:tcPr>
          <w:p w14:paraId="09D16F1F" w14:textId="55327228" w:rsidR="00BD5D1E" w:rsidRDefault="00BD5D1E" w:rsidP="00642FBC">
            <w:pPr>
              <w:ind w:firstLine="0"/>
            </w:pPr>
            <w:r>
              <w:t>D3</w:t>
            </w:r>
          </w:p>
        </w:tc>
        <w:tc>
          <w:tcPr>
            <w:tcW w:w="2088" w:type="pct"/>
            <w:vAlign w:val="center"/>
          </w:tcPr>
          <w:p w14:paraId="1D1B211F" w14:textId="7D9C8EA7" w:rsidR="00BD5D1E" w:rsidRDefault="0091426C" w:rsidP="0091426C">
            <w:pPr>
              <w:ind w:firstLine="0"/>
              <w:jc w:val="right"/>
            </w:pPr>
            <w:r w:rsidRPr="0091426C">
              <w:t>-2.503131E-01</w:t>
            </w:r>
          </w:p>
        </w:tc>
      </w:tr>
      <w:tr w:rsidR="00BD5D1E" w14:paraId="6B68BEAB" w14:textId="7513CAAA" w:rsidTr="00E23B81">
        <w:tc>
          <w:tcPr>
            <w:tcW w:w="2500" w:type="pct"/>
            <w:vMerge/>
          </w:tcPr>
          <w:p w14:paraId="35F2FF9F" w14:textId="77777777" w:rsidR="00BD5D1E" w:rsidRDefault="00BD5D1E" w:rsidP="00642FBC">
            <w:pPr>
              <w:ind w:firstLine="0"/>
            </w:pPr>
          </w:p>
        </w:tc>
        <w:tc>
          <w:tcPr>
            <w:tcW w:w="412" w:type="pct"/>
          </w:tcPr>
          <w:p w14:paraId="46454B5B" w14:textId="1E96F9DB" w:rsidR="00BD5D1E" w:rsidRDefault="00BD5D1E" w:rsidP="00642FBC">
            <w:pPr>
              <w:ind w:firstLine="0"/>
            </w:pPr>
            <w:r>
              <w:t>D4</w:t>
            </w:r>
          </w:p>
        </w:tc>
        <w:tc>
          <w:tcPr>
            <w:tcW w:w="2088" w:type="pct"/>
            <w:vAlign w:val="center"/>
          </w:tcPr>
          <w:p w14:paraId="1352CF9A" w14:textId="43EB79AF" w:rsidR="00BD5D1E" w:rsidRDefault="0091426C" w:rsidP="0091426C">
            <w:pPr>
              <w:ind w:firstLine="0"/>
              <w:jc w:val="right"/>
            </w:pPr>
            <w:r w:rsidRPr="0091426C">
              <w:t>8.315270E-02</w:t>
            </w:r>
          </w:p>
        </w:tc>
      </w:tr>
      <w:tr w:rsidR="00BD5D1E" w14:paraId="62A10E77" w14:textId="51B3A2B4" w:rsidTr="00E23B81">
        <w:tc>
          <w:tcPr>
            <w:tcW w:w="2500" w:type="pct"/>
            <w:vMerge/>
          </w:tcPr>
          <w:p w14:paraId="2C679371" w14:textId="77777777" w:rsidR="00BD5D1E" w:rsidRDefault="00BD5D1E" w:rsidP="00642FBC">
            <w:pPr>
              <w:ind w:firstLine="0"/>
            </w:pPr>
          </w:p>
        </w:tc>
        <w:tc>
          <w:tcPr>
            <w:tcW w:w="412" w:type="pct"/>
          </w:tcPr>
          <w:p w14:paraId="1C90307E" w14:textId="6194DDDE" w:rsidR="00BD5D1E" w:rsidRDefault="00BD5D1E" w:rsidP="00642FBC">
            <w:pPr>
              <w:ind w:firstLine="0"/>
            </w:pPr>
            <w:r>
              <w:t>D5</w:t>
            </w:r>
          </w:p>
        </w:tc>
        <w:tc>
          <w:tcPr>
            <w:tcW w:w="2088" w:type="pct"/>
            <w:vAlign w:val="center"/>
          </w:tcPr>
          <w:p w14:paraId="7375C6FE" w14:textId="67228D54" w:rsidR="00BD5D1E" w:rsidRDefault="0091426C" w:rsidP="0091426C">
            <w:pPr>
              <w:ind w:firstLine="0"/>
              <w:jc w:val="right"/>
            </w:pPr>
            <w:r w:rsidRPr="0091426C">
              <w:t>-1.228034E-02</w:t>
            </w:r>
          </w:p>
        </w:tc>
      </w:tr>
      <w:tr w:rsidR="00BD5D1E" w14:paraId="78D6DECA" w14:textId="6A1817B8" w:rsidTr="00E23B81">
        <w:tc>
          <w:tcPr>
            <w:tcW w:w="2500" w:type="pct"/>
            <w:vMerge/>
          </w:tcPr>
          <w:p w14:paraId="57B4CA03" w14:textId="77777777" w:rsidR="00BD5D1E" w:rsidRDefault="00BD5D1E" w:rsidP="00642FBC">
            <w:pPr>
              <w:ind w:firstLine="0"/>
            </w:pPr>
          </w:p>
        </w:tc>
        <w:tc>
          <w:tcPr>
            <w:tcW w:w="412" w:type="pct"/>
          </w:tcPr>
          <w:p w14:paraId="4DB6CCAD" w14:textId="169637BC" w:rsidR="00BD5D1E" w:rsidRDefault="00BD5D1E" w:rsidP="00642FBC">
            <w:pPr>
              <w:ind w:firstLine="0"/>
            </w:pPr>
            <w:r>
              <w:t>D6</w:t>
            </w:r>
          </w:p>
        </w:tc>
        <w:tc>
          <w:tcPr>
            <w:tcW w:w="2088" w:type="pct"/>
            <w:vAlign w:val="center"/>
          </w:tcPr>
          <w:p w14:paraId="3952D5C5" w14:textId="3C485DDF" w:rsidR="00BD5D1E" w:rsidRDefault="0091426C" w:rsidP="0091426C">
            <w:pPr>
              <w:ind w:firstLine="0"/>
              <w:jc w:val="right"/>
            </w:pPr>
            <w:r w:rsidRPr="0091426C">
              <w:t>9.804036E-04</w:t>
            </w:r>
          </w:p>
        </w:tc>
      </w:tr>
      <w:tr w:rsidR="00BD5D1E" w14:paraId="7F0E9E3B" w14:textId="0CAE786E" w:rsidTr="00E23B81">
        <w:tc>
          <w:tcPr>
            <w:tcW w:w="2500" w:type="pct"/>
            <w:vMerge/>
          </w:tcPr>
          <w:p w14:paraId="662DD255" w14:textId="77777777" w:rsidR="00BD5D1E" w:rsidRDefault="00BD5D1E" w:rsidP="00642FBC">
            <w:pPr>
              <w:ind w:firstLine="0"/>
            </w:pPr>
          </w:p>
        </w:tc>
        <w:tc>
          <w:tcPr>
            <w:tcW w:w="412" w:type="pct"/>
          </w:tcPr>
          <w:p w14:paraId="06EAF6E7" w14:textId="529D00F3" w:rsidR="00BD5D1E" w:rsidRDefault="00BD5D1E" w:rsidP="00642FBC">
            <w:pPr>
              <w:ind w:firstLine="0"/>
            </w:pPr>
            <w:r>
              <w:t>D7</w:t>
            </w:r>
          </w:p>
        </w:tc>
        <w:tc>
          <w:tcPr>
            <w:tcW w:w="2088" w:type="pct"/>
            <w:vAlign w:val="center"/>
          </w:tcPr>
          <w:p w14:paraId="1C4ED560" w14:textId="3AC029F7" w:rsidR="00BD5D1E" w:rsidRDefault="0091426C" w:rsidP="0091426C">
            <w:pPr>
              <w:ind w:firstLine="0"/>
              <w:jc w:val="right"/>
            </w:pPr>
            <w:r w:rsidRPr="0091426C">
              <w:t>-4.413030E-05</w:t>
            </w:r>
          </w:p>
        </w:tc>
      </w:tr>
      <w:tr w:rsidR="0091426C" w14:paraId="4E329EC3" w14:textId="77777777" w:rsidTr="00E23B81">
        <w:tc>
          <w:tcPr>
            <w:tcW w:w="2500" w:type="pct"/>
            <w:vMerge/>
          </w:tcPr>
          <w:p w14:paraId="3D2B1C8B" w14:textId="77777777" w:rsidR="0091426C" w:rsidRDefault="0091426C" w:rsidP="00642FBC">
            <w:pPr>
              <w:ind w:firstLine="0"/>
            </w:pPr>
          </w:p>
        </w:tc>
        <w:tc>
          <w:tcPr>
            <w:tcW w:w="412" w:type="pct"/>
          </w:tcPr>
          <w:p w14:paraId="39F2E50D" w14:textId="5D3590BB" w:rsidR="0091426C" w:rsidRDefault="0091426C" w:rsidP="00642FBC">
            <w:pPr>
              <w:ind w:firstLine="0"/>
            </w:pPr>
            <w:r>
              <w:t>D8</w:t>
            </w:r>
          </w:p>
        </w:tc>
        <w:tc>
          <w:tcPr>
            <w:tcW w:w="2088" w:type="pct"/>
            <w:vAlign w:val="center"/>
          </w:tcPr>
          <w:p w14:paraId="3649F46C" w14:textId="435D99D0" w:rsidR="0091426C" w:rsidRDefault="0091426C" w:rsidP="0091426C">
            <w:pPr>
              <w:ind w:firstLine="0"/>
              <w:jc w:val="right"/>
            </w:pPr>
            <w:r w:rsidRPr="0091426C">
              <w:t>1.057734E-06</w:t>
            </w:r>
          </w:p>
        </w:tc>
      </w:tr>
      <w:tr w:rsidR="00BD5D1E" w14:paraId="237BB216" w14:textId="052D745E" w:rsidTr="00E23B81">
        <w:tc>
          <w:tcPr>
            <w:tcW w:w="2500" w:type="pct"/>
            <w:vMerge/>
          </w:tcPr>
          <w:p w14:paraId="6ED944FA" w14:textId="77777777" w:rsidR="00BD5D1E" w:rsidRDefault="00BD5D1E" w:rsidP="00642FBC">
            <w:pPr>
              <w:ind w:firstLine="0"/>
            </w:pPr>
          </w:p>
        </w:tc>
        <w:tc>
          <w:tcPr>
            <w:tcW w:w="412" w:type="pct"/>
          </w:tcPr>
          <w:p w14:paraId="20381B4A" w14:textId="35C9019A" w:rsidR="00BD5D1E" w:rsidRDefault="00BD5D1E" w:rsidP="00642FBC">
            <w:pPr>
              <w:ind w:firstLine="0"/>
            </w:pPr>
            <w:r>
              <w:t>D</w:t>
            </w:r>
            <w:r w:rsidR="0091426C">
              <w:t>9</w:t>
            </w:r>
          </w:p>
        </w:tc>
        <w:tc>
          <w:tcPr>
            <w:tcW w:w="2088" w:type="pct"/>
            <w:vAlign w:val="center"/>
          </w:tcPr>
          <w:p w14:paraId="3BD5FEC9" w14:textId="14B45811" w:rsidR="00BD5D1E" w:rsidRDefault="0091426C" w:rsidP="0091426C">
            <w:pPr>
              <w:ind w:firstLine="0"/>
              <w:jc w:val="right"/>
            </w:pPr>
            <w:r w:rsidRPr="0091426C">
              <w:t>-1.052755E-08</w:t>
            </w:r>
          </w:p>
        </w:tc>
      </w:tr>
    </w:tbl>
    <w:p w14:paraId="6E954098" w14:textId="77777777" w:rsidR="00BD5D1E" w:rsidRDefault="00BD5D1E" w:rsidP="00642FBC">
      <w:pPr>
        <w:ind w:firstLine="0"/>
      </w:pPr>
    </w:p>
    <w:p w14:paraId="17128856" w14:textId="27C1DCCD" w:rsidR="00E23B81" w:rsidRDefault="00E23B81" w:rsidP="00E23B81">
      <w:pPr>
        <w:ind w:firstLine="0"/>
      </w:pPr>
      <w:r>
        <w:t>NIST inverso (°C a mV)</w:t>
      </w:r>
    </w:p>
    <w:tbl>
      <w:tblPr>
        <w:tblStyle w:val="TableGrid"/>
        <w:tblW w:w="5000" w:type="pct"/>
        <w:tblLook w:val="04A0" w:firstRow="1" w:lastRow="0" w:firstColumn="1" w:lastColumn="0" w:noHBand="0" w:noVBand="1"/>
      </w:tblPr>
      <w:tblGrid>
        <w:gridCol w:w="5539"/>
        <w:gridCol w:w="600"/>
        <w:gridCol w:w="3659"/>
      </w:tblGrid>
      <w:tr w:rsidR="00E23B81" w14:paraId="71263557" w14:textId="77777777" w:rsidTr="00E23B81">
        <w:tc>
          <w:tcPr>
            <w:tcW w:w="2827" w:type="pct"/>
            <w:vMerge w:val="restart"/>
            <w:vAlign w:val="center"/>
          </w:tcPr>
          <w:p w14:paraId="6CA70EB4" w14:textId="553B3DA4" w:rsidR="00E23B81" w:rsidRPr="00E23B81" w:rsidRDefault="00E23B81" w:rsidP="00E23B81">
            <w:pPr>
              <w:ind w:firstLine="0"/>
              <w:jc w:val="center"/>
              <w:rPr>
                <w:sz w:val="28"/>
                <w:szCs w:val="28"/>
              </w:rPr>
            </w:pPr>
            <m:oMathPara>
              <m:oMath>
                <m:r>
                  <w:rPr>
                    <w:rFonts w:ascii="Cambria Math" w:hAnsi="Cambria Math"/>
                    <w:sz w:val="28"/>
                    <w:szCs w:val="28"/>
                  </w:rPr>
                  <w:lastRenderedPageBreak/>
                  <m:t>V</m:t>
                </m:r>
                <m:d>
                  <m:dPr>
                    <m:begChr m:val="["/>
                    <m:endChr m:val="]"/>
                    <m:ctrlPr>
                      <w:rPr>
                        <w:rFonts w:ascii="Cambria Math" w:hAnsi="Cambria Math"/>
                        <w:i/>
                        <w:sz w:val="28"/>
                        <w:szCs w:val="28"/>
                      </w:rPr>
                    </m:ctrlPr>
                  </m:dPr>
                  <m:e>
                    <m:r>
                      <w:rPr>
                        <w:rFonts w:ascii="Cambria Math" w:hAnsi="Cambria Math"/>
                        <w:sz w:val="28"/>
                        <w:szCs w:val="28"/>
                      </w:rPr>
                      <m:t>mV</m:t>
                    </m:r>
                  </m:e>
                </m:d>
                <m:r>
                  <w:rPr>
                    <w:rFonts w:ascii="Cambria Math" w:hAnsi="Cambria Math"/>
                    <w:sz w:val="28"/>
                    <w:szCs w:val="28"/>
                  </w:rPr>
                  <m:t>=</m:t>
                </m:r>
                <m:d>
                  <m:dPr>
                    <m:ctrlPr>
                      <w:rPr>
                        <w:rFonts w:ascii="Cambria Math" w:hAnsi="Cambria Math"/>
                        <w:i/>
                        <w:sz w:val="28"/>
                        <w:szCs w:val="28"/>
                      </w:rPr>
                    </m:ctrlPr>
                  </m:dPr>
                  <m:e>
                    <m:nary>
                      <m:naryPr>
                        <m:chr m:val="∑"/>
                        <m:limLoc m:val="undOvr"/>
                        <m:ctrlPr>
                          <w:rPr>
                            <w:rFonts w:ascii="Cambria Math" w:hAnsi="Cambria Math"/>
                            <w:i/>
                            <w:sz w:val="28"/>
                            <w:szCs w:val="28"/>
                          </w:rPr>
                        </m:ctrlPr>
                      </m:naryPr>
                      <m:sub>
                        <m:r>
                          <w:rPr>
                            <w:rFonts w:ascii="Cambria Math" w:hAnsi="Cambria Math"/>
                            <w:sz w:val="28"/>
                            <w:szCs w:val="28"/>
                          </w:rPr>
                          <m:t>i=0</m:t>
                        </m:r>
                      </m:sub>
                      <m:sup>
                        <m:r>
                          <w:rPr>
                            <w:rFonts w:ascii="Cambria Math" w:hAnsi="Cambria Math"/>
                            <w:sz w:val="28"/>
                            <w:szCs w:val="28"/>
                          </w:rPr>
                          <m:t>n</m:t>
                        </m:r>
                      </m:sup>
                      <m:e>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i</m:t>
                            </m:r>
                          </m:sub>
                        </m:sSub>
                        <m:sSup>
                          <m:sSupPr>
                            <m:ctrlPr>
                              <w:rPr>
                                <w:rFonts w:ascii="Cambria Math" w:hAnsi="Cambria Math"/>
                                <w:i/>
                                <w:sz w:val="28"/>
                                <w:szCs w:val="28"/>
                              </w:rPr>
                            </m:ctrlPr>
                          </m:sSupPr>
                          <m:e>
                            <m:r>
                              <w:rPr>
                                <w:rFonts w:ascii="Cambria Math" w:hAnsi="Cambria Math"/>
                                <w:sz w:val="28"/>
                                <w:szCs w:val="28"/>
                              </w:rPr>
                              <m:t>T</m:t>
                            </m:r>
                          </m:e>
                          <m:sup>
                            <m:r>
                              <w:rPr>
                                <w:rFonts w:ascii="Cambria Math" w:hAnsi="Cambria Math"/>
                                <w:sz w:val="28"/>
                                <w:szCs w:val="28"/>
                              </w:rPr>
                              <m:t>i</m:t>
                            </m:r>
                          </m:sup>
                        </m:sSup>
                      </m:e>
                    </m:nary>
                  </m:e>
                </m:d>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a</m:t>
                    </m:r>
                  </m:e>
                  <m:sub>
                    <m:r>
                      <w:rPr>
                        <w:rFonts w:ascii="Cambria Math" w:hAnsi="Cambria Math"/>
                        <w:sz w:val="28"/>
                        <w:szCs w:val="28"/>
                      </w:rPr>
                      <m:t>0</m:t>
                    </m:r>
                  </m:sub>
                  <m:sup>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1</m:t>
                        </m:r>
                      </m:sub>
                    </m:sSub>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T-</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2</m:t>
                                </m:r>
                              </m:sub>
                            </m:sSub>
                          </m:e>
                        </m:d>
                      </m:e>
                      <m:sup>
                        <m:r>
                          <w:rPr>
                            <w:rFonts w:ascii="Cambria Math" w:hAnsi="Cambria Math"/>
                            <w:sz w:val="28"/>
                            <w:szCs w:val="28"/>
                          </w:rPr>
                          <m:t>2</m:t>
                        </m:r>
                      </m:sup>
                    </m:sSup>
                  </m:sup>
                </m:sSubSup>
              </m:oMath>
            </m:oMathPara>
          </w:p>
        </w:tc>
        <w:tc>
          <w:tcPr>
            <w:tcW w:w="306" w:type="pct"/>
            <w:vAlign w:val="center"/>
          </w:tcPr>
          <w:p w14:paraId="5FEBF418" w14:textId="2A64B16B" w:rsidR="00E23B81" w:rsidRDefault="00E23B81" w:rsidP="00E23B81">
            <w:pPr>
              <w:ind w:firstLine="0"/>
              <w:jc w:val="left"/>
            </w:pPr>
            <w:r>
              <w:t>A0</w:t>
            </w:r>
          </w:p>
        </w:tc>
        <w:tc>
          <w:tcPr>
            <w:tcW w:w="1867" w:type="pct"/>
            <w:vAlign w:val="center"/>
          </w:tcPr>
          <w:p w14:paraId="7A001B5A" w14:textId="67074BC2" w:rsidR="00E23B81" w:rsidRDefault="00E23B81" w:rsidP="00E23B81">
            <w:pPr>
              <w:ind w:firstLine="0"/>
              <w:jc w:val="right"/>
            </w:pPr>
            <w:r w:rsidRPr="00E23B81">
              <w:t>0.118597600000E+00</w:t>
            </w:r>
          </w:p>
        </w:tc>
      </w:tr>
      <w:tr w:rsidR="00E23B81" w14:paraId="18BAE852" w14:textId="77777777" w:rsidTr="00E23B81">
        <w:tc>
          <w:tcPr>
            <w:tcW w:w="2827" w:type="pct"/>
            <w:vMerge/>
          </w:tcPr>
          <w:p w14:paraId="1B1EB647" w14:textId="77777777" w:rsidR="00E23B81" w:rsidRPr="00BD5D1E" w:rsidRDefault="00E23B81" w:rsidP="000F1DD9">
            <w:pPr>
              <w:ind w:firstLine="0"/>
              <w:jc w:val="center"/>
              <w:rPr>
                <w:sz w:val="24"/>
                <w:szCs w:val="24"/>
              </w:rPr>
            </w:pPr>
          </w:p>
        </w:tc>
        <w:tc>
          <w:tcPr>
            <w:tcW w:w="306" w:type="pct"/>
            <w:vAlign w:val="center"/>
          </w:tcPr>
          <w:p w14:paraId="04437725" w14:textId="682E417E" w:rsidR="00E23B81" w:rsidRDefault="00E23B81" w:rsidP="00E23B81">
            <w:pPr>
              <w:ind w:firstLine="0"/>
              <w:jc w:val="left"/>
            </w:pPr>
            <w:r>
              <w:t>A1</w:t>
            </w:r>
          </w:p>
        </w:tc>
        <w:tc>
          <w:tcPr>
            <w:tcW w:w="1867" w:type="pct"/>
            <w:vAlign w:val="center"/>
          </w:tcPr>
          <w:p w14:paraId="2B3E8682" w14:textId="6309A8D1" w:rsidR="00E23B81" w:rsidRPr="0091426C" w:rsidRDefault="00E23B81" w:rsidP="00E23B81">
            <w:pPr>
              <w:ind w:firstLine="720"/>
              <w:jc w:val="right"/>
            </w:pPr>
            <w:r w:rsidRPr="00E23B81">
              <w:t>-0.118343200000E-03</w:t>
            </w:r>
          </w:p>
        </w:tc>
      </w:tr>
      <w:tr w:rsidR="00E23B81" w14:paraId="2BDD8741" w14:textId="77777777" w:rsidTr="00E23B81">
        <w:tc>
          <w:tcPr>
            <w:tcW w:w="2827" w:type="pct"/>
            <w:vMerge/>
          </w:tcPr>
          <w:p w14:paraId="53914FD8" w14:textId="77777777" w:rsidR="00E23B81" w:rsidRPr="00BD5D1E" w:rsidRDefault="00E23B81" w:rsidP="000F1DD9">
            <w:pPr>
              <w:ind w:firstLine="0"/>
              <w:jc w:val="center"/>
              <w:rPr>
                <w:sz w:val="24"/>
                <w:szCs w:val="24"/>
              </w:rPr>
            </w:pPr>
          </w:p>
        </w:tc>
        <w:tc>
          <w:tcPr>
            <w:tcW w:w="306" w:type="pct"/>
            <w:vAlign w:val="center"/>
          </w:tcPr>
          <w:p w14:paraId="08B0FA26" w14:textId="1F33B442" w:rsidR="00E23B81" w:rsidRDefault="00E23B81" w:rsidP="00E23B81">
            <w:pPr>
              <w:ind w:firstLine="0"/>
              <w:jc w:val="left"/>
            </w:pPr>
            <w:r>
              <w:t>A2</w:t>
            </w:r>
          </w:p>
        </w:tc>
        <w:tc>
          <w:tcPr>
            <w:tcW w:w="1867" w:type="pct"/>
            <w:vAlign w:val="center"/>
          </w:tcPr>
          <w:p w14:paraId="08792DC5" w14:textId="32712F42" w:rsidR="00E23B81" w:rsidRPr="0091426C" w:rsidRDefault="00E23B81" w:rsidP="00E23B81">
            <w:pPr>
              <w:ind w:firstLine="720"/>
              <w:jc w:val="right"/>
            </w:pPr>
            <w:r w:rsidRPr="00E23B81">
              <w:t>0.126968600000E+03</w:t>
            </w:r>
          </w:p>
        </w:tc>
      </w:tr>
      <w:tr w:rsidR="00E23B81" w14:paraId="12A39FB4" w14:textId="77777777" w:rsidTr="00E23B81">
        <w:tc>
          <w:tcPr>
            <w:tcW w:w="2827" w:type="pct"/>
            <w:vMerge/>
          </w:tcPr>
          <w:p w14:paraId="61D94F4D" w14:textId="77777777" w:rsidR="00E23B81" w:rsidRPr="00BD5D1E" w:rsidRDefault="00E23B81" w:rsidP="000F1DD9">
            <w:pPr>
              <w:ind w:firstLine="0"/>
              <w:jc w:val="center"/>
              <w:rPr>
                <w:sz w:val="24"/>
                <w:szCs w:val="24"/>
              </w:rPr>
            </w:pPr>
          </w:p>
        </w:tc>
        <w:tc>
          <w:tcPr>
            <w:tcW w:w="306" w:type="pct"/>
            <w:vAlign w:val="center"/>
          </w:tcPr>
          <w:p w14:paraId="68C4312F" w14:textId="676FC9C4" w:rsidR="00E23B81" w:rsidRDefault="00E23B81" w:rsidP="00E23B81">
            <w:pPr>
              <w:ind w:firstLine="0"/>
              <w:jc w:val="left"/>
            </w:pPr>
            <w:r>
              <w:t>C0</w:t>
            </w:r>
          </w:p>
        </w:tc>
        <w:tc>
          <w:tcPr>
            <w:tcW w:w="1867" w:type="pct"/>
            <w:vAlign w:val="center"/>
          </w:tcPr>
          <w:p w14:paraId="499FCDB6" w14:textId="06ED5DB1" w:rsidR="00E23B81" w:rsidRDefault="00E23B81" w:rsidP="00E23B81">
            <w:pPr>
              <w:ind w:firstLine="720"/>
              <w:jc w:val="right"/>
            </w:pPr>
            <w:r w:rsidRPr="00E23B81">
              <w:t>-0.176004136860E-01</w:t>
            </w:r>
          </w:p>
        </w:tc>
      </w:tr>
      <w:tr w:rsidR="00E23B81" w14:paraId="101A7914" w14:textId="77777777" w:rsidTr="00E23B81">
        <w:tc>
          <w:tcPr>
            <w:tcW w:w="2827" w:type="pct"/>
            <w:vMerge/>
          </w:tcPr>
          <w:p w14:paraId="2A32750A" w14:textId="77777777" w:rsidR="00E23B81" w:rsidRPr="00BD5D1E" w:rsidRDefault="00E23B81" w:rsidP="000F1DD9">
            <w:pPr>
              <w:ind w:firstLine="0"/>
              <w:jc w:val="center"/>
              <w:rPr>
                <w:sz w:val="24"/>
                <w:szCs w:val="24"/>
              </w:rPr>
            </w:pPr>
          </w:p>
        </w:tc>
        <w:tc>
          <w:tcPr>
            <w:tcW w:w="306" w:type="pct"/>
            <w:vAlign w:val="center"/>
          </w:tcPr>
          <w:p w14:paraId="6CC0C065" w14:textId="0A108A01" w:rsidR="00E23B81" w:rsidRDefault="00E23B81" w:rsidP="00E23B81">
            <w:pPr>
              <w:ind w:firstLine="0"/>
              <w:jc w:val="left"/>
            </w:pPr>
            <w:r>
              <w:t>C1</w:t>
            </w:r>
          </w:p>
        </w:tc>
        <w:tc>
          <w:tcPr>
            <w:tcW w:w="1867" w:type="pct"/>
            <w:vAlign w:val="center"/>
          </w:tcPr>
          <w:p w14:paraId="39A1D2A3" w14:textId="7F499B08" w:rsidR="00E23B81" w:rsidRDefault="00E23B81" w:rsidP="00E23B81">
            <w:pPr>
              <w:ind w:firstLine="0"/>
              <w:jc w:val="right"/>
            </w:pPr>
            <w:r w:rsidRPr="00E23B81">
              <w:t>0.389212049750E-01</w:t>
            </w:r>
          </w:p>
        </w:tc>
      </w:tr>
      <w:tr w:rsidR="00E23B81" w14:paraId="2614270D" w14:textId="77777777" w:rsidTr="00E23B81">
        <w:tc>
          <w:tcPr>
            <w:tcW w:w="2827" w:type="pct"/>
            <w:vMerge/>
          </w:tcPr>
          <w:p w14:paraId="62A3C124" w14:textId="77777777" w:rsidR="00E23B81" w:rsidRPr="00BD5D1E" w:rsidRDefault="00E23B81" w:rsidP="000F1DD9">
            <w:pPr>
              <w:ind w:firstLine="0"/>
              <w:jc w:val="center"/>
              <w:rPr>
                <w:sz w:val="24"/>
                <w:szCs w:val="24"/>
              </w:rPr>
            </w:pPr>
          </w:p>
        </w:tc>
        <w:tc>
          <w:tcPr>
            <w:tcW w:w="306" w:type="pct"/>
            <w:vAlign w:val="center"/>
          </w:tcPr>
          <w:p w14:paraId="3F3569DB" w14:textId="260DAE3B" w:rsidR="00E23B81" w:rsidRDefault="00E23B81" w:rsidP="00E23B81">
            <w:pPr>
              <w:ind w:firstLine="0"/>
              <w:jc w:val="left"/>
            </w:pPr>
            <w:r>
              <w:t>C2</w:t>
            </w:r>
          </w:p>
        </w:tc>
        <w:tc>
          <w:tcPr>
            <w:tcW w:w="1867" w:type="pct"/>
            <w:vAlign w:val="center"/>
          </w:tcPr>
          <w:p w14:paraId="7F2ABFFC" w14:textId="32A038E2" w:rsidR="00E23B81" w:rsidRDefault="00E23B81" w:rsidP="00E23B81">
            <w:pPr>
              <w:ind w:firstLine="0"/>
              <w:jc w:val="right"/>
            </w:pPr>
            <w:r w:rsidRPr="00E23B81">
              <w:t>0.185587700320E-04</w:t>
            </w:r>
          </w:p>
        </w:tc>
      </w:tr>
      <w:tr w:rsidR="00E23B81" w14:paraId="28349EF2" w14:textId="77777777" w:rsidTr="00E23B81">
        <w:tc>
          <w:tcPr>
            <w:tcW w:w="2827" w:type="pct"/>
            <w:vMerge/>
          </w:tcPr>
          <w:p w14:paraId="6E2AE4FA" w14:textId="77777777" w:rsidR="00E23B81" w:rsidRDefault="00E23B81" w:rsidP="000F1DD9">
            <w:pPr>
              <w:ind w:firstLine="0"/>
            </w:pPr>
          </w:p>
        </w:tc>
        <w:tc>
          <w:tcPr>
            <w:tcW w:w="306" w:type="pct"/>
            <w:vAlign w:val="center"/>
          </w:tcPr>
          <w:p w14:paraId="7E9F410E" w14:textId="1C5DF225" w:rsidR="00E23B81" w:rsidRDefault="00E23B81" w:rsidP="00E23B81">
            <w:pPr>
              <w:ind w:firstLine="0"/>
              <w:jc w:val="left"/>
            </w:pPr>
            <w:r>
              <w:t>C3</w:t>
            </w:r>
          </w:p>
        </w:tc>
        <w:tc>
          <w:tcPr>
            <w:tcW w:w="1867" w:type="pct"/>
            <w:vAlign w:val="center"/>
          </w:tcPr>
          <w:p w14:paraId="3E8FA834" w14:textId="050A3697" w:rsidR="00E23B81" w:rsidRDefault="00E23B81" w:rsidP="00E23B81">
            <w:pPr>
              <w:ind w:firstLine="0"/>
              <w:jc w:val="right"/>
            </w:pPr>
            <w:r w:rsidRPr="00E23B81">
              <w:t>-0.994575928740E-07</w:t>
            </w:r>
          </w:p>
        </w:tc>
      </w:tr>
      <w:tr w:rsidR="00E23B81" w14:paraId="5E19C478" w14:textId="77777777" w:rsidTr="00E23B81">
        <w:tc>
          <w:tcPr>
            <w:tcW w:w="2827" w:type="pct"/>
            <w:vMerge/>
          </w:tcPr>
          <w:p w14:paraId="05C26B68" w14:textId="77777777" w:rsidR="00E23B81" w:rsidRDefault="00E23B81" w:rsidP="000F1DD9">
            <w:pPr>
              <w:ind w:firstLine="0"/>
            </w:pPr>
          </w:p>
        </w:tc>
        <w:tc>
          <w:tcPr>
            <w:tcW w:w="306" w:type="pct"/>
            <w:vAlign w:val="center"/>
          </w:tcPr>
          <w:p w14:paraId="0E9F1ED2" w14:textId="09A6C4B6" w:rsidR="00E23B81" w:rsidRDefault="00E23B81" w:rsidP="00E23B81">
            <w:pPr>
              <w:ind w:firstLine="0"/>
              <w:jc w:val="left"/>
            </w:pPr>
            <w:r>
              <w:t>C4</w:t>
            </w:r>
          </w:p>
        </w:tc>
        <w:tc>
          <w:tcPr>
            <w:tcW w:w="1867" w:type="pct"/>
            <w:vAlign w:val="center"/>
          </w:tcPr>
          <w:p w14:paraId="096E0DF2" w14:textId="54E1FE80" w:rsidR="00E23B81" w:rsidRDefault="00E23B81" w:rsidP="00E23B81">
            <w:pPr>
              <w:ind w:firstLine="0"/>
              <w:jc w:val="right"/>
            </w:pPr>
            <w:r w:rsidRPr="00E23B81">
              <w:t>0.318409457190E-09</w:t>
            </w:r>
          </w:p>
        </w:tc>
      </w:tr>
      <w:tr w:rsidR="00E23B81" w14:paraId="5827033A" w14:textId="77777777" w:rsidTr="00E23B81">
        <w:tc>
          <w:tcPr>
            <w:tcW w:w="2827" w:type="pct"/>
            <w:vMerge/>
          </w:tcPr>
          <w:p w14:paraId="1D931B58" w14:textId="77777777" w:rsidR="00E23B81" w:rsidRDefault="00E23B81" w:rsidP="000F1DD9">
            <w:pPr>
              <w:ind w:firstLine="0"/>
            </w:pPr>
          </w:p>
        </w:tc>
        <w:tc>
          <w:tcPr>
            <w:tcW w:w="306" w:type="pct"/>
            <w:vAlign w:val="center"/>
          </w:tcPr>
          <w:p w14:paraId="2F8CBA17" w14:textId="7A7B00C4" w:rsidR="00E23B81" w:rsidRDefault="00E23B81" w:rsidP="00E23B81">
            <w:pPr>
              <w:ind w:firstLine="0"/>
              <w:jc w:val="left"/>
            </w:pPr>
            <w:r>
              <w:t>C5</w:t>
            </w:r>
          </w:p>
        </w:tc>
        <w:tc>
          <w:tcPr>
            <w:tcW w:w="1867" w:type="pct"/>
            <w:vAlign w:val="center"/>
          </w:tcPr>
          <w:p w14:paraId="44CBC3E5" w14:textId="758C6C76" w:rsidR="00E23B81" w:rsidRDefault="00E23B81" w:rsidP="00E23B81">
            <w:pPr>
              <w:ind w:firstLine="0"/>
              <w:jc w:val="right"/>
            </w:pPr>
            <w:r w:rsidRPr="00E23B81">
              <w:t>-0.560728448890E-12</w:t>
            </w:r>
          </w:p>
        </w:tc>
      </w:tr>
      <w:tr w:rsidR="00E23B81" w14:paraId="390E8501" w14:textId="77777777" w:rsidTr="00E23B81">
        <w:tc>
          <w:tcPr>
            <w:tcW w:w="2827" w:type="pct"/>
            <w:vMerge/>
          </w:tcPr>
          <w:p w14:paraId="6BB3BC82" w14:textId="77777777" w:rsidR="00E23B81" w:rsidRDefault="00E23B81" w:rsidP="000F1DD9">
            <w:pPr>
              <w:ind w:firstLine="0"/>
            </w:pPr>
          </w:p>
        </w:tc>
        <w:tc>
          <w:tcPr>
            <w:tcW w:w="306" w:type="pct"/>
            <w:vAlign w:val="center"/>
          </w:tcPr>
          <w:p w14:paraId="6953AB67" w14:textId="03993D96" w:rsidR="00E23B81" w:rsidRDefault="00E23B81" w:rsidP="00E23B81">
            <w:pPr>
              <w:ind w:firstLine="0"/>
              <w:jc w:val="left"/>
            </w:pPr>
            <w:r>
              <w:t>C6</w:t>
            </w:r>
          </w:p>
        </w:tc>
        <w:tc>
          <w:tcPr>
            <w:tcW w:w="1867" w:type="pct"/>
            <w:vAlign w:val="center"/>
          </w:tcPr>
          <w:p w14:paraId="49E38913" w14:textId="1FA54054" w:rsidR="00E23B81" w:rsidRDefault="00E23B81" w:rsidP="00E23B81">
            <w:pPr>
              <w:ind w:firstLine="0"/>
              <w:jc w:val="right"/>
            </w:pPr>
            <w:r w:rsidRPr="00E23B81">
              <w:t>0.560750590590E-15</w:t>
            </w:r>
          </w:p>
        </w:tc>
      </w:tr>
      <w:tr w:rsidR="00E23B81" w14:paraId="434C2ADE" w14:textId="77777777" w:rsidTr="00E23B81">
        <w:tc>
          <w:tcPr>
            <w:tcW w:w="2827" w:type="pct"/>
            <w:vMerge/>
          </w:tcPr>
          <w:p w14:paraId="7D114ECD" w14:textId="77777777" w:rsidR="00E23B81" w:rsidRDefault="00E23B81" w:rsidP="000F1DD9">
            <w:pPr>
              <w:ind w:firstLine="0"/>
            </w:pPr>
          </w:p>
        </w:tc>
        <w:tc>
          <w:tcPr>
            <w:tcW w:w="306" w:type="pct"/>
            <w:vAlign w:val="center"/>
          </w:tcPr>
          <w:p w14:paraId="1C090DB4" w14:textId="1D792F3D" w:rsidR="00E23B81" w:rsidRDefault="00E23B81" w:rsidP="00E23B81">
            <w:pPr>
              <w:ind w:firstLine="0"/>
              <w:jc w:val="left"/>
            </w:pPr>
            <w:r>
              <w:t>C7</w:t>
            </w:r>
          </w:p>
        </w:tc>
        <w:tc>
          <w:tcPr>
            <w:tcW w:w="1867" w:type="pct"/>
            <w:vAlign w:val="center"/>
          </w:tcPr>
          <w:p w14:paraId="225F765A" w14:textId="794B3995" w:rsidR="00E23B81" w:rsidRDefault="00E23B81" w:rsidP="00E23B81">
            <w:pPr>
              <w:ind w:firstLine="0"/>
              <w:jc w:val="right"/>
            </w:pPr>
            <w:r w:rsidRPr="00E23B81">
              <w:t>-0.320207200030E-18</w:t>
            </w:r>
          </w:p>
        </w:tc>
      </w:tr>
      <w:tr w:rsidR="00E23B81" w14:paraId="1141CAF3" w14:textId="77777777" w:rsidTr="00E23B81">
        <w:tc>
          <w:tcPr>
            <w:tcW w:w="2827" w:type="pct"/>
            <w:vMerge/>
          </w:tcPr>
          <w:p w14:paraId="5C156E1F" w14:textId="77777777" w:rsidR="00E23B81" w:rsidRDefault="00E23B81" w:rsidP="000F1DD9">
            <w:pPr>
              <w:ind w:firstLine="0"/>
            </w:pPr>
          </w:p>
        </w:tc>
        <w:tc>
          <w:tcPr>
            <w:tcW w:w="306" w:type="pct"/>
            <w:vAlign w:val="center"/>
          </w:tcPr>
          <w:p w14:paraId="3D2E958C" w14:textId="69422E84" w:rsidR="00E23B81" w:rsidRDefault="00E23B81" w:rsidP="00E23B81">
            <w:pPr>
              <w:ind w:firstLine="0"/>
              <w:jc w:val="left"/>
            </w:pPr>
            <w:r>
              <w:t>C8</w:t>
            </w:r>
          </w:p>
        </w:tc>
        <w:tc>
          <w:tcPr>
            <w:tcW w:w="1867" w:type="pct"/>
            <w:vAlign w:val="center"/>
          </w:tcPr>
          <w:p w14:paraId="3F2BE01F" w14:textId="129643B8" w:rsidR="00E23B81" w:rsidRDefault="00E23B81" w:rsidP="00E23B81">
            <w:pPr>
              <w:ind w:firstLine="0"/>
              <w:jc w:val="right"/>
            </w:pPr>
            <w:r w:rsidRPr="00E23B81">
              <w:t>0.971511471520E-22</w:t>
            </w:r>
          </w:p>
        </w:tc>
      </w:tr>
      <w:tr w:rsidR="00E23B81" w14:paraId="26BCE270" w14:textId="77777777" w:rsidTr="00E23B81">
        <w:trPr>
          <w:trHeight w:val="414"/>
        </w:trPr>
        <w:tc>
          <w:tcPr>
            <w:tcW w:w="2827" w:type="pct"/>
            <w:vMerge/>
          </w:tcPr>
          <w:p w14:paraId="386D0C9F" w14:textId="77777777" w:rsidR="00E23B81" w:rsidRDefault="00E23B81" w:rsidP="000F1DD9">
            <w:pPr>
              <w:ind w:firstLine="0"/>
            </w:pPr>
          </w:p>
        </w:tc>
        <w:tc>
          <w:tcPr>
            <w:tcW w:w="306" w:type="pct"/>
            <w:vAlign w:val="center"/>
          </w:tcPr>
          <w:p w14:paraId="4A89FAC4" w14:textId="1E1079B4" w:rsidR="00E23B81" w:rsidRDefault="00E23B81" w:rsidP="00E23B81">
            <w:pPr>
              <w:ind w:firstLine="0"/>
              <w:jc w:val="left"/>
            </w:pPr>
            <w:r>
              <w:t>C9</w:t>
            </w:r>
          </w:p>
        </w:tc>
        <w:tc>
          <w:tcPr>
            <w:tcW w:w="1867" w:type="pct"/>
            <w:vAlign w:val="center"/>
          </w:tcPr>
          <w:p w14:paraId="2A66043A" w14:textId="6B3E9131" w:rsidR="00E23B81" w:rsidRPr="00E23B81" w:rsidRDefault="00E23B81" w:rsidP="00E23B81">
            <w:pPr>
              <w:ind w:firstLine="0"/>
              <w:jc w:val="right"/>
            </w:pPr>
            <w:r w:rsidRPr="00E23B81">
              <w:t>-0.121047212750E-25</w:t>
            </w:r>
          </w:p>
        </w:tc>
      </w:tr>
    </w:tbl>
    <w:p w14:paraId="39116D9E" w14:textId="77777777" w:rsidR="00E23B81" w:rsidRDefault="00E23B81" w:rsidP="00642FBC">
      <w:pPr>
        <w:ind w:firstLine="0"/>
      </w:pPr>
    </w:p>
    <w:p w14:paraId="000004A9" w14:textId="77777777" w:rsidR="00927625" w:rsidRDefault="00927625"/>
    <w:p w14:paraId="000004AA" w14:textId="77777777" w:rsidR="00927625" w:rsidRDefault="00927625"/>
    <w:p w14:paraId="65511F5F" w14:textId="77777777" w:rsidR="00642FBC" w:rsidRDefault="00642FBC"/>
    <w:p w14:paraId="107B01CD" w14:textId="77777777" w:rsidR="00642FBC" w:rsidRDefault="00642FBC"/>
    <w:p w14:paraId="6E320107" w14:textId="77777777" w:rsidR="00642FBC" w:rsidRDefault="00642FBC"/>
    <w:p w14:paraId="33F4972B" w14:textId="77777777" w:rsidR="00642FBC" w:rsidRDefault="00642FBC"/>
    <w:p w14:paraId="35FA4514" w14:textId="77777777" w:rsidR="00651EA1" w:rsidRDefault="00651EA1"/>
    <w:p w14:paraId="6996F534" w14:textId="77777777" w:rsidR="00651EA1" w:rsidRDefault="00651EA1"/>
    <w:p w14:paraId="2D5B4410" w14:textId="77777777" w:rsidR="00651EA1" w:rsidRDefault="00651EA1"/>
    <w:p w14:paraId="6D369BB7" w14:textId="77777777" w:rsidR="00651EA1" w:rsidRDefault="00651EA1"/>
    <w:p w14:paraId="2E103B9E" w14:textId="77777777" w:rsidR="00651EA1" w:rsidRDefault="00651EA1"/>
    <w:p w14:paraId="0A59E5E2" w14:textId="77777777" w:rsidR="00651EA1" w:rsidRDefault="00651EA1"/>
    <w:p w14:paraId="41727452" w14:textId="77777777" w:rsidR="00651EA1" w:rsidRDefault="00651EA1"/>
    <w:p w14:paraId="1DE292B0" w14:textId="77777777" w:rsidR="00651EA1" w:rsidRDefault="00651EA1"/>
    <w:p w14:paraId="7175CA2B" w14:textId="77777777" w:rsidR="00651EA1" w:rsidRDefault="00651EA1"/>
    <w:p w14:paraId="1102AC7B" w14:textId="77777777" w:rsidR="00651EA1" w:rsidRDefault="00651EA1"/>
    <w:p w14:paraId="3D4F7362" w14:textId="77777777" w:rsidR="00651EA1" w:rsidRDefault="00651EA1"/>
    <w:p w14:paraId="24D098CD" w14:textId="77777777" w:rsidR="00651EA1" w:rsidRDefault="00651EA1"/>
    <w:p w14:paraId="55F36C99" w14:textId="77777777" w:rsidR="00642FBC" w:rsidRDefault="00642FBC"/>
    <w:p w14:paraId="527F957F" w14:textId="77777777" w:rsidR="00642FBC" w:rsidRDefault="00642FBC"/>
    <w:p w14:paraId="000004AB" w14:textId="77777777" w:rsidR="00927625" w:rsidRDefault="00927625"/>
    <w:p w14:paraId="000004AC" w14:textId="77777777" w:rsidR="00927625" w:rsidRDefault="00927625"/>
    <w:p w14:paraId="1366481C" w14:textId="77777777" w:rsidR="00590840" w:rsidRDefault="00590840"/>
    <w:p w14:paraId="000004AD" w14:textId="77777777" w:rsidR="00927625" w:rsidRDefault="00927625"/>
    <w:p w14:paraId="1AEE1E68" w14:textId="77777777" w:rsidR="00927625" w:rsidRDefault="00000000" w:rsidP="00963AA3">
      <w:pPr>
        <w:pStyle w:val="Heading1"/>
        <w:numPr>
          <w:ilvl w:val="0"/>
          <w:numId w:val="15"/>
        </w:numPr>
      </w:pPr>
      <w:bookmarkStart w:id="53" w:name="_Toc215138231"/>
      <w:r>
        <w:lastRenderedPageBreak/>
        <w:t>ANEXO II</w:t>
      </w:r>
      <w:r>
        <w:tab/>
        <w:t>- TABLAS</w:t>
      </w:r>
      <w:bookmarkEnd w:id="53"/>
    </w:p>
    <w:p w14:paraId="7EB595F3" w14:textId="77777777" w:rsidR="00642FBC" w:rsidRDefault="00642FBC" w:rsidP="00642FBC"/>
    <w:tbl>
      <w:tblPr>
        <w:tblStyle w:val="4"/>
        <w:tblW w:w="5000" w:type="pct"/>
        <w:tblLook w:val="0400" w:firstRow="0" w:lastRow="0" w:firstColumn="0" w:lastColumn="0" w:noHBand="0" w:noVBand="1"/>
      </w:tblPr>
      <w:tblGrid>
        <w:gridCol w:w="979"/>
        <w:gridCol w:w="2014"/>
        <w:gridCol w:w="1225"/>
        <w:gridCol w:w="1225"/>
        <w:gridCol w:w="1225"/>
        <w:gridCol w:w="1362"/>
        <w:gridCol w:w="1768"/>
      </w:tblGrid>
      <w:tr w:rsidR="00642FBC" w14:paraId="2042D285" w14:textId="77777777" w:rsidTr="00651EA1">
        <w:trPr>
          <w:trHeight w:val="300"/>
        </w:trPr>
        <w:tc>
          <w:tcPr>
            <w:tcW w:w="500" w:type="pct"/>
            <w:tcBorders>
              <w:top w:val="nil"/>
              <w:left w:val="nil"/>
              <w:bottom w:val="nil"/>
              <w:right w:val="nil"/>
            </w:tcBorders>
            <w:vAlign w:val="center"/>
          </w:tcPr>
          <w:p w14:paraId="174686D6" w14:textId="77777777" w:rsidR="00642FBC" w:rsidRDefault="00642FBC" w:rsidP="00394CBC">
            <w:pPr>
              <w:spacing w:before="0" w:after="0" w:line="240" w:lineRule="auto"/>
              <w:ind w:firstLine="0"/>
              <w:jc w:val="center"/>
              <w:rPr>
                <w:rFonts w:eastAsia="Arial" w:cs="Arial"/>
              </w:rPr>
            </w:pPr>
          </w:p>
        </w:tc>
        <w:tc>
          <w:tcPr>
            <w:tcW w:w="1028" w:type="pct"/>
            <w:tcBorders>
              <w:top w:val="nil"/>
              <w:left w:val="nil"/>
              <w:bottom w:val="nil"/>
              <w:right w:val="nil"/>
            </w:tcBorders>
            <w:vAlign w:val="center"/>
          </w:tcPr>
          <w:p w14:paraId="07AF8774" w14:textId="77777777" w:rsidR="00642FBC" w:rsidRDefault="00642FBC" w:rsidP="00394CBC">
            <w:pPr>
              <w:spacing w:before="0" w:after="0" w:line="240" w:lineRule="auto"/>
              <w:ind w:firstLine="0"/>
              <w:jc w:val="center"/>
              <w:rPr>
                <w:rFonts w:eastAsia="Arial" w:cs="Arial"/>
              </w:rPr>
            </w:pPr>
          </w:p>
        </w:tc>
        <w:tc>
          <w:tcPr>
            <w:tcW w:w="2570" w:type="pct"/>
            <w:gridSpan w:val="4"/>
            <w:tcBorders>
              <w:top w:val="nil"/>
              <w:left w:val="single" w:sz="8" w:space="0" w:color="000000"/>
              <w:bottom w:val="single" w:sz="8" w:space="0" w:color="000000"/>
              <w:right w:val="single" w:sz="4" w:space="0" w:color="FFFFFF"/>
            </w:tcBorders>
            <w:shd w:val="clear" w:color="auto" w:fill="000000"/>
            <w:vAlign w:val="center"/>
          </w:tcPr>
          <w:p w14:paraId="73EC1A18" w14:textId="77777777" w:rsidR="00642FBC" w:rsidRDefault="00642FBC" w:rsidP="00394CBC">
            <w:pPr>
              <w:spacing w:before="0" w:after="0" w:line="240" w:lineRule="auto"/>
              <w:ind w:firstLine="0"/>
              <w:jc w:val="center"/>
              <w:rPr>
                <w:rFonts w:eastAsia="Arial" w:cs="Arial"/>
                <w:b/>
                <w:bCs/>
                <w:color w:val="FFFFFF"/>
              </w:rPr>
            </w:pPr>
            <w:r>
              <w:rPr>
                <w:rFonts w:eastAsia="Arial" w:cs="Arial"/>
                <w:b/>
                <w:bCs/>
                <w:color w:val="FFFFFF"/>
              </w:rPr>
              <w:t>Estaño con plomo</w:t>
            </w:r>
          </w:p>
        </w:tc>
        <w:tc>
          <w:tcPr>
            <w:tcW w:w="902" w:type="pct"/>
            <w:tcBorders>
              <w:top w:val="single" w:sz="8" w:space="0" w:color="000000"/>
              <w:left w:val="single" w:sz="4" w:space="0" w:color="FFFFFF"/>
              <w:bottom w:val="single" w:sz="8" w:space="0" w:color="000000"/>
              <w:right w:val="single" w:sz="8" w:space="0" w:color="000000"/>
            </w:tcBorders>
            <w:shd w:val="clear" w:color="auto" w:fill="000000"/>
            <w:vAlign w:val="center"/>
          </w:tcPr>
          <w:p w14:paraId="43B20A52" w14:textId="77777777" w:rsidR="00642FBC" w:rsidRDefault="00642FBC" w:rsidP="00394CBC">
            <w:pPr>
              <w:spacing w:before="0" w:after="0" w:line="240" w:lineRule="auto"/>
              <w:ind w:firstLine="0"/>
              <w:jc w:val="center"/>
              <w:rPr>
                <w:rFonts w:eastAsia="Arial" w:cs="Arial"/>
                <w:b/>
                <w:bCs/>
                <w:color w:val="FFFFFF"/>
              </w:rPr>
            </w:pPr>
            <w:r>
              <w:rPr>
                <w:rFonts w:eastAsia="Arial" w:cs="Arial"/>
                <w:b/>
                <w:bCs/>
                <w:color w:val="FFFFFF"/>
              </w:rPr>
              <w:t>Estaño sin plomo</w:t>
            </w:r>
          </w:p>
        </w:tc>
      </w:tr>
      <w:tr w:rsidR="00642FBC" w14:paraId="212C4BE8" w14:textId="77777777" w:rsidTr="00651EA1">
        <w:trPr>
          <w:trHeight w:val="300"/>
        </w:trPr>
        <w:tc>
          <w:tcPr>
            <w:tcW w:w="500" w:type="pct"/>
            <w:tcBorders>
              <w:top w:val="nil"/>
              <w:left w:val="nil"/>
              <w:bottom w:val="nil"/>
              <w:right w:val="nil"/>
            </w:tcBorders>
            <w:vAlign w:val="center"/>
          </w:tcPr>
          <w:p w14:paraId="3E92ECEB" w14:textId="77777777" w:rsidR="00642FBC" w:rsidRDefault="00642FBC" w:rsidP="00394CBC">
            <w:pPr>
              <w:spacing w:before="0" w:after="0" w:line="240" w:lineRule="auto"/>
              <w:ind w:firstLine="0"/>
              <w:jc w:val="center"/>
              <w:rPr>
                <w:rFonts w:eastAsia="Arial" w:cs="Arial"/>
                <w:b/>
                <w:bCs/>
                <w:color w:val="FFFFFF"/>
              </w:rPr>
            </w:pPr>
          </w:p>
        </w:tc>
        <w:tc>
          <w:tcPr>
            <w:tcW w:w="1028" w:type="pct"/>
            <w:tcBorders>
              <w:top w:val="nil"/>
              <w:left w:val="nil"/>
              <w:bottom w:val="single" w:sz="4" w:space="0" w:color="000000"/>
              <w:right w:val="nil"/>
            </w:tcBorders>
            <w:vAlign w:val="center"/>
          </w:tcPr>
          <w:p w14:paraId="2597BA7B" w14:textId="77777777" w:rsidR="00642FBC" w:rsidRDefault="00642FBC" w:rsidP="00394CBC">
            <w:pPr>
              <w:spacing w:before="0" w:after="0" w:line="240" w:lineRule="auto"/>
              <w:ind w:firstLine="0"/>
              <w:jc w:val="center"/>
              <w:rPr>
                <w:rFonts w:eastAsia="Arial" w:cs="Arial"/>
              </w:rPr>
            </w:pPr>
          </w:p>
        </w:tc>
        <w:tc>
          <w:tcPr>
            <w:tcW w:w="625" w:type="pct"/>
            <w:tcBorders>
              <w:top w:val="nil"/>
              <w:left w:val="single" w:sz="8" w:space="0" w:color="000000"/>
              <w:bottom w:val="single" w:sz="4" w:space="0" w:color="000000"/>
              <w:right w:val="single" w:sz="8" w:space="0" w:color="000000"/>
            </w:tcBorders>
            <w:vAlign w:val="center"/>
          </w:tcPr>
          <w:p w14:paraId="48D9C29F" w14:textId="77777777" w:rsidR="00642FBC" w:rsidRDefault="00642FBC" w:rsidP="00394CBC">
            <w:pPr>
              <w:spacing w:before="0" w:after="0" w:line="240" w:lineRule="auto"/>
              <w:ind w:firstLine="0"/>
              <w:jc w:val="center"/>
              <w:rPr>
                <w:rFonts w:eastAsia="Arial" w:cs="Arial"/>
                <w:b/>
                <w:bCs/>
                <w:color w:val="000000"/>
              </w:rPr>
            </w:pPr>
            <w:r>
              <w:rPr>
                <w:rFonts w:eastAsia="Arial" w:cs="Arial"/>
                <w:b/>
                <w:bCs/>
                <w:color w:val="000000"/>
              </w:rPr>
              <w:t>Low- Low</w:t>
            </w:r>
          </w:p>
        </w:tc>
        <w:tc>
          <w:tcPr>
            <w:tcW w:w="625" w:type="pct"/>
            <w:tcBorders>
              <w:top w:val="nil"/>
              <w:left w:val="nil"/>
              <w:bottom w:val="single" w:sz="4" w:space="0" w:color="000000"/>
              <w:right w:val="single" w:sz="8" w:space="0" w:color="000000"/>
            </w:tcBorders>
            <w:vAlign w:val="center"/>
          </w:tcPr>
          <w:p w14:paraId="650C219B" w14:textId="77777777" w:rsidR="00642FBC" w:rsidRDefault="00642FBC" w:rsidP="00394CBC">
            <w:pPr>
              <w:spacing w:before="0" w:after="0" w:line="240" w:lineRule="auto"/>
              <w:ind w:firstLine="0"/>
              <w:jc w:val="center"/>
              <w:rPr>
                <w:rFonts w:eastAsia="Arial" w:cs="Arial"/>
                <w:b/>
                <w:bCs/>
                <w:color w:val="000000"/>
              </w:rPr>
            </w:pPr>
            <w:r>
              <w:rPr>
                <w:rFonts w:eastAsia="Arial" w:cs="Arial"/>
                <w:b/>
                <w:bCs/>
                <w:color w:val="000000"/>
              </w:rPr>
              <w:t>Low-Medium</w:t>
            </w:r>
          </w:p>
        </w:tc>
        <w:tc>
          <w:tcPr>
            <w:tcW w:w="625" w:type="pct"/>
            <w:tcBorders>
              <w:top w:val="nil"/>
              <w:left w:val="nil"/>
              <w:bottom w:val="single" w:sz="4" w:space="0" w:color="000000"/>
              <w:right w:val="single" w:sz="8" w:space="0" w:color="000000"/>
            </w:tcBorders>
            <w:vAlign w:val="center"/>
          </w:tcPr>
          <w:p w14:paraId="1D721AF7" w14:textId="77777777" w:rsidR="00642FBC" w:rsidRDefault="00642FBC" w:rsidP="00394CBC">
            <w:pPr>
              <w:spacing w:before="0" w:after="0" w:line="240" w:lineRule="auto"/>
              <w:ind w:firstLine="0"/>
              <w:jc w:val="center"/>
              <w:rPr>
                <w:rFonts w:eastAsia="Arial" w:cs="Arial"/>
                <w:b/>
                <w:bCs/>
                <w:color w:val="000000"/>
              </w:rPr>
            </w:pPr>
            <w:r>
              <w:rPr>
                <w:rFonts w:eastAsia="Arial" w:cs="Arial"/>
                <w:b/>
                <w:bCs/>
                <w:color w:val="000000"/>
              </w:rPr>
              <w:t>Low-High</w:t>
            </w:r>
          </w:p>
        </w:tc>
        <w:tc>
          <w:tcPr>
            <w:tcW w:w="695" w:type="pct"/>
            <w:tcBorders>
              <w:top w:val="nil"/>
              <w:left w:val="nil"/>
              <w:bottom w:val="single" w:sz="4" w:space="0" w:color="000000"/>
              <w:right w:val="single" w:sz="8" w:space="0" w:color="000000"/>
            </w:tcBorders>
            <w:vAlign w:val="center"/>
          </w:tcPr>
          <w:p w14:paraId="3D813F89" w14:textId="77777777" w:rsidR="00642FBC" w:rsidRDefault="00642FBC" w:rsidP="00394CBC">
            <w:pPr>
              <w:spacing w:before="0" w:after="0" w:line="240" w:lineRule="auto"/>
              <w:ind w:firstLine="0"/>
              <w:jc w:val="center"/>
              <w:rPr>
                <w:rFonts w:eastAsia="Arial" w:cs="Arial"/>
                <w:b/>
                <w:bCs/>
                <w:color w:val="000000"/>
              </w:rPr>
            </w:pPr>
            <w:r>
              <w:rPr>
                <w:rFonts w:eastAsia="Arial" w:cs="Arial"/>
                <w:b/>
                <w:bCs/>
                <w:color w:val="000000"/>
              </w:rPr>
              <w:t>High-High</w:t>
            </w:r>
          </w:p>
        </w:tc>
        <w:tc>
          <w:tcPr>
            <w:tcW w:w="902" w:type="pct"/>
            <w:tcBorders>
              <w:top w:val="nil"/>
              <w:left w:val="nil"/>
              <w:bottom w:val="single" w:sz="4" w:space="0" w:color="000000"/>
              <w:right w:val="single" w:sz="8" w:space="0" w:color="000000"/>
            </w:tcBorders>
            <w:vAlign w:val="center"/>
          </w:tcPr>
          <w:p w14:paraId="226F4164" w14:textId="77777777" w:rsidR="00642FBC" w:rsidRDefault="00642FBC" w:rsidP="00394CBC">
            <w:pPr>
              <w:spacing w:before="0" w:after="0" w:line="240" w:lineRule="auto"/>
              <w:ind w:firstLine="0"/>
              <w:jc w:val="center"/>
              <w:rPr>
                <w:rFonts w:eastAsia="Arial" w:cs="Arial"/>
                <w:b/>
                <w:bCs/>
                <w:color w:val="000000"/>
              </w:rPr>
            </w:pPr>
            <w:r>
              <w:rPr>
                <w:rFonts w:eastAsia="Arial" w:cs="Arial"/>
                <w:b/>
                <w:bCs/>
                <w:color w:val="000000"/>
              </w:rPr>
              <w:t>High-High</w:t>
            </w:r>
          </w:p>
        </w:tc>
      </w:tr>
      <w:tr w:rsidR="00642FBC" w14:paraId="2CF81C68" w14:textId="77777777" w:rsidTr="00651EA1">
        <w:trPr>
          <w:trHeight w:val="300"/>
        </w:trPr>
        <w:tc>
          <w:tcPr>
            <w:tcW w:w="500" w:type="pct"/>
            <w:tcBorders>
              <w:top w:val="single" w:sz="8" w:space="0" w:color="000000"/>
              <w:left w:val="single" w:sz="8" w:space="0" w:color="000000"/>
              <w:bottom w:val="nil"/>
              <w:right w:val="single" w:sz="4" w:space="0" w:color="000000"/>
            </w:tcBorders>
            <w:vAlign w:val="center"/>
          </w:tcPr>
          <w:p w14:paraId="3B68CE0F" w14:textId="77777777" w:rsidR="00642FBC" w:rsidRDefault="00642FBC" w:rsidP="00394CBC">
            <w:pPr>
              <w:spacing w:before="0" w:after="0" w:line="240" w:lineRule="auto"/>
              <w:ind w:firstLine="0"/>
              <w:jc w:val="center"/>
              <w:rPr>
                <w:rFonts w:eastAsia="Arial" w:cs="Arial"/>
                <w:b/>
                <w:bCs/>
                <w:color w:val="000000"/>
              </w:rPr>
            </w:pPr>
            <w:r>
              <w:rPr>
                <w:rFonts w:eastAsia="Arial" w:cs="Arial"/>
                <w:b/>
                <w:bCs/>
                <w:color w:val="000000"/>
              </w:rPr>
              <w:t>Init</w:t>
            </w:r>
          </w:p>
        </w:tc>
        <w:tc>
          <w:tcPr>
            <w:tcW w:w="1028" w:type="pct"/>
            <w:tcBorders>
              <w:top w:val="single" w:sz="4" w:space="0" w:color="000000"/>
              <w:left w:val="single" w:sz="4" w:space="0" w:color="000000"/>
              <w:bottom w:val="single" w:sz="4" w:space="0" w:color="000000"/>
              <w:right w:val="single" w:sz="4" w:space="0" w:color="000000"/>
            </w:tcBorders>
            <w:vAlign w:val="center"/>
          </w:tcPr>
          <w:p w14:paraId="3EB5F9EE"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Duración [s]</w:t>
            </w:r>
          </w:p>
        </w:tc>
        <w:tc>
          <w:tcPr>
            <w:tcW w:w="625" w:type="pct"/>
            <w:tcBorders>
              <w:top w:val="single" w:sz="4" w:space="0" w:color="000000"/>
              <w:left w:val="single" w:sz="4" w:space="0" w:color="000000"/>
              <w:bottom w:val="single" w:sz="4" w:space="0" w:color="000000"/>
              <w:right w:val="single" w:sz="4" w:space="0" w:color="000000"/>
            </w:tcBorders>
            <w:vAlign w:val="center"/>
          </w:tcPr>
          <w:p w14:paraId="6641E930"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120</w:t>
            </w:r>
          </w:p>
        </w:tc>
        <w:tc>
          <w:tcPr>
            <w:tcW w:w="625" w:type="pct"/>
            <w:tcBorders>
              <w:top w:val="single" w:sz="4" w:space="0" w:color="000000"/>
              <w:left w:val="single" w:sz="4" w:space="0" w:color="000000"/>
              <w:bottom w:val="single" w:sz="4" w:space="0" w:color="000000"/>
              <w:right w:val="single" w:sz="4" w:space="0" w:color="000000"/>
            </w:tcBorders>
            <w:vAlign w:val="center"/>
          </w:tcPr>
          <w:p w14:paraId="099BCC74"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120</w:t>
            </w:r>
          </w:p>
        </w:tc>
        <w:tc>
          <w:tcPr>
            <w:tcW w:w="625" w:type="pct"/>
            <w:tcBorders>
              <w:top w:val="single" w:sz="4" w:space="0" w:color="000000"/>
              <w:left w:val="single" w:sz="4" w:space="0" w:color="000000"/>
              <w:bottom w:val="single" w:sz="4" w:space="0" w:color="000000"/>
              <w:right w:val="single" w:sz="4" w:space="0" w:color="000000"/>
            </w:tcBorders>
            <w:vAlign w:val="center"/>
          </w:tcPr>
          <w:p w14:paraId="38FF34D7"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120</w:t>
            </w:r>
          </w:p>
        </w:tc>
        <w:tc>
          <w:tcPr>
            <w:tcW w:w="695" w:type="pct"/>
            <w:tcBorders>
              <w:top w:val="single" w:sz="4" w:space="0" w:color="000000"/>
              <w:left w:val="single" w:sz="4" w:space="0" w:color="000000"/>
              <w:bottom w:val="single" w:sz="4" w:space="0" w:color="000000"/>
              <w:right w:val="single" w:sz="4" w:space="0" w:color="000000"/>
            </w:tcBorders>
            <w:vAlign w:val="center"/>
          </w:tcPr>
          <w:p w14:paraId="319AE683"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120</w:t>
            </w:r>
          </w:p>
        </w:tc>
        <w:tc>
          <w:tcPr>
            <w:tcW w:w="902" w:type="pct"/>
            <w:tcBorders>
              <w:top w:val="single" w:sz="4" w:space="0" w:color="000000"/>
              <w:left w:val="single" w:sz="4" w:space="0" w:color="000000"/>
              <w:bottom w:val="single" w:sz="4" w:space="0" w:color="000000"/>
              <w:right w:val="single" w:sz="4" w:space="0" w:color="000000"/>
            </w:tcBorders>
            <w:vAlign w:val="center"/>
          </w:tcPr>
          <w:p w14:paraId="1E89F13B"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120</w:t>
            </w:r>
          </w:p>
        </w:tc>
      </w:tr>
      <w:tr w:rsidR="00642FBC" w14:paraId="3897FBEC" w14:textId="77777777" w:rsidTr="00651EA1">
        <w:trPr>
          <w:trHeight w:val="300"/>
        </w:trPr>
        <w:tc>
          <w:tcPr>
            <w:tcW w:w="500" w:type="pct"/>
            <w:tcBorders>
              <w:top w:val="nil"/>
              <w:left w:val="single" w:sz="8" w:space="0" w:color="000000"/>
              <w:bottom w:val="single" w:sz="8" w:space="0" w:color="000000"/>
              <w:right w:val="single" w:sz="4" w:space="0" w:color="000000"/>
            </w:tcBorders>
            <w:vAlign w:val="center"/>
          </w:tcPr>
          <w:p w14:paraId="45668F8F" w14:textId="77777777" w:rsidR="00642FBC" w:rsidRDefault="00642FBC" w:rsidP="00394CBC">
            <w:pPr>
              <w:spacing w:before="0" w:after="0" w:line="240" w:lineRule="auto"/>
              <w:ind w:firstLine="0"/>
              <w:jc w:val="center"/>
              <w:rPr>
                <w:rFonts w:eastAsia="Arial" w:cs="Arial"/>
                <w:b/>
                <w:bCs/>
                <w:color w:val="000000"/>
              </w:rPr>
            </w:pPr>
          </w:p>
        </w:tc>
        <w:tc>
          <w:tcPr>
            <w:tcW w:w="1028" w:type="pct"/>
            <w:tcBorders>
              <w:top w:val="single" w:sz="4" w:space="0" w:color="000000"/>
              <w:left w:val="single" w:sz="4" w:space="0" w:color="000000"/>
              <w:bottom w:val="single" w:sz="4" w:space="0" w:color="000000"/>
              <w:right w:val="single" w:sz="4" w:space="0" w:color="000000"/>
            </w:tcBorders>
            <w:vAlign w:val="center"/>
          </w:tcPr>
          <w:p w14:paraId="0A9E2942"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Temperatura [°C]</w:t>
            </w:r>
          </w:p>
        </w:tc>
        <w:tc>
          <w:tcPr>
            <w:tcW w:w="625" w:type="pct"/>
            <w:tcBorders>
              <w:top w:val="single" w:sz="4" w:space="0" w:color="000000"/>
              <w:left w:val="single" w:sz="4" w:space="0" w:color="000000"/>
              <w:bottom w:val="single" w:sz="4" w:space="0" w:color="000000"/>
              <w:right w:val="single" w:sz="4" w:space="0" w:color="000000"/>
            </w:tcBorders>
            <w:vAlign w:val="center"/>
          </w:tcPr>
          <w:p w14:paraId="70A18750"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30</w:t>
            </w:r>
          </w:p>
        </w:tc>
        <w:tc>
          <w:tcPr>
            <w:tcW w:w="625" w:type="pct"/>
            <w:tcBorders>
              <w:top w:val="single" w:sz="4" w:space="0" w:color="000000"/>
              <w:left w:val="single" w:sz="4" w:space="0" w:color="000000"/>
              <w:bottom w:val="single" w:sz="4" w:space="0" w:color="000000"/>
              <w:right w:val="single" w:sz="4" w:space="0" w:color="000000"/>
            </w:tcBorders>
            <w:vAlign w:val="center"/>
          </w:tcPr>
          <w:p w14:paraId="7FD10D0F"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30</w:t>
            </w:r>
          </w:p>
        </w:tc>
        <w:tc>
          <w:tcPr>
            <w:tcW w:w="625" w:type="pct"/>
            <w:tcBorders>
              <w:top w:val="single" w:sz="4" w:space="0" w:color="000000"/>
              <w:left w:val="single" w:sz="4" w:space="0" w:color="000000"/>
              <w:bottom w:val="single" w:sz="4" w:space="0" w:color="000000"/>
              <w:right w:val="single" w:sz="4" w:space="0" w:color="000000"/>
            </w:tcBorders>
            <w:vAlign w:val="center"/>
          </w:tcPr>
          <w:p w14:paraId="11EEE22D"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30</w:t>
            </w:r>
          </w:p>
        </w:tc>
        <w:tc>
          <w:tcPr>
            <w:tcW w:w="695" w:type="pct"/>
            <w:tcBorders>
              <w:top w:val="single" w:sz="4" w:space="0" w:color="000000"/>
              <w:left w:val="single" w:sz="4" w:space="0" w:color="000000"/>
              <w:bottom w:val="single" w:sz="4" w:space="0" w:color="000000"/>
              <w:right w:val="single" w:sz="4" w:space="0" w:color="000000"/>
            </w:tcBorders>
            <w:vAlign w:val="center"/>
          </w:tcPr>
          <w:p w14:paraId="14679737"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30</w:t>
            </w:r>
          </w:p>
        </w:tc>
        <w:tc>
          <w:tcPr>
            <w:tcW w:w="902" w:type="pct"/>
            <w:tcBorders>
              <w:top w:val="single" w:sz="4" w:space="0" w:color="000000"/>
              <w:left w:val="single" w:sz="4" w:space="0" w:color="000000"/>
              <w:bottom w:val="single" w:sz="4" w:space="0" w:color="000000"/>
              <w:right w:val="single" w:sz="4" w:space="0" w:color="000000"/>
            </w:tcBorders>
            <w:vAlign w:val="center"/>
          </w:tcPr>
          <w:p w14:paraId="6520DBAA"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30</w:t>
            </w:r>
          </w:p>
        </w:tc>
      </w:tr>
      <w:tr w:rsidR="00642FBC" w14:paraId="2599C651" w14:textId="77777777" w:rsidTr="00651EA1">
        <w:trPr>
          <w:trHeight w:val="288"/>
        </w:trPr>
        <w:tc>
          <w:tcPr>
            <w:tcW w:w="500" w:type="pct"/>
            <w:tcBorders>
              <w:top w:val="nil"/>
              <w:left w:val="single" w:sz="8" w:space="0" w:color="000000"/>
              <w:bottom w:val="nil"/>
              <w:right w:val="single" w:sz="4" w:space="0" w:color="000000"/>
            </w:tcBorders>
            <w:vAlign w:val="center"/>
          </w:tcPr>
          <w:p w14:paraId="39A86D8B" w14:textId="77777777" w:rsidR="00642FBC" w:rsidRDefault="00642FBC" w:rsidP="00394CBC">
            <w:pPr>
              <w:spacing w:before="0" w:after="0" w:line="240" w:lineRule="auto"/>
              <w:ind w:firstLine="0"/>
              <w:jc w:val="center"/>
              <w:rPr>
                <w:rFonts w:eastAsia="Arial" w:cs="Arial"/>
                <w:b/>
                <w:bCs/>
                <w:color w:val="000000"/>
              </w:rPr>
            </w:pPr>
            <w:r>
              <w:rPr>
                <w:rFonts w:eastAsia="Arial" w:cs="Arial"/>
                <w:b/>
                <w:bCs/>
                <w:color w:val="000000"/>
              </w:rPr>
              <w:t>Preheat</w:t>
            </w:r>
          </w:p>
        </w:tc>
        <w:tc>
          <w:tcPr>
            <w:tcW w:w="1028" w:type="pct"/>
            <w:tcBorders>
              <w:top w:val="single" w:sz="4" w:space="0" w:color="000000"/>
              <w:left w:val="single" w:sz="4" w:space="0" w:color="000000"/>
              <w:bottom w:val="single" w:sz="4" w:space="0" w:color="000000"/>
              <w:right w:val="single" w:sz="4" w:space="0" w:color="000000"/>
            </w:tcBorders>
            <w:vAlign w:val="center"/>
          </w:tcPr>
          <w:p w14:paraId="0D7F3B0D"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Temp mínima [°C]</w:t>
            </w:r>
          </w:p>
        </w:tc>
        <w:tc>
          <w:tcPr>
            <w:tcW w:w="625" w:type="pct"/>
            <w:tcBorders>
              <w:top w:val="single" w:sz="4" w:space="0" w:color="000000"/>
              <w:left w:val="single" w:sz="4" w:space="0" w:color="000000"/>
              <w:bottom w:val="single" w:sz="4" w:space="0" w:color="000000"/>
              <w:right w:val="single" w:sz="4" w:space="0" w:color="000000"/>
            </w:tcBorders>
            <w:vAlign w:val="center"/>
          </w:tcPr>
          <w:p w14:paraId="6509151F"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30</w:t>
            </w:r>
          </w:p>
        </w:tc>
        <w:tc>
          <w:tcPr>
            <w:tcW w:w="625" w:type="pct"/>
            <w:tcBorders>
              <w:top w:val="single" w:sz="4" w:space="0" w:color="000000"/>
              <w:left w:val="single" w:sz="4" w:space="0" w:color="000000"/>
              <w:bottom w:val="single" w:sz="4" w:space="0" w:color="000000"/>
              <w:right w:val="single" w:sz="4" w:space="0" w:color="000000"/>
            </w:tcBorders>
            <w:vAlign w:val="center"/>
          </w:tcPr>
          <w:p w14:paraId="287C3755"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30</w:t>
            </w:r>
          </w:p>
        </w:tc>
        <w:tc>
          <w:tcPr>
            <w:tcW w:w="625" w:type="pct"/>
            <w:tcBorders>
              <w:top w:val="single" w:sz="4" w:space="0" w:color="000000"/>
              <w:left w:val="single" w:sz="4" w:space="0" w:color="000000"/>
              <w:bottom w:val="single" w:sz="4" w:space="0" w:color="000000"/>
              <w:right w:val="single" w:sz="4" w:space="0" w:color="000000"/>
            </w:tcBorders>
            <w:vAlign w:val="center"/>
          </w:tcPr>
          <w:p w14:paraId="40636F07"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30</w:t>
            </w:r>
          </w:p>
        </w:tc>
        <w:tc>
          <w:tcPr>
            <w:tcW w:w="695" w:type="pct"/>
            <w:tcBorders>
              <w:top w:val="single" w:sz="4" w:space="0" w:color="000000"/>
              <w:left w:val="single" w:sz="4" w:space="0" w:color="000000"/>
              <w:bottom w:val="single" w:sz="4" w:space="0" w:color="000000"/>
              <w:right w:val="single" w:sz="4" w:space="0" w:color="000000"/>
            </w:tcBorders>
            <w:vAlign w:val="center"/>
          </w:tcPr>
          <w:p w14:paraId="41A72D65"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30</w:t>
            </w:r>
          </w:p>
        </w:tc>
        <w:tc>
          <w:tcPr>
            <w:tcW w:w="902" w:type="pct"/>
            <w:tcBorders>
              <w:top w:val="single" w:sz="4" w:space="0" w:color="000000"/>
              <w:left w:val="single" w:sz="4" w:space="0" w:color="000000"/>
              <w:bottom w:val="single" w:sz="4" w:space="0" w:color="000000"/>
              <w:right w:val="single" w:sz="4" w:space="0" w:color="000000"/>
            </w:tcBorders>
            <w:vAlign w:val="center"/>
          </w:tcPr>
          <w:p w14:paraId="45854AF7"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30</w:t>
            </w:r>
          </w:p>
        </w:tc>
      </w:tr>
      <w:tr w:rsidR="00642FBC" w14:paraId="25CA390D" w14:textId="77777777" w:rsidTr="00651EA1">
        <w:trPr>
          <w:trHeight w:val="288"/>
        </w:trPr>
        <w:tc>
          <w:tcPr>
            <w:tcW w:w="500" w:type="pct"/>
            <w:tcBorders>
              <w:top w:val="nil"/>
              <w:left w:val="single" w:sz="8" w:space="0" w:color="000000"/>
              <w:bottom w:val="nil"/>
              <w:right w:val="single" w:sz="4" w:space="0" w:color="000000"/>
            </w:tcBorders>
            <w:vAlign w:val="center"/>
          </w:tcPr>
          <w:p w14:paraId="1759CA13" w14:textId="77777777" w:rsidR="00642FBC" w:rsidRDefault="00642FBC" w:rsidP="00394CBC">
            <w:pPr>
              <w:spacing w:before="0" w:after="0" w:line="240" w:lineRule="auto"/>
              <w:ind w:firstLine="0"/>
              <w:jc w:val="center"/>
              <w:rPr>
                <w:rFonts w:eastAsia="Arial" w:cs="Arial"/>
                <w:b/>
                <w:bCs/>
                <w:color w:val="000000"/>
              </w:rPr>
            </w:pPr>
          </w:p>
        </w:tc>
        <w:tc>
          <w:tcPr>
            <w:tcW w:w="1028" w:type="pct"/>
            <w:tcBorders>
              <w:top w:val="single" w:sz="4" w:space="0" w:color="000000"/>
              <w:left w:val="single" w:sz="4" w:space="0" w:color="000000"/>
              <w:bottom w:val="single" w:sz="4" w:space="0" w:color="000000"/>
              <w:right w:val="single" w:sz="4" w:space="0" w:color="000000"/>
            </w:tcBorders>
            <w:vAlign w:val="center"/>
          </w:tcPr>
          <w:p w14:paraId="6AA9FAAA"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Temp máxima [°C]</w:t>
            </w:r>
          </w:p>
        </w:tc>
        <w:tc>
          <w:tcPr>
            <w:tcW w:w="625" w:type="pct"/>
            <w:tcBorders>
              <w:top w:val="single" w:sz="4" w:space="0" w:color="000000"/>
              <w:left w:val="single" w:sz="4" w:space="0" w:color="000000"/>
              <w:bottom w:val="single" w:sz="4" w:space="0" w:color="000000"/>
              <w:right w:val="single" w:sz="4" w:space="0" w:color="000000"/>
            </w:tcBorders>
            <w:vAlign w:val="center"/>
          </w:tcPr>
          <w:p w14:paraId="16023BB4"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100</w:t>
            </w:r>
          </w:p>
        </w:tc>
        <w:tc>
          <w:tcPr>
            <w:tcW w:w="625" w:type="pct"/>
            <w:tcBorders>
              <w:top w:val="single" w:sz="4" w:space="0" w:color="000000"/>
              <w:left w:val="single" w:sz="4" w:space="0" w:color="000000"/>
              <w:bottom w:val="single" w:sz="4" w:space="0" w:color="000000"/>
              <w:right w:val="single" w:sz="4" w:space="0" w:color="000000"/>
            </w:tcBorders>
            <w:vAlign w:val="center"/>
          </w:tcPr>
          <w:p w14:paraId="6EB92A1A"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100</w:t>
            </w:r>
          </w:p>
        </w:tc>
        <w:tc>
          <w:tcPr>
            <w:tcW w:w="625" w:type="pct"/>
            <w:tcBorders>
              <w:top w:val="single" w:sz="4" w:space="0" w:color="000000"/>
              <w:left w:val="single" w:sz="4" w:space="0" w:color="000000"/>
              <w:bottom w:val="single" w:sz="4" w:space="0" w:color="000000"/>
              <w:right w:val="single" w:sz="4" w:space="0" w:color="000000"/>
            </w:tcBorders>
            <w:vAlign w:val="center"/>
          </w:tcPr>
          <w:p w14:paraId="50910CBF"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100</w:t>
            </w:r>
          </w:p>
        </w:tc>
        <w:tc>
          <w:tcPr>
            <w:tcW w:w="695" w:type="pct"/>
            <w:tcBorders>
              <w:top w:val="single" w:sz="4" w:space="0" w:color="000000"/>
              <w:left w:val="single" w:sz="4" w:space="0" w:color="000000"/>
              <w:bottom w:val="single" w:sz="4" w:space="0" w:color="000000"/>
              <w:right w:val="single" w:sz="4" w:space="0" w:color="000000"/>
            </w:tcBorders>
            <w:vAlign w:val="center"/>
          </w:tcPr>
          <w:p w14:paraId="67A2EB67"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100</w:t>
            </w:r>
          </w:p>
        </w:tc>
        <w:tc>
          <w:tcPr>
            <w:tcW w:w="902" w:type="pct"/>
            <w:tcBorders>
              <w:top w:val="single" w:sz="4" w:space="0" w:color="000000"/>
              <w:left w:val="single" w:sz="4" w:space="0" w:color="000000"/>
              <w:bottom w:val="single" w:sz="4" w:space="0" w:color="000000"/>
              <w:right w:val="single" w:sz="4" w:space="0" w:color="000000"/>
            </w:tcBorders>
            <w:vAlign w:val="center"/>
          </w:tcPr>
          <w:p w14:paraId="702DBD76"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150</w:t>
            </w:r>
          </w:p>
        </w:tc>
      </w:tr>
      <w:tr w:rsidR="00642FBC" w14:paraId="1DB1645E" w14:textId="77777777" w:rsidTr="00651EA1">
        <w:trPr>
          <w:trHeight w:val="288"/>
        </w:trPr>
        <w:tc>
          <w:tcPr>
            <w:tcW w:w="500" w:type="pct"/>
            <w:tcBorders>
              <w:top w:val="nil"/>
              <w:left w:val="single" w:sz="8" w:space="0" w:color="000000"/>
              <w:bottom w:val="nil"/>
              <w:right w:val="single" w:sz="4" w:space="0" w:color="000000"/>
            </w:tcBorders>
            <w:vAlign w:val="center"/>
          </w:tcPr>
          <w:p w14:paraId="59FB71D3" w14:textId="77777777" w:rsidR="00642FBC" w:rsidRDefault="00642FBC" w:rsidP="00394CBC">
            <w:pPr>
              <w:spacing w:before="0" w:after="0" w:line="240" w:lineRule="auto"/>
              <w:ind w:firstLine="0"/>
              <w:jc w:val="center"/>
              <w:rPr>
                <w:rFonts w:eastAsia="Arial" w:cs="Arial"/>
                <w:b/>
                <w:bCs/>
                <w:color w:val="000000"/>
              </w:rPr>
            </w:pPr>
          </w:p>
        </w:tc>
        <w:tc>
          <w:tcPr>
            <w:tcW w:w="1028" w:type="pct"/>
            <w:tcBorders>
              <w:top w:val="single" w:sz="4" w:space="0" w:color="000000"/>
              <w:left w:val="single" w:sz="4" w:space="0" w:color="000000"/>
              <w:bottom w:val="single" w:sz="4" w:space="0" w:color="000000"/>
              <w:right w:val="single" w:sz="4" w:space="0" w:color="000000"/>
            </w:tcBorders>
            <w:vAlign w:val="center"/>
          </w:tcPr>
          <w:p w14:paraId="1E4A9E25"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Pendiente [°C/s]</w:t>
            </w:r>
          </w:p>
        </w:tc>
        <w:tc>
          <w:tcPr>
            <w:tcW w:w="625" w:type="pct"/>
            <w:tcBorders>
              <w:top w:val="single" w:sz="4" w:space="0" w:color="000000"/>
              <w:left w:val="single" w:sz="4" w:space="0" w:color="000000"/>
              <w:bottom w:val="single" w:sz="4" w:space="0" w:color="000000"/>
              <w:right w:val="single" w:sz="4" w:space="0" w:color="000000"/>
            </w:tcBorders>
            <w:vAlign w:val="center"/>
          </w:tcPr>
          <w:p w14:paraId="2FA1B9E6" w14:textId="77777777" w:rsidR="00642FBC" w:rsidRDefault="00642FBC" w:rsidP="00394CBC">
            <w:pPr>
              <w:spacing w:before="0" w:after="0" w:line="240" w:lineRule="auto"/>
              <w:ind w:firstLine="0"/>
              <w:jc w:val="center"/>
              <w:rPr>
                <w:rFonts w:eastAsia="Arial" w:cs="Arial"/>
                <w:b/>
                <w:bCs/>
                <w:color w:val="000000"/>
              </w:rPr>
            </w:pPr>
            <w:r>
              <w:rPr>
                <w:rFonts w:eastAsia="Arial" w:cs="Arial"/>
                <w:b/>
                <w:bCs/>
                <w:color w:val="000000"/>
              </w:rPr>
              <w:t>1</w:t>
            </w:r>
          </w:p>
        </w:tc>
        <w:tc>
          <w:tcPr>
            <w:tcW w:w="625" w:type="pct"/>
            <w:tcBorders>
              <w:top w:val="single" w:sz="4" w:space="0" w:color="000000"/>
              <w:left w:val="single" w:sz="4" w:space="0" w:color="000000"/>
              <w:bottom w:val="single" w:sz="4" w:space="0" w:color="000000"/>
              <w:right w:val="single" w:sz="4" w:space="0" w:color="000000"/>
            </w:tcBorders>
            <w:vAlign w:val="center"/>
          </w:tcPr>
          <w:p w14:paraId="6A6578D4" w14:textId="77777777" w:rsidR="00642FBC" w:rsidRDefault="00642FBC" w:rsidP="00394CBC">
            <w:pPr>
              <w:spacing w:before="0" w:after="0" w:line="240" w:lineRule="auto"/>
              <w:ind w:firstLine="0"/>
              <w:jc w:val="center"/>
              <w:rPr>
                <w:rFonts w:eastAsia="Arial" w:cs="Arial"/>
                <w:b/>
                <w:bCs/>
                <w:color w:val="000000"/>
              </w:rPr>
            </w:pPr>
            <w:r>
              <w:rPr>
                <w:rFonts w:eastAsia="Arial" w:cs="Arial"/>
                <w:b/>
                <w:bCs/>
                <w:color w:val="000000"/>
              </w:rPr>
              <w:t>1</w:t>
            </w:r>
          </w:p>
        </w:tc>
        <w:tc>
          <w:tcPr>
            <w:tcW w:w="625" w:type="pct"/>
            <w:tcBorders>
              <w:top w:val="single" w:sz="4" w:space="0" w:color="000000"/>
              <w:left w:val="single" w:sz="4" w:space="0" w:color="000000"/>
              <w:bottom w:val="single" w:sz="4" w:space="0" w:color="000000"/>
              <w:right w:val="single" w:sz="4" w:space="0" w:color="000000"/>
            </w:tcBorders>
            <w:vAlign w:val="center"/>
          </w:tcPr>
          <w:p w14:paraId="51D959C5" w14:textId="77777777" w:rsidR="00642FBC" w:rsidRDefault="00642FBC" w:rsidP="00394CBC">
            <w:pPr>
              <w:spacing w:before="0" w:after="0" w:line="240" w:lineRule="auto"/>
              <w:ind w:firstLine="0"/>
              <w:jc w:val="center"/>
              <w:rPr>
                <w:rFonts w:eastAsia="Arial" w:cs="Arial"/>
                <w:b/>
                <w:bCs/>
                <w:color w:val="000000"/>
              </w:rPr>
            </w:pPr>
            <w:r>
              <w:rPr>
                <w:rFonts w:eastAsia="Arial" w:cs="Arial"/>
                <w:b/>
                <w:bCs/>
                <w:color w:val="000000"/>
              </w:rPr>
              <w:t>1</w:t>
            </w:r>
          </w:p>
        </w:tc>
        <w:tc>
          <w:tcPr>
            <w:tcW w:w="695" w:type="pct"/>
            <w:tcBorders>
              <w:top w:val="single" w:sz="4" w:space="0" w:color="000000"/>
              <w:left w:val="single" w:sz="4" w:space="0" w:color="000000"/>
              <w:bottom w:val="single" w:sz="4" w:space="0" w:color="000000"/>
              <w:right w:val="single" w:sz="4" w:space="0" w:color="000000"/>
            </w:tcBorders>
            <w:vAlign w:val="center"/>
          </w:tcPr>
          <w:p w14:paraId="1A55C4F8" w14:textId="77777777" w:rsidR="00642FBC" w:rsidRDefault="00642FBC" w:rsidP="00394CBC">
            <w:pPr>
              <w:spacing w:before="0" w:after="0" w:line="240" w:lineRule="auto"/>
              <w:ind w:firstLine="0"/>
              <w:jc w:val="center"/>
              <w:rPr>
                <w:rFonts w:eastAsia="Arial" w:cs="Arial"/>
                <w:b/>
                <w:bCs/>
                <w:color w:val="000000"/>
              </w:rPr>
            </w:pPr>
            <w:r>
              <w:rPr>
                <w:rFonts w:eastAsia="Arial" w:cs="Arial"/>
                <w:b/>
                <w:bCs/>
                <w:color w:val="000000"/>
              </w:rPr>
              <w:t>1.7</w:t>
            </w:r>
          </w:p>
        </w:tc>
        <w:tc>
          <w:tcPr>
            <w:tcW w:w="902" w:type="pct"/>
            <w:tcBorders>
              <w:top w:val="single" w:sz="4" w:space="0" w:color="000000"/>
              <w:left w:val="single" w:sz="4" w:space="0" w:color="000000"/>
              <w:bottom w:val="single" w:sz="4" w:space="0" w:color="000000"/>
              <w:right w:val="single" w:sz="4" w:space="0" w:color="000000"/>
            </w:tcBorders>
            <w:vAlign w:val="center"/>
          </w:tcPr>
          <w:p w14:paraId="67720EDF" w14:textId="77777777" w:rsidR="00642FBC" w:rsidRDefault="00642FBC" w:rsidP="00394CBC">
            <w:pPr>
              <w:spacing w:before="0" w:after="0" w:line="240" w:lineRule="auto"/>
              <w:ind w:firstLine="0"/>
              <w:jc w:val="center"/>
              <w:rPr>
                <w:rFonts w:eastAsia="Arial" w:cs="Arial"/>
                <w:b/>
                <w:bCs/>
                <w:color w:val="000000"/>
              </w:rPr>
            </w:pPr>
            <w:r>
              <w:rPr>
                <w:rFonts w:eastAsia="Arial" w:cs="Arial"/>
                <w:b/>
                <w:bCs/>
                <w:color w:val="000000"/>
              </w:rPr>
              <w:t>1.7</w:t>
            </w:r>
          </w:p>
        </w:tc>
      </w:tr>
      <w:tr w:rsidR="00642FBC" w14:paraId="511CD7D9" w14:textId="77777777" w:rsidTr="00651EA1">
        <w:trPr>
          <w:trHeight w:val="300"/>
        </w:trPr>
        <w:tc>
          <w:tcPr>
            <w:tcW w:w="500" w:type="pct"/>
            <w:tcBorders>
              <w:top w:val="nil"/>
              <w:left w:val="single" w:sz="8" w:space="0" w:color="000000"/>
              <w:bottom w:val="single" w:sz="8" w:space="0" w:color="000000"/>
              <w:right w:val="single" w:sz="4" w:space="0" w:color="000000"/>
            </w:tcBorders>
            <w:vAlign w:val="center"/>
          </w:tcPr>
          <w:p w14:paraId="39643E72" w14:textId="77777777" w:rsidR="00642FBC" w:rsidRDefault="00642FBC" w:rsidP="00394CBC">
            <w:pPr>
              <w:spacing w:before="0" w:after="0" w:line="240" w:lineRule="auto"/>
              <w:ind w:firstLine="0"/>
              <w:jc w:val="center"/>
              <w:rPr>
                <w:rFonts w:eastAsia="Arial" w:cs="Arial"/>
                <w:b/>
                <w:bCs/>
                <w:color w:val="000000"/>
              </w:rPr>
            </w:pPr>
          </w:p>
        </w:tc>
        <w:tc>
          <w:tcPr>
            <w:tcW w:w="1028" w:type="pct"/>
            <w:tcBorders>
              <w:top w:val="single" w:sz="4" w:space="0" w:color="000000"/>
              <w:left w:val="single" w:sz="4" w:space="0" w:color="000000"/>
              <w:bottom w:val="single" w:sz="4" w:space="0" w:color="000000"/>
              <w:right w:val="single" w:sz="4" w:space="0" w:color="000000"/>
            </w:tcBorders>
            <w:vAlign w:val="center"/>
          </w:tcPr>
          <w:p w14:paraId="55BC5C27"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Duración [s]</w:t>
            </w:r>
          </w:p>
        </w:tc>
        <w:tc>
          <w:tcPr>
            <w:tcW w:w="625" w:type="pct"/>
            <w:tcBorders>
              <w:top w:val="single" w:sz="4" w:space="0" w:color="000000"/>
              <w:left w:val="single" w:sz="4" w:space="0" w:color="000000"/>
              <w:bottom w:val="single" w:sz="4" w:space="0" w:color="000000"/>
              <w:right w:val="single" w:sz="4" w:space="0" w:color="000000"/>
            </w:tcBorders>
            <w:vAlign w:val="center"/>
          </w:tcPr>
          <w:p w14:paraId="36281B9C"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70</w:t>
            </w:r>
          </w:p>
        </w:tc>
        <w:tc>
          <w:tcPr>
            <w:tcW w:w="625" w:type="pct"/>
            <w:tcBorders>
              <w:top w:val="single" w:sz="4" w:space="0" w:color="000000"/>
              <w:left w:val="single" w:sz="4" w:space="0" w:color="000000"/>
              <w:bottom w:val="single" w:sz="4" w:space="0" w:color="000000"/>
              <w:right w:val="single" w:sz="4" w:space="0" w:color="000000"/>
            </w:tcBorders>
            <w:vAlign w:val="center"/>
          </w:tcPr>
          <w:p w14:paraId="3BB8088A"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70</w:t>
            </w:r>
          </w:p>
        </w:tc>
        <w:tc>
          <w:tcPr>
            <w:tcW w:w="625" w:type="pct"/>
            <w:tcBorders>
              <w:top w:val="single" w:sz="4" w:space="0" w:color="000000"/>
              <w:left w:val="single" w:sz="4" w:space="0" w:color="000000"/>
              <w:bottom w:val="single" w:sz="4" w:space="0" w:color="000000"/>
              <w:right w:val="single" w:sz="4" w:space="0" w:color="000000"/>
            </w:tcBorders>
            <w:vAlign w:val="center"/>
          </w:tcPr>
          <w:p w14:paraId="1E2C59F2"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70</w:t>
            </w:r>
          </w:p>
        </w:tc>
        <w:tc>
          <w:tcPr>
            <w:tcW w:w="695" w:type="pct"/>
            <w:tcBorders>
              <w:top w:val="single" w:sz="4" w:space="0" w:color="000000"/>
              <w:left w:val="single" w:sz="4" w:space="0" w:color="000000"/>
              <w:bottom w:val="single" w:sz="4" w:space="0" w:color="000000"/>
              <w:right w:val="single" w:sz="4" w:space="0" w:color="000000"/>
            </w:tcBorders>
            <w:vAlign w:val="center"/>
          </w:tcPr>
          <w:p w14:paraId="26835B27"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41</w:t>
            </w:r>
          </w:p>
        </w:tc>
        <w:tc>
          <w:tcPr>
            <w:tcW w:w="902" w:type="pct"/>
            <w:tcBorders>
              <w:top w:val="single" w:sz="4" w:space="0" w:color="000000"/>
              <w:left w:val="single" w:sz="4" w:space="0" w:color="000000"/>
              <w:bottom w:val="single" w:sz="4" w:space="0" w:color="000000"/>
              <w:right w:val="single" w:sz="4" w:space="0" w:color="000000"/>
            </w:tcBorders>
            <w:vAlign w:val="center"/>
          </w:tcPr>
          <w:p w14:paraId="184CB087"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71</w:t>
            </w:r>
          </w:p>
        </w:tc>
      </w:tr>
      <w:tr w:rsidR="00642FBC" w14:paraId="527CB8DA" w14:textId="77777777" w:rsidTr="00651EA1">
        <w:trPr>
          <w:trHeight w:val="300"/>
        </w:trPr>
        <w:tc>
          <w:tcPr>
            <w:tcW w:w="500" w:type="pct"/>
            <w:tcBorders>
              <w:top w:val="nil"/>
              <w:left w:val="single" w:sz="8" w:space="0" w:color="000000"/>
              <w:bottom w:val="nil"/>
              <w:right w:val="single" w:sz="4" w:space="0" w:color="000000"/>
            </w:tcBorders>
            <w:vAlign w:val="center"/>
          </w:tcPr>
          <w:p w14:paraId="5A91917F" w14:textId="77777777" w:rsidR="00642FBC" w:rsidRDefault="00642FBC" w:rsidP="00394CBC">
            <w:pPr>
              <w:spacing w:before="0" w:after="0" w:line="240" w:lineRule="auto"/>
              <w:ind w:firstLine="0"/>
              <w:jc w:val="center"/>
              <w:rPr>
                <w:rFonts w:eastAsia="Arial" w:cs="Arial"/>
                <w:b/>
                <w:bCs/>
                <w:color w:val="000000"/>
              </w:rPr>
            </w:pPr>
            <w:r>
              <w:rPr>
                <w:rFonts w:eastAsia="Arial" w:cs="Arial"/>
                <w:b/>
                <w:bCs/>
                <w:color w:val="000000"/>
              </w:rPr>
              <w:t>Soak</w:t>
            </w:r>
          </w:p>
        </w:tc>
        <w:tc>
          <w:tcPr>
            <w:tcW w:w="1028" w:type="pct"/>
            <w:tcBorders>
              <w:top w:val="single" w:sz="4" w:space="0" w:color="000000"/>
              <w:left w:val="single" w:sz="4" w:space="0" w:color="000000"/>
              <w:bottom w:val="single" w:sz="4" w:space="0" w:color="000000"/>
              <w:right w:val="single" w:sz="4" w:space="0" w:color="000000"/>
            </w:tcBorders>
            <w:vAlign w:val="center"/>
          </w:tcPr>
          <w:p w14:paraId="1D87A408"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Temp mínima [°C]</w:t>
            </w:r>
          </w:p>
        </w:tc>
        <w:tc>
          <w:tcPr>
            <w:tcW w:w="625" w:type="pct"/>
            <w:tcBorders>
              <w:top w:val="single" w:sz="4" w:space="0" w:color="000000"/>
              <w:left w:val="single" w:sz="4" w:space="0" w:color="000000"/>
              <w:bottom w:val="single" w:sz="4" w:space="0" w:color="000000"/>
              <w:right w:val="single" w:sz="4" w:space="0" w:color="000000"/>
            </w:tcBorders>
            <w:vAlign w:val="center"/>
          </w:tcPr>
          <w:p w14:paraId="77AC9A26"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100</w:t>
            </w:r>
          </w:p>
        </w:tc>
        <w:tc>
          <w:tcPr>
            <w:tcW w:w="625" w:type="pct"/>
            <w:tcBorders>
              <w:top w:val="single" w:sz="4" w:space="0" w:color="000000"/>
              <w:left w:val="single" w:sz="4" w:space="0" w:color="000000"/>
              <w:bottom w:val="single" w:sz="4" w:space="0" w:color="000000"/>
              <w:right w:val="single" w:sz="4" w:space="0" w:color="000000"/>
            </w:tcBorders>
            <w:vAlign w:val="center"/>
          </w:tcPr>
          <w:p w14:paraId="33A29C71"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100</w:t>
            </w:r>
          </w:p>
        </w:tc>
        <w:tc>
          <w:tcPr>
            <w:tcW w:w="625" w:type="pct"/>
            <w:tcBorders>
              <w:top w:val="single" w:sz="4" w:space="0" w:color="000000"/>
              <w:left w:val="single" w:sz="4" w:space="0" w:color="000000"/>
              <w:bottom w:val="single" w:sz="4" w:space="0" w:color="000000"/>
              <w:right w:val="single" w:sz="4" w:space="0" w:color="000000"/>
            </w:tcBorders>
            <w:vAlign w:val="center"/>
          </w:tcPr>
          <w:p w14:paraId="00585F9D"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100</w:t>
            </w:r>
          </w:p>
        </w:tc>
        <w:tc>
          <w:tcPr>
            <w:tcW w:w="695" w:type="pct"/>
            <w:tcBorders>
              <w:top w:val="single" w:sz="4" w:space="0" w:color="000000"/>
              <w:left w:val="single" w:sz="4" w:space="0" w:color="000000"/>
              <w:bottom w:val="single" w:sz="4" w:space="0" w:color="000000"/>
              <w:right w:val="single" w:sz="4" w:space="0" w:color="000000"/>
            </w:tcBorders>
            <w:vAlign w:val="center"/>
          </w:tcPr>
          <w:p w14:paraId="5958C53A"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100</w:t>
            </w:r>
          </w:p>
        </w:tc>
        <w:tc>
          <w:tcPr>
            <w:tcW w:w="902" w:type="pct"/>
            <w:tcBorders>
              <w:top w:val="single" w:sz="4" w:space="0" w:color="000000"/>
              <w:left w:val="single" w:sz="4" w:space="0" w:color="000000"/>
              <w:bottom w:val="single" w:sz="4" w:space="0" w:color="000000"/>
              <w:right w:val="single" w:sz="4" w:space="0" w:color="000000"/>
            </w:tcBorders>
            <w:vAlign w:val="center"/>
          </w:tcPr>
          <w:p w14:paraId="3D932EF1"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150</w:t>
            </w:r>
          </w:p>
        </w:tc>
      </w:tr>
      <w:tr w:rsidR="00642FBC" w14:paraId="74098761" w14:textId="77777777" w:rsidTr="00651EA1">
        <w:trPr>
          <w:trHeight w:val="288"/>
        </w:trPr>
        <w:tc>
          <w:tcPr>
            <w:tcW w:w="500" w:type="pct"/>
            <w:tcBorders>
              <w:top w:val="nil"/>
              <w:left w:val="single" w:sz="8" w:space="0" w:color="000000"/>
              <w:bottom w:val="nil"/>
              <w:right w:val="single" w:sz="4" w:space="0" w:color="000000"/>
            </w:tcBorders>
            <w:vAlign w:val="center"/>
          </w:tcPr>
          <w:p w14:paraId="15CC7337" w14:textId="77777777" w:rsidR="00642FBC" w:rsidRDefault="00642FBC" w:rsidP="00394CBC">
            <w:pPr>
              <w:spacing w:before="0" w:after="0" w:line="240" w:lineRule="auto"/>
              <w:ind w:firstLine="0"/>
              <w:jc w:val="center"/>
              <w:rPr>
                <w:rFonts w:eastAsia="Arial" w:cs="Arial"/>
                <w:b/>
                <w:bCs/>
                <w:color w:val="000000"/>
              </w:rPr>
            </w:pPr>
          </w:p>
        </w:tc>
        <w:tc>
          <w:tcPr>
            <w:tcW w:w="1028" w:type="pct"/>
            <w:tcBorders>
              <w:top w:val="single" w:sz="4" w:space="0" w:color="000000"/>
              <w:left w:val="single" w:sz="4" w:space="0" w:color="000000"/>
              <w:bottom w:val="single" w:sz="4" w:space="0" w:color="000000"/>
              <w:right w:val="single" w:sz="4" w:space="0" w:color="000000"/>
            </w:tcBorders>
            <w:vAlign w:val="center"/>
          </w:tcPr>
          <w:p w14:paraId="5F6CCDA9"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Temp máxima [°C]</w:t>
            </w:r>
          </w:p>
        </w:tc>
        <w:tc>
          <w:tcPr>
            <w:tcW w:w="625" w:type="pct"/>
            <w:tcBorders>
              <w:top w:val="single" w:sz="4" w:space="0" w:color="000000"/>
              <w:left w:val="single" w:sz="4" w:space="0" w:color="000000"/>
              <w:bottom w:val="single" w:sz="4" w:space="0" w:color="000000"/>
              <w:right w:val="single" w:sz="4" w:space="0" w:color="000000"/>
            </w:tcBorders>
            <w:vAlign w:val="center"/>
          </w:tcPr>
          <w:p w14:paraId="6C1AAD93"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150</w:t>
            </w:r>
          </w:p>
        </w:tc>
        <w:tc>
          <w:tcPr>
            <w:tcW w:w="625" w:type="pct"/>
            <w:tcBorders>
              <w:top w:val="single" w:sz="4" w:space="0" w:color="000000"/>
              <w:left w:val="single" w:sz="4" w:space="0" w:color="000000"/>
              <w:bottom w:val="single" w:sz="4" w:space="0" w:color="000000"/>
              <w:right w:val="single" w:sz="4" w:space="0" w:color="000000"/>
            </w:tcBorders>
            <w:vAlign w:val="center"/>
          </w:tcPr>
          <w:p w14:paraId="5681D0CB"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150</w:t>
            </w:r>
          </w:p>
        </w:tc>
        <w:tc>
          <w:tcPr>
            <w:tcW w:w="625" w:type="pct"/>
            <w:tcBorders>
              <w:top w:val="single" w:sz="4" w:space="0" w:color="000000"/>
              <w:left w:val="single" w:sz="4" w:space="0" w:color="000000"/>
              <w:bottom w:val="single" w:sz="4" w:space="0" w:color="000000"/>
              <w:right w:val="single" w:sz="4" w:space="0" w:color="000000"/>
            </w:tcBorders>
            <w:vAlign w:val="center"/>
          </w:tcPr>
          <w:p w14:paraId="4D33E745"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150</w:t>
            </w:r>
          </w:p>
        </w:tc>
        <w:tc>
          <w:tcPr>
            <w:tcW w:w="695" w:type="pct"/>
            <w:tcBorders>
              <w:top w:val="single" w:sz="4" w:space="0" w:color="000000"/>
              <w:left w:val="single" w:sz="4" w:space="0" w:color="000000"/>
              <w:bottom w:val="single" w:sz="4" w:space="0" w:color="000000"/>
              <w:right w:val="single" w:sz="4" w:space="0" w:color="000000"/>
            </w:tcBorders>
            <w:vAlign w:val="center"/>
          </w:tcPr>
          <w:p w14:paraId="5B3C0EA4"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150</w:t>
            </w:r>
          </w:p>
        </w:tc>
        <w:tc>
          <w:tcPr>
            <w:tcW w:w="902" w:type="pct"/>
            <w:tcBorders>
              <w:top w:val="single" w:sz="4" w:space="0" w:color="000000"/>
              <w:left w:val="single" w:sz="4" w:space="0" w:color="000000"/>
              <w:bottom w:val="single" w:sz="4" w:space="0" w:color="000000"/>
              <w:right w:val="single" w:sz="4" w:space="0" w:color="000000"/>
            </w:tcBorders>
            <w:vAlign w:val="center"/>
          </w:tcPr>
          <w:p w14:paraId="2A0A9BD8"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200</w:t>
            </w:r>
          </w:p>
        </w:tc>
      </w:tr>
      <w:tr w:rsidR="00642FBC" w14:paraId="211C2B10" w14:textId="77777777" w:rsidTr="00651EA1">
        <w:trPr>
          <w:trHeight w:val="288"/>
        </w:trPr>
        <w:tc>
          <w:tcPr>
            <w:tcW w:w="500" w:type="pct"/>
            <w:tcBorders>
              <w:top w:val="nil"/>
              <w:left w:val="single" w:sz="8" w:space="0" w:color="000000"/>
              <w:bottom w:val="nil"/>
              <w:right w:val="single" w:sz="4" w:space="0" w:color="000000"/>
            </w:tcBorders>
            <w:vAlign w:val="center"/>
          </w:tcPr>
          <w:p w14:paraId="2C9B933E" w14:textId="77777777" w:rsidR="00642FBC" w:rsidRDefault="00642FBC" w:rsidP="00394CBC">
            <w:pPr>
              <w:spacing w:before="0" w:after="0" w:line="240" w:lineRule="auto"/>
              <w:ind w:firstLine="0"/>
              <w:jc w:val="center"/>
              <w:rPr>
                <w:rFonts w:eastAsia="Arial" w:cs="Arial"/>
                <w:b/>
                <w:bCs/>
                <w:color w:val="000000"/>
              </w:rPr>
            </w:pPr>
          </w:p>
        </w:tc>
        <w:tc>
          <w:tcPr>
            <w:tcW w:w="1028" w:type="pct"/>
            <w:tcBorders>
              <w:top w:val="single" w:sz="4" w:space="0" w:color="000000"/>
              <w:left w:val="single" w:sz="4" w:space="0" w:color="000000"/>
              <w:bottom w:val="single" w:sz="4" w:space="0" w:color="000000"/>
              <w:right w:val="single" w:sz="4" w:space="0" w:color="000000"/>
            </w:tcBorders>
            <w:vAlign w:val="center"/>
          </w:tcPr>
          <w:p w14:paraId="676C86DD"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Pendiente [°C/s]</w:t>
            </w:r>
          </w:p>
        </w:tc>
        <w:tc>
          <w:tcPr>
            <w:tcW w:w="625" w:type="pct"/>
            <w:tcBorders>
              <w:top w:val="single" w:sz="4" w:space="0" w:color="000000"/>
              <w:left w:val="single" w:sz="4" w:space="0" w:color="000000"/>
              <w:bottom w:val="single" w:sz="4" w:space="0" w:color="000000"/>
              <w:right w:val="single" w:sz="4" w:space="0" w:color="000000"/>
            </w:tcBorders>
            <w:vAlign w:val="center"/>
          </w:tcPr>
          <w:p w14:paraId="497EC837"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0.415</w:t>
            </w:r>
          </w:p>
        </w:tc>
        <w:tc>
          <w:tcPr>
            <w:tcW w:w="625" w:type="pct"/>
            <w:tcBorders>
              <w:top w:val="single" w:sz="4" w:space="0" w:color="000000"/>
              <w:left w:val="single" w:sz="4" w:space="0" w:color="000000"/>
              <w:bottom w:val="single" w:sz="4" w:space="0" w:color="000000"/>
              <w:right w:val="single" w:sz="4" w:space="0" w:color="000000"/>
            </w:tcBorders>
            <w:vAlign w:val="center"/>
          </w:tcPr>
          <w:p w14:paraId="1FD3D075"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0.415</w:t>
            </w:r>
          </w:p>
        </w:tc>
        <w:tc>
          <w:tcPr>
            <w:tcW w:w="625" w:type="pct"/>
            <w:tcBorders>
              <w:top w:val="single" w:sz="4" w:space="0" w:color="000000"/>
              <w:left w:val="single" w:sz="4" w:space="0" w:color="000000"/>
              <w:bottom w:val="single" w:sz="4" w:space="0" w:color="000000"/>
              <w:right w:val="single" w:sz="4" w:space="0" w:color="000000"/>
            </w:tcBorders>
            <w:vAlign w:val="center"/>
          </w:tcPr>
          <w:p w14:paraId="1BF0D041"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0.415</w:t>
            </w:r>
          </w:p>
        </w:tc>
        <w:tc>
          <w:tcPr>
            <w:tcW w:w="695" w:type="pct"/>
            <w:tcBorders>
              <w:top w:val="single" w:sz="4" w:space="0" w:color="000000"/>
              <w:left w:val="single" w:sz="4" w:space="0" w:color="000000"/>
              <w:bottom w:val="single" w:sz="4" w:space="0" w:color="000000"/>
              <w:right w:val="single" w:sz="4" w:space="0" w:color="000000"/>
            </w:tcBorders>
            <w:vAlign w:val="center"/>
          </w:tcPr>
          <w:p w14:paraId="0072067D"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0.415</w:t>
            </w:r>
          </w:p>
        </w:tc>
        <w:tc>
          <w:tcPr>
            <w:tcW w:w="902" w:type="pct"/>
            <w:tcBorders>
              <w:top w:val="single" w:sz="4" w:space="0" w:color="000000"/>
              <w:left w:val="single" w:sz="4" w:space="0" w:color="000000"/>
              <w:bottom w:val="single" w:sz="4" w:space="0" w:color="000000"/>
              <w:right w:val="single" w:sz="4" w:space="0" w:color="000000"/>
            </w:tcBorders>
            <w:vAlign w:val="center"/>
          </w:tcPr>
          <w:p w14:paraId="316F97B8"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0.415</w:t>
            </w:r>
          </w:p>
        </w:tc>
      </w:tr>
      <w:tr w:rsidR="00642FBC" w14:paraId="45A0EBDD" w14:textId="77777777" w:rsidTr="00651EA1">
        <w:trPr>
          <w:trHeight w:val="300"/>
        </w:trPr>
        <w:tc>
          <w:tcPr>
            <w:tcW w:w="500" w:type="pct"/>
            <w:tcBorders>
              <w:top w:val="nil"/>
              <w:left w:val="single" w:sz="8" w:space="0" w:color="000000"/>
              <w:bottom w:val="nil"/>
              <w:right w:val="single" w:sz="4" w:space="0" w:color="000000"/>
            </w:tcBorders>
            <w:vAlign w:val="center"/>
          </w:tcPr>
          <w:p w14:paraId="50ACD326" w14:textId="77777777" w:rsidR="00642FBC" w:rsidRDefault="00642FBC" w:rsidP="00394CBC">
            <w:pPr>
              <w:spacing w:before="0" w:after="0" w:line="240" w:lineRule="auto"/>
              <w:ind w:firstLine="0"/>
              <w:jc w:val="center"/>
              <w:rPr>
                <w:rFonts w:eastAsia="Arial" w:cs="Arial"/>
                <w:b/>
                <w:bCs/>
                <w:color w:val="000000"/>
              </w:rPr>
            </w:pPr>
          </w:p>
        </w:tc>
        <w:tc>
          <w:tcPr>
            <w:tcW w:w="1028" w:type="pct"/>
            <w:tcBorders>
              <w:top w:val="single" w:sz="4" w:space="0" w:color="000000"/>
              <w:left w:val="single" w:sz="4" w:space="0" w:color="000000"/>
              <w:bottom w:val="single" w:sz="4" w:space="0" w:color="000000"/>
              <w:right w:val="single" w:sz="4" w:space="0" w:color="000000"/>
            </w:tcBorders>
            <w:vAlign w:val="center"/>
          </w:tcPr>
          <w:p w14:paraId="112D4232"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Duración [s]</w:t>
            </w:r>
          </w:p>
        </w:tc>
        <w:tc>
          <w:tcPr>
            <w:tcW w:w="625" w:type="pct"/>
            <w:tcBorders>
              <w:top w:val="single" w:sz="4" w:space="0" w:color="000000"/>
              <w:left w:val="single" w:sz="4" w:space="0" w:color="000000"/>
              <w:bottom w:val="single" w:sz="4" w:space="0" w:color="000000"/>
              <w:right w:val="single" w:sz="4" w:space="0" w:color="000000"/>
            </w:tcBorders>
            <w:vAlign w:val="center"/>
          </w:tcPr>
          <w:p w14:paraId="10512AD2"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120</w:t>
            </w:r>
          </w:p>
        </w:tc>
        <w:tc>
          <w:tcPr>
            <w:tcW w:w="625" w:type="pct"/>
            <w:tcBorders>
              <w:top w:val="single" w:sz="4" w:space="0" w:color="000000"/>
              <w:left w:val="single" w:sz="4" w:space="0" w:color="000000"/>
              <w:bottom w:val="single" w:sz="4" w:space="0" w:color="000000"/>
              <w:right w:val="single" w:sz="4" w:space="0" w:color="000000"/>
            </w:tcBorders>
            <w:vAlign w:val="center"/>
          </w:tcPr>
          <w:p w14:paraId="14E465AD"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120</w:t>
            </w:r>
          </w:p>
        </w:tc>
        <w:tc>
          <w:tcPr>
            <w:tcW w:w="625" w:type="pct"/>
            <w:tcBorders>
              <w:top w:val="single" w:sz="4" w:space="0" w:color="000000"/>
              <w:left w:val="single" w:sz="4" w:space="0" w:color="000000"/>
              <w:bottom w:val="single" w:sz="4" w:space="0" w:color="000000"/>
              <w:right w:val="single" w:sz="4" w:space="0" w:color="000000"/>
            </w:tcBorders>
            <w:vAlign w:val="center"/>
          </w:tcPr>
          <w:p w14:paraId="191D57D8"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120</w:t>
            </w:r>
          </w:p>
        </w:tc>
        <w:tc>
          <w:tcPr>
            <w:tcW w:w="695" w:type="pct"/>
            <w:tcBorders>
              <w:top w:val="single" w:sz="4" w:space="0" w:color="000000"/>
              <w:left w:val="single" w:sz="4" w:space="0" w:color="000000"/>
              <w:bottom w:val="single" w:sz="4" w:space="0" w:color="000000"/>
              <w:right w:val="single" w:sz="4" w:space="0" w:color="000000"/>
            </w:tcBorders>
            <w:vAlign w:val="center"/>
          </w:tcPr>
          <w:p w14:paraId="15BFC393"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120</w:t>
            </w:r>
          </w:p>
        </w:tc>
        <w:tc>
          <w:tcPr>
            <w:tcW w:w="902" w:type="pct"/>
            <w:tcBorders>
              <w:top w:val="single" w:sz="4" w:space="0" w:color="000000"/>
              <w:left w:val="single" w:sz="4" w:space="0" w:color="000000"/>
              <w:bottom w:val="single" w:sz="4" w:space="0" w:color="000000"/>
              <w:right w:val="single" w:sz="4" w:space="0" w:color="000000"/>
            </w:tcBorders>
            <w:vAlign w:val="center"/>
          </w:tcPr>
          <w:p w14:paraId="78BEAA87"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120</w:t>
            </w:r>
          </w:p>
        </w:tc>
      </w:tr>
      <w:tr w:rsidR="00642FBC" w14:paraId="5F0406C3" w14:textId="77777777" w:rsidTr="00651EA1">
        <w:trPr>
          <w:trHeight w:val="288"/>
        </w:trPr>
        <w:tc>
          <w:tcPr>
            <w:tcW w:w="500" w:type="pct"/>
            <w:tcBorders>
              <w:top w:val="single" w:sz="8" w:space="0" w:color="000000"/>
              <w:left w:val="single" w:sz="8" w:space="0" w:color="000000"/>
              <w:bottom w:val="nil"/>
              <w:right w:val="single" w:sz="4" w:space="0" w:color="000000"/>
            </w:tcBorders>
            <w:vAlign w:val="center"/>
          </w:tcPr>
          <w:p w14:paraId="498549A3" w14:textId="77777777" w:rsidR="00642FBC" w:rsidRDefault="00642FBC" w:rsidP="00394CBC">
            <w:pPr>
              <w:spacing w:before="0" w:after="0" w:line="240" w:lineRule="auto"/>
              <w:ind w:firstLine="0"/>
              <w:jc w:val="center"/>
              <w:rPr>
                <w:rFonts w:eastAsia="Arial" w:cs="Arial"/>
                <w:b/>
                <w:bCs/>
                <w:color w:val="000000"/>
              </w:rPr>
            </w:pPr>
            <w:r>
              <w:rPr>
                <w:rFonts w:eastAsia="Arial" w:cs="Arial"/>
                <w:b/>
                <w:bCs/>
                <w:color w:val="000000"/>
              </w:rPr>
              <w:t>Reflow</w:t>
            </w:r>
          </w:p>
        </w:tc>
        <w:tc>
          <w:tcPr>
            <w:tcW w:w="1028" w:type="pct"/>
            <w:tcBorders>
              <w:top w:val="single" w:sz="4" w:space="0" w:color="000000"/>
              <w:left w:val="single" w:sz="4" w:space="0" w:color="000000"/>
              <w:bottom w:val="single" w:sz="4" w:space="0" w:color="000000"/>
              <w:right w:val="single" w:sz="4" w:space="0" w:color="000000"/>
            </w:tcBorders>
            <w:vAlign w:val="center"/>
          </w:tcPr>
          <w:p w14:paraId="1966CF94"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Temp mínima [°C]</w:t>
            </w:r>
          </w:p>
        </w:tc>
        <w:tc>
          <w:tcPr>
            <w:tcW w:w="625" w:type="pct"/>
            <w:tcBorders>
              <w:top w:val="single" w:sz="4" w:space="0" w:color="000000"/>
              <w:left w:val="single" w:sz="4" w:space="0" w:color="000000"/>
              <w:bottom w:val="single" w:sz="4" w:space="0" w:color="000000"/>
              <w:right w:val="single" w:sz="4" w:space="0" w:color="000000"/>
            </w:tcBorders>
            <w:vAlign w:val="center"/>
          </w:tcPr>
          <w:p w14:paraId="183620AF"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150</w:t>
            </w:r>
          </w:p>
        </w:tc>
        <w:tc>
          <w:tcPr>
            <w:tcW w:w="625" w:type="pct"/>
            <w:tcBorders>
              <w:top w:val="single" w:sz="4" w:space="0" w:color="000000"/>
              <w:left w:val="single" w:sz="4" w:space="0" w:color="000000"/>
              <w:bottom w:val="single" w:sz="4" w:space="0" w:color="000000"/>
              <w:right w:val="single" w:sz="4" w:space="0" w:color="000000"/>
            </w:tcBorders>
            <w:vAlign w:val="center"/>
          </w:tcPr>
          <w:p w14:paraId="6F908AB9"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150</w:t>
            </w:r>
          </w:p>
        </w:tc>
        <w:tc>
          <w:tcPr>
            <w:tcW w:w="625" w:type="pct"/>
            <w:tcBorders>
              <w:top w:val="single" w:sz="4" w:space="0" w:color="000000"/>
              <w:left w:val="single" w:sz="4" w:space="0" w:color="000000"/>
              <w:bottom w:val="single" w:sz="4" w:space="0" w:color="000000"/>
              <w:right w:val="single" w:sz="4" w:space="0" w:color="000000"/>
            </w:tcBorders>
            <w:vAlign w:val="center"/>
          </w:tcPr>
          <w:p w14:paraId="1726E168"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150</w:t>
            </w:r>
          </w:p>
        </w:tc>
        <w:tc>
          <w:tcPr>
            <w:tcW w:w="695" w:type="pct"/>
            <w:tcBorders>
              <w:top w:val="single" w:sz="4" w:space="0" w:color="000000"/>
              <w:left w:val="single" w:sz="4" w:space="0" w:color="000000"/>
              <w:bottom w:val="single" w:sz="4" w:space="0" w:color="000000"/>
              <w:right w:val="single" w:sz="4" w:space="0" w:color="000000"/>
            </w:tcBorders>
            <w:vAlign w:val="center"/>
          </w:tcPr>
          <w:p w14:paraId="49A2128C"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150</w:t>
            </w:r>
          </w:p>
        </w:tc>
        <w:tc>
          <w:tcPr>
            <w:tcW w:w="902" w:type="pct"/>
            <w:tcBorders>
              <w:top w:val="single" w:sz="4" w:space="0" w:color="000000"/>
              <w:left w:val="single" w:sz="4" w:space="0" w:color="000000"/>
              <w:bottom w:val="single" w:sz="4" w:space="0" w:color="000000"/>
              <w:right w:val="single" w:sz="4" w:space="0" w:color="000000"/>
            </w:tcBorders>
            <w:vAlign w:val="center"/>
          </w:tcPr>
          <w:p w14:paraId="69AE4E70"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200</w:t>
            </w:r>
          </w:p>
        </w:tc>
      </w:tr>
      <w:tr w:rsidR="00642FBC" w14:paraId="5E1D86EA" w14:textId="77777777" w:rsidTr="00651EA1">
        <w:trPr>
          <w:trHeight w:val="288"/>
        </w:trPr>
        <w:tc>
          <w:tcPr>
            <w:tcW w:w="500" w:type="pct"/>
            <w:tcBorders>
              <w:top w:val="nil"/>
              <w:left w:val="single" w:sz="8" w:space="0" w:color="000000"/>
              <w:bottom w:val="nil"/>
              <w:right w:val="single" w:sz="4" w:space="0" w:color="000000"/>
            </w:tcBorders>
            <w:vAlign w:val="center"/>
          </w:tcPr>
          <w:p w14:paraId="38844C25" w14:textId="77777777" w:rsidR="00642FBC" w:rsidRDefault="00642FBC" w:rsidP="00394CBC">
            <w:pPr>
              <w:spacing w:before="0" w:after="0" w:line="240" w:lineRule="auto"/>
              <w:ind w:firstLine="0"/>
              <w:jc w:val="center"/>
              <w:rPr>
                <w:rFonts w:eastAsia="Arial" w:cs="Arial"/>
                <w:b/>
                <w:bCs/>
                <w:color w:val="000000"/>
              </w:rPr>
            </w:pPr>
          </w:p>
        </w:tc>
        <w:tc>
          <w:tcPr>
            <w:tcW w:w="1028" w:type="pct"/>
            <w:tcBorders>
              <w:top w:val="single" w:sz="4" w:space="0" w:color="000000"/>
              <w:left w:val="single" w:sz="4" w:space="0" w:color="000000"/>
              <w:bottom w:val="single" w:sz="4" w:space="0" w:color="000000"/>
              <w:right w:val="single" w:sz="4" w:space="0" w:color="000000"/>
            </w:tcBorders>
            <w:vAlign w:val="center"/>
          </w:tcPr>
          <w:p w14:paraId="4669F119"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Temp máxima [°C]</w:t>
            </w:r>
          </w:p>
        </w:tc>
        <w:tc>
          <w:tcPr>
            <w:tcW w:w="625" w:type="pct"/>
            <w:tcBorders>
              <w:top w:val="single" w:sz="4" w:space="0" w:color="000000"/>
              <w:left w:val="single" w:sz="4" w:space="0" w:color="000000"/>
              <w:bottom w:val="single" w:sz="4" w:space="0" w:color="000000"/>
              <w:right w:val="single" w:sz="4" w:space="0" w:color="000000"/>
            </w:tcBorders>
            <w:vAlign w:val="center"/>
          </w:tcPr>
          <w:p w14:paraId="695314C3"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220</w:t>
            </w:r>
          </w:p>
        </w:tc>
        <w:tc>
          <w:tcPr>
            <w:tcW w:w="625" w:type="pct"/>
            <w:tcBorders>
              <w:top w:val="single" w:sz="4" w:space="0" w:color="000000"/>
              <w:left w:val="single" w:sz="4" w:space="0" w:color="000000"/>
              <w:bottom w:val="single" w:sz="4" w:space="0" w:color="000000"/>
              <w:right w:val="single" w:sz="4" w:space="0" w:color="000000"/>
            </w:tcBorders>
            <w:vAlign w:val="center"/>
          </w:tcPr>
          <w:p w14:paraId="33505E06"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220</w:t>
            </w:r>
          </w:p>
        </w:tc>
        <w:tc>
          <w:tcPr>
            <w:tcW w:w="625" w:type="pct"/>
            <w:tcBorders>
              <w:top w:val="single" w:sz="4" w:space="0" w:color="000000"/>
              <w:left w:val="single" w:sz="4" w:space="0" w:color="000000"/>
              <w:bottom w:val="single" w:sz="4" w:space="0" w:color="000000"/>
              <w:right w:val="single" w:sz="4" w:space="0" w:color="000000"/>
            </w:tcBorders>
            <w:vAlign w:val="center"/>
          </w:tcPr>
          <w:p w14:paraId="2D33D636"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220</w:t>
            </w:r>
          </w:p>
        </w:tc>
        <w:tc>
          <w:tcPr>
            <w:tcW w:w="695" w:type="pct"/>
            <w:tcBorders>
              <w:top w:val="single" w:sz="4" w:space="0" w:color="000000"/>
              <w:left w:val="single" w:sz="4" w:space="0" w:color="000000"/>
              <w:bottom w:val="single" w:sz="4" w:space="0" w:color="000000"/>
              <w:right w:val="single" w:sz="4" w:space="0" w:color="000000"/>
            </w:tcBorders>
            <w:vAlign w:val="center"/>
          </w:tcPr>
          <w:p w14:paraId="38AD9AC7"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220</w:t>
            </w:r>
          </w:p>
        </w:tc>
        <w:tc>
          <w:tcPr>
            <w:tcW w:w="902" w:type="pct"/>
            <w:tcBorders>
              <w:top w:val="single" w:sz="4" w:space="0" w:color="000000"/>
              <w:left w:val="single" w:sz="4" w:space="0" w:color="000000"/>
              <w:bottom w:val="single" w:sz="4" w:space="0" w:color="000000"/>
              <w:right w:val="single" w:sz="4" w:space="0" w:color="000000"/>
            </w:tcBorders>
            <w:vAlign w:val="center"/>
          </w:tcPr>
          <w:p w14:paraId="771790DE"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250</w:t>
            </w:r>
          </w:p>
        </w:tc>
      </w:tr>
      <w:tr w:rsidR="00642FBC" w14:paraId="5198080D" w14:textId="77777777" w:rsidTr="00651EA1">
        <w:trPr>
          <w:trHeight w:val="300"/>
        </w:trPr>
        <w:tc>
          <w:tcPr>
            <w:tcW w:w="500" w:type="pct"/>
            <w:tcBorders>
              <w:top w:val="nil"/>
              <w:left w:val="single" w:sz="8" w:space="0" w:color="000000"/>
              <w:bottom w:val="nil"/>
              <w:right w:val="single" w:sz="4" w:space="0" w:color="000000"/>
            </w:tcBorders>
            <w:vAlign w:val="center"/>
          </w:tcPr>
          <w:p w14:paraId="2DCD9900" w14:textId="77777777" w:rsidR="00642FBC" w:rsidRDefault="00642FBC" w:rsidP="00394CBC">
            <w:pPr>
              <w:spacing w:before="0" w:after="0" w:line="240" w:lineRule="auto"/>
              <w:ind w:firstLine="0"/>
              <w:jc w:val="center"/>
              <w:rPr>
                <w:rFonts w:eastAsia="Arial" w:cs="Arial"/>
                <w:b/>
                <w:bCs/>
                <w:color w:val="000000"/>
              </w:rPr>
            </w:pPr>
          </w:p>
        </w:tc>
        <w:tc>
          <w:tcPr>
            <w:tcW w:w="1028" w:type="pct"/>
            <w:tcBorders>
              <w:top w:val="single" w:sz="4" w:space="0" w:color="000000"/>
              <w:left w:val="single" w:sz="4" w:space="0" w:color="000000"/>
              <w:bottom w:val="single" w:sz="4" w:space="0" w:color="000000"/>
              <w:right w:val="single" w:sz="4" w:space="0" w:color="000000"/>
            </w:tcBorders>
            <w:vAlign w:val="center"/>
          </w:tcPr>
          <w:p w14:paraId="43734E3F"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Pendiente [°C/s]</w:t>
            </w:r>
          </w:p>
        </w:tc>
        <w:tc>
          <w:tcPr>
            <w:tcW w:w="625" w:type="pct"/>
            <w:tcBorders>
              <w:top w:val="single" w:sz="4" w:space="0" w:color="000000"/>
              <w:left w:val="single" w:sz="4" w:space="0" w:color="000000"/>
              <w:bottom w:val="single" w:sz="4" w:space="0" w:color="000000"/>
              <w:right w:val="single" w:sz="4" w:space="0" w:color="000000"/>
            </w:tcBorders>
            <w:vAlign w:val="center"/>
          </w:tcPr>
          <w:p w14:paraId="398D9809" w14:textId="77777777" w:rsidR="00642FBC" w:rsidRDefault="00642FBC" w:rsidP="00394CBC">
            <w:pPr>
              <w:spacing w:before="0" w:after="0" w:line="240" w:lineRule="auto"/>
              <w:ind w:firstLine="0"/>
              <w:jc w:val="center"/>
              <w:rPr>
                <w:rFonts w:eastAsia="Arial" w:cs="Arial"/>
                <w:b/>
                <w:bCs/>
                <w:color w:val="000000"/>
              </w:rPr>
            </w:pPr>
            <w:r>
              <w:rPr>
                <w:rFonts w:eastAsia="Arial" w:cs="Arial"/>
                <w:b/>
                <w:bCs/>
                <w:color w:val="000000"/>
              </w:rPr>
              <w:t>1</w:t>
            </w:r>
          </w:p>
        </w:tc>
        <w:tc>
          <w:tcPr>
            <w:tcW w:w="625" w:type="pct"/>
            <w:tcBorders>
              <w:top w:val="single" w:sz="4" w:space="0" w:color="000000"/>
              <w:left w:val="single" w:sz="4" w:space="0" w:color="000000"/>
              <w:bottom w:val="single" w:sz="4" w:space="0" w:color="000000"/>
              <w:right w:val="single" w:sz="4" w:space="0" w:color="000000"/>
            </w:tcBorders>
            <w:vAlign w:val="center"/>
          </w:tcPr>
          <w:p w14:paraId="080E603F" w14:textId="77777777" w:rsidR="00642FBC" w:rsidRDefault="00642FBC" w:rsidP="00394CBC">
            <w:pPr>
              <w:spacing w:before="0" w:after="0" w:line="240" w:lineRule="auto"/>
              <w:ind w:firstLine="0"/>
              <w:jc w:val="center"/>
              <w:rPr>
                <w:rFonts w:eastAsia="Arial" w:cs="Arial"/>
                <w:b/>
                <w:bCs/>
                <w:color w:val="000000"/>
              </w:rPr>
            </w:pPr>
            <w:r>
              <w:rPr>
                <w:rFonts w:eastAsia="Arial" w:cs="Arial"/>
                <w:b/>
                <w:bCs/>
                <w:color w:val="000000"/>
              </w:rPr>
              <w:t>1.4</w:t>
            </w:r>
          </w:p>
        </w:tc>
        <w:tc>
          <w:tcPr>
            <w:tcW w:w="625" w:type="pct"/>
            <w:tcBorders>
              <w:top w:val="single" w:sz="4" w:space="0" w:color="000000"/>
              <w:left w:val="single" w:sz="4" w:space="0" w:color="000000"/>
              <w:bottom w:val="single" w:sz="4" w:space="0" w:color="000000"/>
              <w:right w:val="single" w:sz="4" w:space="0" w:color="000000"/>
            </w:tcBorders>
            <w:vAlign w:val="center"/>
          </w:tcPr>
          <w:p w14:paraId="2A8F1599" w14:textId="77777777" w:rsidR="00642FBC" w:rsidRDefault="00642FBC" w:rsidP="00394CBC">
            <w:pPr>
              <w:spacing w:before="0" w:after="0" w:line="240" w:lineRule="auto"/>
              <w:ind w:firstLine="0"/>
              <w:jc w:val="center"/>
              <w:rPr>
                <w:rFonts w:eastAsia="Arial" w:cs="Arial"/>
                <w:b/>
                <w:bCs/>
                <w:color w:val="000000"/>
              </w:rPr>
            </w:pPr>
            <w:r>
              <w:rPr>
                <w:rFonts w:eastAsia="Arial" w:cs="Arial"/>
                <w:b/>
                <w:bCs/>
                <w:color w:val="000000"/>
              </w:rPr>
              <w:t>1.7</w:t>
            </w:r>
          </w:p>
        </w:tc>
        <w:tc>
          <w:tcPr>
            <w:tcW w:w="695" w:type="pct"/>
            <w:tcBorders>
              <w:top w:val="single" w:sz="4" w:space="0" w:color="000000"/>
              <w:left w:val="single" w:sz="4" w:space="0" w:color="000000"/>
              <w:bottom w:val="single" w:sz="4" w:space="0" w:color="000000"/>
              <w:right w:val="single" w:sz="4" w:space="0" w:color="000000"/>
            </w:tcBorders>
            <w:vAlign w:val="center"/>
          </w:tcPr>
          <w:p w14:paraId="4E3C57B6" w14:textId="77777777" w:rsidR="00642FBC" w:rsidRDefault="00642FBC" w:rsidP="00394CBC">
            <w:pPr>
              <w:spacing w:before="0" w:after="0" w:line="240" w:lineRule="auto"/>
              <w:ind w:firstLine="0"/>
              <w:jc w:val="center"/>
              <w:rPr>
                <w:rFonts w:eastAsia="Arial" w:cs="Arial"/>
                <w:b/>
                <w:bCs/>
                <w:color w:val="000000"/>
              </w:rPr>
            </w:pPr>
            <w:r>
              <w:rPr>
                <w:rFonts w:eastAsia="Arial" w:cs="Arial"/>
                <w:b/>
                <w:bCs/>
                <w:color w:val="000000"/>
              </w:rPr>
              <w:t>1.7</w:t>
            </w:r>
          </w:p>
        </w:tc>
        <w:tc>
          <w:tcPr>
            <w:tcW w:w="902" w:type="pct"/>
            <w:tcBorders>
              <w:top w:val="single" w:sz="4" w:space="0" w:color="000000"/>
              <w:left w:val="single" w:sz="4" w:space="0" w:color="000000"/>
              <w:bottom w:val="single" w:sz="4" w:space="0" w:color="000000"/>
              <w:right w:val="single" w:sz="4" w:space="0" w:color="000000"/>
            </w:tcBorders>
            <w:vAlign w:val="center"/>
          </w:tcPr>
          <w:p w14:paraId="7BFDC5BE" w14:textId="77777777" w:rsidR="00642FBC" w:rsidRDefault="00642FBC" w:rsidP="00394CBC">
            <w:pPr>
              <w:spacing w:before="0" w:after="0" w:line="240" w:lineRule="auto"/>
              <w:ind w:firstLine="0"/>
              <w:jc w:val="center"/>
              <w:rPr>
                <w:rFonts w:eastAsia="Arial" w:cs="Arial"/>
                <w:b/>
                <w:bCs/>
                <w:color w:val="000000"/>
              </w:rPr>
            </w:pPr>
            <w:r>
              <w:rPr>
                <w:rFonts w:eastAsia="Arial" w:cs="Arial"/>
                <w:b/>
                <w:bCs/>
                <w:color w:val="000000"/>
              </w:rPr>
              <w:t>1.7</w:t>
            </w:r>
          </w:p>
        </w:tc>
      </w:tr>
      <w:tr w:rsidR="00642FBC" w14:paraId="75AE4BFA" w14:textId="77777777" w:rsidTr="00651EA1">
        <w:trPr>
          <w:trHeight w:val="300"/>
        </w:trPr>
        <w:tc>
          <w:tcPr>
            <w:tcW w:w="500" w:type="pct"/>
            <w:tcBorders>
              <w:top w:val="nil"/>
              <w:left w:val="single" w:sz="8" w:space="0" w:color="000000"/>
              <w:bottom w:val="single" w:sz="8" w:space="0" w:color="000000"/>
              <w:right w:val="single" w:sz="4" w:space="0" w:color="000000"/>
            </w:tcBorders>
            <w:vAlign w:val="center"/>
          </w:tcPr>
          <w:p w14:paraId="5079C8A4" w14:textId="77777777" w:rsidR="00642FBC" w:rsidRDefault="00642FBC" w:rsidP="00394CBC">
            <w:pPr>
              <w:spacing w:before="0" w:after="0" w:line="240" w:lineRule="auto"/>
              <w:ind w:firstLine="0"/>
              <w:jc w:val="center"/>
              <w:rPr>
                <w:rFonts w:eastAsia="Arial" w:cs="Arial"/>
                <w:b/>
                <w:bCs/>
                <w:color w:val="000000"/>
              </w:rPr>
            </w:pPr>
          </w:p>
        </w:tc>
        <w:tc>
          <w:tcPr>
            <w:tcW w:w="1028" w:type="pct"/>
            <w:tcBorders>
              <w:top w:val="single" w:sz="4" w:space="0" w:color="000000"/>
              <w:left w:val="single" w:sz="4" w:space="0" w:color="000000"/>
              <w:bottom w:val="single" w:sz="4" w:space="0" w:color="000000"/>
              <w:right w:val="single" w:sz="4" w:space="0" w:color="000000"/>
            </w:tcBorders>
            <w:vAlign w:val="center"/>
          </w:tcPr>
          <w:p w14:paraId="6B132753"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Duración [s]</w:t>
            </w:r>
          </w:p>
        </w:tc>
        <w:tc>
          <w:tcPr>
            <w:tcW w:w="625" w:type="pct"/>
            <w:tcBorders>
              <w:top w:val="single" w:sz="4" w:space="0" w:color="000000"/>
              <w:left w:val="single" w:sz="4" w:space="0" w:color="000000"/>
              <w:bottom w:val="single" w:sz="4" w:space="0" w:color="000000"/>
              <w:right w:val="single" w:sz="4" w:space="0" w:color="000000"/>
            </w:tcBorders>
            <w:vAlign w:val="center"/>
          </w:tcPr>
          <w:p w14:paraId="58D87CA2"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70</w:t>
            </w:r>
          </w:p>
        </w:tc>
        <w:tc>
          <w:tcPr>
            <w:tcW w:w="625" w:type="pct"/>
            <w:tcBorders>
              <w:top w:val="single" w:sz="4" w:space="0" w:color="000000"/>
              <w:left w:val="single" w:sz="4" w:space="0" w:color="000000"/>
              <w:bottom w:val="single" w:sz="4" w:space="0" w:color="000000"/>
              <w:right w:val="single" w:sz="4" w:space="0" w:color="000000"/>
            </w:tcBorders>
            <w:vAlign w:val="center"/>
          </w:tcPr>
          <w:p w14:paraId="043238D5"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50</w:t>
            </w:r>
          </w:p>
        </w:tc>
        <w:tc>
          <w:tcPr>
            <w:tcW w:w="625" w:type="pct"/>
            <w:tcBorders>
              <w:top w:val="single" w:sz="4" w:space="0" w:color="000000"/>
              <w:left w:val="single" w:sz="4" w:space="0" w:color="000000"/>
              <w:bottom w:val="single" w:sz="4" w:space="0" w:color="000000"/>
              <w:right w:val="single" w:sz="4" w:space="0" w:color="000000"/>
            </w:tcBorders>
            <w:vAlign w:val="center"/>
          </w:tcPr>
          <w:p w14:paraId="15BAFF06"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41</w:t>
            </w:r>
          </w:p>
        </w:tc>
        <w:tc>
          <w:tcPr>
            <w:tcW w:w="695" w:type="pct"/>
            <w:tcBorders>
              <w:top w:val="single" w:sz="4" w:space="0" w:color="000000"/>
              <w:left w:val="single" w:sz="4" w:space="0" w:color="000000"/>
              <w:bottom w:val="single" w:sz="4" w:space="0" w:color="000000"/>
              <w:right w:val="single" w:sz="4" w:space="0" w:color="000000"/>
            </w:tcBorders>
            <w:vAlign w:val="center"/>
          </w:tcPr>
          <w:p w14:paraId="41D65322"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41</w:t>
            </w:r>
          </w:p>
        </w:tc>
        <w:tc>
          <w:tcPr>
            <w:tcW w:w="902" w:type="pct"/>
            <w:tcBorders>
              <w:top w:val="single" w:sz="4" w:space="0" w:color="000000"/>
              <w:left w:val="single" w:sz="4" w:space="0" w:color="000000"/>
              <w:bottom w:val="single" w:sz="4" w:space="0" w:color="000000"/>
              <w:right w:val="single" w:sz="4" w:space="0" w:color="000000"/>
            </w:tcBorders>
            <w:vAlign w:val="center"/>
          </w:tcPr>
          <w:p w14:paraId="564023E7"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29</w:t>
            </w:r>
          </w:p>
        </w:tc>
      </w:tr>
      <w:tr w:rsidR="00642FBC" w14:paraId="3E3E1884" w14:textId="77777777" w:rsidTr="00651EA1">
        <w:trPr>
          <w:trHeight w:val="288"/>
        </w:trPr>
        <w:tc>
          <w:tcPr>
            <w:tcW w:w="500" w:type="pct"/>
            <w:tcBorders>
              <w:top w:val="nil"/>
              <w:left w:val="single" w:sz="8" w:space="0" w:color="000000"/>
              <w:bottom w:val="nil"/>
              <w:right w:val="single" w:sz="4" w:space="0" w:color="000000"/>
            </w:tcBorders>
            <w:vAlign w:val="center"/>
          </w:tcPr>
          <w:p w14:paraId="3AA5A7B6" w14:textId="77777777" w:rsidR="00642FBC" w:rsidRDefault="00642FBC" w:rsidP="00394CBC">
            <w:pPr>
              <w:spacing w:before="0" w:after="0" w:line="240" w:lineRule="auto"/>
              <w:ind w:firstLine="0"/>
              <w:jc w:val="center"/>
              <w:rPr>
                <w:rFonts w:eastAsia="Arial" w:cs="Arial"/>
                <w:b/>
                <w:bCs/>
                <w:color w:val="000000"/>
              </w:rPr>
            </w:pPr>
            <w:r>
              <w:rPr>
                <w:rFonts w:eastAsia="Arial" w:cs="Arial"/>
                <w:b/>
                <w:bCs/>
                <w:color w:val="000000"/>
              </w:rPr>
              <w:t>Peak</w:t>
            </w:r>
          </w:p>
        </w:tc>
        <w:tc>
          <w:tcPr>
            <w:tcW w:w="1028" w:type="pct"/>
            <w:tcBorders>
              <w:top w:val="single" w:sz="4" w:space="0" w:color="000000"/>
              <w:left w:val="single" w:sz="4" w:space="0" w:color="000000"/>
              <w:bottom w:val="single" w:sz="4" w:space="0" w:color="000000"/>
              <w:right w:val="single" w:sz="4" w:space="0" w:color="000000"/>
            </w:tcBorders>
            <w:vAlign w:val="center"/>
          </w:tcPr>
          <w:p w14:paraId="001FCE8F"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Temp mínima [°C]</w:t>
            </w:r>
          </w:p>
        </w:tc>
        <w:tc>
          <w:tcPr>
            <w:tcW w:w="625" w:type="pct"/>
            <w:tcBorders>
              <w:top w:val="single" w:sz="4" w:space="0" w:color="000000"/>
              <w:left w:val="single" w:sz="4" w:space="0" w:color="000000"/>
              <w:bottom w:val="single" w:sz="4" w:space="0" w:color="000000"/>
              <w:right w:val="single" w:sz="4" w:space="0" w:color="000000"/>
            </w:tcBorders>
            <w:vAlign w:val="center"/>
          </w:tcPr>
          <w:p w14:paraId="5F43E477"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220</w:t>
            </w:r>
          </w:p>
        </w:tc>
        <w:tc>
          <w:tcPr>
            <w:tcW w:w="625" w:type="pct"/>
            <w:tcBorders>
              <w:top w:val="single" w:sz="4" w:space="0" w:color="000000"/>
              <w:left w:val="single" w:sz="4" w:space="0" w:color="000000"/>
              <w:bottom w:val="single" w:sz="4" w:space="0" w:color="000000"/>
              <w:right w:val="single" w:sz="4" w:space="0" w:color="000000"/>
            </w:tcBorders>
            <w:vAlign w:val="center"/>
          </w:tcPr>
          <w:p w14:paraId="4AA0A2FD"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220</w:t>
            </w:r>
          </w:p>
        </w:tc>
        <w:tc>
          <w:tcPr>
            <w:tcW w:w="625" w:type="pct"/>
            <w:tcBorders>
              <w:top w:val="single" w:sz="4" w:space="0" w:color="000000"/>
              <w:left w:val="single" w:sz="4" w:space="0" w:color="000000"/>
              <w:bottom w:val="single" w:sz="4" w:space="0" w:color="000000"/>
              <w:right w:val="single" w:sz="4" w:space="0" w:color="000000"/>
            </w:tcBorders>
            <w:vAlign w:val="center"/>
          </w:tcPr>
          <w:p w14:paraId="0F99B282"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220</w:t>
            </w:r>
          </w:p>
        </w:tc>
        <w:tc>
          <w:tcPr>
            <w:tcW w:w="695" w:type="pct"/>
            <w:tcBorders>
              <w:top w:val="single" w:sz="4" w:space="0" w:color="000000"/>
              <w:left w:val="single" w:sz="4" w:space="0" w:color="000000"/>
              <w:bottom w:val="single" w:sz="4" w:space="0" w:color="000000"/>
              <w:right w:val="single" w:sz="4" w:space="0" w:color="000000"/>
            </w:tcBorders>
            <w:vAlign w:val="center"/>
          </w:tcPr>
          <w:p w14:paraId="1661DC9A"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220</w:t>
            </w:r>
          </w:p>
        </w:tc>
        <w:tc>
          <w:tcPr>
            <w:tcW w:w="902" w:type="pct"/>
            <w:tcBorders>
              <w:top w:val="single" w:sz="4" w:space="0" w:color="000000"/>
              <w:left w:val="single" w:sz="4" w:space="0" w:color="000000"/>
              <w:bottom w:val="single" w:sz="4" w:space="0" w:color="000000"/>
              <w:right w:val="single" w:sz="4" w:space="0" w:color="000000"/>
            </w:tcBorders>
            <w:vAlign w:val="center"/>
          </w:tcPr>
          <w:p w14:paraId="4358BC56"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250</w:t>
            </w:r>
          </w:p>
        </w:tc>
      </w:tr>
      <w:tr w:rsidR="00642FBC" w14:paraId="07CD3743" w14:textId="77777777" w:rsidTr="00651EA1">
        <w:trPr>
          <w:trHeight w:val="288"/>
        </w:trPr>
        <w:tc>
          <w:tcPr>
            <w:tcW w:w="500" w:type="pct"/>
            <w:tcBorders>
              <w:top w:val="nil"/>
              <w:left w:val="single" w:sz="8" w:space="0" w:color="000000"/>
              <w:bottom w:val="nil"/>
              <w:right w:val="single" w:sz="4" w:space="0" w:color="000000"/>
            </w:tcBorders>
            <w:vAlign w:val="center"/>
          </w:tcPr>
          <w:p w14:paraId="6F3F61A8" w14:textId="77777777" w:rsidR="00642FBC" w:rsidRDefault="00642FBC" w:rsidP="00394CBC">
            <w:pPr>
              <w:spacing w:before="0" w:after="0" w:line="240" w:lineRule="auto"/>
              <w:ind w:firstLine="0"/>
              <w:jc w:val="center"/>
              <w:rPr>
                <w:rFonts w:eastAsia="Arial" w:cs="Arial"/>
                <w:b/>
                <w:bCs/>
                <w:color w:val="000000"/>
              </w:rPr>
            </w:pPr>
          </w:p>
        </w:tc>
        <w:tc>
          <w:tcPr>
            <w:tcW w:w="1028" w:type="pct"/>
            <w:tcBorders>
              <w:top w:val="single" w:sz="4" w:space="0" w:color="000000"/>
              <w:left w:val="single" w:sz="4" w:space="0" w:color="000000"/>
              <w:bottom w:val="single" w:sz="4" w:space="0" w:color="000000"/>
              <w:right w:val="single" w:sz="4" w:space="0" w:color="000000"/>
            </w:tcBorders>
            <w:vAlign w:val="center"/>
          </w:tcPr>
          <w:p w14:paraId="6D9264D6"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Duración máx [s]</w:t>
            </w:r>
          </w:p>
        </w:tc>
        <w:tc>
          <w:tcPr>
            <w:tcW w:w="625" w:type="pct"/>
            <w:tcBorders>
              <w:top w:val="single" w:sz="4" w:space="0" w:color="000000"/>
              <w:left w:val="single" w:sz="4" w:space="0" w:color="000000"/>
              <w:bottom w:val="single" w:sz="4" w:space="0" w:color="000000"/>
              <w:right w:val="single" w:sz="4" w:space="0" w:color="000000"/>
            </w:tcBorders>
            <w:vAlign w:val="center"/>
          </w:tcPr>
          <w:p w14:paraId="24335ADB"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30</w:t>
            </w:r>
          </w:p>
        </w:tc>
        <w:tc>
          <w:tcPr>
            <w:tcW w:w="625" w:type="pct"/>
            <w:tcBorders>
              <w:top w:val="single" w:sz="4" w:space="0" w:color="000000"/>
              <w:left w:val="single" w:sz="4" w:space="0" w:color="000000"/>
              <w:bottom w:val="single" w:sz="4" w:space="0" w:color="000000"/>
              <w:right w:val="single" w:sz="4" w:space="0" w:color="000000"/>
            </w:tcBorders>
            <w:vAlign w:val="center"/>
          </w:tcPr>
          <w:p w14:paraId="613159CD"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30</w:t>
            </w:r>
          </w:p>
        </w:tc>
        <w:tc>
          <w:tcPr>
            <w:tcW w:w="625" w:type="pct"/>
            <w:tcBorders>
              <w:top w:val="single" w:sz="4" w:space="0" w:color="000000"/>
              <w:left w:val="single" w:sz="4" w:space="0" w:color="000000"/>
              <w:bottom w:val="single" w:sz="4" w:space="0" w:color="000000"/>
              <w:right w:val="single" w:sz="4" w:space="0" w:color="000000"/>
            </w:tcBorders>
            <w:vAlign w:val="center"/>
          </w:tcPr>
          <w:p w14:paraId="3D4EE9EF"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30</w:t>
            </w:r>
          </w:p>
        </w:tc>
        <w:tc>
          <w:tcPr>
            <w:tcW w:w="695" w:type="pct"/>
            <w:tcBorders>
              <w:top w:val="single" w:sz="4" w:space="0" w:color="000000"/>
              <w:left w:val="single" w:sz="4" w:space="0" w:color="000000"/>
              <w:bottom w:val="single" w:sz="4" w:space="0" w:color="000000"/>
              <w:right w:val="single" w:sz="4" w:space="0" w:color="000000"/>
            </w:tcBorders>
            <w:vAlign w:val="center"/>
          </w:tcPr>
          <w:p w14:paraId="17715536"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30</w:t>
            </w:r>
          </w:p>
        </w:tc>
        <w:tc>
          <w:tcPr>
            <w:tcW w:w="902" w:type="pct"/>
            <w:tcBorders>
              <w:top w:val="single" w:sz="4" w:space="0" w:color="000000"/>
              <w:left w:val="single" w:sz="4" w:space="0" w:color="000000"/>
              <w:bottom w:val="single" w:sz="4" w:space="0" w:color="000000"/>
              <w:right w:val="single" w:sz="4" w:space="0" w:color="000000"/>
            </w:tcBorders>
            <w:vAlign w:val="center"/>
          </w:tcPr>
          <w:p w14:paraId="71DEB4DB"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30</w:t>
            </w:r>
          </w:p>
        </w:tc>
      </w:tr>
      <w:tr w:rsidR="00642FBC" w14:paraId="73C64E66" w14:textId="77777777" w:rsidTr="00651EA1">
        <w:trPr>
          <w:trHeight w:val="288"/>
        </w:trPr>
        <w:tc>
          <w:tcPr>
            <w:tcW w:w="500" w:type="pct"/>
            <w:tcBorders>
              <w:top w:val="nil"/>
              <w:left w:val="single" w:sz="8" w:space="0" w:color="000000"/>
              <w:bottom w:val="nil"/>
              <w:right w:val="single" w:sz="4" w:space="0" w:color="000000"/>
            </w:tcBorders>
            <w:vAlign w:val="center"/>
          </w:tcPr>
          <w:p w14:paraId="66CDC900" w14:textId="77777777" w:rsidR="00642FBC" w:rsidRDefault="00642FBC" w:rsidP="00394CBC">
            <w:pPr>
              <w:spacing w:before="0" w:after="0" w:line="240" w:lineRule="auto"/>
              <w:ind w:firstLine="0"/>
              <w:jc w:val="center"/>
              <w:rPr>
                <w:rFonts w:eastAsia="Arial" w:cs="Arial"/>
                <w:b/>
                <w:bCs/>
                <w:color w:val="000000"/>
              </w:rPr>
            </w:pPr>
          </w:p>
        </w:tc>
        <w:tc>
          <w:tcPr>
            <w:tcW w:w="1028" w:type="pct"/>
            <w:tcBorders>
              <w:top w:val="single" w:sz="4" w:space="0" w:color="000000"/>
              <w:left w:val="single" w:sz="4" w:space="0" w:color="000000"/>
              <w:bottom w:val="single" w:sz="4" w:space="0" w:color="000000"/>
              <w:right w:val="single" w:sz="4" w:space="0" w:color="000000"/>
            </w:tcBorders>
            <w:vAlign w:val="center"/>
          </w:tcPr>
          <w:p w14:paraId="7FA4DFA9"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Temperatura TL [°C]</w:t>
            </w:r>
          </w:p>
        </w:tc>
        <w:tc>
          <w:tcPr>
            <w:tcW w:w="625" w:type="pct"/>
            <w:tcBorders>
              <w:top w:val="single" w:sz="4" w:space="0" w:color="000000"/>
              <w:left w:val="single" w:sz="4" w:space="0" w:color="000000"/>
              <w:bottom w:val="single" w:sz="4" w:space="0" w:color="000000"/>
              <w:right w:val="single" w:sz="4" w:space="0" w:color="000000"/>
            </w:tcBorders>
            <w:vAlign w:val="center"/>
          </w:tcPr>
          <w:p w14:paraId="73254E5A"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183</w:t>
            </w:r>
          </w:p>
        </w:tc>
        <w:tc>
          <w:tcPr>
            <w:tcW w:w="625" w:type="pct"/>
            <w:tcBorders>
              <w:top w:val="single" w:sz="4" w:space="0" w:color="000000"/>
              <w:left w:val="single" w:sz="4" w:space="0" w:color="000000"/>
              <w:bottom w:val="single" w:sz="4" w:space="0" w:color="000000"/>
              <w:right w:val="single" w:sz="4" w:space="0" w:color="000000"/>
            </w:tcBorders>
            <w:vAlign w:val="center"/>
          </w:tcPr>
          <w:p w14:paraId="793BCB8D"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183</w:t>
            </w:r>
          </w:p>
        </w:tc>
        <w:tc>
          <w:tcPr>
            <w:tcW w:w="625" w:type="pct"/>
            <w:tcBorders>
              <w:top w:val="single" w:sz="4" w:space="0" w:color="000000"/>
              <w:left w:val="single" w:sz="4" w:space="0" w:color="000000"/>
              <w:bottom w:val="single" w:sz="4" w:space="0" w:color="000000"/>
              <w:right w:val="single" w:sz="4" w:space="0" w:color="000000"/>
            </w:tcBorders>
            <w:vAlign w:val="center"/>
          </w:tcPr>
          <w:p w14:paraId="05FCDFFB"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183</w:t>
            </w:r>
          </w:p>
        </w:tc>
        <w:tc>
          <w:tcPr>
            <w:tcW w:w="695" w:type="pct"/>
            <w:tcBorders>
              <w:top w:val="single" w:sz="4" w:space="0" w:color="000000"/>
              <w:left w:val="single" w:sz="4" w:space="0" w:color="000000"/>
              <w:bottom w:val="single" w:sz="4" w:space="0" w:color="000000"/>
              <w:right w:val="single" w:sz="4" w:space="0" w:color="000000"/>
            </w:tcBorders>
            <w:vAlign w:val="center"/>
          </w:tcPr>
          <w:p w14:paraId="5129481F"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183</w:t>
            </w:r>
          </w:p>
        </w:tc>
        <w:tc>
          <w:tcPr>
            <w:tcW w:w="902" w:type="pct"/>
            <w:tcBorders>
              <w:top w:val="single" w:sz="4" w:space="0" w:color="000000"/>
              <w:left w:val="single" w:sz="4" w:space="0" w:color="000000"/>
              <w:bottom w:val="single" w:sz="4" w:space="0" w:color="000000"/>
              <w:right w:val="single" w:sz="4" w:space="0" w:color="000000"/>
            </w:tcBorders>
            <w:vAlign w:val="center"/>
          </w:tcPr>
          <w:p w14:paraId="37C09FFC"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217</w:t>
            </w:r>
          </w:p>
        </w:tc>
      </w:tr>
      <w:tr w:rsidR="00642FBC" w14:paraId="3D9DFB84" w14:textId="77777777" w:rsidTr="00651EA1">
        <w:trPr>
          <w:trHeight w:val="300"/>
        </w:trPr>
        <w:tc>
          <w:tcPr>
            <w:tcW w:w="500" w:type="pct"/>
            <w:tcBorders>
              <w:top w:val="nil"/>
              <w:left w:val="single" w:sz="8" w:space="0" w:color="000000"/>
              <w:bottom w:val="nil"/>
              <w:right w:val="single" w:sz="4" w:space="0" w:color="000000"/>
            </w:tcBorders>
            <w:vAlign w:val="center"/>
          </w:tcPr>
          <w:p w14:paraId="19BAA6AD" w14:textId="77777777" w:rsidR="00642FBC" w:rsidRDefault="00642FBC" w:rsidP="00394CBC">
            <w:pPr>
              <w:spacing w:before="0" w:after="0" w:line="240" w:lineRule="auto"/>
              <w:ind w:firstLine="0"/>
              <w:jc w:val="center"/>
              <w:rPr>
                <w:rFonts w:eastAsia="Arial" w:cs="Arial"/>
                <w:b/>
                <w:bCs/>
                <w:color w:val="000000"/>
              </w:rPr>
            </w:pPr>
          </w:p>
        </w:tc>
        <w:tc>
          <w:tcPr>
            <w:tcW w:w="1028" w:type="pct"/>
            <w:tcBorders>
              <w:top w:val="single" w:sz="4" w:space="0" w:color="000000"/>
              <w:left w:val="single" w:sz="4" w:space="0" w:color="000000"/>
              <w:bottom w:val="single" w:sz="4" w:space="0" w:color="000000"/>
              <w:right w:val="single" w:sz="4" w:space="0" w:color="000000"/>
            </w:tcBorders>
            <w:vAlign w:val="center"/>
          </w:tcPr>
          <w:p w14:paraId="28990BFF"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Duración Tl [s]</w:t>
            </w:r>
          </w:p>
        </w:tc>
        <w:tc>
          <w:tcPr>
            <w:tcW w:w="62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26E049D"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123</w:t>
            </w:r>
          </w:p>
        </w:tc>
        <w:tc>
          <w:tcPr>
            <w:tcW w:w="62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1B3BFBF"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103</w:t>
            </w:r>
          </w:p>
        </w:tc>
        <w:tc>
          <w:tcPr>
            <w:tcW w:w="62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7CFCB85"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94</w:t>
            </w:r>
          </w:p>
        </w:tc>
        <w:tc>
          <w:tcPr>
            <w:tcW w:w="6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9BF6B95"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94</w:t>
            </w:r>
          </w:p>
        </w:tc>
        <w:tc>
          <w:tcPr>
            <w:tcW w:w="90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F8F0ACB"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80</w:t>
            </w:r>
          </w:p>
        </w:tc>
      </w:tr>
      <w:tr w:rsidR="00642FBC" w14:paraId="2FD302E4" w14:textId="77777777" w:rsidTr="00651EA1">
        <w:trPr>
          <w:trHeight w:val="300"/>
        </w:trPr>
        <w:tc>
          <w:tcPr>
            <w:tcW w:w="500" w:type="pct"/>
            <w:tcBorders>
              <w:top w:val="single" w:sz="8" w:space="0" w:color="000000"/>
              <w:left w:val="single" w:sz="8" w:space="0" w:color="000000"/>
              <w:bottom w:val="nil"/>
              <w:right w:val="single" w:sz="4" w:space="0" w:color="000000"/>
            </w:tcBorders>
            <w:vAlign w:val="center"/>
          </w:tcPr>
          <w:p w14:paraId="70C6D4C3" w14:textId="77777777" w:rsidR="00642FBC" w:rsidRDefault="00642FBC" w:rsidP="00394CBC">
            <w:pPr>
              <w:spacing w:before="0" w:after="0" w:line="240" w:lineRule="auto"/>
              <w:ind w:firstLine="0"/>
              <w:jc w:val="center"/>
              <w:rPr>
                <w:rFonts w:eastAsia="Arial" w:cs="Arial"/>
                <w:b/>
                <w:bCs/>
                <w:color w:val="000000"/>
              </w:rPr>
            </w:pPr>
            <w:r>
              <w:rPr>
                <w:rFonts w:eastAsia="Arial" w:cs="Arial"/>
                <w:b/>
                <w:bCs/>
                <w:color w:val="000000"/>
              </w:rPr>
              <w:t>Cooling</w:t>
            </w:r>
          </w:p>
        </w:tc>
        <w:tc>
          <w:tcPr>
            <w:tcW w:w="1028" w:type="pct"/>
            <w:tcBorders>
              <w:top w:val="single" w:sz="4" w:space="0" w:color="000000"/>
              <w:left w:val="single" w:sz="4" w:space="0" w:color="000000"/>
              <w:bottom w:val="single" w:sz="4" w:space="0" w:color="000000"/>
              <w:right w:val="single" w:sz="4" w:space="0" w:color="000000"/>
            </w:tcBorders>
            <w:vAlign w:val="center"/>
          </w:tcPr>
          <w:p w14:paraId="16DD2691"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Temp mínima [°C]</w:t>
            </w:r>
          </w:p>
        </w:tc>
        <w:tc>
          <w:tcPr>
            <w:tcW w:w="625" w:type="pct"/>
            <w:tcBorders>
              <w:top w:val="single" w:sz="4" w:space="0" w:color="000000"/>
              <w:left w:val="single" w:sz="4" w:space="0" w:color="000000"/>
              <w:bottom w:val="single" w:sz="4" w:space="0" w:color="000000"/>
              <w:right w:val="single" w:sz="4" w:space="0" w:color="000000"/>
            </w:tcBorders>
            <w:vAlign w:val="center"/>
          </w:tcPr>
          <w:p w14:paraId="3D1D478B"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30</w:t>
            </w:r>
          </w:p>
        </w:tc>
        <w:tc>
          <w:tcPr>
            <w:tcW w:w="625" w:type="pct"/>
            <w:tcBorders>
              <w:top w:val="single" w:sz="4" w:space="0" w:color="000000"/>
              <w:left w:val="single" w:sz="4" w:space="0" w:color="000000"/>
              <w:bottom w:val="single" w:sz="4" w:space="0" w:color="000000"/>
              <w:right w:val="single" w:sz="4" w:space="0" w:color="000000"/>
            </w:tcBorders>
            <w:vAlign w:val="center"/>
          </w:tcPr>
          <w:p w14:paraId="274E622F"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30</w:t>
            </w:r>
          </w:p>
        </w:tc>
        <w:tc>
          <w:tcPr>
            <w:tcW w:w="625" w:type="pct"/>
            <w:tcBorders>
              <w:top w:val="single" w:sz="4" w:space="0" w:color="000000"/>
              <w:left w:val="single" w:sz="4" w:space="0" w:color="000000"/>
              <w:bottom w:val="single" w:sz="4" w:space="0" w:color="000000"/>
              <w:right w:val="single" w:sz="4" w:space="0" w:color="000000"/>
            </w:tcBorders>
            <w:vAlign w:val="center"/>
          </w:tcPr>
          <w:p w14:paraId="051971E1"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30</w:t>
            </w:r>
          </w:p>
        </w:tc>
        <w:tc>
          <w:tcPr>
            <w:tcW w:w="695" w:type="pct"/>
            <w:tcBorders>
              <w:top w:val="single" w:sz="4" w:space="0" w:color="000000"/>
              <w:left w:val="single" w:sz="4" w:space="0" w:color="000000"/>
              <w:bottom w:val="single" w:sz="4" w:space="0" w:color="000000"/>
              <w:right w:val="single" w:sz="4" w:space="0" w:color="000000"/>
            </w:tcBorders>
            <w:vAlign w:val="center"/>
          </w:tcPr>
          <w:p w14:paraId="3C327F2F"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30</w:t>
            </w:r>
          </w:p>
        </w:tc>
        <w:tc>
          <w:tcPr>
            <w:tcW w:w="902" w:type="pct"/>
            <w:tcBorders>
              <w:top w:val="single" w:sz="4" w:space="0" w:color="000000"/>
              <w:left w:val="single" w:sz="4" w:space="0" w:color="000000"/>
              <w:bottom w:val="single" w:sz="4" w:space="0" w:color="000000"/>
              <w:right w:val="single" w:sz="4" w:space="0" w:color="000000"/>
            </w:tcBorders>
            <w:vAlign w:val="center"/>
          </w:tcPr>
          <w:p w14:paraId="7845FB9F"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30</w:t>
            </w:r>
          </w:p>
        </w:tc>
      </w:tr>
      <w:tr w:rsidR="00642FBC" w14:paraId="7AE17DCF" w14:textId="77777777" w:rsidTr="00651EA1">
        <w:trPr>
          <w:trHeight w:val="288"/>
        </w:trPr>
        <w:tc>
          <w:tcPr>
            <w:tcW w:w="500" w:type="pct"/>
            <w:tcBorders>
              <w:top w:val="nil"/>
              <w:left w:val="single" w:sz="8" w:space="0" w:color="000000"/>
              <w:bottom w:val="nil"/>
              <w:right w:val="single" w:sz="4" w:space="0" w:color="000000"/>
            </w:tcBorders>
            <w:vAlign w:val="center"/>
          </w:tcPr>
          <w:p w14:paraId="4D22AFAE" w14:textId="77777777" w:rsidR="00642FBC" w:rsidRDefault="00642FBC" w:rsidP="00394CBC">
            <w:pPr>
              <w:spacing w:before="0" w:after="0" w:line="240" w:lineRule="auto"/>
              <w:ind w:firstLine="0"/>
              <w:jc w:val="center"/>
              <w:rPr>
                <w:rFonts w:eastAsia="Arial" w:cs="Arial"/>
                <w:color w:val="000000"/>
              </w:rPr>
            </w:pPr>
          </w:p>
        </w:tc>
        <w:tc>
          <w:tcPr>
            <w:tcW w:w="1028" w:type="pct"/>
            <w:tcBorders>
              <w:top w:val="single" w:sz="4" w:space="0" w:color="000000"/>
              <w:left w:val="single" w:sz="4" w:space="0" w:color="000000"/>
              <w:bottom w:val="single" w:sz="4" w:space="0" w:color="000000"/>
              <w:right w:val="single" w:sz="4" w:space="0" w:color="000000"/>
            </w:tcBorders>
            <w:vAlign w:val="center"/>
          </w:tcPr>
          <w:p w14:paraId="46BA91A8"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Pendiente  [°C/s]</w:t>
            </w:r>
          </w:p>
        </w:tc>
        <w:tc>
          <w:tcPr>
            <w:tcW w:w="625" w:type="pct"/>
            <w:tcBorders>
              <w:top w:val="single" w:sz="4" w:space="0" w:color="000000"/>
              <w:left w:val="single" w:sz="4" w:space="0" w:color="000000"/>
              <w:bottom w:val="single" w:sz="4" w:space="0" w:color="000000"/>
              <w:right w:val="single" w:sz="4" w:space="0" w:color="000000"/>
            </w:tcBorders>
            <w:vAlign w:val="center"/>
          </w:tcPr>
          <w:p w14:paraId="7E72C600"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1.6</w:t>
            </w:r>
          </w:p>
        </w:tc>
        <w:tc>
          <w:tcPr>
            <w:tcW w:w="625" w:type="pct"/>
            <w:tcBorders>
              <w:top w:val="single" w:sz="4" w:space="0" w:color="000000"/>
              <w:left w:val="single" w:sz="4" w:space="0" w:color="000000"/>
              <w:bottom w:val="single" w:sz="4" w:space="0" w:color="000000"/>
              <w:right w:val="single" w:sz="4" w:space="0" w:color="000000"/>
            </w:tcBorders>
            <w:vAlign w:val="center"/>
          </w:tcPr>
          <w:p w14:paraId="1422E464"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1.6</w:t>
            </w:r>
          </w:p>
        </w:tc>
        <w:tc>
          <w:tcPr>
            <w:tcW w:w="625" w:type="pct"/>
            <w:tcBorders>
              <w:top w:val="single" w:sz="4" w:space="0" w:color="000000"/>
              <w:left w:val="single" w:sz="4" w:space="0" w:color="000000"/>
              <w:bottom w:val="single" w:sz="4" w:space="0" w:color="000000"/>
              <w:right w:val="single" w:sz="4" w:space="0" w:color="000000"/>
            </w:tcBorders>
            <w:vAlign w:val="center"/>
          </w:tcPr>
          <w:p w14:paraId="19A08382"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1.6</w:t>
            </w:r>
          </w:p>
        </w:tc>
        <w:tc>
          <w:tcPr>
            <w:tcW w:w="695" w:type="pct"/>
            <w:tcBorders>
              <w:top w:val="single" w:sz="4" w:space="0" w:color="000000"/>
              <w:left w:val="single" w:sz="4" w:space="0" w:color="000000"/>
              <w:bottom w:val="single" w:sz="4" w:space="0" w:color="000000"/>
              <w:right w:val="single" w:sz="4" w:space="0" w:color="000000"/>
            </w:tcBorders>
            <w:vAlign w:val="center"/>
          </w:tcPr>
          <w:p w14:paraId="3DE1C807"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1.6</w:t>
            </w:r>
          </w:p>
        </w:tc>
        <w:tc>
          <w:tcPr>
            <w:tcW w:w="902" w:type="pct"/>
            <w:tcBorders>
              <w:top w:val="single" w:sz="4" w:space="0" w:color="000000"/>
              <w:left w:val="single" w:sz="4" w:space="0" w:color="000000"/>
              <w:bottom w:val="single" w:sz="4" w:space="0" w:color="000000"/>
              <w:right w:val="single" w:sz="4" w:space="0" w:color="000000"/>
            </w:tcBorders>
            <w:vAlign w:val="center"/>
          </w:tcPr>
          <w:p w14:paraId="19C3780E"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1.6</w:t>
            </w:r>
          </w:p>
        </w:tc>
      </w:tr>
      <w:tr w:rsidR="00642FBC" w14:paraId="5613C502" w14:textId="77777777" w:rsidTr="00651EA1">
        <w:trPr>
          <w:trHeight w:val="288"/>
        </w:trPr>
        <w:tc>
          <w:tcPr>
            <w:tcW w:w="500" w:type="pct"/>
            <w:tcBorders>
              <w:top w:val="nil"/>
              <w:left w:val="single" w:sz="8" w:space="0" w:color="000000"/>
              <w:bottom w:val="nil"/>
              <w:right w:val="single" w:sz="4" w:space="0" w:color="000000"/>
            </w:tcBorders>
            <w:vAlign w:val="center"/>
          </w:tcPr>
          <w:p w14:paraId="37A46E67" w14:textId="77777777" w:rsidR="00642FBC" w:rsidRDefault="00642FBC" w:rsidP="00394CBC">
            <w:pPr>
              <w:spacing w:before="0" w:after="0" w:line="240" w:lineRule="auto"/>
              <w:ind w:firstLine="0"/>
              <w:jc w:val="center"/>
              <w:rPr>
                <w:rFonts w:eastAsia="Arial" w:cs="Arial"/>
                <w:color w:val="000000"/>
              </w:rPr>
            </w:pPr>
          </w:p>
        </w:tc>
        <w:tc>
          <w:tcPr>
            <w:tcW w:w="1028" w:type="pct"/>
            <w:tcBorders>
              <w:top w:val="single" w:sz="4" w:space="0" w:color="000000"/>
              <w:left w:val="single" w:sz="4" w:space="0" w:color="000000"/>
              <w:bottom w:val="single" w:sz="4" w:space="0" w:color="000000"/>
              <w:right w:val="single" w:sz="4" w:space="0" w:color="000000"/>
            </w:tcBorders>
            <w:vAlign w:val="center"/>
          </w:tcPr>
          <w:p w14:paraId="3A2C372A"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Duración hasta TL [s]</w:t>
            </w:r>
          </w:p>
        </w:tc>
        <w:tc>
          <w:tcPr>
            <w:tcW w:w="625" w:type="pct"/>
            <w:tcBorders>
              <w:top w:val="single" w:sz="4" w:space="0" w:color="000000"/>
              <w:left w:val="single" w:sz="4" w:space="0" w:color="000000"/>
              <w:bottom w:val="single" w:sz="4" w:space="0" w:color="000000"/>
              <w:right w:val="single" w:sz="4" w:space="0" w:color="000000"/>
            </w:tcBorders>
            <w:vAlign w:val="center"/>
          </w:tcPr>
          <w:p w14:paraId="4D4D269D"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23</w:t>
            </w:r>
          </w:p>
        </w:tc>
        <w:tc>
          <w:tcPr>
            <w:tcW w:w="625" w:type="pct"/>
            <w:tcBorders>
              <w:top w:val="single" w:sz="4" w:space="0" w:color="000000"/>
              <w:left w:val="single" w:sz="4" w:space="0" w:color="000000"/>
              <w:bottom w:val="single" w:sz="4" w:space="0" w:color="000000"/>
              <w:right w:val="single" w:sz="4" w:space="0" w:color="000000"/>
            </w:tcBorders>
            <w:vAlign w:val="center"/>
          </w:tcPr>
          <w:p w14:paraId="23CF4581"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23</w:t>
            </w:r>
          </w:p>
        </w:tc>
        <w:tc>
          <w:tcPr>
            <w:tcW w:w="625" w:type="pct"/>
            <w:tcBorders>
              <w:top w:val="single" w:sz="4" w:space="0" w:color="000000"/>
              <w:left w:val="single" w:sz="4" w:space="0" w:color="000000"/>
              <w:bottom w:val="single" w:sz="4" w:space="0" w:color="000000"/>
              <w:right w:val="single" w:sz="4" w:space="0" w:color="000000"/>
            </w:tcBorders>
            <w:vAlign w:val="center"/>
          </w:tcPr>
          <w:p w14:paraId="61AA31FD"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23</w:t>
            </w:r>
          </w:p>
        </w:tc>
        <w:tc>
          <w:tcPr>
            <w:tcW w:w="695" w:type="pct"/>
            <w:tcBorders>
              <w:top w:val="single" w:sz="4" w:space="0" w:color="000000"/>
              <w:left w:val="single" w:sz="4" w:space="0" w:color="000000"/>
              <w:bottom w:val="single" w:sz="4" w:space="0" w:color="000000"/>
              <w:right w:val="single" w:sz="4" w:space="0" w:color="000000"/>
            </w:tcBorders>
            <w:vAlign w:val="center"/>
          </w:tcPr>
          <w:p w14:paraId="594CA5BA"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23</w:t>
            </w:r>
          </w:p>
        </w:tc>
        <w:tc>
          <w:tcPr>
            <w:tcW w:w="902" w:type="pct"/>
            <w:tcBorders>
              <w:top w:val="single" w:sz="4" w:space="0" w:color="000000"/>
              <w:left w:val="single" w:sz="4" w:space="0" w:color="000000"/>
              <w:bottom w:val="single" w:sz="4" w:space="0" w:color="000000"/>
              <w:right w:val="single" w:sz="4" w:space="0" w:color="000000"/>
            </w:tcBorders>
            <w:vAlign w:val="center"/>
          </w:tcPr>
          <w:p w14:paraId="6C7EC335"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21</w:t>
            </w:r>
          </w:p>
        </w:tc>
      </w:tr>
      <w:tr w:rsidR="00642FBC" w14:paraId="75F05A1E" w14:textId="77777777" w:rsidTr="00651EA1">
        <w:trPr>
          <w:trHeight w:val="300"/>
        </w:trPr>
        <w:tc>
          <w:tcPr>
            <w:tcW w:w="500" w:type="pct"/>
            <w:tcBorders>
              <w:top w:val="nil"/>
              <w:left w:val="single" w:sz="8" w:space="0" w:color="000000"/>
              <w:bottom w:val="single" w:sz="8" w:space="0" w:color="000000"/>
              <w:right w:val="single" w:sz="4" w:space="0" w:color="000000"/>
            </w:tcBorders>
            <w:vAlign w:val="center"/>
          </w:tcPr>
          <w:p w14:paraId="4F79C833" w14:textId="77777777" w:rsidR="00642FBC" w:rsidRDefault="00642FBC" w:rsidP="00394CBC">
            <w:pPr>
              <w:spacing w:before="0" w:after="0" w:line="240" w:lineRule="auto"/>
              <w:ind w:firstLine="0"/>
              <w:jc w:val="center"/>
              <w:rPr>
                <w:rFonts w:eastAsia="Arial" w:cs="Arial"/>
                <w:color w:val="000000"/>
              </w:rPr>
            </w:pPr>
          </w:p>
        </w:tc>
        <w:tc>
          <w:tcPr>
            <w:tcW w:w="1028" w:type="pct"/>
            <w:tcBorders>
              <w:top w:val="single" w:sz="4" w:space="0" w:color="000000"/>
              <w:left w:val="single" w:sz="4" w:space="0" w:color="000000"/>
              <w:bottom w:val="single" w:sz="4" w:space="0" w:color="000000"/>
              <w:right w:val="single" w:sz="4" w:space="0" w:color="000000"/>
            </w:tcBorders>
            <w:vAlign w:val="center"/>
          </w:tcPr>
          <w:p w14:paraId="0E022AA4"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Duración total [s]</w:t>
            </w:r>
          </w:p>
        </w:tc>
        <w:tc>
          <w:tcPr>
            <w:tcW w:w="625" w:type="pct"/>
            <w:tcBorders>
              <w:top w:val="single" w:sz="4" w:space="0" w:color="000000"/>
              <w:left w:val="single" w:sz="4" w:space="0" w:color="000000"/>
              <w:bottom w:val="single" w:sz="4" w:space="0" w:color="000000"/>
              <w:right w:val="single" w:sz="4" w:space="0" w:color="000000"/>
            </w:tcBorders>
            <w:vAlign w:val="center"/>
          </w:tcPr>
          <w:p w14:paraId="042A8E74"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119</w:t>
            </w:r>
          </w:p>
        </w:tc>
        <w:tc>
          <w:tcPr>
            <w:tcW w:w="625" w:type="pct"/>
            <w:tcBorders>
              <w:top w:val="single" w:sz="4" w:space="0" w:color="000000"/>
              <w:left w:val="single" w:sz="4" w:space="0" w:color="000000"/>
              <w:bottom w:val="single" w:sz="4" w:space="0" w:color="000000"/>
              <w:right w:val="single" w:sz="4" w:space="0" w:color="000000"/>
            </w:tcBorders>
            <w:vAlign w:val="center"/>
          </w:tcPr>
          <w:p w14:paraId="6FA7A672"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119</w:t>
            </w:r>
          </w:p>
        </w:tc>
        <w:tc>
          <w:tcPr>
            <w:tcW w:w="625" w:type="pct"/>
            <w:tcBorders>
              <w:top w:val="single" w:sz="4" w:space="0" w:color="000000"/>
              <w:left w:val="single" w:sz="4" w:space="0" w:color="000000"/>
              <w:bottom w:val="single" w:sz="4" w:space="0" w:color="000000"/>
              <w:right w:val="single" w:sz="4" w:space="0" w:color="000000"/>
            </w:tcBorders>
            <w:vAlign w:val="center"/>
          </w:tcPr>
          <w:p w14:paraId="0DA946FF"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119</w:t>
            </w:r>
          </w:p>
        </w:tc>
        <w:tc>
          <w:tcPr>
            <w:tcW w:w="695" w:type="pct"/>
            <w:tcBorders>
              <w:top w:val="single" w:sz="4" w:space="0" w:color="000000"/>
              <w:left w:val="single" w:sz="4" w:space="0" w:color="000000"/>
              <w:bottom w:val="single" w:sz="4" w:space="0" w:color="000000"/>
              <w:right w:val="single" w:sz="4" w:space="0" w:color="000000"/>
            </w:tcBorders>
            <w:vAlign w:val="center"/>
          </w:tcPr>
          <w:p w14:paraId="3215678D"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119</w:t>
            </w:r>
          </w:p>
        </w:tc>
        <w:tc>
          <w:tcPr>
            <w:tcW w:w="902" w:type="pct"/>
            <w:tcBorders>
              <w:top w:val="single" w:sz="4" w:space="0" w:color="000000"/>
              <w:left w:val="single" w:sz="4" w:space="0" w:color="000000"/>
              <w:bottom w:val="single" w:sz="4" w:space="0" w:color="000000"/>
              <w:right w:val="single" w:sz="4" w:space="0" w:color="000000"/>
            </w:tcBorders>
            <w:vAlign w:val="center"/>
          </w:tcPr>
          <w:p w14:paraId="7A324790"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138</w:t>
            </w:r>
          </w:p>
        </w:tc>
      </w:tr>
      <w:tr w:rsidR="00642FBC" w14:paraId="07B6023A" w14:textId="77777777" w:rsidTr="00651EA1">
        <w:trPr>
          <w:trHeight w:val="288"/>
        </w:trPr>
        <w:tc>
          <w:tcPr>
            <w:tcW w:w="500" w:type="pct"/>
            <w:tcBorders>
              <w:top w:val="nil"/>
              <w:left w:val="single" w:sz="8" w:space="0" w:color="000000"/>
              <w:bottom w:val="nil"/>
              <w:right w:val="single" w:sz="4" w:space="0" w:color="000000"/>
            </w:tcBorders>
            <w:vAlign w:val="center"/>
          </w:tcPr>
          <w:p w14:paraId="20BE2603" w14:textId="77777777" w:rsidR="00642FBC" w:rsidRDefault="00642FBC" w:rsidP="00394CBC">
            <w:pPr>
              <w:spacing w:before="0" w:after="0" w:line="240" w:lineRule="auto"/>
              <w:ind w:firstLine="0"/>
              <w:jc w:val="center"/>
              <w:rPr>
                <w:rFonts w:eastAsia="Arial" w:cs="Arial"/>
                <w:b/>
                <w:bCs/>
                <w:color w:val="000000"/>
              </w:rPr>
            </w:pPr>
            <w:r>
              <w:rPr>
                <w:rFonts w:eastAsia="Arial" w:cs="Arial"/>
                <w:b/>
                <w:bCs/>
                <w:color w:val="000000"/>
              </w:rPr>
              <w:t>Time [s]</w:t>
            </w:r>
          </w:p>
        </w:tc>
        <w:tc>
          <w:tcPr>
            <w:tcW w:w="1028" w:type="pct"/>
            <w:tcBorders>
              <w:top w:val="single" w:sz="4" w:space="0" w:color="000000"/>
              <w:left w:val="single" w:sz="4" w:space="0" w:color="000000"/>
              <w:bottom w:val="single" w:sz="4" w:space="0" w:color="000000"/>
              <w:right w:val="single" w:sz="4" w:space="0" w:color="000000"/>
            </w:tcBorders>
            <w:vAlign w:val="center"/>
          </w:tcPr>
          <w:p w14:paraId="39C51755"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Tiempo al pico</w:t>
            </w:r>
          </w:p>
        </w:tc>
        <w:tc>
          <w:tcPr>
            <w:tcW w:w="625" w:type="pct"/>
            <w:tcBorders>
              <w:top w:val="single" w:sz="4" w:space="0" w:color="000000"/>
              <w:left w:val="single" w:sz="4" w:space="0" w:color="000000"/>
              <w:bottom w:val="single" w:sz="4" w:space="0" w:color="000000"/>
              <w:right w:val="single" w:sz="4" w:space="0" w:color="000000"/>
            </w:tcBorders>
            <w:vAlign w:val="center"/>
          </w:tcPr>
          <w:p w14:paraId="591CF457"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260</w:t>
            </w:r>
          </w:p>
        </w:tc>
        <w:tc>
          <w:tcPr>
            <w:tcW w:w="625" w:type="pct"/>
            <w:tcBorders>
              <w:top w:val="single" w:sz="4" w:space="0" w:color="000000"/>
              <w:left w:val="single" w:sz="4" w:space="0" w:color="000000"/>
              <w:bottom w:val="single" w:sz="4" w:space="0" w:color="000000"/>
              <w:right w:val="single" w:sz="4" w:space="0" w:color="000000"/>
            </w:tcBorders>
            <w:vAlign w:val="center"/>
          </w:tcPr>
          <w:p w14:paraId="46D68CFD"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240</w:t>
            </w:r>
          </w:p>
        </w:tc>
        <w:tc>
          <w:tcPr>
            <w:tcW w:w="625" w:type="pct"/>
            <w:tcBorders>
              <w:top w:val="single" w:sz="4" w:space="0" w:color="000000"/>
              <w:left w:val="single" w:sz="4" w:space="0" w:color="000000"/>
              <w:bottom w:val="single" w:sz="4" w:space="0" w:color="000000"/>
              <w:right w:val="single" w:sz="4" w:space="0" w:color="000000"/>
            </w:tcBorders>
            <w:vAlign w:val="center"/>
          </w:tcPr>
          <w:p w14:paraId="2FEBA884"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232</w:t>
            </w:r>
          </w:p>
        </w:tc>
        <w:tc>
          <w:tcPr>
            <w:tcW w:w="695" w:type="pct"/>
            <w:tcBorders>
              <w:top w:val="single" w:sz="4" w:space="0" w:color="000000"/>
              <w:left w:val="single" w:sz="4" w:space="0" w:color="000000"/>
              <w:bottom w:val="single" w:sz="4" w:space="0" w:color="000000"/>
              <w:right w:val="single" w:sz="4" w:space="0" w:color="000000"/>
            </w:tcBorders>
            <w:vAlign w:val="center"/>
          </w:tcPr>
          <w:p w14:paraId="7EACAB4A"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203</w:t>
            </w:r>
          </w:p>
        </w:tc>
        <w:tc>
          <w:tcPr>
            <w:tcW w:w="902" w:type="pct"/>
            <w:tcBorders>
              <w:top w:val="single" w:sz="4" w:space="0" w:color="000000"/>
              <w:left w:val="single" w:sz="4" w:space="0" w:color="000000"/>
              <w:bottom w:val="single" w:sz="4" w:space="0" w:color="000000"/>
              <w:right w:val="single" w:sz="4" w:space="0" w:color="000000"/>
            </w:tcBorders>
            <w:vAlign w:val="center"/>
          </w:tcPr>
          <w:p w14:paraId="41341FD5"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220</w:t>
            </w:r>
          </w:p>
        </w:tc>
      </w:tr>
      <w:tr w:rsidR="00642FBC" w14:paraId="1B920C9E" w14:textId="77777777" w:rsidTr="00651EA1">
        <w:trPr>
          <w:trHeight w:val="288"/>
        </w:trPr>
        <w:tc>
          <w:tcPr>
            <w:tcW w:w="500" w:type="pct"/>
            <w:tcBorders>
              <w:top w:val="nil"/>
              <w:left w:val="single" w:sz="8" w:space="0" w:color="000000"/>
              <w:bottom w:val="nil"/>
              <w:right w:val="single" w:sz="4" w:space="0" w:color="000000"/>
            </w:tcBorders>
            <w:vAlign w:val="center"/>
          </w:tcPr>
          <w:p w14:paraId="6C80285C" w14:textId="77777777" w:rsidR="00642FBC" w:rsidRDefault="00642FBC" w:rsidP="00394CBC">
            <w:pPr>
              <w:spacing w:before="0" w:after="0" w:line="240" w:lineRule="auto"/>
              <w:ind w:firstLine="0"/>
              <w:jc w:val="center"/>
              <w:rPr>
                <w:rFonts w:eastAsia="Arial" w:cs="Arial"/>
                <w:color w:val="000000"/>
              </w:rPr>
            </w:pPr>
          </w:p>
        </w:tc>
        <w:tc>
          <w:tcPr>
            <w:tcW w:w="1028" w:type="pct"/>
            <w:tcBorders>
              <w:top w:val="single" w:sz="4" w:space="0" w:color="000000"/>
              <w:left w:val="single" w:sz="4" w:space="0" w:color="000000"/>
              <w:bottom w:val="single" w:sz="4" w:space="0" w:color="000000"/>
              <w:right w:val="single" w:sz="4" w:space="0" w:color="000000"/>
            </w:tcBorders>
            <w:vAlign w:val="center"/>
          </w:tcPr>
          <w:p w14:paraId="0B994198"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Tiempo al pico + init</w:t>
            </w:r>
          </w:p>
        </w:tc>
        <w:tc>
          <w:tcPr>
            <w:tcW w:w="625" w:type="pct"/>
            <w:tcBorders>
              <w:top w:val="single" w:sz="4" w:space="0" w:color="000000"/>
              <w:left w:val="single" w:sz="4" w:space="0" w:color="000000"/>
              <w:bottom w:val="single" w:sz="4" w:space="0" w:color="000000"/>
              <w:right w:val="single" w:sz="4" w:space="0" w:color="000000"/>
            </w:tcBorders>
            <w:vAlign w:val="center"/>
          </w:tcPr>
          <w:p w14:paraId="1176148D"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380</w:t>
            </w:r>
          </w:p>
        </w:tc>
        <w:tc>
          <w:tcPr>
            <w:tcW w:w="625" w:type="pct"/>
            <w:tcBorders>
              <w:top w:val="single" w:sz="4" w:space="0" w:color="000000"/>
              <w:left w:val="single" w:sz="4" w:space="0" w:color="000000"/>
              <w:bottom w:val="single" w:sz="4" w:space="0" w:color="000000"/>
              <w:right w:val="single" w:sz="4" w:space="0" w:color="000000"/>
            </w:tcBorders>
            <w:vAlign w:val="center"/>
          </w:tcPr>
          <w:p w14:paraId="79FF1EC4"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360</w:t>
            </w:r>
          </w:p>
        </w:tc>
        <w:tc>
          <w:tcPr>
            <w:tcW w:w="625" w:type="pct"/>
            <w:tcBorders>
              <w:top w:val="single" w:sz="4" w:space="0" w:color="000000"/>
              <w:left w:val="single" w:sz="4" w:space="0" w:color="000000"/>
              <w:bottom w:val="single" w:sz="4" w:space="0" w:color="000000"/>
              <w:right w:val="single" w:sz="4" w:space="0" w:color="000000"/>
            </w:tcBorders>
            <w:vAlign w:val="center"/>
          </w:tcPr>
          <w:p w14:paraId="4B4C3239"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352</w:t>
            </w:r>
          </w:p>
        </w:tc>
        <w:tc>
          <w:tcPr>
            <w:tcW w:w="695" w:type="pct"/>
            <w:tcBorders>
              <w:top w:val="single" w:sz="4" w:space="0" w:color="000000"/>
              <w:left w:val="single" w:sz="4" w:space="0" w:color="000000"/>
              <w:bottom w:val="single" w:sz="4" w:space="0" w:color="000000"/>
              <w:right w:val="single" w:sz="4" w:space="0" w:color="000000"/>
            </w:tcBorders>
            <w:vAlign w:val="center"/>
          </w:tcPr>
          <w:p w14:paraId="452F99A3"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323</w:t>
            </w:r>
          </w:p>
        </w:tc>
        <w:tc>
          <w:tcPr>
            <w:tcW w:w="902" w:type="pct"/>
            <w:tcBorders>
              <w:top w:val="single" w:sz="4" w:space="0" w:color="000000"/>
              <w:left w:val="single" w:sz="4" w:space="0" w:color="000000"/>
              <w:bottom w:val="single" w:sz="4" w:space="0" w:color="000000"/>
              <w:right w:val="single" w:sz="4" w:space="0" w:color="000000"/>
            </w:tcBorders>
            <w:vAlign w:val="center"/>
          </w:tcPr>
          <w:p w14:paraId="4E25CF64"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340</w:t>
            </w:r>
          </w:p>
        </w:tc>
      </w:tr>
      <w:tr w:rsidR="00642FBC" w14:paraId="42431B2B" w14:textId="77777777" w:rsidTr="00651EA1">
        <w:trPr>
          <w:trHeight w:val="300"/>
        </w:trPr>
        <w:tc>
          <w:tcPr>
            <w:tcW w:w="500" w:type="pct"/>
            <w:tcBorders>
              <w:top w:val="nil"/>
              <w:left w:val="single" w:sz="8" w:space="0" w:color="000000"/>
              <w:bottom w:val="nil"/>
              <w:right w:val="single" w:sz="4" w:space="0" w:color="000000"/>
            </w:tcBorders>
            <w:vAlign w:val="center"/>
          </w:tcPr>
          <w:p w14:paraId="4CFAC258" w14:textId="77777777" w:rsidR="00642FBC" w:rsidRDefault="00642FBC" w:rsidP="00394CBC">
            <w:pPr>
              <w:spacing w:before="0" w:after="0" w:line="240" w:lineRule="auto"/>
              <w:ind w:firstLine="0"/>
              <w:jc w:val="center"/>
              <w:rPr>
                <w:rFonts w:eastAsia="Arial" w:cs="Arial"/>
                <w:color w:val="000000"/>
              </w:rPr>
            </w:pPr>
          </w:p>
        </w:tc>
        <w:tc>
          <w:tcPr>
            <w:tcW w:w="1028" w:type="pct"/>
            <w:tcBorders>
              <w:top w:val="single" w:sz="4" w:space="0" w:color="000000"/>
              <w:left w:val="single" w:sz="4" w:space="0" w:color="000000"/>
              <w:bottom w:val="single" w:sz="4" w:space="0" w:color="000000"/>
              <w:right w:val="single" w:sz="4" w:space="0" w:color="000000"/>
            </w:tcBorders>
            <w:vAlign w:val="center"/>
          </w:tcPr>
          <w:p w14:paraId="4AFE859B"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Tiempo total</w:t>
            </w:r>
          </w:p>
        </w:tc>
        <w:tc>
          <w:tcPr>
            <w:tcW w:w="625" w:type="pct"/>
            <w:tcBorders>
              <w:top w:val="single" w:sz="4" w:space="0" w:color="000000"/>
              <w:left w:val="single" w:sz="4" w:space="0" w:color="000000"/>
              <w:bottom w:val="single" w:sz="4" w:space="0" w:color="000000"/>
              <w:right w:val="single" w:sz="4" w:space="0" w:color="000000"/>
            </w:tcBorders>
            <w:vAlign w:val="center"/>
          </w:tcPr>
          <w:p w14:paraId="21586AC5"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529</w:t>
            </w:r>
          </w:p>
        </w:tc>
        <w:tc>
          <w:tcPr>
            <w:tcW w:w="625" w:type="pct"/>
            <w:tcBorders>
              <w:top w:val="single" w:sz="4" w:space="0" w:color="000000"/>
              <w:left w:val="single" w:sz="4" w:space="0" w:color="000000"/>
              <w:bottom w:val="single" w:sz="4" w:space="0" w:color="000000"/>
              <w:right w:val="single" w:sz="4" w:space="0" w:color="000000"/>
            </w:tcBorders>
            <w:vAlign w:val="center"/>
          </w:tcPr>
          <w:p w14:paraId="5804CAC7"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509</w:t>
            </w:r>
          </w:p>
        </w:tc>
        <w:tc>
          <w:tcPr>
            <w:tcW w:w="625" w:type="pct"/>
            <w:tcBorders>
              <w:top w:val="single" w:sz="4" w:space="0" w:color="000000"/>
              <w:left w:val="single" w:sz="4" w:space="0" w:color="000000"/>
              <w:bottom w:val="single" w:sz="4" w:space="0" w:color="000000"/>
              <w:right w:val="single" w:sz="4" w:space="0" w:color="000000"/>
            </w:tcBorders>
            <w:vAlign w:val="center"/>
          </w:tcPr>
          <w:p w14:paraId="4AE40B82"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500</w:t>
            </w:r>
          </w:p>
        </w:tc>
        <w:tc>
          <w:tcPr>
            <w:tcW w:w="695" w:type="pct"/>
            <w:tcBorders>
              <w:top w:val="single" w:sz="4" w:space="0" w:color="000000"/>
              <w:left w:val="single" w:sz="4" w:space="0" w:color="000000"/>
              <w:bottom w:val="single" w:sz="4" w:space="0" w:color="000000"/>
              <w:right w:val="single" w:sz="4" w:space="0" w:color="000000"/>
            </w:tcBorders>
            <w:vAlign w:val="center"/>
          </w:tcPr>
          <w:p w14:paraId="299A648D"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472</w:t>
            </w:r>
          </w:p>
        </w:tc>
        <w:tc>
          <w:tcPr>
            <w:tcW w:w="902" w:type="pct"/>
            <w:tcBorders>
              <w:top w:val="single" w:sz="4" w:space="0" w:color="000000"/>
              <w:left w:val="single" w:sz="4" w:space="0" w:color="000000"/>
              <w:bottom w:val="single" w:sz="4" w:space="0" w:color="000000"/>
              <w:right w:val="single" w:sz="4" w:space="0" w:color="000000"/>
            </w:tcBorders>
            <w:vAlign w:val="center"/>
          </w:tcPr>
          <w:p w14:paraId="23104566"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508</w:t>
            </w:r>
          </w:p>
        </w:tc>
      </w:tr>
      <w:tr w:rsidR="00642FBC" w14:paraId="2BF46629" w14:textId="77777777" w:rsidTr="00651EA1">
        <w:trPr>
          <w:trHeight w:val="300"/>
        </w:trPr>
        <w:tc>
          <w:tcPr>
            <w:tcW w:w="500" w:type="pct"/>
            <w:tcBorders>
              <w:top w:val="single" w:sz="8" w:space="0" w:color="000000"/>
              <w:left w:val="single" w:sz="8" w:space="0" w:color="000000"/>
              <w:bottom w:val="nil"/>
              <w:right w:val="single" w:sz="4" w:space="0" w:color="000000"/>
            </w:tcBorders>
            <w:vAlign w:val="center"/>
          </w:tcPr>
          <w:p w14:paraId="2376148B" w14:textId="77777777" w:rsidR="00642FBC" w:rsidRDefault="00642FBC" w:rsidP="00394CBC">
            <w:pPr>
              <w:spacing w:before="0" w:after="0" w:line="240" w:lineRule="auto"/>
              <w:ind w:firstLine="0"/>
              <w:jc w:val="center"/>
              <w:rPr>
                <w:rFonts w:eastAsia="Arial" w:cs="Arial"/>
                <w:b/>
                <w:bCs/>
                <w:color w:val="000000"/>
              </w:rPr>
            </w:pPr>
            <w:r>
              <w:rPr>
                <w:rFonts w:eastAsia="Arial" w:cs="Arial"/>
                <w:b/>
                <w:bCs/>
                <w:color w:val="000000"/>
              </w:rPr>
              <w:t>Time [min]</w:t>
            </w:r>
          </w:p>
        </w:tc>
        <w:tc>
          <w:tcPr>
            <w:tcW w:w="1028" w:type="pct"/>
            <w:tcBorders>
              <w:top w:val="single" w:sz="4" w:space="0" w:color="000000"/>
              <w:left w:val="single" w:sz="4" w:space="0" w:color="000000"/>
              <w:bottom w:val="single" w:sz="4" w:space="0" w:color="000000"/>
              <w:right w:val="single" w:sz="4" w:space="0" w:color="000000"/>
            </w:tcBorders>
            <w:vAlign w:val="center"/>
          </w:tcPr>
          <w:p w14:paraId="03FEDCC2"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Tiempo al pico</w:t>
            </w:r>
          </w:p>
        </w:tc>
        <w:tc>
          <w:tcPr>
            <w:tcW w:w="62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367C428"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4.34</w:t>
            </w:r>
          </w:p>
        </w:tc>
        <w:tc>
          <w:tcPr>
            <w:tcW w:w="62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EDD2FE3"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4.01</w:t>
            </w:r>
          </w:p>
        </w:tc>
        <w:tc>
          <w:tcPr>
            <w:tcW w:w="62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682ECE3"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3.86</w:t>
            </w:r>
          </w:p>
        </w:tc>
        <w:tc>
          <w:tcPr>
            <w:tcW w:w="6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7C676A4"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3.38</w:t>
            </w:r>
          </w:p>
        </w:tc>
        <w:tc>
          <w:tcPr>
            <w:tcW w:w="90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3C23191"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3.67</w:t>
            </w:r>
          </w:p>
        </w:tc>
      </w:tr>
      <w:tr w:rsidR="00642FBC" w14:paraId="11B3701C" w14:textId="77777777" w:rsidTr="00651EA1">
        <w:trPr>
          <w:trHeight w:val="288"/>
        </w:trPr>
        <w:tc>
          <w:tcPr>
            <w:tcW w:w="500" w:type="pct"/>
            <w:tcBorders>
              <w:top w:val="nil"/>
              <w:left w:val="single" w:sz="8" w:space="0" w:color="000000"/>
              <w:bottom w:val="nil"/>
              <w:right w:val="single" w:sz="4" w:space="0" w:color="000000"/>
            </w:tcBorders>
            <w:vAlign w:val="center"/>
          </w:tcPr>
          <w:p w14:paraId="5A000E9B" w14:textId="77777777" w:rsidR="00642FBC" w:rsidRDefault="00642FBC" w:rsidP="00394CBC">
            <w:pPr>
              <w:spacing w:before="0" w:after="0" w:line="240" w:lineRule="auto"/>
              <w:ind w:firstLine="0"/>
              <w:jc w:val="center"/>
              <w:rPr>
                <w:rFonts w:eastAsia="Arial" w:cs="Arial"/>
                <w:color w:val="000000"/>
              </w:rPr>
            </w:pPr>
          </w:p>
        </w:tc>
        <w:tc>
          <w:tcPr>
            <w:tcW w:w="1028" w:type="pct"/>
            <w:tcBorders>
              <w:top w:val="single" w:sz="4" w:space="0" w:color="000000"/>
              <w:left w:val="single" w:sz="4" w:space="0" w:color="000000"/>
              <w:bottom w:val="single" w:sz="4" w:space="0" w:color="000000"/>
              <w:right w:val="single" w:sz="4" w:space="0" w:color="000000"/>
            </w:tcBorders>
            <w:vAlign w:val="center"/>
          </w:tcPr>
          <w:p w14:paraId="4F3D36BC"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Tiempo al pico + init</w:t>
            </w:r>
          </w:p>
        </w:tc>
        <w:tc>
          <w:tcPr>
            <w:tcW w:w="625" w:type="pct"/>
            <w:tcBorders>
              <w:top w:val="single" w:sz="4" w:space="0" w:color="000000"/>
              <w:left w:val="single" w:sz="4" w:space="0" w:color="000000"/>
              <w:bottom w:val="single" w:sz="4" w:space="0" w:color="000000"/>
              <w:right w:val="single" w:sz="4" w:space="0" w:color="000000"/>
            </w:tcBorders>
            <w:vAlign w:val="center"/>
          </w:tcPr>
          <w:p w14:paraId="7A69AFBF"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6.34</w:t>
            </w:r>
          </w:p>
        </w:tc>
        <w:tc>
          <w:tcPr>
            <w:tcW w:w="625" w:type="pct"/>
            <w:tcBorders>
              <w:top w:val="single" w:sz="4" w:space="0" w:color="000000"/>
              <w:left w:val="single" w:sz="4" w:space="0" w:color="000000"/>
              <w:bottom w:val="single" w:sz="4" w:space="0" w:color="000000"/>
              <w:right w:val="single" w:sz="4" w:space="0" w:color="000000"/>
            </w:tcBorders>
            <w:vAlign w:val="center"/>
          </w:tcPr>
          <w:p w14:paraId="43883057"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6.01</w:t>
            </w:r>
          </w:p>
        </w:tc>
        <w:tc>
          <w:tcPr>
            <w:tcW w:w="625" w:type="pct"/>
            <w:tcBorders>
              <w:top w:val="single" w:sz="4" w:space="0" w:color="000000"/>
              <w:left w:val="single" w:sz="4" w:space="0" w:color="000000"/>
              <w:bottom w:val="single" w:sz="4" w:space="0" w:color="000000"/>
              <w:right w:val="single" w:sz="4" w:space="0" w:color="000000"/>
            </w:tcBorders>
            <w:vAlign w:val="center"/>
          </w:tcPr>
          <w:p w14:paraId="5AB3607B"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5.86</w:t>
            </w:r>
          </w:p>
        </w:tc>
        <w:tc>
          <w:tcPr>
            <w:tcW w:w="695" w:type="pct"/>
            <w:tcBorders>
              <w:top w:val="single" w:sz="4" w:space="0" w:color="000000"/>
              <w:left w:val="single" w:sz="4" w:space="0" w:color="000000"/>
              <w:bottom w:val="single" w:sz="4" w:space="0" w:color="000000"/>
              <w:right w:val="single" w:sz="4" w:space="0" w:color="000000"/>
            </w:tcBorders>
            <w:vAlign w:val="center"/>
          </w:tcPr>
          <w:p w14:paraId="2E893796"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5.38</w:t>
            </w:r>
          </w:p>
        </w:tc>
        <w:tc>
          <w:tcPr>
            <w:tcW w:w="902" w:type="pct"/>
            <w:tcBorders>
              <w:top w:val="single" w:sz="4" w:space="0" w:color="000000"/>
              <w:left w:val="single" w:sz="4" w:space="0" w:color="000000"/>
              <w:bottom w:val="single" w:sz="4" w:space="0" w:color="000000"/>
              <w:right w:val="single" w:sz="4" w:space="0" w:color="000000"/>
            </w:tcBorders>
            <w:vAlign w:val="center"/>
          </w:tcPr>
          <w:p w14:paraId="6126345B"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5.67</w:t>
            </w:r>
          </w:p>
        </w:tc>
      </w:tr>
      <w:tr w:rsidR="00642FBC" w14:paraId="453CFE08" w14:textId="77777777" w:rsidTr="00651EA1">
        <w:trPr>
          <w:trHeight w:val="300"/>
        </w:trPr>
        <w:tc>
          <w:tcPr>
            <w:tcW w:w="500" w:type="pct"/>
            <w:tcBorders>
              <w:top w:val="nil"/>
              <w:left w:val="single" w:sz="8" w:space="0" w:color="000000"/>
              <w:bottom w:val="single" w:sz="8" w:space="0" w:color="000000"/>
              <w:right w:val="single" w:sz="4" w:space="0" w:color="000000"/>
            </w:tcBorders>
            <w:vAlign w:val="center"/>
          </w:tcPr>
          <w:p w14:paraId="2BE0AEFA" w14:textId="77777777" w:rsidR="00642FBC" w:rsidRDefault="00642FBC" w:rsidP="00394CBC">
            <w:pPr>
              <w:spacing w:before="0" w:after="0" w:line="240" w:lineRule="auto"/>
              <w:ind w:firstLine="0"/>
              <w:jc w:val="center"/>
              <w:rPr>
                <w:rFonts w:eastAsia="Arial" w:cs="Arial"/>
                <w:color w:val="000000"/>
              </w:rPr>
            </w:pPr>
          </w:p>
        </w:tc>
        <w:tc>
          <w:tcPr>
            <w:tcW w:w="1028" w:type="pct"/>
            <w:tcBorders>
              <w:top w:val="single" w:sz="4" w:space="0" w:color="000000"/>
              <w:left w:val="single" w:sz="4" w:space="0" w:color="000000"/>
              <w:bottom w:val="single" w:sz="4" w:space="0" w:color="000000"/>
              <w:right w:val="single" w:sz="4" w:space="0" w:color="000000"/>
            </w:tcBorders>
            <w:vAlign w:val="center"/>
          </w:tcPr>
          <w:p w14:paraId="65A56743"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Tiempo total</w:t>
            </w:r>
          </w:p>
        </w:tc>
        <w:tc>
          <w:tcPr>
            <w:tcW w:w="625" w:type="pct"/>
            <w:tcBorders>
              <w:top w:val="single" w:sz="4" w:space="0" w:color="000000"/>
              <w:left w:val="single" w:sz="4" w:space="0" w:color="000000"/>
              <w:bottom w:val="single" w:sz="4" w:space="0" w:color="000000"/>
              <w:right w:val="single" w:sz="4" w:space="0" w:color="000000"/>
            </w:tcBorders>
            <w:vAlign w:val="center"/>
          </w:tcPr>
          <w:p w14:paraId="15776942"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8.82</w:t>
            </w:r>
          </w:p>
        </w:tc>
        <w:tc>
          <w:tcPr>
            <w:tcW w:w="625" w:type="pct"/>
            <w:tcBorders>
              <w:top w:val="single" w:sz="4" w:space="0" w:color="000000"/>
              <w:left w:val="single" w:sz="4" w:space="0" w:color="000000"/>
              <w:bottom w:val="single" w:sz="4" w:space="0" w:color="000000"/>
              <w:right w:val="single" w:sz="4" w:space="0" w:color="000000"/>
            </w:tcBorders>
            <w:vAlign w:val="center"/>
          </w:tcPr>
          <w:p w14:paraId="210DBC61"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8.49</w:t>
            </w:r>
          </w:p>
        </w:tc>
        <w:tc>
          <w:tcPr>
            <w:tcW w:w="625" w:type="pct"/>
            <w:tcBorders>
              <w:top w:val="single" w:sz="4" w:space="0" w:color="000000"/>
              <w:left w:val="single" w:sz="4" w:space="0" w:color="000000"/>
              <w:bottom w:val="single" w:sz="4" w:space="0" w:color="000000"/>
              <w:right w:val="single" w:sz="4" w:space="0" w:color="000000"/>
            </w:tcBorders>
            <w:vAlign w:val="center"/>
          </w:tcPr>
          <w:p w14:paraId="27009FF2"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8.34</w:t>
            </w:r>
          </w:p>
        </w:tc>
        <w:tc>
          <w:tcPr>
            <w:tcW w:w="695" w:type="pct"/>
            <w:tcBorders>
              <w:top w:val="single" w:sz="4" w:space="0" w:color="000000"/>
              <w:left w:val="single" w:sz="4" w:space="0" w:color="000000"/>
              <w:bottom w:val="single" w:sz="4" w:space="0" w:color="000000"/>
              <w:right w:val="single" w:sz="4" w:space="0" w:color="000000"/>
            </w:tcBorders>
            <w:vAlign w:val="center"/>
          </w:tcPr>
          <w:p w14:paraId="5E04BE0F"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7.86</w:t>
            </w:r>
          </w:p>
        </w:tc>
        <w:tc>
          <w:tcPr>
            <w:tcW w:w="902" w:type="pct"/>
            <w:tcBorders>
              <w:top w:val="single" w:sz="4" w:space="0" w:color="000000"/>
              <w:left w:val="single" w:sz="4" w:space="0" w:color="000000"/>
              <w:bottom w:val="single" w:sz="4" w:space="0" w:color="000000"/>
              <w:right w:val="single" w:sz="4" w:space="0" w:color="000000"/>
            </w:tcBorders>
            <w:vAlign w:val="center"/>
          </w:tcPr>
          <w:p w14:paraId="76FC39A9" w14:textId="77777777" w:rsidR="00642FBC" w:rsidRDefault="00642FBC" w:rsidP="00394CBC">
            <w:pPr>
              <w:spacing w:before="0" w:after="0" w:line="240" w:lineRule="auto"/>
              <w:ind w:firstLine="0"/>
              <w:jc w:val="center"/>
              <w:rPr>
                <w:rFonts w:eastAsia="Arial" w:cs="Arial"/>
                <w:color w:val="000000"/>
              </w:rPr>
            </w:pPr>
            <w:r>
              <w:rPr>
                <w:rFonts w:eastAsia="Arial" w:cs="Arial"/>
                <w:color w:val="000000"/>
              </w:rPr>
              <w:t>8.47</w:t>
            </w:r>
          </w:p>
        </w:tc>
      </w:tr>
    </w:tbl>
    <w:p w14:paraId="11B067CA" w14:textId="6CF8A867" w:rsidR="00B22D2E" w:rsidRDefault="00AB47EF" w:rsidP="00AB47EF">
      <w:pPr>
        <w:pStyle w:val="Heading4"/>
        <w:sectPr w:rsidR="00B22D2E" w:rsidSect="009053E3">
          <w:pgSz w:w="11906" w:h="16838"/>
          <w:pgMar w:top="1077" w:right="1049" w:bottom="1440" w:left="1049" w:header="850" w:footer="680" w:gutter="0"/>
          <w:cols w:space="720"/>
        </w:sectPr>
      </w:pPr>
      <w:r>
        <w:t>Tabla de curvas máximas y mínimas  (estaño con plomo y estaño libre de plomo)</w:t>
      </w:r>
    </w:p>
    <w:p w14:paraId="0000058D" w14:textId="77777777" w:rsidR="00927625" w:rsidRDefault="00000000" w:rsidP="00963AA3">
      <w:pPr>
        <w:pStyle w:val="Heading1"/>
        <w:numPr>
          <w:ilvl w:val="0"/>
          <w:numId w:val="15"/>
        </w:numPr>
      </w:pPr>
      <w:bookmarkStart w:id="54" w:name="_Toc215138232"/>
      <w:r>
        <w:lastRenderedPageBreak/>
        <w:t>ANEXO III – DIAGRAMA DE GANTT</w:t>
      </w:r>
      <w:bookmarkEnd w:id="54"/>
    </w:p>
    <w:p w14:paraId="29EC3701" w14:textId="1131AC4E" w:rsidR="00B22D2E" w:rsidRDefault="0058313B" w:rsidP="00B22D2E">
      <w:r w:rsidRPr="0058313B">
        <w:rPr>
          <w:noProof/>
        </w:rPr>
        <w:drawing>
          <wp:anchor distT="0" distB="0" distL="114300" distR="114300" simplePos="0" relativeHeight="251698176" behindDoc="0" locked="0" layoutInCell="1" allowOverlap="1" wp14:anchorId="60417DD7" wp14:editId="7BBB0AC4">
            <wp:simplePos x="0" y="0"/>
            <wp:positionH relativeFrom="column">
              <wp:posOffset>-419100</wp:posOffset>
            </wp:positionH>
            <wp:positionV relativeFrom="paragraph">
              <wp:posOffset>219075</wp:posOffset>
            </wp:positionV>
            <wp:extent cx="10098405" cy="2811780"/>
            <wp:effectExtent l="0" t="0" r="0" b="1270"/>
            <wp:wrapNone/>
            <wp:docPr id="108567308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73082" name="Picture 1" descr="A screenshot of a computer screen&#10;&#10;AI-generated content may be incorrect."/>
                    <pic:cNvPicPr/>
                  </pic:nvPicPr>
                  <pic:blipFill>
                    <a:blip r:embed="rId101">
                      <a:extLst>
                        <a:ext uri="{28A0092B-C50C-407E-A947-70E740481C1C}">
                          <a14:useLocalDpi xmlns:a14="http://schemas.microsoft.com/office/drawing/2010/main" val="0"/>
                        </a:ext>
                      </a:extLst>
                    </a:blip>
                    <a:stretch>
                      <a:fillRect/>
                    </a:stretch>
                  </pic:blipFill>
                  <pic:spPr>
                    <a:xfrm>
                      <a:off x="0" y="0"/>
                      <a:ext cx="10098405" cy="2811780"/>
                    </a:xfrm>
                    <a:prstGeom prst="rect">
                      <a:avLst/>
                    </a:prstGeom>
                  </pic:spPr>
                </pic:pic>
              </a:graphicData>
            </a:graphic>
            <wp14:sizeRelH relativeFrom="page">
              <wp14:pctWidth>0</wp14:pctWidth>
            </wp14:sizeRelH>
            <wp14:sizeRelV relativeFrom="page">
              <wp14:pctHeight>0</wp14:pctHeight>
            </wp14:sizeRelV>
          </wp:anchor>
        </w:drawing>
      </w:r>
    </w:p>
    <w:p w14:paraId="206C5AD3" w14:textId="7BB2B0B3" w:rsidR="00B22D2E" w:rsidRDefault="00B22D2E" w:rsidP="00B22D2E"/>
    <w:p w14:paraId="083D984D" w14:textId="77777777" w:rsidR="00B22D2E" w:rsidRDefault="00B22D2E" w:rsidP="0058313B">
      <w:pPr>
        <w:ind w:firstLine="0"/>
      </w:pPr>
    </w:p>
    <w:p w14:paraId="5B1B93C7" w14:textId="77777777" w:rsidR="0058313B" w:rsidRPr="0058313B" w:rsidRDefault="0058313B" w:rsidP="0058313B"/>
    <w:p w14:paraId="5FB8177D" w14:textId="77777777" w:rsidR="0058313B" w:rsidRPr="0058313B" w:rsidRDefault="0058313B" w:rsidP="0058313B"/>
    <w:p w14:paraId="61438120" w14:textId="77777777" w:rsidR="0058313B" w:rsidRPr="0058313B" w:rsidRDefault="0058313B" w:rsidP="0058313B"/>
    <w:p w14:paraId="038A922A" w14:textId="77777777" w:rsidR="0058313B" w:rsidRPr="0058313B" w:rsidRDefault="0058313B" w:rsidP="0058313B"/>
    <w:p w14:paraId="44DE770A" w14:textId="77777777" w:rsidR="0058313B" w:rsidRPr="0058313B" w:rsidRDefault="0058313B" w:rsidP="0058313B"/>
    <w:p w14:paraId="2B0EAC40" w14:textId="77777777" w:rsidR="0058313B" w:rsidRPr="0058313B" w:rsidRDefault="0058313B" w:rsidP="0058313B"/>
    <w:p w14:paraId="3BD23BCF" w14:textId="77777777" w:rsidR="0058313B" w:rsidRPr="0058313B" w:rsidRDefault="0058313B" w:rsidP="0058313B"/>
    <w:p w14:paraId="2D2844CB" w14:textId="77777777" w:rsidR="0058313B" w:rsidRPr="0058313B" w:rsidRDefault="0058313B" w:rsidP="0058313B"/>
    <w:p w14:paraId="4DEE2390" w14:textId="77777777" w:rsidR="0058313B" w:rsidRPr="0058313B" w:rsidRDefault="0058313B" w:rsidP="0058313B"/>
    <w:p w14:paraId="32F4F598" w14:textId="77777777" w:rsidR="0058313B" w:rsidRPr="0058313B" w:rsidRDefault="0058313B" w:rsidP="0058313B"/>
    <w:p w14:paraId="6766A7C2" w14:textId="77777777" w:rsidR="0058313B" w:rsidRPr="0058313B" w:rsidRDefault="0058313B" w:rsidP="0058313B"/>
    <w:p w14:paraId="455F432A" w14:textId="77777777" w:rsidR="0058313B" w:rsidRDefault="0058313B" w:rsidP="0058313B"/>
    <w:p w14:paraId="378A76E4" w14:textId="5E4B216E" w:rsidR="0058313B" w:rsidRPr="0058313B" w:rsidRDefault="0058313B" w:rsidP="00651EA1">
      <w:pPr>
        <w:pStyle w:val="Heading4"/>
        <w:sectPr w:rsidR="0058313B" w:rsidRPr="0058313B" w:rsidSect="009053E3">
          <w:headerReference w:type="default" r:id="rId102"/>
          <w:pgSz w:w="16838" w:h="11906" w:orient="landscape" w:code="9"/>
          <w:pgMar w:top="1051" w:right="1080" w:bottom="1051" w:left="1440" w:header="850" w:footer="677" w:gutter="0"/>
          <w:cols w:space="720"/>
        </w:sectPr>
      </w:pPr>
      <w:r>
        <w:tab/>
        <w:t>Diagrama de Gantt del proyect</w:t>
      </w:r>
      <w:r w:rsidR="00C53766">
        <w:t>o</w:t>
      </w:r>
    </w:p>
    <w:p w14:paraId="6587EA79" w14:textId="77777777" w:rsidR="00B22D2E" w:rsidRPr="00B22D2E" w:rsidRDefault="00B22D2E" w:rsidP="0058313B">
      <w:pPr>
        <w:ind w:firstLine="0"/>
      </w:pPr>
    </w:p>
    <w:p w14:paraId="0000058E" w14:textId="77777777" w:rsidR="00927625" w:rsidRDefault="00000000" w:rsidP="00963AA3">
      <w:pPr>
        <w:pStyle w:val="Heading1"/>
        <w:numPr>
          <w:ilvl w:val="0"/>
          <w:numId w:val="15"/>
        </w:numPr>
      </w:pPr>
      <w:bookmarkStart w:id="55" w:name="_Toc215138233"/>
      <w:r>
        <w:t>ANEXO IV - PCB</w:t>
      </w:r>
      <w:bookmarkEnd w:id="55"/>
      <w:r>
        <w:tab/>
      </w:r>
    </w:p>
    <w:p w14:paraId="0000058F" w14:textId="4099DAC6" w:rsidR="00927625" w:rsidRDefault="00896214" w:rsidP="00896214">
      <w:pPr>
        <w:jc w:val="center"/>
      </w:pPr>
      <w:r w:rsidRPr="00896214">
        <w:rPr>
          <w:noProof/>
        </w:rPr>
        <w:drawing>
          <wp:inline distT="0" distB="0" distL="0" distR="0" wp14:anchorId="696AB871" wp14:editId="028225B6">
            <wp:extent cx="3905795" cy="5820587"/>
            <wp:effectExtent l="0" t="508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rot="16200000">
                      <a:off x="0" y="0"/>
                      <a:ext cx="3905795" cy="5820587"/>
                    </a:xfrm>
                    <a:prstGeom prst="rect">
                      <a:avLst/>
                    </a:prstGeom>
                  </pic:spPr>
                </pic:pic>
              </a:graphicData>
            </a:graphic>
          </wp:inline>
        </w:drawing>
      </w:r>
    </w:p>
    <w:p w14:paraId="157B43EA" w14:textId="77777777" w:rsidR="00D54531" w:rsidRDefault="00896214" w:rsidP="00D54531">
      <w:pPr>
        <w:jc w:val="center"/>
      </w:pPr>
      <w:r w:rsidRPr="00896214">
        <w:rPr>
          <w:noProof/>
        </w:rPr>
        <w:drawing>
          <wp:inline distT="0" distB="0" distL="0" distR="0" wp14:anchorId="64769A4B" wp14:editId="782E4A53">
            <wp:extent cx="3905795" cy="5811061"/>
            <wp:effectExtent l="0" t="318"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rot="16200000">
                      <a:off x="0" y="0"/>
                      <a:ext cx="3905795" cy="5811061"/>
                    </a:xfrm>
                    <a:prstGeom prst="rect">
                      <a:avLst/>
                    </a:prstGeom>
                  </pic:spPr>
                </pic:pic>
              </a:graphicData>
            </a:graphic>
          </wp:inline>
        </w:drawing>
      </w:r>
    </w:p>
    <w:p w14:paraId="443BA570" w14:textId="5B523448" w:rsidR="00230F71" w:rsidRDefault="00230F71" w:rsidP="00D54531">
      <w:pPr>
        <w:jc w:val="center"/>
        <w:rPr>
          <w:rFonts w:cs="Arial"/>
          <w:i/>
          <w:iCs/>
          <w:sz w:val="16"/>
          <w:szCs w:val="16"/>
        </w:rPr>
      </w:pPr>
      <w:r w:rsidRPr="00230F71">
        <w:rPr>
          <w:rFonts w:cs="Arial"/>
          <w:i/>
          <w:iCs/>
          <w:sz w:val="16"/>
          <w:szCs w:val="16"/>
        </w:rPr>
        <w:t>Modelo 3D del PCB</w:t>
      </w:r>
    </w:p>
    <w:p w14:paraId="352A3E86" w14:textId="27C8AFE6" w:rsidR="00230F71" w:rsidRDefault="00230F71" w:rsidP="00D54531">
      <w:pPr>
        <w:jc w:val="center"/>
        <w:rPr>
          <w:rFonts w:cs="Arial"/>
          <w:i/>
          <w:iCs/>
          <w:sz w:val="16"/>
          <w:szCs w:val="16"/>
        </w:rPr>
      </w:pPr>
      <w:r w:rsidRPr="00536E1E">
        <w:rPr>
          <w:noProof/>
        </w:rPr>
        <w:lastRenderedPageBreak/>
        <w:drawing>
          <wp:inline distT="0" distB="0" distL="0" distR="0" wp14:anchorId="5910DF99" wp14:editId="775ED0A3">
            <wp:extent cx="5987403" cy="3996690"/>
            <wp:effectExtent l="0" t="0" r="0" b="3810"/>
            <wp:docPr id="10" name="Imagen 10" descr="A black and white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A black and white circuit board&#10;&#10;AI-generated content may be incorrect."/>
                    <pic:cNvPicPr/>
                  </pic:nvPicPr>
                  <pic:blipFill>
                    <a:blip r:embed="rId104"/>
                    <a:stretch>
                      <a:fillRect/>
                    </a:stretch>
                  </pic:blipFill>
                  <pic:spPr>
                    <a:xfrm>
                      <a:off x="0" y="0"/>
                      <a:ext cx="6002471" cy="4006748"/>
                    </a:xfrm>
                    <a:prstGeom prst="rect">
                      <a:avLst/>
                    </a:prstGeom>
                  </pic:spPr>
                </pic:pic>
              </a:graphicData>
            </a:graphic>
          </wp:inline>
        </w:drawing>
      </w:r>
    </w:p>
    <w:p w14:paraId="32B9A527" w14:textId="40EE07DB" w:rsidR="00230F71" w:rsidRPr="00230F71" w:rsidRDefault="00230F71" w:rsidP="00D54531">
      <w:pPr>
        <w:jc w:val="center"/>
        <w:rPr>
          <w:rFonts w:cs="Arial"/>
          <w:i/>
          <w:iCs/>
          <w:sz w:val="16"/>
          <w:szCs w:val="16"/>
        </w:rPr>
      </w:pPr>
      <w:r>
        <w:rPr>
          <w:rFonts w:cs="Arial"/>
          <w:i/>
          <w:iCs/>
          <w:sz w:val="16"/>
          <w:szCs w:val="16"/>
        </w:rPr>
        <w:t>Diseño del PCB</w:t>
      </w:r>
    </w:p>
    <w:p w14:paraId="00000598" w14:textId="1780F5FB" w:rsidR="00927625" w:rsidRDefault="00D54531" w:rsidP="00230F71">
      <w:pPr>
        <w:jc w:val="center"/>
      </w:pPr>
      <w:r>
        <w:rPr>
          <w:noProof/>
        </w:rPr>
        <w:drawing>
          <wp:inline distT="0" distB="0" distL="0" distR="0" wp14:anchorId="2A92433A" wp14:editId="3A15997D">
            <wp:extent cx="3980247" cy="5802749"/>
            <wp:effectExtent l="3175" t="0" r="4445"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rot="16200000">
                      <a:off x="0" y="0"/>
                      <a:ext cx="3998195" cy="5828915"/>
                    </a:xfrm>
                    <a:prstGeom prst="rect">
                      <a:avLst/>
                    </a:prstGeom>
                    <a:noFill/>
                    <a:ln>
                      <a:noFill/>
                    </a:ln>
                  </pic:spPr>
                </pic:pic>
              </a:graphicData>
            </a:graphic>
          </wp:inline>
        </w:drawing>
      </w:r>
    </w:p>
    <w:p w14:paraId="6BCCEB44" w14:textId="1964D307" w:rsidR="00230F71" w:rsidRPr="00230F71" w:rsidRDefault="00230F71" w:rsidP="00230F71">
      <w:pPr>
        <w:jc w:val="center"/>
        <w:rPr>
          <w:rFonts w:cs="Arial"/>
          <w:i/>
          <w:iCs/>
        </w:rPr>
      </w:pPr>
      <w:r w:rsidRPr="00230F71">
        <w:rPr>
          <w:rFonts w:cs="Arial"/>
          <w:i/>
          <w:iCs/>
        </w:rPr>
        <w:t>PCB realizado</w:t>
      </w:r>
    </w:p>
    <w:p w14:paraId="0000059A" w14:textId="6005F392" w:rsidR="00927625" w:rsidRDefault="00927625" w:rsidP="00537C97">
      <w:pPr>
        <w:ind w:firstLine="0"/>
      </w:pPr>
    </w:p>
    <w:p w14:paraId="000005DC" w14:textId="10045BC4" w:rsidR="00927625" w:rsidRDefault="00000000" w:rsidP="00963AA3">
      <w:pPr>
        <w:pStyle w:val="Heading1"/>
        <w:widowControl w:val="0"/>
        <w:numPr>
          <w:ilvl w:val="0"/>
          <w:numId w:val="15"/>
        </w:numPr>
        <w:pBdr>
          <w:top w:val="nil"/>
          <w:left w:val="nil"/>
          <w:bottom w:val="nil"/>
          <w:right w:val="nil"/>
          <w:between w:val="nil"/>
        </w:pBdr>
        <w:spacing w:before="0" w:after="0" w:line="276" w:lineRule="auto"/>
        <w:ind w:firstLine="0"/>
      </w:pPr>
      <w:bookmarkStart w:id="56" w:name="_Toc215138234"/>
      <w:r>
        <w:lastRenderedPageBreak/>
        <w:t>ANEXO V – ANALISIS ECONÓMICO DE LOS COSTOS DE COMPONENTES POR PCB</w:t>
      </w:r>
      <w:bookmarkEnd w:id="56"/>
    </w:p>
    <w:tbl>
      <w:tblPr>
        <w:tblStyle w:val="3"/>
        <w:tblW w:w="9704" w:type="dxa"/>
        <w:tblLayout w:type="fixed"/>
        <w:tblLook w:val="0400" w:firstRow="0" w:lastRow="0" w:firstColumn="0" w:lastColumn="0" w:noHBand="0" w:noVBand="1"/>
      </w:tblPr>
      <w:tblGrid>
        <w:gridCol w:w="2611"/>
        <w:gridCol w:w="396"/>
        <w:gridCol w:w="939"/>
        <w:gridCol w:w="1766"/>
        <w:gridCol w:w="1568"/>
        <w:gridCol w:w="450"/>
        <w:gridCol w:w="848"/>
        <w:gridCol w:w="1126"/>
      </w:tblGrid>
      <w:tr w:rsidR="00927625" w14:paraId="460143E8" w14:textId="77777777" w:rsidTr="00B02215">
        <w:trPr>
          <w:trHeight w:val="115"/>
        </w:trPr>
        <w:tc>
          <w:tcPr>
            <w:tcW w:w="2611" w:type="dxa"/>
            <w:tcBorders>
              <w:top w:val="single" w:sz="8" w:space="0" w:color="000000"/>
              <w:left w:val="single" w:sz="8" w:space="0" w:color="000000"/>
              <w:bottom w:val="single" w:sz="4" w:space="0" w:color="000000"/>
              <w:right w:val="single" w:sz="4" w:space="0" w:color="FFFFFF"/>
            </w:tcBorders>
            <w:shd w:val="clear" w:color="auto" w:fill="000000"/>
            <w:vAlign w:val="center"/>
          </w:tcPr>
          <w:p w14:paraId="000005DD" w14:textId="77777777" w:rsidR="00927625" w:rsidRDefault="00000000">
            <w:pPr>
              <w:spacing w:before="0" w:after="0" w:line="240" w:lineRule="auto"/>
              <w:ind w:firstLine="0"/>
              <w:jc w:val="center"/>
              <w:rPr>
                <w:rFonts w:eastAsia="Arial" w:cs="Arial"/>
                <w:b/>
                <w:bCs/>
                <w:color w:val="FFFFFF"/>
                <w:sz w:val="14"/>
                <w:szCs w:val="14"/>
              </w:rPr>
            </w:pPr>
            <w:r>
              <w:rPr>
                <w:rFonts w:eastAsia="Arial" w:cs="Arial"/>
                <w:b/>
                <w:bCs/>
                <w:color w:val="FFFFFF"/>
                <w:sz w:val="14"/>
                <w:szCs w:val="14"/>
              </w:rPr>
              <w:t>Reference</w:t>
            </w:r>
          </w:p>
        </w:tc>
        <w:tc>
          <w:tcPr>
            <w:tcW w:w="1335" w:type="dxa"/>
            <w:gridSpan w:val="2"/>
            <w:tcBorders>
              <w:top w:val="single" w:sz="8" w:space="0" w:color="000000"/>
              <w:left w:val="single" w:sz="4" w:space="0" w:color="FFFFFF"/>
              <w:bottom w:val="single" w:sz="4" w:space="0" w:color="000000"/>
              <w:right w:val="single" w:sz="4" w:space="0" w:color="FFFFFF"/>
            </w:tcBorders>
            <w:shd w:val="clear" w:color="auto" w:fill="000000"/>
            <w:vAlign w:val="center"/>
          </w:tcPr>
          <w:p w14:paraId="000005DE" w14:textId="77777777" w:rsidR="00927625" w:rsidRDefault="00000000">
            <w:pPr>
              <w:spacing w:before="0" w:after="0" w:line="240" w:lineRule="auto"/>
              <w:ind w:firstLine="0"/>
              <w:jc w:val="center"/>
              <w:rPr>
                <w:rFonts w:eastAsia="Arial" w:cs="Arial"/>
                <w:b/>
                <w:bCs/>
                <w:color w:val="FFFFFF"/>
                <w:sz w:val="14"/>
                <w:szCs w:val="14"/>
              </w:rPr>
            </w:pPr>
            <w:r>
              <w:rPr>
                <w:rFonts w:eastAsia="Arial" w:cs="Arial"/>
                <w:b/>
                <w:bCs/>
                <w:color w:val="FFFFFF"/>
                <w:sz w:val="14"/>
                <w:szCs w:val="14"/>
              </w:rPr>
              <w:t>Value</w:t>
            </w:r>
          </w:p>
        </w:tc>
        <w:tc>
          <w:tcPr>
            <w:tcW w:w="1766" w:type="dxa"/>
            <w:tcBorders>
              <w:top w:val="single" w:sz="8" w:space="0" w:color="000000"/>
              <w:left w:val="single" w:sz="4" w:space="0" w:color="FFFFFF"/>
              <w:bottom w:val="single" w:sz="4" w:space="0" w:color="000000"/>
              <w:right w:val="single" w:sz="4" w:space="0" w:color="FFFFFF"/>
            </w:tcBorders>
            <w:shd w:val="clear" w:color="auto" w:fill="000000"/>
            <w:vAlign w:val="center"/>
          </w:tcPr>
          <w:p w14:paraId="000005E0" w14:textId="77777777" w:rsidR="00927625" w:rsidRDefault="00000000">
            <w:pPr>
              <w:spacing w:before="0" w:after="0" w:line="240" w:lineRule="auto"/>
              <w:ind w:firstLine="0"/>
              <w:jc w:val="center"/>
              <w:rPr>
                <w:rFonts w:eastAsia="Arial" w:cs="Arial"/>
                <w:b/>
                <w:bCs/>
                <w:color w:val="FFFFFF"/>
                <w:sz w:val="14"/>
                <w:szCs w:val="14"/>
              </w:rPr>
            </w:pPr>
            <w:r>
              <w:rPr>
                <w:rFonts w:eastAsia="Arial" w:cs="Arial"/>
                <w:b/>
                <w:bCs/>
                <w:color w:val="FFFFFF"/>
                <w:sz w:val="14"/>
                <w:szCs w:val="14"/>
              </w:rPr>
              <w:t>Type-Technology</w:t>
            </w:r>
          </w:p>
        </w:tc>
        <w:tc>
          <w:tcPr>
            <w:tcW w:w="1568" w:type="dxa"/>
            <w:tcBorders>
              <w:top w:val="single" w:sz="8" w:space="0" w:color="000000"/>
              <w:left w:val="single" w:sz="4" w:space="0" w:color="FFFFFF"/>
              <w:bottom w:val="single" w:sz="4" w:space="0" w:color="000000"/>
              <w:right w:val="single" w:sz="4" w:space="0" w:color="FFFFFF"/>
            </w:tcBorders>
            <w:shd w:val="clear" w:color="auto" w:fill="000000"/>
            <w:vAlign w:val="center"/>
          </w:tcPr>
          <w:p w14:paraId="000005E1" w14:textId="77777777" w:rsidR="00927625" w:rsidRDefault="00000000">
            <w:pPr>
              <w:spacing w:before="0" w:after="0" w:line="240" w:lineRule="auto"/>
              <w:ind w:firstLine="0"/>
              <w:jc w:val="center"/>
              <w:rPr>
                <w:rFonts w:eastAsia="Arial" w:cs="Arial"/>
                <w:b/>
                <w:bCs/>
                <w:color w:val="FFFFFF"/>
                <w:sz w:val="14"/>
                <w:szCs w:val="14"/>
              </w:rPr>
            </w:pPr>
            <w:r>
              <w:rPr>
                <w:rFonts w:eastAsia="Arial" w:cs="Arial"/>
                <w:b/>
                <w:bCs/>
                <w:color w:val="FFFFFF"/>
                <w:sz w:val="14"/>
                <w:szCs w:val="14"/>
              </w:rPr>
              <w:t>Reference Digikey</w:t>
            </w:r>
          </w:p>
        </w:tc>
        <w:tc>
          <w:tcPr>
            <w:tcW w:w="450" w:type="dxa"/>
            <w:tcBorders>
              <w:top w:val="single" w:sz="8" w:space="0" w:color="000000"/>
              <w:left w:val="single" w:sz="4" w:space="0" w:color="FFFFFF"/>
              <w:bottom w:val="single" w:sz="4" w:space="0" w:color="000000"/>
              <w:right w:val="single" w:sz="4" w:space="0" w:color="FFFFFF"/>
            </w:tcBorders>
            <w:shd w:val="clear" w:color="auto" w:fill="000000"/>
            <w:vAlign w:val="center"/>
          </w:tcPr>
          <w:p w14:paraId="000005E2" w14:textId="77777777" w:rsidR="00927625" w:rsidRDefault="00000000">
            <w:pPr>
              <w:spacing w:before="0" w:after="0" w:line="240" w:lineRule="auto"/>
              <w:ind w:firstLine="0"/>
              <w:jc w:val="center"/>
              <w:rPr>
                <w:rFonts w:eastAsia="Arial" w:cs="Arial"/>
                <w:b/>
                <w:bCs/>
                <w:color w:val="FFFFFF"/>
                <w:sz w:val="14"/>
                <w:szCs w:val="14"/>
              </w:rPr>
            </w:pPr>
            <w:r>
              <w:rPr>
                <w:rFonts w:eastAsia="Arial" w:cs="Arial"/>
                <w:b/>
                <w:bCs/>
                <w:color w:val="FFFFFF"/>
                <w:sz w:val="14"/>
                <w:szCs w:val="14"/>
              </w:rPr>
              <w:t>Qty</w:t>
            </w:r>
          </w:p>
        </w:tc>
        <w:tc>
          <w:tcPr>
            <w:tcW w:w="848" w:type="dxa"/>
            <w:tcBorders>
              <w:top w:val="single" w:sz="8" w:space="0" w:color="000000"/>
              <w:left w:val="single" w:sz="4" w:space="0" w:color="FFFFFF"/>
              <w:bottom w:val="single" w:sz="4" w:space="0" w:color="000000"/>
              <w:right w:val="single" w:sz="4" w:space="0" w:color="FFFFFF"/>
            </w:tcBorders>
            <w:shd w:val="clear" w:color="auto" w:fill="000000"/>
            <w:vAlign w:val="center"/>
          </w:tcPr>
          <w:p w14:paraId="000005E3" w14:textId="77777777" w:rsidR="00927625" w:rsidRDefault="00000000">
            <w:pPr>
              <w:spacing w:before="0" w:after="0" w:line="240" w:lineRule="auto"/>
              <w:ind w:firstLine="0"/>
              <w:jc w:val="center"/>
              <w:rPr>
                <w:rFonts w:eastAsia="Arial" w:cs="Arial"/>
                <w:b/>
                <w:bCs/>
                <w:color w:val="FFFFFF"/>
                <w:sz w:val="14"/>
                <w:szCs w:val="14"/>
              </w:rPr>
            </w:pPr>
            <w:r>
              <w:rPr>
                <w:rFonts w:eastAsia="Arial" w:cs="Arial"/>
                <w:b/>
                <w:bCs/>
                <w:color w:val="FFFFFF"/>
                <w:sz w:val="14"/>
                <w:szCs w:val="14"/>
              </w:rPr>
              <w:t>Price per unit</w:t>
            </w:r>
          </w:p>
        </w:tc>
        <w:tc>
          <w:tcPr>
            <w:tcW w:w="1126" w:type="dxa"/>
            <w:tcBorders>
              <w:top w:val="single" w:sz="8" w:space="0" w:color="000000"/>
              <w:left w:val="single" w:sz="4" w:space="0" w:color="FFFFFF"/>
              <w:bottom w:val="single" w:sz="4" w:space="0" w:color="000000"/>
              <w:right w:val="single" w:sz="8" w:space="0" w:color="000000"/>
            </w:tcBorders>
            <w:shd w:val="clear" w:color="auto" w:fill="000000"/>
            <w:vAlign w:val="center"/>
          </w:tcPr>
          <w:p w14:paraId="000005E4" w14:textId="77777777" w:rsidR="00927625" w:rsidRDefault="00000000">
            <w:pPr>
              <w:spacing w:before="0" w:after="0" w:line="240" w:lineRule="auto"/>
              <w:ind w:firstLine="0"/>
              <w:jc w:val="center"/>
              <w:rPr>
                <w:rFonts w:eastAsia="Arial" w:cs="Arial"/>
                <w:b/>
                <w:bCs/>
                <w:color w:val="FFFFFF"/>
                <w:sz w:val="14"/>
                <w:szCs w:val="14"/>
              </w:rPr>
            </w:pPr>
            <w:r>
              <w:rPr>
                <w:rFonts w:eastAsia="Arial" w:cs="Arial"/>
                <w:b/>
                <w:bCs/>
                <w:color w:val="FFFFFF"/>
                <w:sz w:val="14"/>
                <w:szCs w:val="14"/>
              </w:rPr>
              <w:t>Parcial price USD$</w:t>
            </w:r>
          </w:p>
        </w:tc>
      </w:tr>
      <w:tr w:rsidR="00927625" w14:paraId="3996E9A8" w14:textId="77777777">
        <w:trPr>
          <w:trHeight w:val="334"/>
        </w:trPr>
        <w:tc>
          <w:tcPr>
            <w:tcW w:w="2611" w:type="dxa"/>
            <w:tcBorders>
              <w:top w:val="single" w:sz="4" w:space="0" w:color="000000"/>
              <w:left w:val="single" w:sz="4" w:space="0" w:color="000000"/>
              <w:bottom w:val="single" w:sz="4" w:space="0" w:color="000000"/>
              <w:right w:val="single" w:sz="4" w:space="0" w:color="000000"/>
            </w:tcBorders>
            <w:vAlign w:val="center"/>
          </w:tcPr>
          <w:p w14:paraId="000005E5"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C2,C4,C5,C7,C8,C10,C11,C13,C14,C17,C18,C19</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5E6"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100nF</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5E8"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Capacitor - Ceramic</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5E9"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399-4264-ND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5EA"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12</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5EB"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0.3</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5EC"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3.6</w:t>
            </w:r>
          </w:p>
        </w:tc>
      </w:tr>
      <w:tr w:rsidR="00927625" w14:paraId="6D8EABB8"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5ED"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C3</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5EE"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100uF</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5F0"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Capacitor - Electrolytic</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5F1"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1189-2327-ND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5F2"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5F3"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0.43</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5F4"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0.43</w:t>
            </w:r>
          </w:p>
        </w:tc>
      </w:tr>
      <w:tr w:rsidR="00927625" w14:paraId="155E9BF2"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5F5"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C6</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5F6"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1uF</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5F8"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Capacitor - Ceramic</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5F9"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399-4389-ND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5FA"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5FB"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1.03</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5FC"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1.03</w:t>
            </w:r>
          </w:p>
        </w:tc>
      </w:tr>
      <w:tr w:rsidR="00927625" w14:paraId="69914E2E" w14:textId="77777777" w:rsidTr="00FE0DB5">
        <w:trPr>
          <w:trHeight w:val="20"/>
        </w:trPr>
        <w:tc>
          <w:tcPr>
            <w:tcW w:w="2611" w:type="dxa"/>
            <w:tcBorders>
              <w:top w:val="single" w:sz="4" w:space="0" w:color="000000"/>
              <w:left w:val="single" w:sz="4" w:space="0" w:color="000000"/>
              <w:bottom w:val="single" w:sz="4" w:space="0" w:color="000000"/>
              <w:right w:val="single" w:sz="4" w:space="0" w:color="000000"/>
            </w:tcBorders>
            <w:vAlign w:val="center"/>
          </w:tcPr>
          <w:p w14:paraId="000005FD"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C9,C12,C20,C21</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5FE"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2200uF</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600"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Capacitor - Electrolytic</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601"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565-EKY-500ELL222MMP1S-ND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602"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4</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603"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2.4</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604"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9.6</w:t>
            </w:r>
          </w:p>
        </w:tc>
      </w:tr>
      <w:tr w:rsidR="00927625" w14:paraId="06712E8E"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605"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C15,C16</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606"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10uF</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608"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Capacitor - Electrolytic</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609"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1189-50YXM10MEFR5X11-ND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60A"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2</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60B"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0.33</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60C"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0.66</w:t>
            </w:r>
          </w:p>
        </w:tc>
      </w:tr>
      <w:tr w:rsidR="00927625" w14:paraId="3F13AA05"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60D"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D1,D2,D3,D9</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60E"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1N5819</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610"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Diode - Rectifier</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611"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1N5819-TPCT-ND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612"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4</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613"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0.16</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614"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0.64</w:t>
            </w:r>
          </w:p>
        </w:tc>
      </w:tr>
      <w:tr w:rsidR="00927625" w14:paraId="706E50A3"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615"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D4,D5</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616"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CQY99</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618"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Diode - Led</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619" w14:textId="77777777" w:rsidR="00927625" w:rsidRDefault="00927625">
            <w:pPr>
              <w:spacing w:before="0" w:after="0" w:line="240" w:lineRule="auto"/>
              <w:ind w:firstLine="0"/>
              <w:jc w:val="center"/>
              <w:rPr>
                <w:rFonts w:eastAsia="Arial" w:cs="Arial"/>
                <w:color w:val="000000"/>
                <w:sz w:val="14"/>
                <w:szCs w:val="14"/>
              </w:rPr>
            </w:pPr>
            <w:hyperlink r:id="rId106">
              <w:r>
                <w:rPr>
                  <w:rFonts w:eastAsia="Arial" w:cs="Arial"/>
                  <w:color w:val="000000"/>
                  <w:sz w:val="14"/>
                  <w:szCs w:val="14"/>
                </w:rPr>
                <w:t>516-HLMP-Y301-F0000-ND</w:t>
              </w:r>
            </w:hyperlink>
          </w:p>
        </w:tc>
        <w:tc>
          <w:tcPr>
            <w:tcW w:w="450" w:type="dxa"/>
            <w:tcBorders>
              <w:top w:val="single" w:sz="4" w:space="0" w:color="000000"/>
              <w:left w:val="single" w:sz="4" w:space="0" w:color="000000"/>
              <w:bottom w:val="single" w:sz="4" w:space="0" w:color="000000"/>
              <w:right w:val="single" w:sz="4" w:space="0" w:color="000000"/>
            </w:tcBorders>
            <w:vAlign w:val="center"/>
          </w:tcPr>
          <w:p w14:paraId="0000061A"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2</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61B"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0.3</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61C"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0.6</w:t>
            </w:r>
          </w:p>
        </w:tc>
      </w:tr>
      <w:tr w:rsidR="00927625" w14:paraId="531880B7"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61D"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D8</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61E"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KBU10M/KBP10G</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620"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Diode - Bridge</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621"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KBP10G-ND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622"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623"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624"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w:t>
            </w:r>
          </w:p>
        </w:tc>
      </w:tr>
      <w:tr w:rsidR="00927625" w14:paraId="6E0EBDED"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625"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F1,F2</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626" w14:textId="7265A9C4"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 xml:space="preserve">Fuse </w:t>
            </w:r>
            <w:r w:rsidR="00C8421A">
              <w:rPr>
                <w:rFonts w:eastAsia="Arial" w:cs="Arial"/>
                <w:color w:val="000000"/>
                <w:sz w:val="14"/>
                <w:szCs w:val="14"/>
              </w:rPr>
              <w:t>6</w:t>
            </w:r>
            <w:r>
              <w:rPr>
                <w:rFonts w:eastAsia="Arial" w:cs="Arial"/>
                <w:color w:val="000000"/>
                <w:sz w:val="14"/>
                <w:szCs w:val="14"/>
              </w:rPr>
              <w:t>A</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628"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Fuse</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629"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486-1226-ND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62A"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2</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62B"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0.76</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62C"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1.52</w:t>
            </w:r>
          </w:p>
        </w:tc>
      </w:tr>
      <w:tr w:rsidR="00927625" w14:paraId="469917F2"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62D"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PF1,PF2</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62E"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Fuse holder</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630"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Fuse holder</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631"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732-11373-ND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632"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2</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633"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0.61</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634"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1.22</w:t>
            </w:r>
          </w:p>
        </w:tc>
      </w:tr>
      <w:tr w:rsidR="00927625" w14:paraId="7A3879A6"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635"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J1,J5,J12</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636"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Conn_01x02</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638"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Connector - JST male</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639"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A1921-ND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63A"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3</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63B"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0.12</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63C"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0.36</w:t>
            </w:r>
          </w:p>
        </w:tc>
      </w:tr>
      <w:tr w:rsidR="00927625" w14:paraId="639FD43B"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63D"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J1,J5,J12</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63E"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Conn_01x02</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640"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Connector - JST female</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641"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A30978-ND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642"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3</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643"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0.15</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644"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0.45</w:t>
            </w:r>
          </w:p>
        </w:tc>
      </w:tr>
      <w:tr w:rsidR="00927625" w14:paraId="059DD040"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645"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J2,J3,J4,J14,J15,J16,J17</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646"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Conn_01x02</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648"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Connector - Pin header male</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649"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SAM10844-ND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64A"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7</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64B"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0.11</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64C"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0.77</w:t>
            </w:r>
          </w:p>
        </w:tc>
      </w:tr>
      <w:tr w:rsidR="00927625" w14:paraId="124AE18C"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64D"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J6,J7</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64E"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Conn_01x20</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650"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Connector - Pin header male</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651"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732-61302011821-ND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652"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2</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653"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0.83</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654"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1.66</w:t>
            </w:r>
          </w:p>
        </w:tc>
      </w:tr>
      <w:tr w:rsidR="00927625" w14:paraId="5DBB7779"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655"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J8,J11</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656"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Conn_01x03</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658"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Connector - JST male</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659"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A19470-ND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65A"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2</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65B"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0.17</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65C"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0.34</w:t>
            </w:r>
          </w:p>
        </w:tc>
      </w:tr>
      <w:tr w:rsidR="00927625" w14:paraId="7BE33EF6"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65D"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J8,J11</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65E"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Conn_01x03</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660"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Connector - JST female</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661"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A31081-ND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662"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2</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663"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0.23</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664"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0.46</w:t>
            </w:r>
          </w:p>
        </w:tc>
      </w:tr>
      <w:tr w:rsidR="00927625" w14:paraId="57F353AF"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665"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J9</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666"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Conn_01x06</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668"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Connector - JST male</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669"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WM4204-ND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66A"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66B"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0.36</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66C"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0.36</w:t>
            </w:r>
          </w:p>
        </w:tc>
      </w:tr>
      <w:tr w:rsidR="00927625" w14:paraId="2CDE4534"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66D"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J9</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66E"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Conn_01x06</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670"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Connector - JST female</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671"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A30982-ND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672"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673"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0.47</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674"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0.47</w:t>
            </w:r>
          </w:p>
        </w:tc>
      </w:tr>
      <w:tr w:rsidR="00927625" w14:paraId="6611B38E"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675"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J10</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676"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Conn_01x04</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678"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Connector - JST male</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679"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A1922-ND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67A"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67B"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0.23</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67C"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0.23</w:t>
            </w:r>
          </w:p>
        </w:tc>
      </w:tr>
      <w:tr w:rsidR="00927625" w14:paraId="50223C5B"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67D"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J10</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67E"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Conn_01x04</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680"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Connector - JST female</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681"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A31082-ND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682"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683"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0.28</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684"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0.28</w:t>
            </w:r>
          </w:p>
        </w:tc>
      </w:tr>
      <w:tr w:rsidR="00927625" w14:paraId="4C724CDE"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685"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J13</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686"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S8401-46</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688"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Connector - Battery holder</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689"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952-1743-1-ND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68A"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68B"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1.95</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68C"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1.95</w:t>
            </w:r>
          </w:p>
        </w:tc>
      </w:tr>
      <w:tr w:rsidR="00927625" w14:paraId="57FBCA5F"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68D"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PS1</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68E"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LM2596</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690"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Power Supply - Voltage regulator</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691"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1471-2030-ND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692"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693"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25</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694"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25</w:t>
            </w:r>
          </w:p>
        </w:tc>
      </w:tr>
      <w:tr w:rsidR="00927625" w14:paraId="718F83AA"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695"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PWR2,PWR3,PWR4</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696"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Screw_Terminal_01x03</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698"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Connector - Terminal block</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699"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732-691210910003-ND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69A"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3</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69B"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1.39</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69C"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4.17</w:t>
            </w:r>
          </w:p>
        </w:tc>
      </w:tr>
      <w:tr w:rsidR="00927625" w14:paraId="29BAF2D7"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69D"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Q1</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69E"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BT138-600</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6A0"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Transistor - Triac</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6A1"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1740-1041-ND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6A2"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6A3"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1.52</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6A4"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1.52</w:t>
            </w:r>
          </w:p>
        </w:tc>
      </w:tr>
      <w:tr w:rsidR="00927625" w14:paraId="0402F31B"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6A5"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Q2,Q3</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6A6"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BD137</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6A8"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Transistor - Bipolar</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6A9"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BD137GOS-ND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6AA"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2</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6AB"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1.18</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6AC"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2.36</w:t>
            </w:r>
          </w:p>
        </w:tc>
      </w:tr>
      <w:tr w:rsidR="00927625" w14:paraId="003513DA"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6AD"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R2,R3,R8,R20,R22,R32</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6AE"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10k</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6B0"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Resistor - THT</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6B1"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13-MFR-25FRF52-10KCT-ND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6B2"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6</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6B3"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0.1</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6B4"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0.6</w:t>
            </w:r>
          </w:p>
        </w:tc>
      </w:tr>
      <w:tr w:rsidR="00927625" w14:paraId="0F4738C9"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6B5"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R4,R18</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6B6"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3,3k</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6B8"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Resistor - THT</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6B9"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MFR-25FBF52-3K3-ND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6BA"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2</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6BB"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0.1</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6BC"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0.2</w:t>
            </w:r>
          </w:p>
        </w:tc>
      </w:tr>
      <w:tr w:rsidR="00927625" w14:paraId="3A5A3F67"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6BD"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R5,R17</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6BE"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1k</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6C0"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Resistor - THT</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6C1"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13-MFR-25FRE52-1KCT-ND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6C2"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2</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6C3"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0.1</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6C4"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0.2</w:t>
            </w:r>
          </w:p>
        </w:tc>
      </w:tr>
      <w:tr w:rsidR="00927625" w14:paraId="333F2618"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6C5"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R6</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6C6"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1M</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6C8"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Resistor - THT</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6C9"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13-MFR-25FRF52-1MCT-ND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6CA"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6CB"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0.1</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6CC"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0.1</w:t>
            </w:r>
          </w:p>
        </w:tc>
      </w:tr>
      <w:tr w:rsidR="00927625" w14:paraId="18A5444F"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6CD"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R10,R12</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6CE"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100k</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6D0"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Resistor - THT</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6D1"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100KXBK-ND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6D2"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2</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6D3"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0.1</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6D4"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0.2</w:t>
            </w:r>
          </w:p>
        </w:tc>
      </w:tr>
      <w:tr w:rsidR="00927625" w14:paraId="173A3928"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6D5"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R13,R14,R15,R16</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6D6"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200k</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6D8"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Resistor - THT</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6D9"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200KXBK-ND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6DA"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4</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6DB"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0.1</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6DC"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0.4</w:t>
            </w:r>
          </w:p>
        </w:tc>
      </w:tr>
      <w:tr w:rsidR="00927625" w14:paraId="2FAF7EB0"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6DD"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R19</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6DE"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12k</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6E0"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Resistor - THT</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6E1"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MFR-25FBF52-12K-ND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6E2"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6E3"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0.1</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6E4"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0.1</w:t>
            </w:r>
          </w:p>
        </w:tc>
      </w:tr>
      <w:tr w:rsidR="00927625" w14:paraId="7A9BE087"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6E5"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R21</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6E6"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820</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6E8"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Resistor - THT</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6E9"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13-MFR-25FTE52-820RCT-ND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6EA"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6EB"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0.1</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6EC"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0.1</w:t>
            </w:r>
          </w:p>
        </w:tc>
      </w:tr>
      <w:tr w:rsidR="00927625" w14:paraId="49019CE5"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6ED"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R23</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6EE"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4,7k</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6F0"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Resistor - THT</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6F1"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13-MFR-25FRF52-4K7CT-ND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6F2"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6F3"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0.1</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6F4"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0.1</w:t>
            </w:r>
          </w:p>
        </w:tc>
      </w:tr>
      <w:tr w:rsidR="00927625" w14:paraId="5DECCEC9"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6F5"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R24,R25</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6F6"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1,8K</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6F8"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Resistor - THT</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6F9"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13-MFR-25FTE52-1K8CT-ND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6FA"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2</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6FB"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0.1</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6FC"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0.2</w:t>
            </w:r>
          </w:p>
        </w:tc>
      </w:tr>
      <w:tr w:rsidR="00927625" w14:paraId="60C5EDCD"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6FD"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R28</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6FE"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470</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700"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Resistor - THT</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701"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13-MFR-25FRF52-470RCT-ND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702"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703"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0.1</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704"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0.1</w:t>
            </w:r>
          </w:p>
        </w:tc>
      </w:tr>
      <w:tr w:rsidR="00927625" w14:paraId="2440CA2F"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705"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R29</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706"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220</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708"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Resistor - THT</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709"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MFR-25FBF52-220R-ND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70A"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70B"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0.1</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70C"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0.1</w:t>
            </w:r>
          </w:p>
        </w:tc>
      </w:tr>
      <w:tr w:rsidR="00927625" w14:paraId="64993873"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70D"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R30</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70E"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100</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710"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Resistor - THT</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711"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13-MFR-25FRF52-100RCT-ND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712"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713"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0.1</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714"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0.1</w:t>
            </w:r>
          </w:p>
        </w:tc>
      </w:tr>
      <w:tr w:rsidR="00927625" w14:paraId="651789A3"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715"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R31</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716"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220</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718"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Resistor - THT</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719"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MFR-25FBF52-220R-ND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71A"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71B"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0.1</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71C"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0.1</w:t>
            </w:r>
          </w:p>
        </w:tc>
      </w:tr>
      <w:tr w:rsidR="00927625" w14:paraId="530827B4"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71D"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TCK1</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71E"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Screw_Terminal_01x02</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720"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Connector - Terminal block</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721"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732-10955-ND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722"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723"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0.36</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724"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0.36</w:t>
            </w:r>
          </w:p>
        </w:tc>
      </w:tr>
      <w:tr w:rsidR="00927625" w14:paraId="7AE7F709"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725"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U1,U4,U5</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726"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OP07</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728"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Op amplifier - IC</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729"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296-12853-5-ND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72A"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3</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72B"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1.74</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72C"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5.22</w:t>
            </w:r>
          </w:p>
        </w:tc>
      </w:tr>
      <w:tr w:rsidR="00927625" w14:paraId="2FFCFB86"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72D"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U2</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72E"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LM335</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730"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Temp sensor</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731"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497-1584-ND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732"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733"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0.43</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734"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0.43</w:t>
            </w:r>
          </w:p>
        </w:tc>
      </w:tr>
      <w:tr w:rsidR="00927625" w14:paraId="174A02D9"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735"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U6</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736"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TL431LP</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738"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Voltage regulator</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739"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TL431CLPRAGOSCT-ND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73A"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73B"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0.34</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73C"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0.34</w:t>
            </w:r>
          </w:p>
        </w:tc>
      </w:tr>
      <w:tr w:rsidR="00927625" w14:paraId="0D5BF708"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73D"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U7</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73E"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MOC3041M</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740"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Optocoupler - IC</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741"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MOC3041M-ND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742"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743"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0.97</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744"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0.97</w:t>
            </w:r>
          </w:p>
        </w:tc>
      </w:tr>
      <w:tr w:rsidR="00927625" w14:paraId="1C20AA3A"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745"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U8</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746"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LM7805_TO220</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748"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Linear regulator</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749"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5536-LM7805T-ND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74A"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74B"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0.33</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74C"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0.33</w:t>
            </w:r>
          </w:p>
        </w:tc>
      </w:tr>
      <w:tr w:rsidR="00927625" w14:paraId="2C2F2F04"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74D"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U9</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74E"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LM7812_TO220</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750"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Linear regulator</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751"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5536-LM7812T-ND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752"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753"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0.36</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754"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0.36</w:t>
            </w:r>
          </w:p>
        </w:tc>
      </w:tr>
      <w:tr w:rsidR="00927625" w14:paraId="292B6BEB" w14:textId="77777777">
        <w:trPr>
          <w:trHeight w:val="110"/>
        </w:trPr>
        <w:tc>
          <w:tcPr>
            <w:tcW w:w="2611" w:type="dxa"/>
            <w:tcBorders>
              <w:top w:val="single" w:sz="4" w:space="0" w:color="000000"/>
              <w:left w:val="single" w:sz="4" w:space="0" w:color="000000"/>
              <w:bottom w:val="single" w:sz="4" w:space="0" w:color="000000"/>
              <w:right w:val="single" w:sz="4" w:space="0" w:color="000000"/>
            </w:tcBorders>
            <w:vAlign w:val="center"/>
          </w:tcPr>
          <w:p w14:paraId="00000755"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MIC</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756"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STM32 Blackpill</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758"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Microcontroller</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759"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1738-DFR0864-ND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75A"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75B"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16.5</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75C"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16.5</w:t>
            </w:r>
          </w:p>
        </w:tc>
      </w:tr>
      <w:tr w:rsidR="00927625" w14:paraId="01D7EA72" w14:textId="77777777">
        <w:trPr>
          <w:trHeight w:val="28"/>
        </w:trPr>
        <w:tc>
          <w:tcPr>
            <w:tcW w:w="2611" w:type="dxa"/>
            <w:tcBorders>
              <w:top w:val="single" w:sz="4" w:space="0" w:color="000000"/>
              <w:left w:val="single" w:sz="4" w:space="0" w:color="000000"/>
              <w:bottom w:val="single" w:sz="4" w:space="0" w:color="000000"/>
              <w:right w:val="single" w:sz="4" w:space="0" w:color="000000"/>
            </w:tcBorders>
            <w:vAlign w:val="center"/>
          </w:tcPr>
          <w:p w14:paraId="0000075D"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U10</w:t>
            </w:r>
          </w:p>
        </w:tc>
        <w:tc>
          <w:tcPr>
            <w:tcW w:w="1335" w:type="dxa"/>
            <w:gridSpan w:val="2"/>
            <w:tcBorders>
              <w:top w:val="single" w:sz="4" w:space="0" w:color="000000"/>
              <w:left w:val="single" w:sz="4" w:space="0" w:color="000000"/>
              <w:bottom w:val="single" w:sz="4" w:space="0" w:color="000000"/>
              <w:right w:val="single" w:sz="4" w:space="0" w:color="000000"/>
            </w:tcBorders>
            <w:vAlign w:val="center"/>
          </w:tcPr>
          <w:p w14:paraId="0000075E"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L79L12_TO92</w:t>
            </w:r>
          </w:p>
        </w:tc>
        <w:tc>
          <w:tcPr>
            <w:tcW w:w="1766" w:type="dxa"/>
            <w:tcBorders>
              <w:top w:val="single" w:sz="4" w:space="0" w:color="000000"/>
              <w:left w:val="single" w:sz="4" w:space="0" w:color="000000"/>
              <w:bottom w:val="single" w:sz="4" w:space="0" w:color="000000"/>
              <w:right w:val="single" w:sz="4" w:space="0" w:color="000000"/>
            </w:tcBorders>
            <w:vAlign w:val="center"/>
          </w:tcPr>
          <w:p w14:paraId="00000760"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Linear regulator</w:t>
            </w:r>
          </w:p>
        </w:tc>
        <w:tc>
          <w:tcPr>
            <w:tcW w:w="1568" w:type="dxa"/>
            <w:tcBorders>
              <w:top w:val="single" w:sz="4" w:space="0" w:color="000000"/>
              <w:left w:val="single" w:sz="4" w:space="0" w:color="000000"/>
              <w:bottom w:val="single" w:sz="4" w:space="0" w:color="000000"/>
              <w:right w:val="single" w:sz="4" w:space="0" w:color="000000"/>
            </w:tcBorders>
            <w:vAlign w:val="center"/>
          </w:tcPr>
          <w:p w14:paraId="00000761"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497-1476-5-ND</w:t>
            </w:r>
          </w:p>
        </w:tc>
        <w:tc>
          <w:tcPr>
            <w:tcW w:w="450" w:type="dxa"/>
            <w:tcBorders>
              <w:top w:val="single" w:sz="4" w:space="0" w:color="000000"/>
              <w:left w:val="single" w:sz="4" w:space="0" w:color="000000"/>
              <w:bottom w:val="single" w:sz="4" w:space="0" w:color="000000"/>
              <w:right w:val="single" w:sz="4" w:space="0" w:color="000000"/>
            </w:tcBorders>
            <w:vAlign w:val="center"/>
          </w:tcPr>
          <w:p w14:paraId="00000762"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1</w:t>
            </w:r>
          </w:p>
        </w:tc>
        <w:tc>
          <w:tcPr>
            <w:tcW w:w="848" w:type="dxa"/>
            <w:tcBorders>
              <w:top w:val="single" w:sz="4" w:space="0" w:color="000000"/>
              <w:left w:val="single" w:sz="4" w:space="0" w:color="000000"/>
              <w:bottom w:val="single" w:sz="4" w:space="0" w:color="000000"/>
              <w:right w:val="single" w:sz="4" w:space="0" w:color="000000"/>
            </w:tcBorders>
            <w:vAlign w:val="center"/>
          </w:tcPr>
          <w:p w14:paraId="00000763"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0.55</w:t>
            </w:r>
          </w:p>
        </w:tc>
        <w:tc>
          <w:tcPr>
            <w:tcW w:w="1126" w:type="dxa"/>
            <w:tcBorders>
              <w:top w:val="single" w:sz="4" w:space="0" w:color="000000"/>
              <w:left w:val="single" w:sz="4" w:space="0" w:color="000000"/>
              <w:bottom w:val="single" w:sz="4" w:space="0" w:color="000000"/>
              <w:right w:val="single" w:sz="4" w:space="0" w:color="000000"/>
            </w:tcBorders>
            <w:vAlign w:val="center"/>
          </w:tcPr>
          <w:p w14:paraId="00000764" w14:textId="77777777" w:rsidR="00927625" w:rsidRDefault="00000000">
            <w:pPr>
              <w:spacing w:before="0" w:after="0" w:line="240" w:lineRule="auto"/>
              <w:ind w:firstLine="0"/>
              <w:jc w:val="center"/>
              <w:rPr>
                <w:rFonts w:eastAsia="Arial" w:cs="Arial"/>
                <w:color w:val="000000"/>
                <w:sz w:val="14"/>
                <w:szCs w:val="14"/>
              </w:rPr>
            </w:pPr>
            <w:r>
              <w:rPr>
                <w:rFonts w:eastAsia="Arial" w:cs="Arial"/>
                <w:color w:val="000000"/>
                <w:sz w:val="14"/>
                <w:szCs w:val="14"/>
              </w:rPr>
              <w:t>0.55</w:t>
            </w:r>
          </w:p>
        </w:tc>
      </w:tr>
      <w:tr w:rsidR="00927625" w14:paraId="5349C33F" w14:textId="77777777" w:rsidTr="00FE0DB5">
        <w:trPr>
          <w:trHeight w:val="20"/>
        </w:trPr>
        <w:tc>
          <w:tcPr>
            <w:tcW w:w="3007" w:type="dxa"/>
            <w:gridSpan w:val="2"/>
            <w:tcBorders>
              <w:top w:val="single" w:sz="4" w:space="0" w:color="000000"/>
              <w:left w:val="nil"/>
              <w:bottom w:val="nil"/>
              <w:right w:val="nil"/>
            </w:tcBorders>
            <w:vAlign w:val="center"/>
          </w:tcPr>
          <w:p w14:paraId="00000765" w14:textId="77777777" w:rsidR="00927625" w:rsidRDefault="00927625">
            <w:pPr>
              <w:spacing w:before="0" w:after="0" w:line="240" w:lineRule="auto"/>
              <w:ind w:firstLine="0"/>
              <w:jc w:val="center"/>
              <w:rPr>
                <w:rFonts w:eastAsia="Arial" w:cs="Arial"/>
                <w:color w:val="000000"/>
                <w:sz w:val="14"/>
                <w:szCs w:val="14"/>
              </w:rPr>
            </w:pPr>
          </w:p>
        </w:tc>
        <w:tc>
          <w:tcPr>
            <w:tcW w:w="939" w:type="dxa"/>
            <w:tcBorders>
              <w:top w:val="single" w:sz="4" w:space="0" w:color="000000"/>
              <w:left w:val="nil"/>
              <w:bottom w:val="nil"/>
              <w:right w:val="nil"/>
            </w:tcBorders>
            <w:vAlign w:val="center"/>
          </w:tcPr>
          <w:p w14:paraId="00000767" w14:textId="77777777" w:rsidR="00927625" w:rsidRDefault="00927625">
            <w:pPr>
              <w:spacing w:before="0" w:after="0" w:line="240" w:lineRule="auto"/>
              <w:ind w:firstLine="0"/>
              <w:jc w:val="center"/>
              <w:rPr>
                <w:rFonts w:eastAsia="Arial" w:cs="Arial"/>
                <w:sz w:val="14"/>
                <w:szCs w:val="14"/>
              </w:rPr>
            </w:pPr>
          </w:p>
        </w:tc>
        <w:tc>
          <w:tcPr>
            <w:tcW w:w="1766" w:type="dxa"/>
            <w:tcBorders>
              <w:top w:val="single" w:sz="4" w:space="0" w:color="000000"/>
              <w:left w:val="nil"/>
              <w:bottom w:val="nil"/>
              <w:right w:val="nil"/>
            </w:tcBorders>
            <w:vAlign w:val="center"/>
          </w:tcPr>
          <w:p w14:paraId="00000768" w14:textId="77777777" w:rsidR="00927625" w:rsidRDefault="00927625">
            <w:pPr>
              <w:spacing w:before="0" w:after="0" w:line="240" w:lineRule="auto"/>
              <w:ind w:firstLine="0"/>
              <w:jc w:val="center"/>
              <w:rPr>
                <w:rFonts w:eastAsia="Arial" w:cs="Arial"/>
                <w:sz w:val="14"/>
                <w:szCs w:val="14"/>
              </w:rPr>
            </w:pPr>
          </w:p>
        </w:tc>
        <w:tc>
          <w:tcPr>
            <w:tcW w:w="1568" w:type="dxa"/>
            <w:tcBorders>
              <w:top w:val="single" w:sz="4" w:space="0" w:color="000000"/>
              <w:left w:val="nil"/>
              <w:bottom w:val="nil"/>
              <w:right w:val="nil"/>
            </w:tcBorders>
            <w:vAlign w:val="center"/>
          </w:tcPr>
          <w:p w14:paraId="00000769" w14:textId="77777777" w:rsidR="00927625" w:rsidRDefault="00927625">
            <w:pPr>
              <w:spacing w:before="0" w:after="0" w:line="240" w:lineRule="auto"/>
              <w:ind w:firstLine="0"/>
              <w:jc w:val="center"/>
              <w:rPr>
                <w:rFonts w:eastAsia="Arial" w:cs="Arial"/>
                <w:sz w:val="14"/>
                <w:szCs w:val="14"/>
              </w:rPr>
            </w:pPr>
          </w:p>
        </w:tc>
        <w:tc>
          <w:tcPr>
            <w:tcW w:w="450" w:type="dxa"/>
            <w:tcBorders>
              <w:top w:val="single" w:sz="4" w:space="0" w:color="000000"/>
              <w:left w:val="nil"/>
              <w:bottom w:val="nil"/>
              <w:right w:val="nil"/>
            </w:tcBorders>
            <w:vAlign w:val="center"/>
          </w:tcPr>
          <w:p w14:paraId="0000076A" w14:textId="77777777" w:rsidR="00927625" w:rsidRDefault="00927625">
            <w:pPr>
              <w:spacing w:before="0" w:after="0" w:line="240" w:lineRule="auto"/>
              <w:ind w:firstLine="0"/>
              <w:jc w:val="center"/>
              <w:rPr>
                <w:rFonts w:eastAsia="Arial" w:cs="Arial"/>
                <w:sz w:val="14"/>
                <w:szCs w:val="14"/>
              </w:rPr>
            </w:pPr>
          </w:p>
        </w:tc>
        <w:tc>
          <w:tcPr>
            <w:tcW w:w="848" w:type="dxa"/>
            <w:tcBorders>
              <w:top w:val="single" w:sz="4" w:space="0" w:color="000000"/>
              <w:left w:val="single" w:sz="8" w:space="0" w:color="000000"/>
              <w:bottom w:val="single" w:sz="8" w:space="0" w:color="000000"/>
              <w:right w:val="single" w:sz="4" w:space="0" w:color="auto"/>
            </w:tcBorders>
            <w:shd w:val="clear" w:color="auto" w:fill="595959"/>
            <w:vAlign w:val="center"/>
          </w:tcPr>
          <w:p w14:paraId="0000076B" w14:textId="34A9CE94" w:rsidR="00927625" w:rsidRDefault="00000000">
            <w:pPr>
              <w:spacing w:before="0" w:after="0" w:line="240" w:lineRule="auto"/>
              <w:ind w:firstLine="0"/>
              <w:jc w:val="center"/>
              <w:rPr>
                <w:rFonts w:eastAsia="Arial" w:cs="Arial"/>
                <w:b/>
                <w:bCs/>
                <w:color w:val="FFFFFF"/>
                <w:sz w:val="14"/>
                <w:szCs w:val="14"/>
              </w:rPr>
            </w:pPr>
            <w:r>
              <w:rPr>
                <w:rFonts w:eastAsia="Arial" w:cs="Arial"/>
                <w:b/>
                <w:bCs/>
                <w:color w:val="FFFFFF"/>
                <w:sz w:val="14"/>
                <w:szCs w:val="14"/>
              </w:rPr>
              <w:t>Total USD$</w:t>
            </w:r>
            <w:r w:rsidR="00FE0DB5">
              <w:rPr>
                <w:rFonts w:eastAsia="Arial" w:cs="Arial"/>
                <w:b/>
                <w:bCs/>
                <w:color w:val="FFFFFF"/>
                <w:sz w:val="14"/>
                <w:szCs w:val="14"/>
              </w:rPr>
              <w:t>|</w:t>
            </w:r>
          </w:p>
        </w:tc>
        <w:tc>
          <w:tcPr>
            <w:tcW w:w="1126" w:type="dxa"/>
            <w:tcBorders>
              <w:top w:val="single" w:sz="4" w:space="0" w:color="000000"/>
              <w:left w:val="single" w:sz="4" w:space="0" w:color="auto"/>
              <w:bottom w:val="single" w:sz="8" w:space="0" w:color="000000"/>
              <w:right w:val="single" w:sz="8" w:space="0" w:color="000000"/>
            </w:tcBorders>
            <w:shd w:val="clear" w:color="auto" w:fill="595959"/>
            <w:vAlign w:val="center"/>
          </w:tcPr>
          <w:p w14:paraId="0000076C" w14:textId="77777777" w:rsidR="00927625" w:rsidRDefault="00000000">
            <w:pPr>
              <w:spacing w:before="0" w:after="0" w:line="240" w:lineRule="auto"/>
              <w:ind w:firstLine="0"/>
              <w:jc w:val="center"/>
              <w:rPr>
                <w:rFonts w:eastAsia="Arial" w:cs="Arial"/>
                <w:b/>
                <w:bCs/>
                <w:color w:val="FFFFFF"/>
                <w:sz w:val="14"/>
                <w:szCs w:val="14"/>
              </w:rPr>
            </w:pPr>
            <w:r>
              <w:rPr>
                <w:rFonts w:eastAsia="Arial" w:cs="Arial"/>
                <w:b/>
                <w:bCs/>
                <w:color w:val="FFFFFF"/>
                <w:sz w:val="14"/>
                <w:szCs w:val="14"/>
              </w:rPr>
              <w:t>88.34</w:t>
            </w:r>
          </w:p>
        </w:tc>
      </w:tr>
    </w:tbl>
    <w:p w14:paraId="0000076E" w14:textId="5C45B044" w:rsidR="00927625" w:rsidRDefault="00537C97" w:rsidP="00537C97">
      <w:pPr>
        <w:pStyle w:val="Heading4"/>
      </w:pPr>
      <w:r>
        <w:t>Tabla de análisis económico sobre costos de componentes</w:t>
      </w:r>
    </w:p>
    <w:p w14:paraId="0000076F" w14:textId="77777777" w:rsidR="00927625" w:rsidRDefault="00000000" w:rsidP="00963AA3">
      <w:pPr>
        <w:pStyle w:val="Heading1"/>
        <w:numPr>
          <w:ilvl w:val="0"/>
          <w:numId w:val="15"/>
        </w:numPr>
      </w:pPr>
      <w:bookmarkStart w:id="57" w:name="_Toc215138235"/>
      <w:r>
        <w:lastRenderedPageBreak/>
        <w:t>ANEXO VI – ANALISIS ECONÓMICO DE LOS COSTOS GENERALES</w:t>
      </w:r>
      <w:bookmarkEnd w:id="57"/>
    </w:p>
    <w:tbl>
      <w:tblPr>
        <w:tblStyle w:val="2"/>
        <w:tblW w:w="9788" w:type="dxa"/>
        <w:tblLayout w:type="fixed"/>
        <w:tblLook w:val="0400" w:firstRow="0" w:lastRow="0" w:firstColumn="0" w:lastColumn="0" w:noHBand="0" w:noVBand="1"/>
      </w:tblPr>
      <w:tblGrid>
        <w:gridCol w:w="2244"/>
        <w:gridCol w:w="716"/>
        <w:gridCol w:w="1621"/>
        <w:gridCol w:w="2159"/>
        <w:gridCol w:w="468"/>
        <w:gridCol w:w="1098"/>
        <w:gridCol w:w="1482"/>
      </w:tblGrid>
      <w:tr w:rsidR="00927625" w14:paraId="4FD42BB1" w14:textId="77777777" w:rsidTr="00B02215">
        <w:trPr>
          <w:trHeight w:val="300"/>
        </w:trPr>
        <w:tc>
          <w:tcPr>
            <w:tcW w:w="2244" w:type="dxa"/>
            <w:tcBorders>
              <w:top w:val="single" w:sz="8" w:space="0" w:color="000000"/>
              <w:left w:val="single" w:sz="8" w:space="0" w:color="000000"/>
              <w:bottom w:val="single" w:sz="4" w:space="0" w:color="000000"/>
              <w:right w:val="single" w:sz="4" w:space="0" w:color="FFFFFF"/>
            </w:tcBorders>
            <w:shd w:val="clear" w:color="auto" w:fill="000000"/>
            <w:vAlign w:val="center"/>
          </w:tcPr>
          <w:p w14:paraId="00000770" w14:textId="77777777" w:rsidR="00927625" w:rsidRDefault="00000000">
            <w:pPr>
              <w:spacing w:before="0" w:after="0" w:line="240" w:lineRule="auto"/>
              <w:ind w:firstLine="0"/>
              <w:jc w:val="center"/>
              <w:rPr>
                <w:rFonts w:eastAsia="Arial" w:cs="Arial"/>
                <w:b/>
                <w:bCs/>
                <w:color w:val="FFFFFF"/>
              </w:rPr>
            </w:pPr>
            <w:r>
              <w:rPr>
                <w:rFonts w:eastAsia="Arial" w:cs="Arial"/>
                <w:b/>
                <w:bCs/>
                <w:color w:val="FFFFFF"/>
              </w:rPr>
              <w:t>Reference</w:t>
            </w:r>
          </w:p>
        </w:tc>
        <w:tc>
          <w:tcPr>
            <w:tcW w:w="716" w:type="dxa"/>
            <w:tcBorders>
              <w:top w:val="single" w:sz="8" w:space="0" w:color="000000"/>
              <w:left w:val="single" w:sz="4" w:space="0" w:color="FFFFFF"/>
              <w:bottom w:val="single" w:sz="4" w:space="0" w:color="000000"/>
              <w:right w:val="single" w:sz="4" w:space="0" w:color="FFFFFF"/>
            </w:tcBorders>
            <w:shd w:val="clear" w:color="auto" w:fill="000000"/>
            <w:vAlign w:val="center"/>
          </w:tcPr>
          <w:p w14:paraId="00000771" w14:textId="77777777" w:rsidR="00927625" w:rsidRDefault="00000000">
            <w:pPr>
              <w:spacing w:before="0" w:after="0" w:line="240" w:lineRule="auto"/>
              <w:ind w:firstLine="0"/>
              <w:jc w:val="center"/>
              <w:rPr>
                <w:rFonts w:eastAsia="Arial" w:cs="Arial"/>
                <w:b/>
                <w:bCs/>
                <w:color w:val="FFFFFF"/>
              </w:rPr>
            </w:pPr>
            <w:r>
              <w:rPr>
                <w:rFonts w:eastAsia="Arial" w:cs="Arial"/>
                <w:b/>
                <w:bCs/>
                <w:color w:val="FFFFFF"/>
              </w:rPr>
              <w:t>Value</w:t>
            </w:r>
          </w:p>
        </w:tc>
        <w:tc>
          <w:tcPr>
            <w:tcW w:w="1621" w:type="dxa"/>
            <w:tcBorders>
              <w:top w:val="single" w:sz="8" w:space="0" w:color="000000"/>
              <w:left w:val="single" w:sz="4" w:space="0" w:color="FFFFFF"/>
              <w:bottom w:val="single" w:sz="4" w:space="0" w:color="000000"/>
              <w:right w:val="single" w:sz="4" w:space="0" w:color="FFFFFF"/>
            </w:tcBorders>
            <w:shd w:val="clear" w:color="auto" w:fill="000000"/>
            <w:vAlign w:val="center"/>
          </w:tcPr>
          <w:p w14:paraId="00000772" w14:textId="77777777" w:rsidR="00927625" w:rsidRDefault="00000000">
            <w:pPr>
              <w:spacing w:before="0" w:after="0" w:line="240" w:lineRule="auto"/>
              <w:ind w:firstLine="0"/>
              <w:jc w:val="center"/>
              <w:rPr>
                <w:rFonts w:eastAsia="Arial" w:cs="Arial"/>
                <w:b/>
                <w:bCs/>
                <w:color w:val="FFFFFF"/>
              </w:rPr>
            </w:pPr>
            <w:r>
              <w:rPr>
                <w:rFonts w:eastAsia="Arial" w:cs="Arial"/>
                <w:b/>
                <w:bCs/>
                <w:color w:val="FFFFFF"/>
              </w:rPr>
              <w:t>Type-Technology</w:t>
            </w:r>
          </w:p>
        </w:tc>
        <w:tc>
          <w:tcPr>
            <w:tcW w:w="2159" w:type="dxa"/>
            <w:tcBorders>
              <w:top w:val="single" w:sz="8" w:space="0" w:color="000000"/>
              <w:left w:val="single" w:sz="4" w:space="0" w:color="FFFFFF"/>
              <w:bottom w:val="single" w:sz="4" w:space="0" w:color="000000"/>
              <w:right w:val="single" w:sz="4" w:space="0" w:color="FFFFFF"/>
            </w:tcBorders>
            <w:shd w:val="clear" w:color="auto" w:fill="000000"/>
            <w:vAlign w:val="center"/>
          </w:tcPr>
          <w:p w14:paraId="00000773" w14:textId="77777777" w:rsidR="00927625" w:rsidRDefault="00000000">
            <w:pPr>
              <w:spacing w:before="0" w:after="0" w:line="240" w:lineRule="auto"/>
              <w:ind w:firstLine="0"/>
              <w:jc w:val="center"/>
              <w:rPr>
                <w:rFonts w:eastAsia="Arial" w:cs="Arial"/>
                <w:b/>
                <w:bCs/>
                <w:color w:val="FFFFFF"/>
              </w:rPr>
            </w:pPr>
            <w:r>
              <w:rPr>
                <w:rFonts w:eastAsia="Arial" w:cs="Arial"/>
                <w:b/>
                <w:bCs/>
                <w:color w:val="FFFFFF"/>
              </w:rPr>
              <w:t>Reference</w:t>
            </w:r>
          </w:p>
        </w:tc>
        <w:tc>
          <w:tcPr>
            <w:tcW w:w="468" w:type="dxa"/>
            <w:tcBorders>
              <w:top w:val="single" w:sz="8" w:space="0" w:color="000000"/>
              <w:left w:val="single" w:sz="4" w:space="0" w:color="FFFFFF"/>
              <w:bottom w:val="single" w:sz="4" w:space="0" w:color="000000"/>
              <w:right w:val="single" w:sz="4" w:space="0" w:color="FFFFFF"/>
            </w:tcBorders>
            <w:shd w:val="clear" w:color="auto" w:fill="000000"/>
            <w:vAlign w:val="center"/>
          </w:tcPr>
          <w:p w14:paraId="00000774" w14:textId="77777777" w:rsidR="00927625" w:rsidRDefault="00000000">
            <w:pPr>
              <w:spacing w:before="0" w:after="0" w:line="240" w:lineRule="auto"/>
              <w:ind w:firstLine="0"/>
              <w:jc w:val="center"/>
              <w:rPr>
                <w:rFonts w:eastAsia="Arial" w:cs="Arial"/>
                <w:b/>
                <w:bCs/>
                <w:color w:val="FFFFFF"/>
              </w:rPr>
            </w:pPr>
            <w:r>
              <w:rPr>
                <w:rFonts w:eastAsia="Arial" w:cs="Arial"/>
                <w:b/>
                <w:bCs/>
                <w:color w:val="FFFFFF"/>
              </w:rPr>
              <w:t>Qty</w:t>
            </w:r>
          </w:p>
        </w:tc>
        <w:tc>
          <w:tcPr>
            <w:tcW w:w="1098" w:type="dxa"/>
            <w:tcBorders>
              <w:top w:val="single" w:sz="8" w:space="0" w:color="000000"/>
              <w:left w:val="single" w:sz="4" w:space="0" w:color="FFFFFF"/>
              <w:bottom w:val="single" w:sz="4" w:space="0" w:color="000000"/>
              <w:right w:val="single" w:sz="4" w:space="0" w:color="FFFFFF"/>
            </w:tcBorders>
            <w:shd w:val="clear" w:color="auto" w:fill="000000"/>
            <w:vAlign w:val="center"/>
          </w:tcPr>
          <w:p w14:paraId="00000775" w14:textId="77777777" w:rsidR="00927625" w:rsidRDefault="00000000">
            <w:pPr>
              <w:spacing w:before="0" w:after="0" w:line="240" w:lineRule="auto"/>
              <w:ind w:firstLine="0"/>
              <w:jc w:val="center"/>
              <w:rPr>
                <w:rFonts w:eastAsia="Arial" w:cs="Arial"/>
                <w:b/>
                <w:bCs/>
                <w:color w:val="FFFFFF"/>
              </w:rPr>
            </w:pPr>
            <w:r>
              <w:rPr>
                <w:rFonts w:eastAsia="Arial" w:cs="Arial"/>
                <w:b/>
                <w:bCs/>
                <w:color w:val="FFFFFF"/>
              </w:rPr>
              <w:t>Price per unit</w:t>
            </w:r>
          </w:p>
        </w:tc>
        <w:tc>
          <w:tcPr>
            <w:tcW w:w="1482" w:type="dxa"/>
            <w:tcBorders>
              <w:top w:val="single" w:sz="8" w:space="0" w:color="000000"/>
              <w:left w:val="single" w:sz="4" w:space="0" w:color="FFFFFF"/>
              <w:bottom w:val="single" w:sz="4" w:space="0" w:color="000000"/>
              <w:right w:val="single" w:sz="8" w:space="0" w:color="000000"/>
            </w:tcBorders>
            <w:shd w:val="clear" w:color="auto" w:fill="000000"/>
            <w:vAlign w:val="center"/>
          </w:tcPr>
          <w:p w14:paraId="00000776" w14:textId="77777777" w:rsidR="00927625" w:rsidRDefault="00000000">
            <w:pPr>
              <w:spacing w:before="0" w:after="0" w:line="240" w:lineRule="auto"/>
              <w:ind w:firstLine="0"/>
              <w:jc w:val="center"/>
              <w:rPr>
                <w:rFonts w:eastAsia="Arial" w:cs="Arial"/>
                <w:b/>
                <w:bCs/>
                <w:color w:val="FFFFFF"/>
              </w:rPr>
            </w:pPr>
            <w:r>
              <w:rPr>
                <w:rFonts w:eastAsia="Arial" w:cs="Arial"/>
                <w:b/>
                <w:bCs/>
                <w:color w:val="FFFFFF"/>
              </w:rPr>
              <w:t>Parcial price USD$</w:t>
            </w:r>
          </w:p>
        </w:tc>
      </w:tr>
      <w:tr w:rsidR="00927625" w14:paraId="199D140C" w14:textId="77777777">
        <w:trPr>
          <w:trHeight w:val="288"/>
        </w:trPr>
        <w:tc>
          <w:tcPr>
            <w:tcW w:w="2244" w:type="dxa"/>
            <w:tcBorders>
              <w:top w:val="single" w:sz="4" w:space="0" w:color="000000"/>
              <w:left w:val="single" w:sz="4" w:space="0" w:color="000000"/>
              <w:bottom w:val="single" w:sz="4" w:space="0" w:color="000000"/>
              <w:right w:val="single" w:sz="4" w:space="0" w:color="000000"/>
            </w:tcBorders>
            <w:vAlign w:val="center"/>
          </w:tcPr>
          <w:p w14:paraId="00000777" w14:textId="77777777" w:rsidR="00927625" w:rsidRDefault="00000000">
            <w:pPr>
              <w:spacing w:before="0" w:after="0" w:line="240" w:lineRule="auto"/>
              <w:ind w:firstLine="0"/>
              <w:jc w:val="center"/>
              <w:rPr>
                <w:rFonts w:eastAsia="Arial" w:cs="Arial"/>
                <w:color w:val="000000"/>
              </w:rPr>
            </w:pPr>
            <w:r>
              <w:rPr>
                <w:rFonts w:eastAsia="Arial" w:cs="Arial"/>
                <w:color w:val="000000"/>
              </w:rPr>
              <w:t>Gabinete equipo</w:t>
            </w:r>
          </w:p>
        </w:tc>
        <w:tc>
          <w:tcPr>
            <w:tcW w:w="716" w:type="dxa"/>
            <w:tcBorders>
              <w:top w:val="single" w:sz="4" w:space="0" w:color="000000"/>
              <w:left w:val="single" w:sz="4" w:space="0" w:color="000000"/>
              <w:bottom w:val="single" w:sz="4" w:space="0" w:color="000000"/>
              <w:right w:val="single" w:sz="4" w:space="0" w:color="000000"/>
            </w:tcBorders>
            <w:vAlign w:val="center"/>
          </w:tcPr>
          <w:p w14:paraId="00000778" w14:textId="77777777" w:rsidR="00927625" w:rsidRDefault="00927625">
            <w:pPr>
              <w:spacing w:before="0" w:after="0" w:line="240" w:lineRule="auto"/>
              <w:ind w:firstLine="0"/>
              <w:jc w:val="center"/>
              <w:rPr>
                <w:rFonts w:eastAsia="Arial" w:cs="Arial"/>
                <w:color w:val="000000"/>
              </w:rPr>
            </w:pPr>
          </w:p>
        </w:tc>
        <w:tc>
          <w:tcPr>
            <w:tcW w:w="1621" w:type="dxa"/>
            <w:tcBorders>
              <w:top w:val="single" w:sz="4" w:space="0" w:color="000000"/>
              <w:left w:val="single" w:sz="4" w:space="0" w:color="000000"/>
              <w:bottom w:val="single" w:sz="4" w:space="0" w:color="000000"/>
              <w:right w:val="single" w:sz="4" w:space="0" w:color="000000"/>
            </w:tcBorders>
            <w:vAlign w:val="center"/>
          </w:tcPr>
          <w:p w14:paraId="00000779" w14:textId="77777777" w:rsidR="00927625" w:rsidRDefault="00000000">
            <w:pPr>
              <w:spacing w:before="0" w:after="0" w:line="240" w:lineRule="auto"/>
              <w:ind w:firstLine="0"/>
              <w:jc w:val="center"/>
              <w:rPr>
                <w:rFonts w:eastAsia="Arial" w:cs="Arial"/>
                <w:color w:val="000000"/>
              </w:rPr>
            </w:pPr>
            <w:r>
              <w:rPr>
                <w:rFonts w:eastAsia="Arial" w:cs="Arial"/>
                <w:color w:val="000000"/>
              </w:rPr>
              <w:t>Gabinete de servidor 4u</w:t>
            </w:r>
          </w:p>
        </w:tc>
        <w:tc>
          <w:tcPr>
            <w:tcW w:w="2159" w:type="dxa"/>
            <w:tcBorders>
              <w:top w:val="single" w:sz="4" w:space="0" w:color="000000"/>
              <w:left w:val="single" w:sz="4" w:space="0" w:color="000000"/>
              <w:bottom w:val="single" w:sz="4" w:space="0" w:color="000000"/>
              <w:right w:val="single" w:sz="4" w:space="0" w:color="000000"/>
            </w:tcBorders>
            <w:vAlign w:val="center"/>
          </w:tcPr>
          <w:p w14:paraId="0000077A" w14:textId="77777777" w:rsidR="00927625" w:rsidRDefault="00000000">
            <w:pPr>
              <w:spacing w:before="0" w:after="0" w:line="240" w:lineRule="auto"/>
              <w:ind w:firstLine="0"/>
              <w:jc w:val="center"/>
              <w:rPr>
                <w:rFonts w:eastAsia="Arial" w:cs="Arial"/>
                <w:color w:val="000000"/>
              </w:rPr>
            </w:pPr>
            <w:r>
              <w:rPr>
                <w:rFonts w:eastAsia="Arial" w:cs="Arial"/>
                <w:color w:val="000000"/>
              </w:rPr>
              <w:t>Metalúrgica ROHUDA</w:t>
            </w:r>
          </w:p>
        </w:tc>
        <w:tc>
          <w:tcPr>
            <w:tcW w:w="468" w:type="dxa"/>
            <w:tcBorders>
              <w:top w:val="single" w:sz="4" w:space="0" w:color="000000"/>
              <w:left w:val="single" w:sz="4" w:space="0" w:color="000000"/>
              <w:bottom w:val="single" w:sz="4" w:space="0" w:color="000000"/>
              <w:right w:val="single" w:sz="4" w:space="0" w:color="000000"/>
            </w:tcBorders>
            <w:vAlign w:val="center"/>
          </w:tcPr>
          <w:p w14:paraId="0000077B" w14:textId="77777777" w:rsidR="00927625" w:rsidRDefault="00000000">
            <w:pPr>
              <w:spacing w:before="0" w:after="0" w:line="240" w:lineRule="auto"/>
              <w:ind w:firstLine="0"/>
              <w:jc w:val="center"/>
              <w:rPr>
                <w:rFonts w:eastAsia="Arial" w:cs="Arial"/>
                <w:color w:val="000000"/>
              </w:rPr>
            </w:pPr>
            <w:r>
              <w:rPr>
                <w:rFonts w:eastAsia="Arial" w:cs="Arial"/>
                <w:color w:val="000000"/>
              </w:rPr>
              <w:t>1</w:t>
            </w:r>
          </w:p>
        </w:tc>
        <w:tc>
          <w:tcPr>
            <w:tcW w:w="1098" w:type="dxa"/>
            <w:tcBorders>
              <w:top w:val="single" w:sz="4" w:space="0" w:color="000000"/>
              <w:left w:val="single" w:sz="4" w:space="0" w:color="000000"/>
              <w:bottom w:val="single" w:sz="4" w:space="0" w:color="000000"/>
              <w:right w:val="single" w:sz="4" w:space="0" w:color="000000"/>
            </w:tcBorders>
            <w:vAlign w:val="center"/>
          </w:tcPr>
          <w:p w14:paraId="0000077C" w14:textId="77777777" w:rsidR="00927625" w:rsidRDefault="00000000">
            <w:pPr>
              <w:spacing w:before="0" w:after="0" w:line="240" w:lineRule="auto"/>
              <w:ind w:firstLine="0"/>
              <w:jc w:val="center"/>
              <w:rPr>
                <w:rFonts w:eastAsia="Arial" w:cs="Arial"/>
                <w:color w:val="000000"/>
              </w:rPr>
            </w:pPr>
            <w:r>
              <w:rPr>
                <w:rFonts w:eastAsia="Arial" w:cs="Arial"/>
                <w:color w:val="000000"/>
              </w:rPr>
              <w:t>82</w:t>
            </w:r>
          </w:p>
        </w:tc>
        <w:tc>
          <w:tcPr>
            <w:tcW w:w="1482" w:type="dxa"/>
            <w:tcBorders>
              <w:top w:val="single" w:sz="4" w:space="0" w:color="000000"/>
              <w:left w:val="single" w:sz="4" w:space="0" w:color="000000"/>
              <w:bottom w:val="single" w:sz="4" w:space="0" w:color="000000"/>
              <w:right w:val="single" w:sz="4" w:space="0" w:color="000000"/>
            </w:tcBorders>
            <w:vAlign w:val="center"/>
          </w:tcPr>
          <w:p w14:paraId="0000077D" w14:textId="77777777" w:rsidR="00927625" w:rsidRDefault="00000000">
            <w:pPr>
              <w:spacing w:before="0" w:after="0" w:line="240" w:lineRule="auto"/>
              <w:ind w:firstLine="0"/>
              <w:jc w:val="center"/>
              <w:rPr>
                <w:rFonts w:eastAsia="Arial" w:cs="Arial"/>
                <w:color w:val="000000"/>
              </w:rPr>
            </w:pPr>
            <w:r>
              <w:rPr>
                <w:rFonts w:eastAsia="Arial" w:cs="Arial"/>
                <w:color w:val="000000"/>
              </w:rPr>
              <w:t>82</w:t>
            </w:r>
          </w:p>
        </w:tc>
      </w:tr>
      <w:tr w:rsidR="00927625" w14:paraId="3A16D5AB" w14:textId="77777777">
        <w:trPr>
          <w:trHeight w:val="288"/>
        </w:trPr>
        <w:tc>
          <w:tcPr>
            <w:tcW w:w="2244" w:type="dxa"/>
            <w:tcBorders>
              <w:top w:val="single" w:sz="4" w:space="0" w:color="000000"/>
              <w:left w:val="single" w:sz="4" w:space="0" w:color="000000"/>
              <w:bottom w:val="single" w:sz="4" w:space="0" w:color="000000"/>
              <w:right w:val="single" w:sz="4" w:space="0" w:color="000000"/>
            </w:tcBorders>
            <w:vAlign w:val="center"/>
          </w:tcPr>
          <w:p w14:paraId="0000077E" w14:textId="77777777" w:rsidR="00927625" w:rsidRDefault="00000000">
            <w:pPr>
              <w:spacing w:before="0" w:after="0" w:line="240" w:lineRule="auto"/>
              <w:ind w:firstLine="0"/>
              <w:jc w:val="center"/>
              <w:rPr>
                <w:rFonts w:eastAsia="Arial" w:cs="Arial"/>
                <w:color w:val="000000"/>
              </w:rPr>
            </w:pPr>
            <w:r>
              <w:rPr>
                <w:rFonts w:eastAsia="Arial" w:cs="Arial"/>
                <w:color w:val="000000"/>
              </w:rPr>
              <w:t>Termocupla</w:t>
            </w:r>
          </w:p>
        </w:tc>
        <w:tc>
          <w:tcPr>
            <w:tcW w:w="716" w:type="dxa"/>
            <w:tcBorders>
              <w:top w:val="single" w:sz="4" w:space="0" w:color="000000"/>
              <w:left w:val="single" w:sz="4" w:space="0" w:color="000000"/>
              <w:bottom w:val="single" w:sz="4" w:space="0" w:color="000000"/>
              <w:right w:val="single" w:sz="4" w:space="0" w:color="000000"/>
            </w:tcBorders>
            <w:vAlign w:val="center"/>
          </w:tcPr>
          <w:p w14:paraId="0000077F" w14:textId="77777777" w:rsidR="00927625" w:rsidRDefault="00927625">
            <w:pPr>
              <w:spacing w:before="0" w:after="0" w:line="240" w:lineRule="auto"/>
              <w:ind w:firstLine="0"/>
              <w:jc w:val="center"/>
              <w:rPr>
                <w:rFonts w:eastAsia="Arial" w:cs="Arial"/>
                <w:color w:val="000000"/>
              </w:rPr>
            </w:pPr>
          </w:p>
        </w:tc>
        <w:tc>
          <w:tcPr>
            <w:tcW w:w="1621" w:type="dxa"/>
            <w:tcBorders>
              <w:top w:val="single" w:sz="4" w:space="0" w:color="000000"/>
              <w:left w:val="single" w:sz="4" w:space="0" w:color="000000"/>
              <w:bottom w:val="single" w:sz="4" w:space="0" w:color="000000"/>
              <w:right w:val="single" w:sz="4" w:space="0" w:color="000000"/>
            </w:tcBorders>
            <w:vAlign w:val="center"/>
          </w:tcPr>
          <w:p w14:paraId="00000780" w14:textId="77777777" w:rsidR="00927625" w:rsidRDefault="00000000">
            <w:pPr>
              <w:spacing w:before="0" w:after="0" w:line="240" w:lineRule="auto"/>
              <w:ind w:firstLine="0"/>
              <w:jc w:val="center"/>
              <w:rPr>
                <w:rFonts w:eastAsia="Arial" w:cs="Arial"/>
                <w:color w:val="000000"/>
              </w:rPr>
            </w:pPr>
            <w:r>
              <w:rPr>
                <w:rFonts w:eastAsia="Arial" w:cs="Arial"/>
                <w:color w:val="000000"/>
              </w:rPr>
              <w:t>Tipo K</w:t>
            </w:r>
          </w:p>
        </w:tc>
        <w:tc>
          <w:tcPr>
            <w:tcW w:w="2159" w:type="dxa"/>
            <w:tcBorders>
              <w:top w:val="single" w:sz="4" w:space="0" w:color="000000"/>
              <w:left w:val="single" w:sz="4" w:space="0" w:color="000000"/>
              <w:bottom w:val="single" w:sz="4" w:space="0" w:color="000000"/>
              <w:right w:val="single" w:sz="4" w:space="0" w:color="000000"/>
            </w:tcBorders>
            <w:vAlign w:val="center"/>
          </w:tcPr>
          <w:p w14:paraId="00000781" w14:textId="77777777" w:rsidR="00927625" w:rsidRDefault="00000000">
            <w:pPr>
              <w:spacing w:before="0" w:after="0" w:line="240" w:lineRule="auto"/>
              <w:ind w:firstLine="0"/>
              <w:jc w:val="center"/>
              <w:rPr>
                <w:rFonts w:eastAsia="Arial" w:cs="Arial"/>
                <w:color w:val="000000"/>
              </w:rPr>
            </w:pPr>
            <w:r>
              <w:rPr>
                <w:rFonts w:eastAsia="Arial" w:cs="Arial"/>
                <w:color w:val="000000"/>
              </w:rPr>
              <w:t>Electrónica Ing Gabriel Gomez</w:t>
            </w:r>
          </w:p>
        </w:tc>
        <w:tc>
          <w:tcPr>
            <w:tcW w:w="468" w:type="dxa"/>
            <w:tcBorders>
              <w:top w:val="single" w:sz="4" w:space="0" w:color="000000"/>
              <w:left w:val="single" w:sz="4" w:space="0" w:color="000000"/>
              <w:bottom w:val="single" w:sz="4" w:space="0" w:color="000000"/>
              <w:right w:val="single" w:sz="4" w:space="0" w:color="000000"/>
            </w:tcBorders>
            <w:vAlign w:val="center"/>
          </w:tcPr>
          <w:p w14:paraId="00000782" w14:textId="77777777" w:rsidR="00927625" w:rsidRDefault="00000000">
            <w:pPr>
              <w:spacing w:before="0" w:after="0" w:line="240" w:lineRule="auto"/>
              <w:ind w:firstLine="0"/>
              <w:jc w:val="center"/>
              <w:rPr>
                <w:rFonts w:eastAsia="Arial" w:cs="Arial"/>
                <w:color w:val="000000"/>
              </w:rPr>
            </w:pPr>
            <w:r>
              <w:rPr>
                <w:rFonts w:eastAsia="Arial" w:cs="Arial"/>
                <w:color w:val="000000"/>
              </w:rPr>
              <w:t>1</w:t>
            </w:r>
          </w:p>
        </w:tc>
        <w:tc>
          <w:tcPr>
            <w:tcW w:w="1098" w:type="dxa"/>
            <w:tcBorders>
              <w:top w:val="single" w:sz="4" w:space="0" w:color="000000"/>
              <w:left w:val="single" w:sz="4" w:space="0" w:color="000000"/>
              <w:bottom w:val="single" w:sz="4" w:space="0" w:color="000000"/>
              <w:right w:val="single" w:sz="4" w:space="0" w:color="000000"/>
            </w:tcBorders>
            <w:vAlign w:val="center"/>
          </w:tcPr>
          <w:p w14:paraId="00000783" w14:textId="77777777" w:rsidR="00927625" w:rsidRDefault="00000000">
            <w:pPr>
              <w:spacing w:before="0" w:after="0" w:line="240" w:lineRule="auto"/>
              <w:ind w:firstLine="0"/>
              <w:jc w:val="center"/>
              <w:rPr>
                <w:rFonts w:eastAsia="Arial" w:cs="Arial"/>
                <w:color w:val="000000"/>
              </w:rPr>
            </w:pPr>
            <w:r>
              <w:rPr>
                <w:rFonts w:eastAsia="Arial" w:cs="Arial"/>
                <w:color w:val="000000"/>
              </w:rPr>
              <w:t>5.5</w:t>
            </w:r>
          </w:p>
        </w:tc>
        <w:tc>
          <w:tcPr>
            <w:tcW w:w="1482" w:type="dxa"/>
            <w:tcBorders>
              <w:top w:val="single" w:sz="4" w:space="0" w:color="000000"/>
              <w:left w:val="single" w:sz="4" w:space="0" w:color="000000"/>
              <w:bottom w:val="single" w:sz="4" w:space="0" w:color="000000"/>
              <w:right w:val="single" w:sz="4" w:space="0" w:color="000000"/>
            </w:tcBorders>
            <w:vAlign w:val="center"/>
          </w:tcPr>
          <w:p w14:paraId="00000784" w14:textId="77777777" w:rsidR="00927625" w:rsidRDefault="00000000">
            <w:pPr>
              <w:spacing w:before="0" w:after="0" w:line="240" w:lineRule="auto"/>
              <w:ind w:firstLine="0"/>
              <w:jc w:val="center"/>
              <w:rPr>
                <w:rFonts w:eastAsia="Arial" w:cs="Arial"/>
                <w:color w:val="000000"/>
              </w:rPr>
            </w:pPr>
            <w:r>
              <w:rPr>
                <w:rFonts w:eastAsia="Arial" w:cs="Arial"/>
                <w:color w:val="000000"/>
              </w:rPr>
              <w:t>5.5</w:t>
            </w:r>
          </w:p>
        </w:tc>
      </w:tr>
      <w:tr w:rsidR="00927625" w14:paraId="190FDBA3" w14:textId="77777777">
        <w:trPr>
          <w:trHeight w:val="288"/>
        </w:trPr>
        <w:tc>
          <w:tcPr>
            <w:tcW w:w="2244" w:type="dxa"/>
            <w:tcBorders>
              <w:top w:val="single" w:sz="4" w:space="0" w:color="000000"/>
              <w:left w:val="single" w:sz="4" w:space="0" w:color="000000"/>
              <w:bottom w:val="single" w:sz="4" w:space="0" w:color="000000"/>
              <w:right w:val="single" w:sz="4" w:space="0" w:color="000000"/>
            </w:tcBorders>
            <w:vAlign w:val="center"/>
          </w:tcPr>
          <w:p w14:paraId="00000785" w14:textId="77777777" w:rsidR="00927625" w:rsidRDefault="00000000">
            <w:pPr>
              <w:spacing w:before="0" w:after="0" w:line="240" w:lineRule="auto"/>
              <w:ind w:firstLine="0"/>
              <w:jc w:val="center"/>
              <w:rPr>
                <w:rFonts w:eastAsia="Arial" w:cs="Arial"/>
                <w:color w:val="000000"/>
              </w:rPr>
            </w:pPr>
            <w:r>
              <w:rPr>
                <w:rFonts w:eastAsia="Arial" w:cs="Arial"/>
                <w:color w:val="000000"/>
              </w:rPr>
              <w:t>Resistencias térmicas</w:t>
            </w:r>
          </w:p>
        </w:tc>
        <w:tc>
          <w:tcPr>
            <w:tcW w:w="716" w:type="dxa"/>
            <w:tcBorders>
              <w:top w:val="single" w:sz="4" w:space="0" w:color="000000"/>
              <w:left w:val="single" w:sz="4" w:space="0" w:color="000000"/>
              <w:bottom w:val="single" w:sz="4" w:space="0" w:color="000000"/>
              <w:right w:val="single" w:sz="4" w:space="0" w:color="000000"/>
            </w:tcBorders>
            <w:vAlign w:val="center"/>
          </w:tcPr>
          <w:p w14:paraId="00000786" w14:textId="77777777" w:rsidR="00927625" w:rsidRDefault="00927625">
            <w:pPr>
              <w:spacing w:before="0" w:after="0" w:line="240" w:lineRule="auto"/>
              <w:ind w:firstLine="0"/>
              <w:jc w:val="center"/>
              <w:rPr>
                <w:rFonts w:eastAsia="Arial" w:cs="Arial"/>
                <w:color w:val="000000"/>
              </w:rPr>
            </w:pPr>
          </w:p>
        </w:tc>
        <w:tc>
          <w:tcPr>
            <w:tcW w:w="1621" w:type="dxa"/>
            <w:tcBorders>
              <w:top w:val="single" w:sz="4" w:space="0" w:color="000000"/>
              <w:left w:val="single" w:sz="4" w:space="0" w:color="000000"/>
              <w:bottom w:val="single" w:sz="4" w:space="0" w:color="000000"/>
              <w:right w:val="single" w:sz="4" w:space="0" w:color="000000"/>
            </w:tcBorders>
            <w:vAlign w:val="center"/>
          </w:tcPr>
          <w:p w14:paraId="00000787" w14:textId="77777777" w:rsidR="00927625" w:rsidRDefault="00000000">
            <w:pPr>
              <w:spacing w:before="0" w:after="0" w:line="240" w:lineRule="auto"/>
              <w:ind w:firstLine="0"/>
              <w:jc w:val="center"/>
              <w:rPr>
                <w:rFonts w:eastAsia="Arial" w:cs="Arial"/>
                <w:color w:val="000000"/>
              </w:rPr>
            </w:pPr>
            <w:r>
              <w:rPr>
                <w:rFonts w:eastAsia="Arial" w:cs="Arial"/>
                <w:color w:val="000000"/>
              </w:rPr>
              <w:t>28cm x 110V</w:t>
            </w:r>
          </w:p>
        </w:tc>
        <w:tc>
          <w:tcPr>
            <w:tcW w:w="2159" w:type="dxa"/>
            <w:tcBorders>
              <w:top w:val="single" w:sz="4" w:space="0" w:color="000000"/>
              <w:left w:val="single" w:sz="4" w:space="0" w:color="000000"/>
              <w:bottom w:val="single" w:sz="4" w:space="0" w:color="000000"/>
              <w:right w:val="single" w:sz="4" w:space="0" w:color="000000"/>
            </w:tcBorders>
            <w:vAlign w:val="center"/>
          </w:tcPr>
          <w:p w14:paraId="00000788" w14:textId="77777777" w:rsidR="00927625" w:rsidRDefault="00000000">
            <w:pPr>
              <w:spacing w:before="0" w:after="0" w:line="240" w:lineRule="auto"/>
              <w:ind w:firstLine="0"/>
              <w:jc w:val="center"/>
              <w:rPr>
                <w:rFonts w:eastAsia="Arial" w:cs="Arial"/>
                <w:color w:val="000000"/>
              </w:rPr>
            </w:pPr>
            <w:r>
              <w:rPr>
                <w:rFonts w:eastAsia="Arial" w:cs="Arial"/>
                <w:color w:val="000000"/>
              </w:rPr>
              <w:t>Baldoref</w:t>
            </w:r>
          </w:p>
        </w:tc>
        <w:tc>
          <w:tcPr>
            <w:tcW w:w="468" w:type="dxa"/>
            <w:tcBorders>
              <w:top w:val="single" w:sz="4" w:space="0" w:color="000000"/>
              <w:left w:val="single" w:sz="4" w:space="0" w:color="000000"/>
              <w:bottom w:val="single" w:sz="4" w:space="0" w:color="000000"/>
              <w:right w:val="single" w:sz="4" w:space="0" w:color="000000"/>
            </w:tcBorders>
            <w:vAlign w:val="center"/>
          </w:tcPr>
          <w:p w14:paraId="00000789" w14:textId="77777777" w:rsidR="00927625" w:rsidRDefault="00000000">
            <w:pPr>
              <w:spacing w:before="0" w:after="0" w:line="240" w:lineRule="auto"/>
              <w:ind w:firstLine="0"/>
              <w:jc w:val="center"/>
              <w:rPr>
                <w:rFonts w:eastAsia="Arial" w:cs="Arial"/>
                <w:color w:val="000000"/>
              </w:rPr>
            </w:pPr>
            <w:r>
              <w:rPr>
                <w:rFonts w:eastAsia="Arial" w:cs="Arial"/>
                <w:color w:val="000000"/>
              </w:rPr>
              <w:t>4</w:t>
            </w:r>
          </w:p>
        </w:tc>
        <w:tc>
          <w:tcPr>
            <w:tcW w:w="1098" w:type="dxa"/>
            <w:tcBorders>
              <w:top w:val="single" w:sz="4" w:space="0" w:color="000000"/>
              <w:left w:val="single" w:sz="4" w:space="0" w:color="000000"/>
              <w:bottom w:val="single" w:sz="4" w:space="0" w:color="000000"/>
              <w:right w:val="single" w:sz="4" w:space="0" w:color="000000"/>
            </w:tcBorders>
            <w:vAlign w:val="center"/>
          </w:tcPr>
          <w:p w14:paraId="0000078A" w14:textId="77777777" w:rsidR="00927625" w:rsidRDefault="00000000">
            <w:pPr>
              <w:spacing w:before="0" w:after="0" w:line="240" w:lineRule="auto"/>
              <w:ind w:firstLine="0"/>
              <w:jc w:val="center"/>
              <w:rPr>
                <w:rFonts w:eastAsia="Arial" w:cs="Arial"/>
                <w:color w:val="000000"/>
              </w:rPr>
            </w:pPr>
            <w:r>
              <w:rPr>
                <w:rFonts w:eastAsia="Arial" w:cs="Arial"/>
                <w:color w:val="000000"/>
              </w:rPr>
              <w:t>5.06</w:t>
            </w:r>
          </w:p>
        </w:tc>
        <w:tc>
          <w:tcPr>
            <w:tcW w:w="1482" w:type="dxa"/>
            <w:tcBorders>
              <w:top w:val="single" w:sz="4" w:space="0" w:color="000000"/>
              <w:left w:val="single" w:sz="4" w:space="0" w:color="000000"/>
              <w:bottom w:val="single" w:sz="4" w:space="0" w:color="000000"/>
              <w:right w:val="single" w:sz="4" w:space="0" w:color="000000"/>
            </w:tcBorders>
            <w:vAlign w:val="center"/>
          </w:tcPr>
          <w:p w14:paraId="0000078B" w14:textId="77777777" w:rsidR="00927625" w:rsidRDefault="00000000">
            <w:pPr>
              <w:spacing w:before="0" w:after="0" w:line="240" w:lineRule="auto"/>
              <w:ind w:firstLine="0"/>
              <w:jc w:val="center"/>
              <w:rPr>
                <w:rFonts w:eastAsia="Arial" w:cs="Arial"/>
                <w:color w:val="000000"/>
              </w:rPr>
            </w:pPr>
            <w:r>
              <w:rPr>
                <w:rFonts w:eastAsia="Arial" w:cs="Arial"/>
                <w:color w:val="000000"/>
              </w:rPr>
              <w:t>20.24</w:t>
            </w:r>
          </w:p>
        </w:tc>
      </w:tr>
      <w:tr w:rsidR="00927625" w14:paraId="1069BFE1" w14:textId="77777777">
        <w:trPr>
          <w:trHeight w:val="288"/>
        </w:trPr>
        <w:tc>
          <w:tcPr>
            <w:tcW w:w="2244" w:type="dxa"/>
            <w:tcBorders>
              <w:top w:val="single" w:sz="4" w:space="0" w:color="000000"/>
              <w:left w:val="single" w:sz="4" w:space="0" w:color="000000"/>
              <w:bottom w:val="single" w:sz="4" w:space="0" w:color="000000"/>
              <w:right w:val="single" w:sz="4" w:space="0" w:color="000000"/>
            </w:tcBorders>
            <w:vAlign w:val="center"/>
          </w:tcPr>
          <w:p w14:paraId="0000078C" w14:textId="77777777" w:rsidR="00927625" w:rsidRDefault="00000000">
            <w:pPr>
              <w:spacing w:before="0" w:after="0" w:line="240" w:lineRule="auto"/>
              <w:ind w:firstLine="0"/>
              <w:jc w:val="center"/>
              <w:rPr>
                <w:rFonts w:eastAsia="Arial" w:cs="Arial"/>
                <w:color w:val="000000"/>
              </w:rPr>
            </w:pPr>
            <w:r>
              <w:rPr>
                <w:rFonts w:eastAsia="Arial" w:cs="Arial"/>
                <w:color w:val="000000"/>
              </w:rPr>
              <w:t>Gabinete metálico horno</w:t>
            </w:r>
          </w:p>
        </w:tc>
        <w:tc>
          <w:tcPr>
            <w:tcW w:w="716" w:type="dxa"/>
            <w:tcBorders>
              <w:top w:val="single" w:sz="4" w:space="0" w:color="000000"/>
              <w:left w:val="single" w:sz="4" w:space="0" w:color="000000"/>
              <w:bottom w:val="single" w:sz="4" w:space="0" w:color="000000"/>
              <w:right w:val="single" w:sz="4" w:space="0" w:color="000000"/>
            </w:tcBorders>
            <w:vAlign w:val="center"/>
          </w:tcPr>
          <w:p w14:paraId="0000078D" w14:textId="77777777" w:rsidR="00927625" w:rsidRDefault="00927625">
            <w:pPr>
              <w:spacing w:before="0" w:after="0" w:line="240" w:lineRule="auto"/>
              <w:ind w:firstLine="0"/>
              <w:jc w:val="center"/>
              <w:rPr>
                <w:rFonts w:eastAsia="Arial" w:cs="Arial"/>
                <w:color w:val="000000"/>
              </w:rPr>
            </w:pPr>
          </w:p>
        </w:tc>
        <w:tc>
          <w:tcPr>
            <w:tcW w:w="1621" w:type="dxa"/>
            <w:tcBorders>
              <w:top w:val="single" w:sz="4" w:space="0" w:color="000000"/>
              <w:left w:val="single" w:sz="4" w:space="0" w:color="000000"/>
              <w:bottom w:val="single" w:sz="4" w:space="0" w:color="000000"/>
              <w:right w:val="single" w:sz="4" w:space="0" w:color="000000"/>
            </w:tcBorders>
            <w:vAlign w:val="center"/>
          </w:tcPr>
          <w:p w14:paraId="0000078E" w14:textId="77777777" w:rsidR="00927625" w:rsidRDefault="00000000">
            <w:pPr>
              <w:spacing w:before="0" w:after="0" w:line="240" w:lineRule="auto"/>
              <w:ind w:firstLine="0"/>
              <w:jc w:val="center"/>
              <w:rPr>
                <w:rFonts w:eastAsia="Arial" w:cs="Arial"/>
                <w:color w:val="000000"/>
              </w:rPr>
            </w:pPr>
            <w:r>
              <w:rPr>
                <w:rFonts w:eastAsia="Arial" w:cs="Arial"/>
                <w:color w:val="000000"/>
              </w:rPr>
              <w:t>20x25x30cm</w:t>
            </w:r>
          </w:p>
        </w:tc>
        <w:tc>
          <w:tcPr>
            <w:tcW w:w="2159" w:type="dxa"/>
            <w:tcBorders>
              <w:top w:val="single" w:sz="4" w:space="0" w:color="000000"/>
              <w:left w:val="single" w:sz="4" w:space="0" w:color="000000"/>
              <w:bottom w:val="single" w:sz="4" w:space="0" w:color="000000"/>
              <w:right w:val="single" w:sz="4" w:space="0" w:color="000000"/>
            </w:tcBorders>
            <w:vAlign w:val="center"/>
          </w:tcPr>
          <w:p w14:paraId="0000078F" w14:textId="77777777" w:rsidR="00927625" w:rsidRDefault="00000000">
            <w:pPr>
              <w:spacing w:before="0" w:after="0" w:line="240" w:lineRule="auto"/>
              <w:ind w:firstLine="0"/>
              <w:jc w:val="center"/>
              <w:rPr>
                <w:rFonts w:eastAsia="Arial" w:cs="Arial"/>
                <w:color w:val="000000"/>
              </w:rPr>
            </w:pPr>
            <w:r>
              <w:rPr>
                <w:rFonts w:eastAsia="Arial" w:cs="Arial"/>
                <w:color w:val="000000"/>
              </w:rPr>
              <w:t>Metalúrgica</w:t>
            </w:r>
          </w:p>
        </w:tc>
        <w:tc>
          <w:tcPr>
            <w:tcW w:w="468" w:type="dxa"/>
            <w:tcBorders>
              <w:top w:val="single" w:sz="4" w:space="0" w:color="000000"/>
              <w:left w:val="single" w:sz="4" w:space="0" w:color="000000"/>
              <w:bottom w:val="single" w:sz="4" w:space="0" w:color="000000"/>
              <w:right w:val="single" w:sz="4" w:space="0" w:color="000000"/>
            </w:tcBorders>
            <w:vAlign w:val="center"/>
          </w:tcPr>
          <w:p w14:paraId="00000790" w14:textId="77777777" w:rsidR="00927625" w:rsidRDefault="00000000">
            <w:pPr>
              <w:spacing w:before="0" w:after="0" w:line="240" w:lineRule="auto"/>
              <w:ind w:firstLine="0"/>
              <w:jc w:val="center"/>
              <w:rPr>
                <w:rFonts w:eastAsia="Arial" w:cs="Arial"/>
                <w:color w:val="000000"/>
              </w:rPr>
            </w:pPr>
            <w:r>
              <w:rPr>
                <w:rFonts w:eastAsia="Arial" w:cs="Arial"/>
                <w:color w:val="000000"/>
              </w:rPr>
              <w:t>1</w:t>
            </w:r>
          </w:p>
        </w:tc>
        <w:tc>
          <w:tcPr>
            <w:tcW w:w="1098" w:type="dxa"/>
            <w:tcBorders>
              <w:top w:val="single" w:sz="4" w:space="0" w:color="000000"/>
              <w:left w:val="single" w:sz="4" w:space="0" w:color="000000"/>
              <w:bottom w:val="single" w:sz="4" w:space="0" w:color="000000"/>
              <w:right w:val="single" w:sz="4" w:space="0" w:color="000000"/>
            </w:tcBorders>
            <w:vAlign w:val="center"/>
          </w:tcPr>
          <w:p w14:paraId="00000791" w14:textId="77777777" w:rsidR="00927625" w:rsidRDefault="00000000">
            <w:pPr>
              <w:spacing w:before="0" w:after="0" w:line="240" w:lineRule="auto"/>
              <w:ind w:firstLine="0"/>
              <w:jc w:val="center"/>
              <w:rPr>
                <w:rFonts w:eastAsia="Arial" w:cs="Arial"/>
                <w:color w:val="000000"/>
              </w:rPr>
            </w:pPr>
            <w:r>
              <w:rPr>
                <w:rFonts w:eastAsia="Arial" w:cs="Arial"/>
                <w:color w:val="000000"/>
              </w:rPr>
              <w:t>25.5</w:t>
            </w:r>
          </w:p>
        </w:tc>
        <w:tc>
          <w:tcPr>
            <w:tcW w:w="1482" w:type="dxa"/>
            <w:tcBorders>
              <w:top w:val="single" w:sz="4" w:space="0" w:color="000000"/>
              <w:left w:val="single" w:sz="4" w:space="0" w:color="000000"/>
              <w:bottom w:val="single" w:sz="4" w:space="0" w:color="000000"/>
              <w:right w:val="single" w:sz="4" w:space="0" w:color="000000"/>
            </w:tcBorders>
            <w:vAlign w:val="center"/>
          </w:tcPr>
          <w:p w14:paraId="00000792" w14:textId="77777777" w:rsidR="00927625" w:rsidRDefault="00000000">
            <w:pPr>
              <w:spacing w:before="0" w:after="0" w:line="240" w:lineRule="auto"/>
              <w:ind w:firstLine="0"/>
              <w:jc w:val="center"/>
              <w:rPr>
                <w:rFonts w:eastAsia="Arial" w:cs="Arial"/>
                <w:color w:val="000000"/>
              </w:rPr>
            </w:pPr>
            <w:r>
              <w:rPr>
                <w:rFonts w:eastAsia="Arial" w:cs="Arial"/>
                <w:color w:val="000000"/>
              </w:rPr>
              <w:t>25.5</w:t>
            </w:r>
          </w:p>
        </w:tc>
      </w:tr>
      <w:tr w:rsidR="00927625" w14:paraId="43F2CF0A" w14:textId="77777777">
        <w:trPr>
          <w:trHeight w:val="288"/>
        </w:trPr>
        <w:tc>
          <w:tcPr>
            <w:tcW w:w="2244" w:type="dxa"/>
            <w:tcBorders>
              <w:top w:val="single" w:sz="4" w:space="0" w:color="000000"/>
              <w:left w:val="single" w:sz="4" w:space="0" w:color="000000"/>
              <w:bottom w:val="single" w:sz="4" w:space="0" w:color="000000"/>
              <w:right w:val="single" w:sz="4" w:space="0" w:color="000000"/>
            </w:tcBorders>
            <w:vAlign w:val="center"/>
          </w:tcPr>
          <w:p w14:paraId="00000793" w14:textId="77777777" w:rsidR="00927625" w:rsidRDefault="00000000">
            <w:pPr>
              <w:spacing w:before="0" w:after="0" w:line="240" w:lineRule="auto"/>
              <w:ind w:firstLine="0"/>
              <w:jc w:val="center"/>
              <w:rPr>
                <w:rFonts w:eastAsia="Arial" w:cs="Arial"/>
                <w:color w:val="000000"/>
              </w:rPr>
            </w:pPr>
            <w:r>
              <w:rPr>
                <w:rFonts w:eastAsia="Arial" w:cs="Arial"/>
                <w:color w:val="000000"/>
              </w:rPr>
              <w:t>Bandeja para PCBs</w:t>
            </w:r>
          </w:p>
        </w:tc>
        <w:tc>
          <w:tcPr>
            <w:tcW w:w="716" w:type="dxa"/>
            <w:tcBorders>
              <w:top w:val="single" w:sz="4" w:space="0" w:color="000000"/>
              <w:left w:val="single" w:sz="4" w:space="0" w:color="000000"/>
              <w:bottom w:val="single" w:sz="4" w:space="0" w:color="000000"/>
              <w:right w:val="single" w:sz="4" w:space="0" w:color="000000"/>
            </w:tcBorders>
            <w:vAlign w:val="center"/>
          </w:tcPr>
          <w:p w14:paraId="00000794" w14:textId="77777777" w:rsidR="00927625" w:rsidRDefault="00927625">
            <w:pPr>
              <w:spacing w:before="0" w:after="0" w:line="240" w:lineRule="auto"/>
              <w:ind w:firstLine="0"/>
              <w:jc w:val="center"/>
              <w:rPr>
                <w:rFonts w:eastAsia="Arial" w:cs="Arial"/>
                <w:color w:val="000000"/>
              </w:rPr>
            </w:pPr>
          </w:p>
        </w:tc>
        <w:tc>
          <w:tcPr>
            <w:tcW w:w="1621" w:type="dxa"/>
            <w:tcBorders>
              <w:top w:val="single" w:sz="4" w:space="0" w:color="000000"/>
              <w:left w:val="single" w:sz="4" w:space="0" w:color="000000"/>
              <w:bottom w:val="single" w:sz="4" w:space="0" w:color="000000"/>
              <w:right w:val="single" w:sz="4" w:space="0" w:color="000000"/>
            </w:tcBorders>
            <w:vAlign w:val="center"/>
          </w:tcPr>
          <w:p w14:paraId="00000795" w14:textId="77777777" w:rsidR="00927625" w:rsidRDefault="00000000">
            <w:pPr>
              <w:spacing w:before="0" w:after="0" w:line="240" w:lineRule="auto"/>
              <w:ind w:firstLine="0"/>
              <w:jc w:val="center"/>
              <w:rPr>
                <w:rFonts w:eastAsia="Arial" w:cs="Arial"/>
                <w:color w:val="000000"/>
              </w:rPr>
            </w:pPr>
            <w:r>
              <w:rPr>
                <w:rFonts w:eastAsia="Arial" w:cs="Arial"/>
                <w:color w:val="000000"/>
              </w:rPr>
              <w:t>19.5x25cm</w:t>
            </w:r>
          </w:p>
        </w:tc>
        <w:tc>
          <w:tcPr>
            <w:tcW w:w="2159" w:type="dxa"/>
            <w:tcBorders>
              <w:top w:val="single" w:sz="4" w:space="0" w:color="000000"/>
              <w:left w:val="single" w:sz="4" w:space="0" w:color="000000"/>
              <w:bottom w:val="single" w:sz="4" w:space="0" w:color="000000"/>
              <w:right w:val="single" w:sz="4" w:space="0" w:color="000000"/>
            </w:tcBorders>
            <w:vAlign w:val="center"/>
          </w:tcPr>
          <w:p w14:paraId="00000796" w14:textId="77777777" w:rsidR="00927625" w:rsidRDefault="00000000">
            <w:pPr>
              <w:spacing w:before="0" w:after="0" w:line="240" w:lineRule="auto"/>
              <w:ind w:firstLine="0"/>
              <w:jc w:val="center"/>
              <w:rPr>
                <w:rFonts w:eastAsia="Arial" w:cs="Arial"/>
                <w:color w:val="000000"/>
              </w:rPr>
            </w:pPr>
            <w:r>
              <w:rPr>
                <w:rFonts w:eastAsia="Arial" w:cs="Arial"/>
                <w:color w:val="000000"/>
              </w:rPr>
              <w:t>Metalúrgica</w:t>
            </w:r>
          </w:p>
        </w:tc>
        <w:tc>
          <w:tcPr>
            <w:tcW w:w="468" w:type="dxa"/>
            <w:tcBorders>
              <w:top w:val="single" w:sz="4" w:space="0" w:color="000000"/>
              <w:left w:val="single" w:sz="4" w:space="0" w:color="000000"/>
              <w:bottom w:val="single" w:sz="4" w:space="0" w:color="000000"/>
              <w:right w:val="single" w:sz="4" w:space="0" w:color="000000"/>
            </w:tcBorders>
            <w:vAlign w:val="center"/>
          </w:tcPr>
          <w:p w14:paraId="00000797" w14:textId="77777777" w:rsidR="00927625" w:rsidRDefault="00000000">
            <w:pPr>
              <w:spacing w:before="0" w:after="0" w:line="240" w:lineRule="auto"/>
              <w:ind w:firstLine="0"/>
              <w:jc w:val="center"/>
              <w:rPr>
                <w:rFonts w:eastAsia="Arial" w:cs="Arial"/>
                <w:color w:val="000000"/>
              </w:rPr>
            </w:pPr>
            <w:r>
              <w:rPr>
                <w:rFonts w:eastAsia="Arial" w:cs="Arial"/>
                <w:color w:val="000000"/>
              </w:rPr>
              <w:t>1</w:t>
            </w:r>
          </w:p>
        </w:tc>
        <w:tc>
          <w:tcPr>
            <w:tcW w:w="1098" w:type="dxa"/>
            <w:tcBorders>
              <w:top w:val="single" w:sz="4" w:space="0" w:color="000000"/>
              <w:left w:val="single" w:sz="4" w:space="0" w:color="000000"/>
              <w:bottom w:val="single" w:sz="4" w:space="0" w:color="000000"/>
              <w:right w:val="single" w:sz="4" w:space="0" w:color="000000"/>
            </w:tcBorders>
            <w:vAlign w:val="center"/>
          </w:tcPr>
          <w:p w14:paraId="00000798" w14:textId="77777777" w:rsidR="00927625" w:rsidRDefault="00000000">
            <w:pPr>
              <w:spacing w:before="0" w:after="0" w:line="240" w:lineRule="auto"/>
              <w:ind w:firstLine="0"/>
              <w:jc w:val="center"/>
              <w:rPr>
                <w:rFonts w:eastAsia="Arial" w:cs="Arial"/>
                <w:color w:val="000000"/>
              </w:rPr>
            </w:pPr>
            <w:r>
              <w:rPr>
                <w:rFonts w:eastAsia="Arial" w:cs="Arial"/>
                <w:color w:val="000000"/>
              </w:rPr>
              <w:t>12</w:t>
            </w:r>
          </w:p>
        </w:tc>
        <w:tc>
          <w:tcPr>
            <w:tcW w:w="1482" w:type="dxa"/>
            <w:tcBorders>
              <w:top w:val="single" w:sz="4" w:space="0" w:color="000000"/>
              <w:left w:val="single" w:sz="4" w:space="0" w:color="000000"/>
              <w:bottom w:val="single" w:sz="4" w:space="0" w:color="000000"/>
              <w:right w:val="single" w:sz="4" w:space="0" w:color="000000"/>
            </w:tcBorders>
            <w:vAlign w:val="center"/>
          </w:tcPr>
          <w:p w14:paraId="00000799" w14:textId="77777777" w:rsidR="00927625" w:rsidRDefault="00000000">
            <w:pPr>
              <w:spacing w:before="0" w:after="0" w:line="240" w:lineRule="auto"/>
              <w:ind w:firstLine="0"/>
              <w:jc w:val="center"/>
              <w:rPr>
                <w:rFonts w:eastAsia="Arial" w:cs="Arial"/>
                <w:color w:val="000000"/>
              </w:rPr>
            </w:pPr>
            <w:r>
              <w:rPr>
                <w:rFonts w:eastAsia="Arial" w:cs="Arial"/>
                <w:color w:val="000000"/>
              </w:rPr>
              <w:t>12</w:t>
            </w:r>
          </w:p>
        </w:tc>
      </w:tr>
      <w:tr w:rsidR="00927625" w14:paraId="54FD843B" w14:textId="77777777">
        <w:trPr>
          <w:trHeight w:val="288"/>
        </w:trPr>
        <w:tc>
          <w:tcPr>
            <w:tcW w:w="2244" w:type="dxa"/>
            <w:tcBorders>
              <w:top w:val="single" w:sz="4" w:space="0" w:color="000000"/>
              <w:left w:val="single" w:sz="4" w:space="0" w:color="000000"/>
              <w:bottom w:val="single" w:sz="4" w:space="0" w:color="000000"/>
              <w:right w:val="single" w:sz="4" w:space="0" w:color="000000"/>
            </w:tcBorders>
            <w:vAlign w:val="center"/>
          </w:tcPr>
          <w:p w14:paraId="0000079A" w14:textId="77777777" w:rsidR="00927625" w:rsidRDefault="00000000">
            <w:pPr>
              <w:spacing w:before="0" w:after="0" w:line="240" w:lineRule="auto"/>
              <w:ind w:firstLine="0"/>
              <w:jc w:val="center"/>
              <w:rPr>
                <w:rFonts w:eastAsia="Arial" w:cs="Arial"/>
                <w:color w:val="000000"/>
              </w:rPr>
            </w:pPr>
            <w:r>
              <w:rPr>
                <w:rFonts w:eastAsia="Arial" w:cs="Arial"/>
                <w:color w:val="000000"/>
              </w:rPr>
              <w:t>Tobera de escape</w:t>
            </w:r>
          </w:p>
        </w:tc>
        <w:tc>
          <w:tcPr>
            <w:tcW w:w="716" w:type="dxa"/>
            <w:tcBorders>
              <w:top w:val="single" w:sz="4" w:space="0" w:color="000000"/>
              <w:left w:val="single" w:sz="4" w:space="0" w:color="000000"/>
              <w:bottom w:val="single" w:sz="4" w:space="0" w:color="000000"/>
              <w:right w:val="single" w:sz="4" w:space="0" w:color="000000"/>
            </w:tcBorders>
            <w:vAlign w:val="center"/>
          </w:tcPr>
          <w:p w14:paraId="0000079B" w14:textId="77777777" w:rsidR="00927625" w:rsidRDefault="00927625">
            <w:pPr>
              <w:spacing w:before="0" w:after="0" w:line="240" w:lineRule="auto"/>
              <w:ind w:firstLine="0"/>
              <w:jc w:val="center"/>
              <w:rPr>
                <w:rFonts w:eastAsia="Arial" w:cs="Arial"/>
                <w:color w:val="000000"/>
              </w:rPr>
            </w:pPr>
          </w:p>
        </w:tc>
        <w:tc>
          <w:tcPr>
            <w:tcW w:w="1621" w:type="dxa"/>
            <w:tcBorders>
              <w:top w:val="single" w:sz="4" w:space="0" w:color="000000"/>
              <w:left w:val="single" w:sz="4" w:space="0" w:color="000000"/>
              <w:bottom w:val="single" w:sz="4" w:space="0" w:color="000000"/>
              <w:right w:val="single" w:sz="4" w:space="0" w:color="000000"/>
            </w:tcBorders>
            <w:vAlign w:val="center"/>
          </w:tcPr>
          <w:p w14:paraId="0000079C" w14:textId="77777777" w:rsidR="00927625" w:rsidRDefault="00000000">
            <w:pPr>
              <w:spacing w:before="0" w:after="0" w:line="240" w:lineRule="auto"/>
              <w:ind w:firstLine="0"/>
              <w:jc w:val="center"/>
              <w:rPr>
                <w:rFonts w:eastAsia="Arial" w:cs="Arial"/>
                <w:color w:val="000000"/>
              </w:rPr>
            </w:pPr>
            <w:r>
              <w:rPr>
                <w:rFonts w:eastAsia="Arial" w:cs="Arial"/>
                <w:color w:val="000000"/>
              </w:rPr>
              <w:t>8.5x8.5x15cm</w:t>
            </w:r>
          </w:p>
        </w:tc>
        <w:tc>
          <w:tcPr>
            <w:tcW w:w="2159" w:type="dxa"/>
            <w:tcBorders>
              <w:top w:val="single" w:sz="4" w:space="0" w:color="000000"/>
              <w:left w:val="single" w:sz="4" w:space="0" w:color="000000"/>
              <w:bottom w:val="single" w:sz="4" w:space="0" w:color="000000"/>
              <w:right w:val="single" w:sz="4" w:space="0" w:color="000000"/>
            </w:tcBorders>
            <w:vAlign w:val="center"/>
          </w:tcPr>
          <w:p w14:paraId="0000079D" w14:textId="77777777" w:rsidR="00927625" w:rsidRDefault="00000000">
            <w:pPr>
              <w:spacing w:before="0" w:after="0" w:line="240" w:lineRule="auto"/>
              <w:ind w:firstLine="0"/>
              <w:jc w:val="center"/>
              <w:rPr>
                <w:rFonts w:eastAsia="Arial" w:cs="Arial"/>
                <w:color w:val="000000"/>
              </w:rPr>
            </w:pPr>
            <w:r>
              <w:rPr>
                <w:rFonts w:eastAsia="Arial" w:cs="Arial"/>
                <w:color w:val="000000"/>
              </w:rPr>
              <w:t>Metalúrgica</w:t>
            </w:r>
          </w:p>
        </w:tc>
        <w:tc>
          <w:tcPr>
            <w:tcW w:w="468" w:type="dxa"/>
            <w:tcBorders>
              <w:top w:val="single" w:sz="4" w:space="0" w:color="000000"/>
              <w:left w:val="single" w:sz="4" w:space="0" w:color="000000"/>
              <w:bottom w:val="single" w:sz="4" w:space="0" w:color="000000"/>
              <w:right w:val="single" w:sz="4" w:space="0" w:color="000000"/>
            </w:tcBorders>
            <w:vAlign w:val="center"/>
          </w:tcPr>
          <w:p w14:paraId="0000079E" w14:textId="77777777" w:rsidR="00927625" w:rsidRDefault="00000000">
            <w:pPr>
              <w:spacing w:before="0" w:after="0" w:line="240" w:lineRule="auto"/>
              <w:ind w:firstLine="0"/>
              <w:jc w:val="center"/>
              <w:rPr>
                <w:rFonts w:eastAsia="Arial" w:cs="Arial"/>
                <w:color w:val="000000"/>
              </w:rPr>
            </w:pPr>
            <w:r>
              <w:rPr>
                <w:rFonts w:eastAsia="Arial" w:cs="Arial"/>
                <w:color w:val="000000"/>
              </w:rPr>
              <w:t>1</w:t>
            </w:r>
          </w:p>
        </w:tc>
        <w:tc>
          <w:tcPr>
            <w:tcW w:w="1098" w:type="dxa"/>
            <w:tcBorders>
              <w:top w:val="single" w:sz="4" w:space="0" w:color="000000"/>
              <w:left w:val="single" w:sz="4" w:space="0" w:color="000000"/>
              <w:bottom w:val="single" w:sz="4" w:space="0" w:color="000000"/>
              <w:right w:val="single" w:sz="4" w:space="0" w:color="000000"/>
            </w:tcBorders>
            <w:vAlign w:val="center"/>
          </w:tcPr>
          <w:p w14:paraId="0000079F" w14:textId="77777777" w:rsidR="00927625" w:rsidRDefault="00000000">
            <w:pPr>
              <w:spacing w:before="0" w:after="0" w:line="240" w:lineRule="auto"/>
              <w:ind w:firstLine="0"/>
              <w:jc w:val="center"/>
              <w:rPr>
                <w:rFonts w:eastAsia="Arial" w:cs="Arial"/>
                <w:color w:val="000000"/>
              </w:rPr>
            </w:pPr>
            <w:r>
              <w:rPr>
                <w:rFonts w:eastAsia="Arial" w:cs="Arial"/>
                <w:color w:val="000000"/>
              </w:rPr>
              <w:t>8.43</w:t>
            </w:r>
          </w:p>
        </w:tc>
        <w:tc>
          <w:tcPr>
            <w:tcW w:w="1482" w:type="dxa"/>
            <w:tcBorders>
              <w:top w:val="single" w:sz="4" w:space="0" w:color="000000"/>
              <w:left w:val="single" w:sz="4" w:space="0" w:color="000000"/>
              <w:bottom w:val="single" w:sz="4" w:space="0" w:color="000000"/>
              <w:right w:val="single" w:sz="4" w:space="0" w:color="000000"/>
            </w:tcBorders>
            <w:vAlign w:val="center"/>
          </w:tcPr>
          <w:p w14:paraId="000007A0" w14:textId="77777777" w:rsidR="00927625" w:rsidRDefault="00000000">
            <w:pPr>
              <w:spacing w:before="0" w:after="0" w:line="240" w:lineRule="auto"/>
              <w:ind w:firstLine="0"/>
              <w:jc w:val="center"/>
              <w:rPr>
                <w:rFonts w:eastAsia="Arial" w:cs="Arial"/>
                <w:color w:val="000000"/>
              </w:rPr>
            </w:pPr>
            <w:r>
              <w:rPr>
                <w:rFonts w:eastAsia="Arial" w:cs="Arial"/>
                <w:color w:val="000000"/>
              </w:rPr>
              <w:t>8.43</w:t>
            </w:r>
          </w:p>
        </w:tc>
      </w:tr>
      <w:tr w:rsidR="00927625" w14:paraId="1CC69DDB" w14:textId="77777777">
        <w:trPr>
          <w:trHeight w:val="288"/>
        </w:trPr>
        <w:tc>
          <w:tcPr>
            <w:tcW w:w="2244" w:type="dxa"/>
            <w:tcBorders>
              <w:top w:val="single" w:sz="4" w:space="0" w:color="000000"/>
              <w:left w:val="single" w:sz="4" w:space="0" w:color="000000"/>
              <w:bottom w:val="single" w:sz="4" w:space="0" w:color="000000"/>
              <w:right w:val="single" w:sz="4" w:space="0" w:color="000000"/>
            </w:tcBorders>
            <w:vAlign w:val="center"/>
          </w:tcPr>
          <w:p w14:paraId="000007A1" w14:textId="77777777" w:rsidR="00927625" w:rsidRDefault="00000000">
            <w:pPr>
              <w:spacing w:before="0" w:after="0" w:line="240" w:lineRule="auto"/>
              <w:ind w:firstLine="0"/>
              <w:jc w:val="center"/>
              <w:rPr>
                <w:rFonts w:eastAsia="Arial" w:cs="Arial"/>
                <w:color w:val="000000"/>
              </w:rPr>
            </w:pPr>
            <w:r>
              <w:rPr>
                <w:rFonts w:eastAsia="Arial" w:cs="Arial"/>
                <w:color w:val="000000"/>
              </w:rPr>
              <w:t>Ventilador convector</w:t>
            </w:r>
          </w:p>
        </w:tc>
        <w:tc>
          <w:tcPr>
            <w:tcW w:w="716" w:type="dxa"/>
            <w:tcBorders>
              <w:top w:val="single" w:sz="4" w:space="0" w:color="000000"/>
              <w:left w:val="single" w:sz="4" w:space="0" w:color="000000"/>
              <w:bottom w:val="single" w:sz="4" w:space="0" w:color="000000"/>
              <w:right w:val="single" w:sz="4" w:space="0" w:color="000000"/>
            </w:tcBorders>
            <w:vAlign w:val="center"/>
          </w:tcPr>
          <w:p w14:paraId="000007A2" w14:textId="77777777" w:rsidR="00927625" w:rsidRDefault="00927625">
            <w:pPr>
              <w:spacing w:before="0" w:after="0" w:line="240" w:lineRule="auto"/>
              <w:ind w:firstLine="0"/>
              <w:jc w:val="center"/>
              <w:rPr>
                <w:rFonts w:eastAsia="Arial" w:cs="Arial"/>
                <w:color w:val="000000"/>
              </w:rPr>
            </w:pPr>
          </w:p>
        </w:tc>
        <w:tc>
          <w:tcPr>
            <w:tcW w:w="1621" w:type="dxa"/>
            <w:tcBorders>
              <w:top w:val="single" w:sz="4" w:space="0" w:color="000000"/>
              <w:left w:val="single" w:sz="4" w:space="0" w:color="000000"/>
              <w:bottom w:val="single" w:sz="4" w:space="0" w:color="000000"/>
              <w:right w:val="single" w:sz="4" w:space="0" w:color="000000"/>
            </w:tcBorders>
            <w:vAlign w:val="center"/>
          </w:tcPr>
          <w:p w14:paraId="000007A3" w14:textId="77777777" w:rsidR="00927625" w:rsidRDefault="00000000">
            <w:pPr>
              <w:spacing w:before="0" w:after="0" w:line="240" w:lineRule="auto"/>
              <w:ind w:firstLine="0"/>
              <w:jc w:val="center"/>
              <w:rPr>
                <w:rFonts w:eastAsia="Arial" w:cs="Arial"/>
                <w:color w:val="000000"/>
              </w:rPr>
            </w:pPr>
            <w:r>
              <w:rPr>
                <w:rFonts w:eastAsia="Arial" w:cs="Arial"/>
                <w:color w:val="000000"/>
              </w:rPr>
              <w:t>220v</w:t>
            </w:r>
          </w:p>
        </w:tc>
        <w:tc>
          <w:tcPr>
            <w:tcW w:w="2159" w:type="dxa"/>
            <w:tcBorders>
              <w:top w:val="single" w:sz="4" w:space="0" w:color="000000"/>
              <w:left w:val="single" w:sz="4" w:space="0" w:color="000000"/>
              <w:bottom w:val="single" w:sz="4" w:space="0" w:color="000000"/>
              <w:right w:val="single" w:sz="4" w:space="0" w:color="000000"/>
            </w:tcBorders>
            <w:vAlign w:val="center"/>
          </w:tcPr>
          <w:p w14:paraId="000007A4" w14:textId="77777777" w:rsidR="00927625" w:rsidRDefault="00000000">
            <w:pPr>
              <w:spacing w:before="0" w:after="0" w:line="240" w:lineRule="auto"/>
              <w:ind w:firstLine="0"/>
              <w:jc w:val="center"/>
              <w:rPr>
                <w:rFonts w:eastAsia="Arial" w:cs="Arial"/>
                <w:color w:val="000000"/>
              </w:rPr>
            </w:pPr>
            <w:r>
              <w:rPr>
                <w:rFonts w:eastAsia="Arial" w:cs="Arial"/>
                <w:color w:val="000000"/>
              </w:rPr>
              <w:t>Electrónica</w:t>
            </w:r>
          </w:p>
        </w:tc>
        <w:tc>
          <w:tcPr>
            <w:tcW w:w="468" w:type="dxa"/>
            <w:tcBorders>
              <w:top w:val="single" w:sz="4" w:space="0" w:color="000000"/>
              <w:left w:val="single" w:sz="4" w:space="0" w:color="000000"/>
              <w:bottom w:val="single" w:sz="4" w:space="0" w:color="000000"/>
              <w:right w:val="single" w:sz="4" w:space="0" w:color="000000"/>
            </w:tcBorders>
            <w:vAlign w:val="center"/>
          </w:tcPr>
          <w:p w14:paraId="000007A5" w14:textId="77777777" w:rsidR="00927625" w:rsidRDefault="00000000">
            <w:pPr>
              <w:spacing w:before="0" w:after="0" w:line="240" w:lineRule="auto"/>
              <w:ind w:firstLine="0"/>
              <w:jc w:val="center"/>
              <w:rPr>
                <w:rFonts w:eastAsia="Arial" w:cs="Arial"/>
                <w:color w:val="000000"/>
              </w:rPr>
            </w:pPr>
            <w:r>
              <w:rPr>
                <w:rFonts w:eastAsia="Arial" w:cs="Arial"/>
                <w:color w:val="000000"/>
              </w:rPr>
              <w:t>1</w:t>
            </w:r>
          </w:p>
        </w:tc>
        <w:tc>
          <w:tcPr>
            <w:tcW w:w="1098" w:type="dxa"/>
            <w:tcBorders>
              <w:top w:val="single" w:sz="4" w:space="0" w:color="000000"/>
              <w:left w:val="single" w:sz="4" w:space="0" w:color="000000"/>
              <w:bottom w:val="single" w:sz="4" w:space="0" w:color="000000"/>
              <w:right w:val="single" w:sz="4" w:space="0" w:color="000000"/>
            </w:tcBorders>
            <w:vAlign w:val="center"/>
          </w:tcPr>
          <w:p w14:paraId="000007A6" w14:textId="77777777" w:rsidR="00927625" w:rsidRDefault="00000000">
            <w:pPr>
              <w:spacing w:before="0" w:after="0" w:line="240" w:lineRule="auto"/>
              <w:ind w:firstLine="0"/>
              <w:jc w:val="center"/>
              <w:rPr>
                <w:rFonts w:eastAsia="Arial" w:cs="Arial"/>
                <w:color w:val="000000"/>
              </w:rPr>
            </w:pPr>
            <w:r>
              <w:rPr>
                <w:rFonts w:eastAsia="Arial" w:cs="Arial"/>
                <w:color w:val="000000"/>
              </w:rPr>
              <w:t>11.24</w:t>
            </w:r>
          </w:p>
        </w:tc>
        <w:tc>
          <w:tcPr>
            <w:tcW w:w="1482" w:type="dxa"/>
            <w:tcBorders>
              <w:top w:val="single" w:sz="4" w:space="0" w:color="000000"/>
              <w:left w:val="single" w:sz="4" w:space="0" w:color="000000"/>
              <w:bottom w:val="single" w:sz="4" w:space="0" w:color="000000"/>
              <w:right w:val="single" w:sz="4" w:space="0" w:color="000000"/>
            </w:tcBorders>
            <w:vAlign w:val="center"/>
          </w:tcPr>
          <w:p w14:paraId="000007A7" w14:textId="77777777" w:rsidR="00927625" w:rsidRDefault="00000000">
            <w:pPr>
              <w:spacing w:before="0" w:after="0" w:line="240" w:lineRule="auto"/>
              <w:ind w:firstLine="0"/>
              <w:jc w:val="center"/>
              <w:rPr>
                <w:rFonts w:eastAsia="Arial" w:cs="Arial"/>
                <w:color w:val="000000"/>
              </w:rPr>
            </w:pPr>
            <w:r>
              <w:rPr>
                <w:rFonts w:eastAsia="Arial" w:cs="Arial"/>
                <w:color w:val="000000"/>
              </w:rPr>
              <w:t>11.24</w:t>
            </w:r>
          </w:p>
        </w:tc>
      </w:tr>
      <w:tr w:rsidR="00927625" w14:paraId="0AA2ACE9" w14:textId="77777777">
        <w:trPr>
          <w:trHeight w:val="288"/>
        </w:trPr>
        <w:tc>
          <w:tcPr>
            <w:tcW w:w="2244" w:type="dxa"/>
            <w:tcBorders>
              <w:top w:val="single" w:sz="4" w:space="0" w:color="000000"/>
              <w:left w:val="single" w:sz="4" w:space="0" w:color="000000"/>
              <w:bottom w:val="single" w:sz="4" w:space="0" w:color="000000"/>
              <w:right w:val="single" w:sz="4" w:space="0" w:color="000000"/>
            </w:tcBorders>
            <w:vAlign w:val="center"/>
          </w:tcPr>
          <w:p w14:paraId="000007A8" w14:textId="77777777" w:rsidR="00927625" w:rsidRDefault="00000000">
            <w:pPr>
              <w:spacing w:before="0" w:after="0" w:line="240" w:lineRule="auto"/>
              <w:ind w:firstLine="0"/>
              <w:jc w:val="center"/>
              <w:rPr>
                <w:rFonts w:eastAsia="Arial" w:cs="Arial"/>
                <w:color w:val="000000"/>
              </w:rPr>
            </w:pPr>
            <w:r>
              <w:rPr>
                <w:rFonts w:eastAsia="Arial" w:cs="Arial"/>
                <w:color w:val="000000"/>
              </w:rPr>
              <w:t>Sellador de alta temperatura</w:t>
            </w:r>
          </w:p>
        </w:tc>
        <w:tc>
          <w:tcPr>
            <w:tcW w:w="716" w:type="dxa"/>
            <w:tcBorders>
              <w:top w:val="single" w:sz="4" w:space="0" w:color="000000"/>
              <w:left w:val="single" w:sz="4" w:space="0" w:color="000000"/>
              <w:bottom w:val="single" w:sz="4" w:space="0" w:color="000000"/>
              <w:right w:val="single" w:sz="4" w:space="0" w:color="000000"/>
            </w:tcBorders>
            <w:vAlign w:val="center"/>
          </w:tcPr>
          <w:p w14:paraId="000007A9" w14:textId="77777777" w:rsidR="00927625" w:rsidRDefault="00927625">
            <w:pPr>
              <w:spacing w:before="0" w:after="0" w:line="240" w:lineRule="auto"/>
              <w:ind w:firstLine="0"/>
              <w:jc w:val="center"/>
              <w:rPr>
                <w:rFonts w:eastAsia="Arial" w:cs="Arial"/>
                <w:color w:val="000000"/>
              </w:rPr>
            </w:pPr>
          </w:p>
        </w:tc>
        <w:tc>
          <w:tcPr>
            <w:tcW w:w="1621" w:type="dxa"/>
            <w:tcBorders>
              <w:top w:val="single" w:sz="4" w:space="0" w:color="000000"/>
              <w:left w:val="single" w:sz="4" w:space="0" w:color="000000"/>
              <w:bottom w:val="single" w:sz="4" w:space="0" w:color="000000"/>
              <w:right w:val="single" w:sz="4" w:space="0" w:color="000000"/>
            </w:tcBorders>
            <w:vAlign w:val="center"/>
          </w:tcPr>
          <w:p w14:paraId="000007AA" w14:textId="77777777" w:rsidR="00927625" w:rsidRDefault="00000000">
            <w:pPr>
              <w:spacing w:before="0" w:after="0" w:line="240" w:lineRule="auto"/>
              <w:ind w:firstLine="0"/>
              <w:jc w:val="center"/>
              <w:rPr>
                <w:rFonts w:eastAsia="Arial" w:cs="Arial"/>
                <w:color w:val="000000"/>
              </w:rPr>
            </w:pPr>
            <w:r>
              <w:rPr>
                <w:rFonts w:eastAsia="Arial" w:cs="Arial"/>
                <w:color w:val="000000"/>
              </w:rPr>
              <w:t>25gr</w:t>
            </w:r>
          </w:p>
        </w:tc>
        <w:tc>
          <w:tcPr>
            <w:tcW w:w="2159" w:type="dxa"/>
            <w:tcBorders>
              <w:top w:val="single" w:sz="4" w:space="0" w:color="000000"/>
              <w:left w:val="single" w:sz="4" w:space="0" w:color="000000"/>
              <w:bottom w:val="single" w:sz="4" w:space="0" w:color="000000"/>
              <w:right w:val="single" w:sz="4" w:space="0" w:color="000000"/>
            </w:tcBorders>
            <w:vAlign w:val="center"/>
          </w:tcPr>
          <w:p w14:paraId="000007AB" w14:textId="77777777" w:rsidR="00927625" w:rsidRDefault="00000000">
            <w:pPr>
              <w:spacing w:before="0" w:after="0" w:line="240" w:lineRule="auto"/>
              <w:ind w:firstLine="0"/>
              <w:jc w:val="center"/>
              <w:rPr>
                <w:rFonts w:eastAsia="Arial" w:cs="Arial"/>
                <w:color w:val="000000"/>
              </w:rPr>
            </w:pPr>
            <w:r>
              <w:rPr>
                <w:rFonts w:eastAsia="Arial" w:cs="Arial"/>
                <w:color w:val="000000"/>
              </w:rPr>
              <w:t>Ferretería</w:t>
            </w:r>
          </w:p>
        </w:tc>
        <w:tc>
          <w:tcPr>
            <w:tcW w:w="468" w:type="dxa"/>
            <w:tcBorders>
              <w:top w:val="single" w:sz="4" w:space="0" w:color="000000"/>
              <w:left w:val="single" w:sz="4" w:space="0" w:color="000000"/>
              <w:bottom w:val="single" w:sz="4" w:space="0" w:color="000000"/>
              <w:right w:val="single" w:sz="4" w:space="0" w:color="000000"/>
            </w:tcBorders>
            <w:vAlign w:val="center"/>
          </w:tcPr>
          <w:p w14:paraId="000007AC" w14:textId="77777777" w:rsidR="00927625" w:rsidRDefault="00000000">
            <w:pPr>
              <w:spacing w:before="0" w:after="0" w:line="240" w:lineRule="auto"/>
              <w:ind w:firstLine="0"/>
              <w:jc w:val="center"/>
              <w:rPr>
                <w:rFonts w:eastAsia="Arial" w:cs="Arial"/>
                <w:color w:val="000000"/>
              </w:rPr>
            </w:pPr>
            <w:r>
              <w:rPr>
                <w:rFonts w:eastAsia="Arial" w:cs="Arial"/>
                <w:color w:val="000000"/>
              </w:rPr>
              <w:t>1</w:t>
            </w:r>
          </w:p>
        </w:tc>
        <w:tc>
          <w:tcPr>
            <w:tcW w:w="1098" w:type="dxa"/>
            <w:tcBorders>
              <w:top w:val="single" w:sz="4" w:space="0" w:color="000000"/>
              <w:left w:val="single" w:sz="4" w:space="0" w:color="000000"/>
              <w:bottom w:val="single" w:sz="4" w:space="0" w:color="000000"/>
              <w:right w:val="single" w:sz="4" w:space="0" w:color="000000"/>
            </w:tcBorders>
            <w:vAlign w:val="center"/>
          </w:tcPr>
          <w:p w14:paraId="000007AD" w14:textId="77777777" w:rsidR="00927625" w:rsidRDefault="00000000">
            <w:pPr>
              <w:spacing w:before="0" w:after="0" w:line="240" w:lineRule="auto"/>
              <w:ind w:firstLine="0"/>
              <w:jc w:val="center"/>
              <w:rPr>
                <w:rFonts w:eastAsia="Arial" w:cs="Arial"/>
                <w:color w:val="000000"/>
              </w:rPr>
            </w:pPr>
            <w:r>
              <w:rPr>
                <w:rFonts w:eastAsia="Arial" w:cs="Arial"/>
                <w:color w:val="000000"/>
              </w:rPr>
              <w:t>5.27</w:t>
            </w:r>
          </w:p>
        </w:tc>
        <w:tc>
          <w:tcPr>
            <w:tcW w:w="1482" w:type="dxa"/>
            <w:tcBorders>
              <w:top w:val="single" w:sz="4" w:space="0" w:color="000000"/>
              <w:left w:val="single" w:sz="4" w:space="0" w:color="000000"/>
              <w:bottom w:val="single" w:sz="4" w:space="0" w:color="000000"/>
              <w:right w:val="single" w:sz="4" w:space="0" w:color="000000"/>
            </w:tcBorders>
            <w:vAlign w:val="center"/>
          </w:tcPr>
          <w:p w14:paraId="000007AE" w14:textId="77777777" w:rsidR="00927625" w:rsidRDefault="00000000">
            <w:pPr>
              <w:spacing w:before="0" w:after="0" w:line="240" w:lineRule="auto"/>
              <w:ind w:firstLine="0"/>
              <w:jc w:val="center"/>
              <w:rPr>
                <w:rFonts w:eastAsia="Arial" w:cs="Arial"/>
                <w:color w:val="000000"/>
              </w:rPr>
            </w:pPr>
            <w:r>
              <w:rPr>
                <w:rFonts w:eastAsia="Arial" w:cs="Arial"/>
                <w:color w:val="000000"/>
              </w:rPr>
              <w:t>5.27</w:t>
            </w:r>
          </w:p>
        </w:tc>
      </w:tr>
      <w:tr w:rsidR="00927625" w14:paraId="1DD00BA9" w14:textId="77777777">
        <w:trPr>
          <w:trHeight w:val="288"/>
        </w:trPr>
        <w:tc>
          <w:tcPr>
            <w:tcW w:w="2244" w:type="dxa"/>
            <w:tcBorders>
              <w:top w:val="single" w:sz="4" w:space="0" w:color="000000"/>
              <w:left w:val="single" w:sz="4" w:space="0" w:color="000000"/>
              <w:bottom w:val="single" w:sz="4" w:space="0" w:color="000000"/>
              <w:right w:val="single" w:sz="4" w:space="0" w:color="000000"/>
            </w:tcBorders>
            <w:vAlign w:val="center"/>
          </w:tcPr>
          <w:p w14:paraId="000007AF" w14:textId="77777777" w:rsidR="00927625" w:rsidRDefault="00000000">
            <w:pPr>
              <w:spacing w:before="0" w:after="0" w:line="240" w:lineRule="auto"/>
              <w:ind w:firstLine="0"/>
              <w:jc w:val="center"/>
              <w:rPr>
                <w:rFonts w:eastAsia="Arial" w:cs="Arial"/>
                <w:color w:val="000000"/>
              </w:rPr>
            </w:pPr>
            <w:r>
              <w:rPr>
                <w:rFonts w:eastAsia="Arial" w:cs="Arial"/>
                <w:color w:val="000000"/>
              </w:rPr>
              <w:t>Pantalla tactil ESP32</w:t>
            </w:r>
          </w:p>
        </w:tc>
        <w:tc>
          <w:tcPr>
            <w:tcW w:w="716" w:type="dxa"/>
            <w:tcBorders>
              <w:top w:val="single" w:sz="4" w:space="0" w:color="000000"/>
              <w:left w:val="single" w:sz="4" w:space="0" w:color="000000"/>
              <w:bottom w:val="single" w:sz="4" w:space="0" w:color="000000"/>
              <w:right w:val="single" w:sz="4" w:space="0" w:color="000000"/>
            </w:tcBorders>
            <w:vAlign w:val="center"/>
          </w:tcPr>
          <w:p w14:paraId="000007B0" w14:textId="77777777" w:rsidR="00927625" w:rsidRDefault="00927625">
            <w:pPr>
              <w:spacing w:before="0" w:after="0" w:line="240" w:lineRule="auto"/>
              <w:ind w:firstLine="0"/>
              <w:jc w:val="center"/>
              <w:rPr>
                <w:rFonts w:eastAsia="Arial" w:cs="Arial"/>
                <w:color w:val="000000"/>
              </w:rPr>
            </w:pPr>
          </w:p>
        </w:tc>
        <w:tc>
          <w:tcPr>
            <w:tcW w:w="1621" w:type="dxa"/>
            <w:tcBorders>
              <w:top w:val="single" w:sz="4" w:space="0" w:color="000000"/>
              <w:left w:val="single" w:sz="4" w:space="0" w:color="000000"/>
              <w:bottom w:val="single" w:sz="4" w:space="0" w:color="000000"/>
              <w:right w:val="single" w:sz="4" w:space="0" w:color="000000"/>
            </w:tcBorders>
            <w:vAlign w:val="center"/>
          </w:tcPr>
          <w:p w14:paraId="000007B1" w14:textId="77777777" w:rsidR="00927625" w:rsidRDefault="00000000">
            <w:pPr>
              <w:spacing w:before="0" w:after="0" w:line="240" w:lineRule="auto"/>
              <w:ind w:firstLine="0"/>
              <w:jc w:val="center"/>
              <w:rPr>
                <w:rFonts w:eastAsia="Arial" w:cs="Arial"/>
                <w:color w:val="000000"/>
              </w:rPr>
            </w:pPr>
            <w:r>
              <w:rPr>
                <w:rFonts w:eastAsia="Arial" w:cs="Arial"/>
                <w:color w:val="000000"/>
              </w:rPr>
              <w:t>800x480 IPS</w:t>
            </w:r>
          </w:p>
        </w:tc>
        <w:tc>
          <w:tcPr>
            <w:tcW w:w="2159" w:type="dxa"/>
            <w:tcBorders>
              <w:top w:val="single" w:sz="4" w:space="0" w:color="000000"/>
              <w:left w:val="single" w:sz="4" w:space="0" w:color="000000"/>
              <w:bottom w:val="single" w:sz="4" w:space="0" w:color="000000"/>
              <w:right w:val="single" w:sz="4" w:space="0" w:color="000000"/>
            </w:tcBorders>
            <w:vAlign w:val="center"/>
          </w:tcPr>
          <w:p w14:paraId="000007B2" w14:textId="77777777" w:rsidR="00927625" w:rsidRDefault="00000000">
            <w:pPr>
              <w:spacing w:before="0" w:after="0" w:line="240" w:lineRule="auto"/>
              <w:ind w:firstLine="0"/>
              <w:jc w:val="center"/>
              <w:rPr>
                <w:rFonts w:eastAsia="Arial" w:cs="Arial"/>
                <w:color w:val="000000"/>
              </w:rPr>
            </w:pPr>
            <w:r>
              <w:rPr>
                <w:rFonts w:eastAsia="Arial" w:cs="Arial"/>
                <w:color w:val="000000"/>
              </w:rPr>
              <w:t>Importada - Aliexpress</w:t>
            </w:r>
          </w:p>
        </w:tc>
        <w:tc>
          <w:tcPr>
            <w:tcW w:w="468" w:type="dxa"/>
            <w:tcBorders>
              <w:top w:val="single" w:sz="4" w:space="0" w:color="000000"/>
              <w:left w:val="single" w:sz="4" w:space="0" w:color="000000"/>
              <w:bottom w:val="single" w:sz="4" w:space="0" w:color="000000"/>
              <w:right w:val="single" w:sz="4" w:space="0" w:color="000000"/>
            </w:tcBorders>
            <w:vAlign w:val="center"/>
          </w:tcPr>
          <w:p w14:paraId="000007B3" w14:textId="77777777" w:rsidR="00927625" w:rsidRDefault="00000000">
            <w:pPr>
              <w:spacing w:before="0" w:after="0" w:line="240" w:lineRule="auto"/>
              <w:ind w:firstLine="0"/>
              <w:jc w:val="center"/>
              <w:rPr>
                <w:rFonts w:eastAsia="Arial" w:cs="Arial"/>
                <w:color w:val="000000"/>
              </w:rPr>
            </w:pPr>
            <w:r>
              <w:rPr>
                <w:rFonts w:eastAsia="Arial" w:cs="Arial"/>
                <w:color w:val="000000"/>
              </w:rPr>
              <w:t>1</w:t>
            </w:r>
          </w:p>
        </w:tc>
        <w:tc>
          <w:tcPr>
            <w:tcW w:w="1098" w:type="dxa"/>
            <w:tcBorders>
              <w:top w:val="single" w:sz="4" w:space="0" w:color="000000"/>
              <w:left w:val="single" w:sz="4" w:space="0" w:color="000000"/>
              <w:bottom w:val="single" w:sz="4" w:space="0" w:color="000000"/>
              <w:right w:val="single" w:sz="4" w:space="0" w:color="000000"/>
            </w:tcBorders>
            <w:vAlign w:val="center"/>
          </w:tcPr>
          <w:p w14:paraId="000007B4" w14:textId="77777777" w:rsidR="00927625" w:rsidRDefault="00000000">
            <w:pPr>
              <w:spacing w:before="0" w:after="0" w:line="240" w:lineRule="auto"/>
              <w:ind w:firstLine="0"/>
              <w:jc w:val="center"/>
              <w:rPr>
                <w:rFonts w:eastAsia="Arial" w:cs="Arial"/>
                <w:color w:val="000000"/>
              </w:rPr>
            </w:pPr>
            <w:r>
              <w:rPr>
                <w:rFonts w:eastAsia="Arial" w:cs="Arial"/>
                <w:color w:val="000000"/>
              </w:rPr>
              <w:t>35</w:t>
            </w:r>
          </w:p>
        </w:tc>
        <w:tc>
          <w:tcPr>
            <w:tcW w:w="1482" w:type="dxa"/>
            <w:tcBorders>
              <w:top w:val="single" w:sz="4" w:space="0" w:color="000000"/>
              <w:left w:val="single" w:sz="4" w:space="0" w:color="000000"/>
              <w:bottom w:val="single" w:sz="4" w:space="0" w:color="000000"/>
              <w:right w:val="single" w:sz="4" w:space="0" w:color="000000"/>
            </w:tcBorders>
            <w:vAlign w:val="center"/>
          </w:tcPr>
          <w:p w14:paraId="000007B5" w14:textId="77777777" w:rsidR="00927625" w:rsidRDefault="00000000">
            <w:pPr>
              <w:spacing w:before="0" w:after="0" w:line="240" w:lineRule="auto"/>
              <w:ind w:firstLine="0"/>
              <w:jc w:val="center"/>
              <w:rPr>
                <w:rFonts w:eastAsia="Arial" w:cs="Arial"/>
                <w:color w:val="000000"/>
              </w:rPr>
            </w:pPr>
            <w:r>
              <w:rPr>
                <w:rFonts w:eastAsia="Arial" w:cs="Arial"/>
                <w:color w:val="000000"/>
              </w:rPr>
              <w:t>35</w:t>
            </w:r>
          </w:p>
        </w:tc>
      </w:tr>
      <w:tr w:rsidR="00927625" w14:paraId="515C21E5" w14:textId="77777777">
        <w:trPr>
          <w:trHeight w:val="288"/>
        </w:trPr>
        <w:tc>
          <w:tcPr>
            <w:tcW w:w="2244" w:type="dxa"/>
            <w:tcBorders>
              <w:top w:val="single" w:sz="4" w:space="0" w:color="000000"/>
              <w:left w:val="single" w:sz="4" w:space="0" w:color="000000"/>
              <w:bottom w:val="single" w:sz="4" w:space="0" w:color="000000"/>
              <w:right w:val="single" w:sz="4" w:space="0" w:color="000000"/>
            </w:tcBorders>
            <w:vAlign w:val="center"/>
          </w:tcPr>
          <w:p w14:paraId="000007B6" w14:textId="77777777" w:rsidR="00927625" w:rsidRDefault="00000000">
            <w:pPr>
              <w:spacing w:before="0" w:after="0" w:line="240" w:lineRule="auto"/>
              <w:ind w:firstLine="0"/>
              <w:jc w:val="center"/>
              <w:rPr>
                <w:rFonts w:eastAsia="Arial" w:cs="Arial"/>
                <w:color w:val="000000"/>
              </w:rPr>
            </w:pPr>
            <w:r>
              <w:rPr>
                <w:rFonts w:eastAsia="Arial" w:cs="Arial"/>
                <w:color w:val="000000"/>
              </w:rPr>
              <w:t>Pintura de alta temperatura</w:t>
            </w:r>
          </w:p>
        </w:tc>
        <w:tc>
          <w:tcPr>
            <w:tcW w:w="716" w:type="dxa"/>
            <w:tcBorders>
              <w:top w:val="single" w:sz="4" w:space="0" w:color="000000"/>
              <w:left w:val="single" w:sz="4" w:space="0" w:color="000000"/>
              <w:bottom w:val="single" w:sz="4" w:space="0" w:color="000000"/>
              <w:right w:val="single" w:sz="4" w:space="0" w:color="000000"/>
            </w:tcBorders>
            <w:vAlign w:val="center"/>
          </w:tcPr>
          <w:p w14:paraId="000007B7" w14:textId="77777777" w:rsidR="00927625" w:rsidRDefault="00927625">
            <w:pPr>
              <w:spacing w:before="0" w:after="0" w:line="240" w:lineRule="auto"/>
              <w:ind w:firstLine="0"/>
              <w:jc w:val="center"/>
              <w:rPr>
                <w:rFonts w:eastAsia="Arial" w:cs="Arial"/>
                <w:color w:val="000000"/>
              </w:rPr>
            </w:pPr>
          </w:p>
        </w:tc>
        <w:tc>
          <w:tcPr>
            <w:tcW w:w="1621" w:type="dxa"/>
            <w:tcBorders>
              <w:top w:val="single" w:sz="4" w:space="0" w:color="000000"/>
              <w:left w:val="single" w:sz="4" w:space="0" w:color="000000"/>
              <w:bottom w:val="single" w:sz="4" w:space="0" w:color="000000"/>
              <w:right w:val="single" w:sz="4" w:space="0" w:color="000000"/>
            </w:tcBorders>
            <w:vAlign w:val="center"/>
          </w:tcPr>
          <w:p w14:paraId="000007B8" w14:textId="77777777" w:rsidR="00927625" w:rsidRDefault="00000000">
            <w:pPr>
              <w:spacing w:before="0" w:after="0" w:line="240" w:lineRule="auto"/>
              <w:ind w:firstLine="0"/>
              <w:jc w:val="center"/>
              <w:rPr>
                <w:rFonts w:eastAsia="Arial" w:cs="Arial"/>
                <w:color w:val="000000"/>
              </w:rPr>
            </w:pPr>
            <w:r>
              <w:rPr>
                <w:rFonts w:eastAsia="Arial" w:cs="Arial"/>
                <w:color w:val="000000"/>
              </w:rPr>
              <w:t>Esmalte negro 1L</w:t>
            </w:r>
          </w:p>
        </w:tc>
        <w:tc>
          <w:tcPr>
            <w:tcW w:w="2159" w:type="dxa"/>
            <w:tcBorders>
              <w:top w:val="single" w:sz="4" w:space="0" w:color="000000"/>
              <w:left w:val="single" w:sz="4" w:space="0" w:color="000000"/>
              <w:bottom w:val="single" w:sz="4" w:space="0" w:color="000000"/>
              <w:right w:val="single" w:sz="4" w:space="0" w:color="000000"/>
            </w:tcBorders>
            <w:vAlign w:val="center"/>
          </w:tcPr>
          <w:p w14:paraId="000007B9" w14:textId="77777777" w:rsidR="00927625" w:rsidRDefault="00000000">
            <w:pPr>
              <w:spacing w:before="0" w:after="0" w:line="240" w:lineRule="auto"/>
              <w:ind w:firstLine="0"/>
              <w:jc w:val="center"/>
              <w:rPr>
                <w:rFonts w:eastAsia="Arial" w:cs="Arial"/>
                <w:color w:val="000000"/>
              </w:rPr>
            </w:pPr>
            <w:r>
              <w:rPr>
                <w:rFonts w:eastAsia="Arial" w:cs="Arial"/>
                <w:color w:val="000000"/>
              </w:rPr>
              <w:t>Pinturería Indugar</w:t>
            </w:r>
          </w:p>
        </w:tc>
        <w:tc>
          <w:tcPr>
            <w:tcW w:w="468" w:type="dxa"/>
            <w:tcBorders>
              <w:top w:val="single" w:sz="4" w:space="0" w:color="000000"/>
              <w:left w:val="single" w:sz="4" w:space="0" w:color="000000"/>
              <w:bottom w:val="single" w:sz="4" w:space="0" w:color="000000"/>
              <w:right w:val="single" w:sz="4" w:space="0" w:color="000000"/>
            </w:tcBorders>
            <w:vAlign w:val="center"/>
          </w:tcPr>
          <w:p w14:paraId="000007BA" w14:textId="77777777" w:rsidR="00927625" w:rsidRDefault="00000000">
            <w:pPr>
              <w:spacing w:before="0" w:after="0" w:line="240" w:lineRule="auto"/>
              <w:ind w:firstLine="0"/>
              <w:jc w:val="center"/>
              <w:rPr>
                <w:rFonts w:eastAsia="Arial" w:cs="Arial"/>
                <w:color w:val="000000"/>
              </w:rPr>
            </w:pPr>
            <w:r>
              <w:rPr>
                <w:rFonts w:eastAsia="Arial" w:cs="Arial"/>
                <w:color w:val="000000"/>
              </w:rPr>
              <w:t>1</w:t>
            </w:r>
          </w:p>
        </w:tc>
        <w:tc>
          <w:tcPr>
            <w:tcW w:w="1098" w:type="dxa"/>
            <w:tcBorders>
              <w:top w:val="single" w:sz="4" w:space="0" w:color="000000"/>
              <w:left w:val="single" w:sz="4" w:space="0" w:color="000000"/>
              <w:bottom w:val="single" w:sz="4" w:space="0" w:color="000000"/>
              <w:right w:val="single" w:sz="4" w:space="0" w:color="000000"/>
            </w:tcBorders>
            <w:vAlign w:val="center"/>
          </w:tcPr>
          <w:p w14:paraId="000007BB" w14:textId="77777777" w:rsidR="00927625" w:rsidRDefault="00000000">
            <w:pPr>
              <w:spacing w:before="0" w:after="0" w:line="240" w:lineRule="auto"/>
              <w:ind w:firstLine="0"/>
              <w:jc w:val="center"/>
              <w:rPr>
                <w:rFonts w:eastAsia="Arial" w:cs="Arial"/>
                <w:color w:val="000000"/>
              </w:rPr>
            </w:pPr>
            <w:r>
              <w:rPr>
                <w:rFonts w:eastAsia="Arial" w:cs="Arial"/>
                <w:color w:val="000000"/>
              </w:rPr>
              <w:t>16.16</w:t>
            </w:r>
          </w:p>
        </w:tc>
        <w:tc>
          <w:tcPr>
            <w:tcW w:w="1482" w:type="dxa"/>
            <w:tcBorders>
              <w:top w:val="single" w:sz="4" w:space="0" w:color="000000"/>
              <w:left w:val="single" w:sz="4" w:space="0" w:color="000000"/>
              <w:bottom w:val="single" w:sz="4" w:space="0" w:color="000000"/>
              <w:right w:val="single" w:sz="4" w:space="0" w:color="000000"/>
            </w:tcBorders>
            <w:vAlign w:val="center"/>
          </w:tcPr>
          <w:p w14:paraId="000007BC" w14:textId="77777777" w:rsidR="00927625" w:rsidRDefault="00000000">
            <w:pPr>
              <w:spacing w:before="0" w:after="0" w:line="240" w:lineRule="auto"/>
              <w:ind w:firstLine="0"/>
              <w:jc w:val="center"/>
              <w:rPr>
                <w:rFonts w:eastAsia="Arial" w:cs="Arial"/>
                <w:color w:val="000000"/>
              </w:rPr>
            </w:pPr>
            <w:r>
              <w:rPr>
                <w:rFonts w:eastAsia="Arial" w:cs="Arial"/>
                <w:color w:val="000000"/>
              </w:rPr>
              <w:t>16.16</w:t>
            </w:r>
          </w:p>
        </w:tc>
      </w:tr>
      <w:tr w:rsidR="00927625" w14:paraId="568D1D51" w14:textId="77777777">
        <w:trPr>
          <w:trHeight w:val="288"/>
        </w:trPr>
        <w:tc>
          <w:tcPr>
            <w:tcW w:w="2244" w:type="dxa"/>
            <w:tcBorders>
              <w:top w:val="single" w:sz="4" w:space="0" w:color="000000"/>
              <w:left w:val="single" w:sz="4" w:space="0" w:color="000000"/>
              <w:bottom w:val="single" w:sz="4" w:space="0" w:color="000000"/>
              <w:right w:val="single" w:sz="4" w:space="0" w:color="000000"/>
            </w:tcBorders>
            <w:vAlign w:val="center"/>
          </w:tcPr>
          <w:p w14:paraId="000007BD" w14:textId="77777777" w:rsidR="00927625" w:rsidRDefault="00000000">
            <w:pPr>
              <w:spacing w:before="0" w:after="0" w:line="240" w:lineRule="auto"/>
              <w:ind w:firstLine="0"/>
              <w:jc w:val="center"/>
              <w:rPr>
                <w:rFonts w:eastAsia="Arial" w:cs="Arial"/>
                <w:color w:val="000000"/>
              </w:rPr>
            </w:pPr>
            <w:r>
              <w:rPr>
                <w:rFonts w:eastAsia="Arial" w:cs="Arial"/>
                <w:color w:val="000000"/>
              </w:rPr>
              <w:t>Cable termocontraíble</w:t>
            </w:r>
          </w:p>
        </w:tc>
        <w:tc>
          <w:tcPr>
            <w:tcW w:w="716" w:type="dxa"/>
            <w:tcBorders>
              <w:top w:val="single" w:sz="4" w:space="0" w:color="000000"/>
              <w:left w:val="single" w:sz="4" w:space="0" w:color="000000"/>
              <w:bottom w:val="single" w:sz="4" w:space="0" w:color="000000"/>
              <w:right w:val="single" w:sz="4" w:space="0" w:color="000000"/>
            </w:tcBorders>
            <w:vAlign w:val="center"/>
          </w:tcPr>
          <w:p w14:paraId="000007BE" w14:textId="77777777" w:rsidR="00927625" w:rsidRDefault="00927625">
            <w:pPr>
              <w:spacing w:before="0" w:after="0" w:line="240" w:lineRule="auto"/>
              <w:ind w:firstLine="0"/>
              <w:jc w:val="center"/>
              <w:rPr>
                <w:rFonts w:eastAsia="Arial" w:cs="Arial"/>
                <w:color w:val="000000"/>
              </w:rPr>
            </w:pPr>
          </w:p>
        </w:tc>
        <w:tc>
          <w:tcPr>
            <w:tcW w:w="1621" w:type="dxa"/>
            <w:tcBorders>
              <w:top w:val="single" w:sz="4" w:space="0" w:color="000000"/>
              <w:left w:val="single" w:sz="4" w:space="0" w:color="000000"/>
              <w:bottom w:val="single" w:sz="4" w:space="0" w:color="000000"/>
              <w:right w:val="single" w:sz="4" w:space="0" w:color="000000"/>
            </w:tcBorders>
            <w:vAlign w:val="center"/>
          </w:tcPr>
          <w:p w14:paraId="000007BF" w14:textId="77777777" w:rsidR="00927625" w:rsidRDefault="00927625">
            <w:pPr>
              <w:spacing w:before="0" w:after="0" w:line="240" w:lineRule="auto"/>
              <w:ind w:firstLine="0"/>
              <w:jc w:val="center"/>
              <w:rPr>
                <w:rFonts w:eastAsia="Arial" w:cs="Arial"/>
                <w:color w:val="000000"/>
              </w:rPr>
            </w:pPr>
          </w:p>
        </w:tc>
        <w:tc>
          <w:tcPr>
            <w:tcW w:w="2159" w:type="dxa"/>
            <w:tcBorders>
              <w:top w:val="single" w:sz="4" w:space="0" w:color="000000"/>
              <w:left w:val="single" w:sz="4" w:space="0" w:color="000000"/>
              <w:bottom w:val="single" w:sz="4" w:space="0" w:color="000000"/>
              <w:right w:val="single" w:sz="4" w:space="0" w:color="000000"/>
            </w:tcBorders>
            <w:vAlign w:val="center"/>
          </w:tcPr>
          <w:p w14:paraId="000007C0" w14:textId="77777777" w:rsidR="00927625" w:rsidRDefault="00000000">
            <w:pPr>
              <w:spacing w:before="0" w:after="0" w:line="240" w:lineRule="auto"/>
              <w:ind w:firstLine="0"/>
              <w:jc w:val="center"/>
              <w:rPr>
                <w:rFonts w:eastAsia="Arial" w:cs="Arial"/>
                <w:color w:val="000000"/>
              </w:rPr>
            </w:pPr>
            <w:r>
              <w:rPr>
                <w:rFonts w:eastAsia="Arial" w:cs="Arial"/>
                <w:color w:val="000000"/>
              </w:rPr>
              <w:t>Electrónica</w:t>
            </w:r>
          </w:p>
        </w:tc>
        <w:tc>
          <w:tcPr>
            <w:tcW w:w="468" w:type="dxa"/>
            <w:tcBorders>
              <w:top w:val="single" w:sz="4" w:space="0" w:color="000000"/>
              <w:left w:val="single" w:sz="4" w:space="0" w:color="000000"/>
              <w:bottom w:val="single" w:sz="4" w:space="0" w:color="000000"/>
              <w:right w:val="single" w:sz="4" w:space="0" w:color="000000"/>
            </w:tcBorders>
            <w:vAlign w:val="center"/>
          </w:tcPr>
          <w:p w14:paraId="000007C1" w14:textId="77777777" w:rsidR="00927625" w:rsidRDefault="00000000">
            <w:pPr>
              <w:spacing w:before="0" w:after="0" w:line="240" w:lineRule="auto"/>
              <w:ind w:firstLine="0"/>
              <w:jc w:val="center"/>
              <w:rPr>
                <w:rFonts w:eastAsia="Arial" w:cs="Arial"/>
                <w:color w:val="000000"/>
              </w:rPr>
            </w:pPr>
            <w:r>
              <w:rPr>
                <w:rFonts w:eastAsia="Arial" w:cs="Arial"/>
                <w:color w:val="000000"/>
              </w:rPr>
              <w:t>1</w:t>
            </w:r>
          </w:p>
        </w:tc>
        <w:tc>
          <w:tcPr>
            <w:tcW w:w="1098" w:type="dxa"/>
            <w:tcBorders>
              <w:top w:val="single" w:sz="4" w:space="0" w:color="000000"/>
              <w:left w:val="single" w:sz="4" w:space="0" w:color="000000"/>
              <w:bottom w:val="single" w:sz="4" w:space="0" w:color="000000"/>
              <w:right w:val="single" w:sz="4" w:space="0" w:color="000000"/>
            </w:tcBorders>
            <w:vAlign w:val="center"/>
          </w:tcPr>
          <w:p w14:paraId="000007C2" w14:textId="77777777" w:rsidR="00927625" w:rsidRDefault="00000000">
            <w:pPr>
              <w:spacing w:before="0" w:after="0" w:line="240" w:lineRule="auto"/>
              <w:ind w:firstLine="0"/>
              <w:jc w:val="center"/>
              <w:rPr>
                <w:rFonts w:eastAsia="Arial" w:cs="Arial"/>
                <w:color w:val="000000"/>
              </w:rPr>
            </w:pPr>
            <w:r>
              <w:rPr>
                <w:rFonts w:eastAsia="Arial" w:cs="Arial"/>
                <w:color w:val="000000"/>
              </w:rPr>
              <w:t>2.11</w:t>
            </w:r>
          </w:p>
        </w:tc>
        <w:tc>
          <w:tcPr>
            <w:tcW w:w="1482" w:type="dxa"/>
            <w:tcBorders>
              <w:top w:val="single" w:sz="4" w:space="0" w:color="000000"/>
              <w:left w:val="single" w:sz="4" w:space="0" w:color="000000"/>
              <w:bottom w:val="single" w:sz="4" w:space="0" w:color="000000"/>
              <w:right w:val="single" w:sz="4" w:space="0" w:color="000000"/>
            </w:tcBorders>
            <w:vAlign w:val="center"/>
          </w:tcPr>
          <w:p w14:paraId="000007C3" w14:textId="77777777" w:rsidR="00927625" w:rsidRDefault="00000000">
            <w:pPr>
              <w:spacing w:before="0" w:after="0" w:line="240" w:lineRule="auto"/>
              <w:ind w:firstLine="0"/>
              <w:jc w:val="center"/>
              <w:rPr>
                <w:rFonts w:eastAsia="Arial" w:cs="Arial"/>
                <w:color w:val="000000"/>
              </w:rPr>
            </w:pPr>
            <w:r>
              <w:rPr>
                <w:rFonts w:eastAsia="Arial" w:cs="Arial"/>
                <w:color w:val="000000"/>
              </w:rPr>
              <w:t>2.11</w:t>
            </w:r>
          </w:p>
        </w:tc>
      </w:tr>
      <w:tr w:rsidR="00927625" w14:paraId="7EAA7F11" w14:textId="77777777">
        <w:trPr>
          <w:trHeight w:val="288"/>
        </w:trPr>
        <w:tc>
          <w:tcPr>
            <w:tcW w:w="2244" w:type="dxa"/>
            <w:tcBorders>
              <w:top w:val="single" w:sz="4" w:space="0" w:color="000000"/>
              <w:left w:val="single" w:sz="4" w:space="0" w:color="000000"/>
              <w:bottom w:val="single" w:sz="4" w:space="0" w:color="000000"/>
              <w:right w:val="single" w:sz="4" w:space="0" w:color="000000"/>
            </w:tcBorders>
            <w:vAlign w:val="center"/>
          </w:tcPr>
          <w:p w14:paraId="000007C4" w14:textId="77777777" w:rsidR="00927625" w:rsidRDefault="00000000">
            <w:pPr>
              <w:spacing w:before="0" w:after="0" w:line="240" w:lineRule="auto"/>
              <w:ind w:firstLine="0"/>
              <w:jc w:val="center"/>
              <w:rPr>
                <w:rFonts w:eastAsia="Arial" w:cs="Arial"/>
                <w:color w:val="000000"/>
              </w:rPr>
            </w:pPr>
            <w:r>
              <w:rPr>
                <w:rFonts w:eastAsia="Arial" w:cs="Arial"/>
                <w:color w:val="000000"/>
              </w:rPr>
              <w:t>Interruptor ON-OFF</w:t>
            </w:r>
          </w:p>
        </w:tc>
        <w:tc>
          <w:tcPr>
            <w:tcW w:w="716" w:type="dxa"/>
            <w:tcBorders>
              <w:top w:val="single" w:sz="4" w:space="0" w:color="000000"/>
              <w:left w:val="single" w:sz="4" w:space="0" w:color="000000"/>
              <w:bottom w:val="single" w:sz="4" w:space="0" w:color="000000"/>
              <w:right w:val="single" w:sz="4" w:space="0" w:color="000000"/>
            </w:tcBorders>
            <w:vAlign w:val="center"/>
          </w:tcPr>
          <w:p w14:paraId="000007C5" w14:textId="77777777" w:rsidR="00927625" w:rsidRDefault="00927625">
            <w:pPr>
              <w:spacing w:before="0" w:after="0" w:line="240" w:lineRule="auto"/>
              <w:ind w:firstLine="0"/>
              <w:jc w:val="center"/>
              <w:rPr>
                <w:rFonts w:eastAsia="Arial" w:cs="Arial"/>
                <w:color w:val="000000"/>
              </w:rPr>
            </w:pPr>
          </w:p>
        </w:tc>
        <w:tc>
          <w:tcPr>
            <w:tcW w:w="1621" w:type="dxa"/>
            <w:tcBorders>
              <w:top w:val="single" w:sz="4" w:space="0" w:color="000000"/>
              <w:left w:val="single" w:sz="4" w:space="0" w:color="000000"/>
              <w:bottom w:val="single" w:sz="4" w:space="0" w:color="000000"/>
              <w:right w:val="single" w:sz="4" w:space="0" w:color="000000"/>
            </w:tcBorders>
            <w:vAlign w:val="center"/>
          </w:tcPr>
          <w:p w14:paraId="000007C6" w14:textId="77777777" w:rsidR="00927625" w:rsidRDefault="00927625">
            <w:pPr>
              <w:spacing w:before="0" w:after="0" w:line="240" w:lineRule="auto"/>
              <w:ind w:firstLine="0"/>
              <w:jc w:val="center"/>
              <w:rPr>
                <w:rFonts w:eastAsia="Arial" w:cs="Arial"/>
                <w:color w:val="000000"/>
              </w:rPr>
            </w:pPr>
          </w:p>
        </w:tc>
        <w:tc>
          <w:tcPr>
            <w:tcW w:w="2159" w:type="dxa"/>
            <w:tcBorders>
              <w:top w:val="single" w:sz="4" w:space="0" w:color="000000"/>
              <w:left w:val="single" w:sz="4" w:space="0" w:color="000000"/>
              <w:bottom w:val="single" w:sz="4" w:space="0" w:color="000000"/>
              <w:right w:val="single" w:sz="4" w:space="0" w:color="000000"/>
            </w:tcBorders>
            <w:vAlign w:val="center"/>
          </w:tcPr>
          <w:p w14:paraId="000007C7" w14:textId="77777777" w:rsidR="00927625" w:rsidRDefault="00000000">
            <w:pPr>
              <w:spacing w:before="0" w:after="0" w:line="240" w:lineRule="auto"/>
              <w:ind w:firstLine="0"/>
              <w:jc w:val="center"/>
              <w:rPr>
                <w:rFonts w:eastAsia="Arial" w:cs="Arial"/>
                <w:color w:val="000000"/>
              </w:rPr>
            </w:pPr>
            <w:r>
              <w:rPr>
                <w:rFonts w:eastAsia="Arial" w:cs="Arial"/>
                <w:color w:val="000000"/>
              </w:rPr>
              <w:t>Electrónica</w:t>
            </w:r>
          </w:p>
        </w:tc>
        <w:tc>
          <w:tcPr>
            <w:tcW w:w="468" w:type="dxa"/>
            <w:tcBorders>
              <w:top w:val="single" w:sz="4" w:space="0" w:color="000000"/>
              <w:left w:val="single" w:sz="4" w:space="0" w:color="000000"/>
              <w:bottom w:val="single" w:sz="4" w:space="0" w:color="000000"/>
              <w:right w:val="single" w:sz="4" w:space="0" w:color="000000"/>
            </w:tcBorders>
            <w:vAlign w:val="center"/>
          </w:tcPr>
          <w:p w14:paraId="000007C8" w14:textId="77777777" w:rsidR="00927625" w:rsidRDefault="00000000">
            <w:pPr>
              <w:spacing w:before="0" w:after="0" w:line="240" w:lineRule="auto"/>
              <w:ind w:firstLine="0"/>
              <w:jc w:val="center"/>
              <w:rPr>
                <w:rFonts w:eastAsia="Arial" w:cs="Arial"/>
                <w:color w:val="000000"/>
              </w:rPr>
            </w:pPr>
            <w:r>
              <w:rPr>
                <w:rFonts w:eastAsia="Arial" w:cs="Arial"/>
                <w:color w:val="000000"/>
              </w:rPr>
              <w:t>1</w:t>
            </w:r>
          </w:p>
        </w:tc>
        <w:tc>
          <w:tcPr>
            <w:tcW w:w="1098" w:type="dxa"/>
            <w:tcBorders>
              <w:top w:val="single" w:sz="4" w:space="0" w:color="000000"/>
              <w:left w:val="single" w:sz="4" w:space="0" w:color="000000"/>
              <w:bottom w:val="single" w:sz="4" w:space="0" w:color="000000"/>
              <w:right w:val="single" w:sz="4" w:space="0" w:color="000000"/>
            </w:tcBorders>
            <w:vAlign w:val="center"/>
          </w:tcPr>
          <w:p w14:paraId="000007C9" w14:textId="77777777" w:rsidR="00927625" w:rsidRDefault="00000000">
            <w:pPr>
              <w:spacing w:before="0" w:after="0" w:line="240" w:lineRule="auto"/>
              <w:ind w:firstLine="0"/>
              <w:jc w:val="center"/>
              <w:rPr>
                <w:rFonts w:eastAsia="Arial" w:cs="Arial"/>
                <w:color w:val="000000"/>
              </w:rPr>
            </w:pPr>
            <w:r>
              <w:rPr>
                <w:rFonts w:eastAsia="Arial" w:cs="Arial"/>
                <w:color w:val="000000"/>
              </w:rPr>
              <w:t>2.81</w:t>
            </w:r>
          </w:p>
        </w:tc>
        <w:tc>
          <w:tcPr>
            <w:tcW w:w="1482" w:type="dxa"/>
            <w:tcBorders>
              <w:top w:val="single" w:sz="4" w:space="0" w:color="000000"/>
              <w:left w:val="single" w:sz="4" w:space="0" w:color="000000"/>
              <w:bottom w:val="single" w:sz="4" w:space="0" w:color="000000"/>
              <w:right w:val="single" w:sz="4" w:space="0" w:color="000000"/>
            </w:tcBorders>
            <w:vAlign w:val="center"/>
          </w:tcPr>
          <w:p w14:paraId="000007CA" w14:textId="77777777" w:rsidR="00927625" w:rsidRDefault="00000000">
            <w:pPr>
              <w:spacing w:before="0" w:after="0" w:line="240" w:lineRule="auto"/>
              <w:ind w:firstLine="0"/>
              <w:jc w:val="center"/>
              <w:rPr>
                <w:rFonts w:eastAsia="Arial" w:cs="Arial"/>
                <w:color w:val="000000"/>
              </w:rPr>
            </w:pPr>
            <w:r>
              <w:rPr>
                <w:rFonts w:eastAsia="Arial" w:cs="Arial"/>
                <w:color w:val="000000"/>
              </w:rPr>
              <w:t>2.81</w:t>
            </w:r>
          </w:p>
        </w:tc>
      </w:tr>
      <w:tr w:rsidR="00927625" w14:paraId="6DD9BCCA" w14:textId="77777777">
        <w:trPr>
          <w:trHeight w:val="288"/>
        </w:trPr>
        <w:tc>
          <w:tcPr>
            <w:tcW w:w="2244" w:type="dxa"/>
            <w:tcBorders>
              <w:top w:val="single" w:sz="4" w:space="0" w:color="000000"/>
              <w:left w:val="single" w:sz="4" w:space="0" w:color="000000"/>
              <w:bottom w:val="single" w:sz="4" w:space="0" w:color="000000"/>
              <w:right w:val="single" w:sz="4" w:space="0" w:color="000000"/>
            </w:tcBorders>
            <w:vAlign w:val="center"/>
          </w:tcPr>
          <w:p w14:paraId="000007CB" w14:textId="77777777" w:rsidR="00927625" w:rsidRDefault="00000000">
            <w:pPr>
              <w:spacing w:before="0" w:after="0" w:line="240" w:lineRule="auto"/>
              <w:ind w:firstLine="0"/>
              <w:jc w:val="center"/>
              <w:rPr>
                <w:rFonts w:eastAsia="Arial" w:cs="Arial"/>
                <w:color w:val="000000"/>
              </w:rPr>
            </w:pPr>
            <w:r>
              <w:rPr>
                <w:rFonts w:eastAsia="Arial" w:cs="Arial"/>
                <w:color w:val="000000"/>
              </w:rPr>
              <w:t>Servomotor SG90</w:t>
            </w:r>
          </w:p>
        </w:tc>
        <w:tc>
          <w:tcPr>
            <w:tcW w:w="716" w:type="dxa"/>
            <w:tcBorders>
              <w:top w:val="single" w:sz="4" w:space="0" w:color="000000"/>
              <w:left w:val="single" w:sz="4" w:space="0" w:color="000000"/>
              <w:bottom w:val="single" w:sz="4" w:space="0" w:color="000000"/>
              <w:right w:val="single" w:sz="4" w:space="0" w:color="000000"/>
            </w:tcBorders>
            <w:vAlign w:val="center"/>
          </w:tcPr>
          <w:p w14:paraId="000007CC" w14:textId="77777777" w:rsidR="00927625" w:rsidRDefault="00927625">
            <w:pPr>
              <w:spacing w:before="0" w:after="0" w:line="240" w:lineRule="auto"/>
              <w:ind w:firstLine="0"/>
              <w:jc w:val="center"/>
              <w:rPr>
                <w:rFonts w:eastAsia="Arial" w:cs="Arial"/>
                <w:color w:val="000000"/>
              </w:rPr>
            </w:pPr>
          </w:p>
        </w:tc>
        <w:tc>
          <w:tcPr>
            <w:tcW w:w="1621" w:type="dxa"/>
            <w:tcBorders>
              <w:top w:val="single" w:sz="4" w:space="0" w:color="000000"/>
              <w:left w:val="single" w:sz="4" w:space="0" w:color="000000"/>
              <w:bottom w:val="single" w:sz="4" w:space="0" w:color="000000"/>
              <w:right w:val="single" w:sz="4" w:space="0" w:color="000000"/>
            </w:tcBorders>
            <w:vAlign w:val="center"/>
          </w:tcPr>
          <w:p w14:paraId="000007CD" w14:textId="77777777" w:rsidR="00927625" w:rsidRDefault="00927625">
            <w:pPr>
              <w:spacing w:before="0" w:after="0" w:line="240" w:lineRule="auto"/>
              <w:ind w:firstLine="0"/>
              <w:jc w:val="center"/>
              <w:rPr>
                <w:rFonts w:eastAsia="Arial" w:cs="Arial"/>
                <w:color w:val="000000"/>
              </w:rPr>
            </w:pPr>
          </w:p>
        </w:tc>
        <w:tc>
          <w:tcPr>
            <w:tcW w:w="2159" w:type="dxa"/>
            <w:tcBorders>
              <w:top w:val="single" w:sz="4" w:space="0" w:color="000000"/>
              <w:left w:val="single" w:sz="4" w:space="0" w:color="000000"/>
              <w:bottom w:val="single" w:sz="4" w:space="0" w:color="000000"/>
              <w:right w:val="single" w:sz="4" w:space="0" w:color="000000"/>
            </w:tcBorders>
            <w:vAlign w:val="center"/>
          </w:tcPr>
          <w:p w14:paraId="000007CE" w14:textId="77777777" w:rsidR="00927625" w:rsidRDefault="00000000">
            <w:pPr>
              <w:spacing w:before="0" w:after="0" w:line="240" w:lineRule="auto"/>
              <w:ind w:firstLine="0"/>
              <w:jc w:val="center"/>
              <w:rPr>
                <w:rFonts w:eastAsia="Arial" w:cs="Arial"/>
                <w:color w:val="000000"/>
              </w:rPr>
            </w:pPr>
            <w:r>
              <w:rPr>
                <w:rFonts w:eastAsia="Arial" w:cs="Arial"/>
                <w:color w:val="000000"/>
              </w:rPr>
              <w:t>Electrónica ARSUMO</w:t>
            </w:r>
          </w:p>
        </w:tc>
        <w:tc>
          <w:tcPr>
            <w:tcW w:w="468" w:type="dxa"/>
            <w:tcBorders>
              <w:top w:val="single" w:sz="4" w:space="0" w:color="000000"/>
              <w:left w:val="single" w:sz="4" w:space="0" w:color="000000"/>
              <w:bottom w:val="single" w:sz="4" w:space="0" w:color="000000"/>
              <w:right w:val="single" w:sz="4" w:space="0" w:color="000000"/>
            </w:tcBorders>
            <w:vAlign w:val="center"/>
          </w:tcPr>
          <w:p w14:paraId="000007CF" w14:textId="77777777" w:rsidR="00927625" w:rsidRDefault="00000000">
            <w:pPr>
              <w:spacing w:before="0" w:after="0" w:line="240" w:lineRule="auto"/>
              <w:ind w:firstLine="0"/>
              <w:jc w:val="center"/>
              <w:rPr>
                <w:rFonts w:eastAsia="Arial" w:cs="Arial"/>
                <w:color w:val="000000"/>
              </w:rPr>
            </w:pPr>
            <w:r>
              <w:rPr>
                <w:rFonts w:eastAsia="Arial" w:cs="Arial"/>
                <w:color w:val="000000"/>
              </w:rPr>
              <w:t>1</w:t>
            </w:r>
          </w:p>
        </w:tc>
        <w:tc>
          <w:tcPr>
            <w:tcW w:w="1098" w:type="dxa"/>
            <w:tcBorders>
              <w:top w:val="single" w:sz="4" w:space="0" w:color="000000"/>
              <w:left w:val="single" w:sz="4" w:space="0" w:color="000000"/>
              <w:bottom w:val="single" w:sz="4" w:space="0" w:color="000000"/>
              <w:right w:val="single" w:sz="4" w:space="0" w:color="000000"/>
            </w:tcBorders>
            <w:vAlign w:val="center"/>
          </w:tcPr>
          <w:p w14:paraId="000007D0" w14:textId="77777777" w:rsidR="00927625" w:rsidRDefault="00000000">
            <w:pPr>
              <w:spacing w:before="0" w:after="0" w:line="240" w:lineRule="auto"/>
              <w:ind w:firstLine="0"/>
              <w:jc w:val="center"/>
              <w:rPr>
                <w:rFonts w:eastAsia="Arial" w:cs="Arial"/>
                <w:color w:val="000000"/>
              </w:rPr>
            </w:pPr>
            <w:r>
              <w:rPr>
                <w:rFonts w:eastAsia="Arial" w:cs="Arial"/>
                <w:color w:val="000000"/>
              </w:rPr>
              <w:t>3.86</w:t>
            </w:r>
          </w:p>
        </w:tc>
        <w:tc>
          <w:tcPr>
            <w:tcW w:w="1482" w:type="dxa"/>
            <w:tcBorders>
              <w:top w:val="single" w:sz="4" w:space="0" w:color="000000"/>
              <w:left w:val="single" w:sz="4" w:space="0" w:color="000000"/>
              <w:bottom w:val="single" w:sz="4" w:space="0" w:color="000000"/>
              <w:right w:val="single" w:sz="4" w:space="0" w:color="000000"/>
            </w:tcBorders>
            <w:vAlign w:val="center"/>
          </w:tcPr>
          <w:p w14:paraId="000007D1" w14:textId="77777777" w:rsidR="00927625" w:rsidRDefault="00000000">
            <w:pPr>
              <w:spacing w:before="0" w:after="0" w:line="240" w:lineRule="auto"/>
              <w:ind w:firstLine="0"/>
              <w:jc w:val="center"/>
              <w:rPr>
                <w:rFonts w:eastAsia="Arial" w:cs="Arial"/>
                <w:color w:val="000000"/>
              </w:rPr>
            </w:pPr>
            <w:r>
              <w:rPr>
                <w:rFonts w:eastAsia="Arial" w:cs="Arial"/>
                <w:color w:val="000000"/>
              </w:rPr>
              <w:t>3.86</w:t>
            </w:r>
          </w:p>
        </w:tc>
      </w:tr>
      <w:tr w:rsidR="00927625" w14:paraId="552C76E9" w14:textId="77777777">
        <w:trPr>
          <w:trHeight w:val="288"/>
        </w:trPr>
        <w:tc>
          <w:tcPr>
            <w:tcW w:w="2244" w:type="dxa"/>
            <w:tcBorders>
              <w:top w:val="single" w:sz="4" w:space="0" w:color="000000"/>
              <w:left w:val="single" w:sz="4" w:space="0" w:color="000000"/>
              <w:bottom w:val="single" w:sz="4" w:space="0" w:color="000000"/>
              <w:right w:val="single" w:sz="4" w:space="0" w:color="000000"/>
            </w:tcBorders>
            <w:vAlign w:val="center"/>
          </w:tcPr>
          <w:p w14:paraId="000007D2" w14:textId="77777777" w:rsidR="00927625" w:rsidRDefault="00000000">
            <w:pPr>
              <w:spacing w:before="0" w:after="0" w:line="240" w:lineRule="auto"/>
              <w:ind w:firstLine="0"/>
              <w:jc w:val="center"/>
              <w:rPr>
                <w:rFonts w:eastAsia="Arial" w:cs="Arial"/>
                <w:color w:val="000000"/>
              </w:rPr>
            </w:pPr>
            <w:r>
              <w:rPr>
                <w:rFonts w:eastAsia="Arial" w:cs="Arial"/>
                <w:color w:val="000000"/>
              </w:rPr>
              <w:t>Acople para servomotor</w:t>
            </w:r>
          </w:p>
        </w:tc>
        <w:tc>
          <w:tcPr>
            <w:tcW w:w="716" w:type="dxa"/>
            <w:tcBorders>
              <w:top w:val="single" w:sz="4" w:space="0" w:color="000000"/>
              <w:left w:val="single" w:sz="4" w:space="0" w:color="000000"/>
              <w:bottom w:val="single" w:sz="4" w:space="0" w:color="000000"/>
              <w:right w:val="single" w:sz="4" w:space="0" w:color="000000"/>
            </w:tcBorders>
            <w:vAlign w:val="center"/>
          </w:tcPr>
          <w:p w14:paraId="000007D3" w14:textId="77777777" w:rsidR="00927625" w:rsidRDefault="00927625">
            <w:pPr>
              <w:spacing w:before="0" w:after="0" w:line="240" w:lineRule="auto"/>
              <w:ind w:firstLine="0"/>
              <w:jc w:val="center"/>
              <w:rPr>
                <w:rFonts w:eastAsia="Arial" w:cs="Arial"/>
                <w:color w:val="000000"/>
              </w:rPr>
            </w:pPr>
          </w:p>
        </w:tc>
        <w:tc>
          <w:tcPr>
            <w:tcW w:w="1621" w:type="dxa"/>
            <w:tcBorders>
              <w:top w:val="single" w:sz="4" w:space="0" w:color="000000"/>
              <w:left w:val="single" w:sz="4" w:space="0" w:color="000000"/>
              <w:bottom w:val="single" w:sz="4" w:space="0" w:color="000000"/>
              <w:right w:val="single" w:sz="4" w:space="0" w:color="000000"/>
            </w:tcBorders>
            <w:vAlign w:val="center"/>
          </w:tcPr>
          <w:p w14:paraId="000007D4" w14:textId="77777777" w:rsidR="00927625" w:rsidRDefault="00927625">
            <w:pPr>
              <w:spacing w:before="0" w:after="0" w:line="240" w:lineRule="auto"/>
              <w:ind w:firstLine="0"/>
              <w:jc w:val="center"/>
              <w:rPr>
                <w:rFonts w:eastAsia="Arial" w:cs="Arial"/>
                <w:color w:val="000000"/>
              </w:rPr>
            </w:pPr>
          </w:p>
        </w:tc>
        <w:tc>
          <w:tcPr>
            <w:tcW w:w="2159" w:type="dxa"/>
            <w:tcBorders>
              <w:top w:val="single" w:sz="4" w:space="0" w:color="000000"/>
              <w:left w:val="single" w:sz="4" w:space="0" w:color="000000"/>
              <w:bottom w:val="single" w:sz="4" w:space="0" w:color="000000"/>
              <w:right w:val="single" w:sz="4" w:space="0" w:color="000000"/>
            </w:tcBorders>
            <w:vAlign w:val="center"/>
          </w:tcPr>
          <w:p w14:paraId="000007D5" w14:textId="77777777" w:rsidR="00927625" w:rsidRDefault="00000000">
            <w:pPr>
              <w:spacing w:before="0" w:after="0" w:line="240" w:lineRule="auto"/>
              <w:ind w:firstLine="0"/>
              <w:jc w:val="center"/>
              <w:rPr>
                <w:rFonts w:eastAsia="Arial" w:cs="Arial"/>
                <w:color w:val="000000"/>
              </w:rPr>
            </w:pPr>
            <w:r>
              <w:rPr>
                <w:rFonts w:eastAsia="Arial" w:cs="Arial"/>
                <w:color w:val="000000"/>
              </w:rPr>
              <w:t>Ferretería</w:t>
            </w:r>
          </w:p>
        </w:tc>
        <w:tc>
          <w:tcPr>
            <w:tcW w:w="468" w:type="dxa"/>
            <w:tcBorders>
              <w:top w:val="single" w:sz="4" w:space="0" w:color="000000"/>
              <w:left w:val="single" w:sz="4" w:space="0" w:color="000000"/>
              <w:bottom w:val="single" w:sz="4" w:space="0" w:color="000000"/>
              <w:right w:val="single" w:sz="4" w:space="0" w:color="000000"/>
            </w:tcBorders>
            <w:vAlign w:val="center"/>
          </w:tcPr>
          <w:p w14:paraId="000007D6" w14:textId="77777777" w:rsidR="00927625" w:rsidRDefault="00000000">
            <w:pPr>
              <w:spacing w:before="0" w:after="0" w:line="240" w:lineRule="auto"/>
              <w:ind w:firstLine="0"/>
              <w:jc w:val="center"/>
              <w:rPr>
                <w:rFonts w:eastAsia="Arial" w:cs="Arial"/>
                <w:color w:val="000000"/>
              </w:rPr>
            </w:pPr>
            <w:r>
              <w:rPr>
                <w:rFonts w:eastAsia="Arial" w:cs="Arial"/>
                <w:color w:val="000000"/>
              </w:rPr>
              <w:t>1</w:t>
            </w:r>
          </w:p>
        </w:tc>
        <w:tc>
          <w:tcPr>
            <w:tcW w:w="1098" w:type="dxa"/>
            <w:tcBorders>
              <w:top w:val="single" w:sz="4" w:space="0" w:color="000000"/>
              <w:left w:val="single" w:sz="4" w:space="0" w:color="000000"/>
              <w:bottom w:val="single" w:sz="4" w:space="0" w:color="000000"/>
              <w:right w:val="single" w:sz="4" w:space="0" w:color="000000"/>
            </w:tcBorders>
            <w:vAlign w:val="center"/>
          </w:tcPr>
          <w:p w14:paraId="000007D7" w14:textId="77777777" w:rsidR="00927625" w:rsidRDefault="00000000">
            <w:pPr>
              <w:spacing w:before="0" w:after="0" w:line="240" w:lineRule="auto"/>
              <w:ind w:firstLine="0"/>
              <w:jc w:val="center"/>
              <w:rPr>
                <w:rFonts w:eastAsia="Arial" w:cs="Arial"/>
                <w:color w:val="000000"/>
              </w:rPr>
            </w:pPr>
            <w:r>
              <w:rPr>
                <w:rFonts w:eastAsia="Arial" w:cs="Arial"/>
                <w:color w:val="000000"/>
              </w:rPr>
              <w:t>1</w:t>
            </w:r>
          </w:p>
        </w:tc>
        <w:tc>
          <w:tcPr>
            <w:tcW w:w="1482" w:type="dxa"/>
            <w:tcBorders>
              <w:top w:val="single" w:sz="4" w:space="0" w:color="000000"/>
              <w:left w:val="single" w:sz="4" w:space="0" w:color="000000"/>
              <w:bottom w:val="single" w:sz="4" w:space="0" w:color="000000"/>
              <w:right w:val="single" w:sz="4" w:space="0" w:color="000000"/>
            </w:tcBorders>
            <w:vAlign w:val="center"/>
          </w:tcPr>
          <w:p w14:paraId="000007D8" w14:textId="77777777" w:rsidR="00927625" w:rsidRDefault="00000000">
            <w:pPr>
              <w:spacing w:before="0" w:after="0" w:line="240" w:lineRule="auto"/>
              <w:ind w:firstLine="0"/>
              <w:jc w:val="center"/>
              <w:rPr>
                <w:rFonts w:eastAsia="Arial" w:cs="Arial"/>
                <w:color w:val="000000"/>
              </w:rPr>
            </w:pPr>
            <w:r>
              <w:rPr>
                <w:rFonts w:eastAsia="Arial" w:cs="Arial"/>
                <w:color w:val="000000"/>
              </w:rPr>
              <w:t>1</w:t>
            </w:r>
          </w:p>
        </w:tc>
      </w:tr>
      <w:tr w:rsidR="00927625" w14:paraId="25DAA748" w14:textId="77777777">
        <w:trPr>
          <w:trHeight w:val="288"/>
        </w:trPr>
        <w:tc>
          <w:tcPr>
            <w:tcW w:w="2244" w:type="dxa"/>
            <w:tcBorders>
              <w:top w:val="single" w:sz="4" w:space="0" w:color="000000"/>
              <w:left w:val="single" w:sz="4" w:space="0" w:color="000000"/>
              <w:bottom w:val="single" w:sz="4" w:space="0" w:color="000000"/>
              <w:right w:val="single" w:sz="4" w:space="0" w:color="000000"/>
            </w:tcBorders>
            <w:vAlign w:val="center"/>
          </w:tcPr>
          <w:p w14:paraId="000007D9" w14:textId="77777777" w:rsidR="00927625" w:rsidRDefault="00000000">
            <w:pPr>
              <w:spacing w:before="0" w:after="0" w:line="240" w:lineRule="auto"/>
              <w:ind w:firstLine="0"/>
              <w:jc w:val="center"/>
              <w:rPr>
                <w:rFonts w:eastAsia="Arial" w:cs="Arial"/>
                <w:color w:val="000000"/>
              </w:rPr>
            </w:pPr>
            <w:r>
              <w:rPr>
                <w:rFonts w:eastAsia="Arial" w:cs="Arial"/>
                <w:color w:val="000000"/>
              </w:rPr>
              <w:t>Soporte de pantalla</w:t>
            </w:r>
          </w:p>
        </w:tc>
        <w:tc>
          <w:tcPr>
            <w:tcW w:w="716" w:type="dxa"/>
            <w:tcBorders>
              <w:top w:val="single" w:sz="4" w:space="0" w:color="000000"/>
              <w:left w:val="single" w:sz="4" w:space="0" w:color="000000"/>
              <w:bottom w:val="single" w:sz="4" w:space="0" w:color="000000"/>
              <w:right w:val="single" w:sz="4" w:space="0" w:color="000000"/>
            </w:tcBorders>
            <w:vAlign w:val="center"/>
          </w:tcPr>
          <w:p w14:paraId="000007DA" w14:textId="77777777" w:rsidR="00927625" w:rsidRDefault="00927625">
            <w:pPr>
              <w:spacing w:before="0" w:after="0" w:line="240" w:lineRule="auto"/>
              <w:ind w:firstLine="0"/>
              <w:jc w:val="center"/>
              <w:rPr>
                <w:rFonts w:eastAsia="Arial" w:cs="Arial"/>
                <w:color w:val="000000"/>
              </w:rPr>
            </w:pPr>
          </w:p>
        </w:tc>
        <w:tc>
          <w:tcPr>
            <w:tcW w:w="1621" w:type="dxa"/>
            <w:tcBorders>
              <w:top w:val="single" w:sz="4" w:space="0" w:color="000000"/>
              <w:left w:val="single" w:sz="4" w:space="0" w:color="000000"/>
              <w:bottom w:val="single" w:sz="4" w:space="0" w:color="000000"/>
              <w:right w:val="single" w:sz="4" w:space="0" w:color="000000"/>
            </w:tcBorders>
            <w:vAlign w:val="center"/>
          </w:tcPr>
          <w:p w14:paraId="000007DB" w14:textId="77777777" w:rsidR="00927625" w:rsidRDefault="00927625">
            <w:pPr>
              <w:spacing w:before="0" w:after="0" w:line="240" w:lineRule="auto"/>
              <w:ind w:firstLine="0"/>
              <w:jc w:val="center"/>
              <w:rPr>
                <w:rFonts w:eastAsia="Arial" w:cs="Arial"/>
                <w:color w:val="000000"/>
              </w:rPr>
            </w:pPr>
          </w:p>
        </w:tc>
        <w:tc>
          <w:tcPr>
            <w:tcW w:w="2159" w:type="dxa"/>
            <w:tcBorders>
              <w:top w:val="single" w:sz="4" w:space="0" w:color="000000"/>
              <w:left w:val="single" w:sz="4" w:space="0" w:color="000000"/>
              <w:bottom w:val="single" w:sz="4" w:space="0" w:color="000000"/>
              <w:right w:val="single" w:sz="4" w:space="0" w:color="000000"/>
            </w:tcBorders>
            <w:vAlign w:val="center"/>
          </w:tcPr>
          <w:p w14:paraId="000007DC" w14:textId="77777777" w:rsidR="00927625" w:rsidRDefault="00000000">
            <w:pPr>
              <w:spacing w:before="0" w:after="0" w:line="240" w:lineRule="auto"/>
              <w:ind w:firstLine="0"/>
              <w:jc w:val="center"/>
              <w:rPr>
                <w:rFonts w:eastAsia="Arial" w:cs="Arial"/>
                <w:color w:val="000000"/>
              </w:rPr>
            </w:pPr>
            <w:r>
              <w:rPr>
                <w:rFonts w:eastAsia="Arial" w:cs="Arial"/>
                <w:color w:val="000000"/>
              </w:rPr>
              <w:t>Imprenta 3D Jati_3d</w:t>
            </w:r>
          </w:p>
        </w:tc>
        <w:tc>
          <w:tcPr>
            <w:tcW w:w="468" w:type="dxa"/>
            <w:tcBorders>
              <w:top w:val="single" w:sz="4" w:space="0" w:color="000000"/>
              <w:left w:val="single" w:sz="4" w:space="0" w:color="000000"/>
              <w:bottom w:val="single" w:sz="4" w:space="0" w:color="000000"/>
              <w:right w:val="single" w:sz="4" w:space="0" w:color="000000"/>
            </w:tcBorders>
            <w:vAlign w:val="center"/>
          </w:tcPr>
          <w:p w14:paraId="000007DD" w14:textId="77777777" w:rsidR="00927625" w:rsidRDefault="00000000">
            <w:pPr>
              <w:spacing w:before="0" w:after="0" w:line="240" w:lineRule="auto"/>
              <w:ind w:firstLine="0"/>
              <w:jc w:val="center"/>
              <w:rPr>
                <w:rFonts w:eastAsia="Arial" w:cs="Arial"/>
                <w:color w:val="000000"/>
              </w:rPr>
            </w:pPr>
            <w:r>
              <w:rPr>
                <w:rFonts w:eastAsia="Arial" w:cs="Arial"/>
                <w:color w:val="000000"/>
              </w:rPr>
              <w:t>1</w:t>
            </w:r>
          </w:p>
        </w:tc>
        <w:tc>
          <w:tcPr>
            <w:tcW w:w="1098" w:type="dxa"/>
            <w:tcBorders>
              <w:top w:val="single" w:sz="4" w:space="0" w:color="000000"/>
              <w:left w:val="single" w:sz="4" w:space="0" w:color="000000"/>
              <w:bottom w:val="single" w:sz="4" w:space="0" w:color="000000"/>
              <w:right w:val="single" w:sz="4" w:space="0" w:color="000000"/>
            </w:tcBorders>
            <w:vAlign w:val="center"/>
          </w:tcPr>
          <w:p w14:paraId="000007DE" w14:textId="77777777" w:rsidR="00927625" w:rsidRDefault="00000000">
            <w:pPr>
              <w:spacing w:before="0" w:after="0" w:line="240" w:lineRule="auto"/>
              <w:ind w:firstLine="0"/>
              <w:jc w:val="center"/>
              <w:rPr>
                <w:rFonts w:eastAsia="Arial" w:cs="Arial"/>
                <w:color w:val="000000"/>
              </w:rPr>
            </w:pPr>
            <w:r>
              <w:rPr>
                <w:rFonts w:eastAsia="Arial" w:cs="Arial"/>
                <w:color w:val="000000"/>
              </w:rPr>
              <w:t>9.83</w:t>
            </w:r>
          </w:p>
        </w:tc>
        <w:tc>
          <w:tcPr>
            <w:tcW w:w="1482" w:type="dxa"/>
            <w:tcBorders>
              <w:top w:val="single" w:sz="4" w:space="0" w:color="000000"/>
              <w:left w:val="single" w:sz="4" w:space="0" w:color="000000"/>
              <w:bottom w:val="single" w:sz="4" w:space="0" w:color="000000"/>
              <w:right w:val="single" w:sz="4" w:space="0" w:color="000000"/>
            </w:tcBorders>
            <w:vAlign w:val="center"/>
          </w:tcPr>
          <w:p w14:paraId="000007DF" w14:textId="77777777" w:rsidR="00927625" w:rsidRDefault="00000000">
            <w:pPr>
              <w:spacing w:before="0" w:after="0" w:line="240" w:lineRule="auto"/>
              <w:ind w:firstLine="0"/>
              <w:jc w:val="center"/>
              <w:rPr>
                <w:rFonts w:eastAsia="Arial" w:cs="Arial"/>
                <w:color w:val="000000"/>
              </w:rPr>
            </w:pPr>
            <w:r>
              <w:rPr>
                <w:rFonts w:eastAsia="Arial" w:cs="Arial"/>
                <w:color w:val="000000"/>
              </w:rPr>
              <w:t>9.83</w:t>
            </w:r>
          </w:p>
        </w:tc>
      </w:tr>
      <w:tr w:rsidR="00927625" w14:paraId="50503871" w14:textId="77777777">
        <w:trPr>
          <w:trHeight w:val="288"/>
        </w:trPr>
        <w:tc>
          <w:tcPr>
            <w:tcW w:w="2244" w:type="dxa"/>
            <w:tcBorders>
              <w:top w:val="single" w:sz="4" w:space="0" w:color="000000"/>
              <w:left w:val="single" w:sz="4" w:space="0" w:color="000000"/>
              <w:bottom w:val="single" w:sz="4" w:space="0" w:color="000000"/>
              <w:right w:val="single" w:sz="4" w:space="0" w:color="000000"/>
            </w:tcBorders>
            <w:vAlign w:val="center"/>
          </w:tcPr>
          <w:p w14:paraId="000007E0" w14:textId="77777777" w:rsidR="00927625" w:rsidRDefault="00000000">
            <w:pPr>
              <w:spacing w:before="0" w:after="0" w:line="240" w:lineRule="auto"/>
              <w:ind w:firstLine="0"/>
              <w:jc w:val="center"/>
              <w:rPr>
                <w:rFonts w:eastAsia="Arial" w:cs="Arial"/>
                <w:color w:val="000000"/>
              </w:rPr>
            </w:pPr>
            <w:r>
              <w:rPr>
                <w:rFonts w:eastAsia="Arial" w:cs="Arial"/>
                <w:color w:val="000000"/>
              </w:rPr>
              <w:t>Ventilador extractor</w:t>
            </w:r>
          </w:p>
        </w:tc>
        <w:tc>
          <w:tcPr>
            <w:tcW w:w="716" w:type="dxa"/>
            <w:tcBorders>
              <w:top w:val="single" w:sz="4" w:space="0" w:color="000000"/>
              <w:left w:val="single" w:sz="4" w:space="0" w:color="000000"/>
              <w:bottom w:val="single" w:sz="4" w:space="0" w:color="000000"/>
              <w:right w:val="single" w:sz="4" w:space="0" w:color="000000"/>
            </w:tcBorders>
            <w:vAlign w:val="center"/>
          </w:tcPr>
          <w:p w14:paraId="000007E1" w14:textId="77777777" w:rsidR="00927625" w:rsidRDefault="00927625">
            <w:pPr>
              <w:spacing w:before="0" w:after="0" w:line="240" w:lineRule="auto"/>
              <w:ind w:firstLine="0"/>
              <w:jc w:val="center"/>
              <w:rPr>
                <w:rFonts w:eastAsia="Arial" w:cs="Arial"/>
                <w:color w:val="000000"/>
              </w:rPr>
            </w:pPr>
          </w:p>
        </w:tc>
        <w:tc>
          <w:tcPr>
            <w:tcW w:w="1621" w:type="dxa"/>
            <w:tcBorders>
              <w:top w:val="single" w:sz="4" w:space="0" w:color="000000"/>
              <w:left w:val="single" w:sz="4" w:space="0" w:color="000000"/>
              <w:bottom w:val="single" w:sz="4" w:space="0" w:color="000000"/>
              <w:right w:val="single" w:sz="4" w:space="0" w:color="000000"/>
            </w:tcBorders>
            <w:vAlign w:val="center"/>
          </w:tcPr>
          <w:p w14:paraId="000007E2" w14:textId="77777777" w:rsidR="00927625" w:rsidRDefault="00000000">
            <w:pPr>
              <w:spacing w:before="0" w:after="0" w:line="240" w:lineRule="auto"/>
              <w:ind w:firstLine="0"/>
              <w:jc w:val="center"/>
              <w:rPr>
                <w:rFonts w:eastAsia="Arial" w:cs="Arial"/>
                <w:color w:val="000000"/>
              </w:rPr>
            </w:pPr>
            <w:r>
              <w:rPr>
                <w:rFonts w:eastAsia="Arial" w:cs="Arial"/>
                <w:color w:val="000000"/>
              </w:rPr>
              <w:t>12v - 850mA</w:t>
            </w:r>
          </w:p>
        </w:tc>
        <w:tc>
          <w:tcPr>
            <w:tcW w:w="2159" w:type="dxa"/>
            <w:tcBorders>
              <w:top w:val="single" w:sz="4" w:space="0" w:color="000000"/>
              <w:left w:val="single" w:sz="4" w:space="0" w:color="000000"/>
              <w:bottom w:val="single" w:sz="4" w:space="0" w:color="000000"/>
              <w:right w:val="single" w:sz="4" w:space="0" w:color="000000"/>
            </w:tcBorders>
            <w:vAlign w:val="center"/>
          </w:tcPr>
          <w:p w14:paraId="000007E3" w14:textId="77777777" w:rsidR="00927625" w:rsidRDefault="00000000">
            <w:pPr>
              <w:spacing w:before="0" w:after="0" w:line="240" w:lineRule="auto"/>
              <w:ind w:firstLine="0"/>
              <w:jc w:val="center"/>
              <w:rPr>
                <w:rFonts w:eastAsia="Arial" w:cs="Arial"/>
                <w:color w:val="000000"/>
              </w:rPr>
            </w:pPr>
            <w:r>
              <w:rPr>
                <w:rFonts w:eastAsia="Arial" w:cs="Arial"/>
                <w:color w:val="000000"/>
              </w:rPr>
              <w:t>Electrónica</w:t>
            </w:r>
          </w:p>
        </w:tc>
        <w:tc>
          <w:tcPr>
            <w:tcW w:w="468" w:type="dxa"/>
            <w:tcBorders>
              <w:top w:val="single" w:sz="4" w:space="0" w:color="000000"/>
              <w:left w:val="single" w:sz="4" w:space="0" w:color="000000"/>
              <w:bottom w:val="single" w:sz="4" w:space="0" w:color="000000"/>
              <w:right w:val="single" w:sz="4" w:space="0" w:color="000000"/>
            </w:tcBorders>
            <w:vAlign w:val="center"/>
          </w:tcPr>
          <w:p w14:paraId="000007E4" w14:textId="77777777" w:rsidR="00927625" w:rsidRDefault="00000000">
            <w:pPr>
              <w:spacing w:before="0" w:after="0" w:line="240" w:lineRule="auto"/>
              <w:ind w:firstLine="0"/>
              <w:jc w:val="center"/>
              <w:rPr>
                <w:rFonts w:eastAsia="Arial" w:cs="Arial"/>
                <w:color w:val="000000"/>
              </w:rPr>
            </w:pPr>
            <w:r>
              <w:rPr>
                <w:rFonts w:eastAsia="Arial" w:cs="Arial"/>
                <w:color w:val="000000"/>
              </w:rPr>
              <w:t>1</w:t>
            </w:r>
          </w:p>
        </w:tc>
        <w:tc>
          <w:tcPr>
            <w:tcW w:w="1098" w:type="dxa"/>
            <w:tcBorders>
              <w:top w:val="single" w:sz="4" w:space="0" w:color="000000"/>
              <w:left w:val="single" w:sz="4" w:space="0" w:color="000000"/>
              <w:bottom w:val="single" w:sz="4" w:space="0" w:color="000000"/>
              <w:right w:val="single" w:sz="4" w:space="0" w:color="000000"/>
            </w:tcBorders>
            <w:vAlign w:val="center"/>
          </w:tcPr>
          <w:p w14:paraId="000007E5" w14:textId="77777777" w:rsidR="00927625" w:rsidRDefault="00000000">
            <w:pPr>
              <w:spacing w:before="0" w:after="0" w:line="240" w:lineRule="auto"/>
              <w:ind w:firstLine="0"/>
              <w:jc w:val="center"/>
              <w:rPr>
                <w:rFonts w:eastAsia="Arial" w:cs="Arial"/>
                <w:color w:val="000000"/>
              </w:rPr>
            </w:pPr>
            <w:r>
              <w:rPr>
                <w:rFonts w:eastAsia="Arial" w:cs="Arial"/>
                <w:color w:val="000000"/>
              </w:rPr>
              <w:t>4.92</w:t>
            </w:r>
          </w:p>
        </w:tc>
        <w:tc>
          <w:tcPr>
            <w:tcW w:w="1482" w:type="dxa"/>
            <w:tcBorders>
              <w:top w:val="single" w:sz="4" w:space="0" w:color="000000"/>
              <w:left w:val="single" w:sz="4" w:space="0" w:color="000000"/>
              <w:bottom w:val="single" w:sz="4" w:space="0" w:color="000000"/>
              <w:right w:val="single" w:sz="4" w:space="0" w:color="000000"/>
            </w:tcBorders>
            <w:vAlign w:val="center"/>
          </w:tcPr>
          <w:p w14:paraId="000007E6" w14:textId="77777777" w:rsidR="00927625" w:rsidRDefault="00000000">
            <w:pPr>
              <w:spacing w:before="0" w:after="0" w:line="240" w:lineRule="auto"/>
              <w:ind w:firstLine="0"/>
              <w:jc w:val="center"/>
              <w:rPr>
                <w:rFonts w:eastAsia="Arial" w:cs="Arial"/>
                <w:color w:val="000000"/>
              </w:rPr>
            </w:pPr>
            <w:r>
              <w:rPr>
                <w:rFonts w:eastAsia="Arial" w:cs="Arial"/>
                <w:color w:val="000000"/>
              </w:rPr>
              <w:t>4.92</w:t>
            </w:r>
          </w:p>
        </w:tc>
      </w:tr>
      <w:tr w:rsidR="00927625" w14:paraId="3092253D" w14:textId="77777777">
        <w:trPr>
          <w:trHeight w:val="288"/>
        </w:trPr>
        <w:tc>
          <w:tcPr>
            <w:tcW w:w="2244" w:type="dxa"/>
            <w:tcBorders>
              <w:top w:val="single" w:sz="4" w:space="0" w:color="000000"/>
              <w:left w:val="single" w:sz="4" w:space="0" w:color="000000"/>
              <w:bottom w:val="single" w:sz="4" w:space="0" w:color="000000"/>
              <w:right w:val="single" w:sz="4" w:space="0" w:color="000000"/>
            </w:tcBorders>
            <w:vAlign w:val="center"/>
          </w:tcPr>
          <w:p w14:paraId="000007E7" w14:textId="77777777" w:rsidR="00927625" w:rsidRDefault="00000000">
            <w:pPr>
              <w:spacing w:before="0" w:after="0" w:line="240" w:lineRule="auto"/>
              <w:ind w:firstLine="0"/>
              <w:jc w:val="center"/>
              <w:rPr>
                <w:rFonts w:eastAsia="Arial" w:cs="Arial"/>
                <w:color w:val="000000"/>
              </w:rPr>
            </w:pPr>
            <w:r>
              <w:rPr>
                <w:rFonts w:eastAsia="Arial" w:cs="Arial"/>
                <w:color w:val="000000"/>
              </w:rPr>
              <w:t>Fichas tipo pala</w:t>
            </w:r>
          </w:p>
        </w:tc>
        <w:tc>
          <w:tcPr>
            <w:tcW w:w="716" w:type="dxa"/>
            <w:tcBorders>
              <w:top w:val="single" w:sz="4" w:space="0" w:color="000000"/>
              <w:left w:val="single" w:sz="4" w:space="0" w:color="000000"/>
              <w:bottom w:val="single" w:sz="4" w:space="0" w:color="000000"/>
              <w:right w:val="single" w:sz="4" w:space="0" w:color="000000"/>
            </w:tcBorders>
            <w:vAlign w:val="center"/>
          </w:tcPr>
          <w:p w14:paraId="000007E8" w14:textId="77777777" w:rsidR="00927625" w:rsidRDefault="00927625">
            <w:pPr>
              <w:spacing w:before="0" w:after="0" w:line="240" w:lineRule="auto"/>
              <w:ind w:firstLine="0"/>
              <w:jc w:val="center"/>
              <w:rPr>
                <w:rFonts w:eastAsia="Arial" w:cs="Arial"/>
                <w:color w:val="000000"/>
              </w:rPr>
            </w:pPr>
          </w:p>
        </w:tc>
        <w:tc>
          <w:tcPr>
            <w:tcW w:w="1621" w:type="dxa"/>
            <w:tcBorders>
              <w:top w:val="single" w:sz="4" w:space="0" w:color="000000"/>
              <w:left w:val="single" w:sz="4" w:space="0" w:color="000000"/>
              <w:bottom w:val="single" w:sz="4" w:space="0" w:color="000000"/>
              <w:right w:val="single" w:sz="4" w:space="0" w:color="000000"/>
            </w:tcBorders>
            <w:vAlign w:val="center"/>
          </w:tcPr>
          <w:p w14:paraId="000007E9" w14:textId="77777777" w:rsidR="00927625" w:rsidRDefault="00927625">
            <w:pPr>
              <w:spacing w:before="0" w:after="0" w:line="240" w:lineRule="auto"/>
              <w:ind w:firstLine="0"/>
              <w:jc w:val="center"/>
              <w:rPr>
                <w:rFonts w:eastAsia="Arial" w:cs="Arial"/>
                <w:color w:val="000000"/>
              </w:rPr>
            </w:pPr>
          </w:p>
        </w:tc>
        <w:tc>
          <w:tcPr>
            <w:tcW w:w="2159" w:type="dxa"/>
            <w:tcBorders>
              <w:top w:val="single" w:sz="4" w:space="0" w:color="000000"/>
              <w:left w:val="single" w:sz="4" w:space="0" w:color="000000"/>
              <w:bottom w:val="single" w:sz="4" w:space="0" w:color="000000"/>
              <w:right w:val="single" w:sz="4" w:space="0" w:color="000000"/>
            </w:tcBorders>
            <w:vAlign w:val="center"/>
          </w:tcPr>
          <w:p w14:paraId="000007EA" w14:textId="77777777" w:rsidR="00927625" w:rsidRDefault="00000000">
            <w:pPr>
              <w:spacing w:before="0" w:after="0" w:line="240" w:lineRule="auto"/>
              <w:ind w:firstLine="0"/>
              <w:jc w:val="center"/>
              <w:rPr>
                <w:rFonts w:eastAsia="Arial" w:cs="Arial"/>
                <w:color w:val="000000"/>
              </w:rPr>
            </w:pPr>
            <w:r>
              <w:rPr>
                <w:rFonts w:eastAsia="Arial" w:cs="Arial"/>
                <w:color w:val="000000"/>
              </w:rPr>
              <w:t>Electrónica</w:t>
            </w:r>
          </w:p>
        </w:tc>
        <w:tc>
          <w:tcPr>
            <w:tcW w:w="468" w:type="dxa"/>
            <w:tcBorders>
              <w:top w:val="single" w:sz="4" w:space="0" w:color="000000"/>
              <w:left w:val="single" w:sz="4" w:space="0" w:color="000000"/>
              <w:bottom w:val="single" w:sz="4" w:space="0" w:color="000000"/>
              <w:right w:val="single" w:sz="4" w:space="0" w:color="000000"/>
            </w:tcBorders>
            <w:vAlign w:val="center"/>
          </w:tcPr>
          <w:p w14:paraId="000007EB" w14:textId="77777777" w:rsidR="00927625" w:rsidRDefault="00000000">
            <w:pPr>
              <w:spacing w:before="0" w:after="0" w:line="240" w:lineRule="auto"/>
              <w:ind w:firstLine="0"/>
              <w:jc w:val="center"/>
              <w:rPr>
                <w:rFonts w:eastAsia="Arial" w:cs="Arial"/>
                <w:color w:val="000000"/>
              </w:rPr>
            </w:pPr>
            <w:r>
              <w:rPr>
                <w:rFonts w:eastAsia="Arial" w:cs="Arial"/>
                <w:color w:val="000000"/>
              </w:rPr>
              <w:t>10</w:t>
            </w:r>
          </w:p>
        </w:tc>
        <w:tc>
          <w:tcPr>
            <w:tcW w:w="1098" w:type="dxa"/>
            <w:tcBorders>
              <w:top w:val="single" w:sz="4" w:space="0" w:color="000000"/>
              <w:left w:val="single" w:sz="4" w:space="0" w:color="000000"/>
              <w:bottom w:val="single" w:sz="4" w:space="0" w:color="000000"/>
              <w:right w:val="single" w:sz="4" w:space="0" w:color="000000"/>
            </w:tcBorders>
            <w:vAlign w:val="center"/>
          </w:tcPr>
          <w:p w14:paraId="000007EC" w14:textId="77777777" w:rsidR="00927625" w:rsidRDefault="00000000">
            <w:pPr>
              <w:spacing w:before="0" w:after="0" w:line="240" w:lineRule="auto"/>
              <w:ind w:firstLine="0"/>
              <w:jc w:val="center"/>
              <w:rPr>
                <w:rFonts w:eastAsia="Arial" w:cs="Arial"/>
                <w:color w:val="000000"/>
              </w:rPr>
            </w:pPr>
            <w:r>
              <w:rPr>
                <w:rFonts w:eastAsia="Arial" w:cs="Arial"/>
                <w:color w:val="000000"/>
              </w:rPr>
              <w:t>0.14</w:t>
            </w:r>
          </w:p>
        </w:tc>
        <w:tc>
          <w:tcPr>
            <w:tcW w:w="1482" w:type="dxa"/>
            <w:tcBorders>
              <w:top w:val="single" w:sz="4" w:space="0" w:color="000000"/>
              <w:left w:val="single" w:sz="4" w:space="0" w:color="000000"/>
              <w:bottom w:val="single" w:sz="4" w:space="0" w:color="000000"/>
              <w:right w:val="single" w:sz="4" w:space="0" w:color="000000"/>
            </w:tcBorders>
            <w:vAlign w:val="center"/>
          </w:tcPr>
          <w:p w14:paraId="000007ED" w14:textId="77777777" w:rsidR="00927625" w:rsidRDefault="00000000">
            <w:pPr>
              <w:spacing w:before="0" w:after="0" w:line="240" w:lineRule="auto"/>
              <w:ind w:firstLine="0"/>
              <w:jc w:val="center"/>
              <w:rPr>
                <w:rFonts w:eastAsia="Arial" w:cs="Arial"/>
                <w:color w:val="000000"/>
              </w:rPr>
            </w:pPr>
            <w:r>
              <w:rPr>
                <w:rFonts w:eastAsia="Arial" w:cs="Arial"/>
                <w:color w:val="000000"/>
              </w:rPr>
              <w:t>1.4</w:t>
            </w:r>
          </w:p>
        </w:tc>
      </w:tr>
      <w:tr w:rsidR="00927625" w14:paraId="71AB54FF" w14:textId="77777777">
        <w:trPr>
          <w:trHeight w:val="288"/>
        </w:trPr>
        <w:tc>
          <w:tcPr>
            <w:tcW w:w="2244" w:type="dxa"/>
            <w:tcBorders>
              <w:top w:val="single" w:sz="4" w:space="0" w:color="000000"/>
              <w:left w:val="single" w:sz="4" w:space="0" w:color="000000"/>
              <w:bottom w:val="single" w:sz="4" w:space="0" w:color="000000"/>
              <w:right w:val="single" w:sz="4" w:space="0" w:color="000000"/>
            </w:tcBorders>
            <w:vAlign w:val="center"/>
          </w:tcPr>
          <w:p w14:paraId="000007EE" w14:textId="77777777" w:rsidR="00927625" w:rsidRDefault="00000000">
            <w:pPr>
              <w:spacing w:before="0" w:after="0" w:line="240" w:lineRule="auto"/>
              <w:ind w:firstLine="0"/>
              <w:jc w:val="center"/>
              <w:rPr>
                <w:rFonts w:eastAsia="Arial" w:cs="Arial"/>
                <w:color w:val="000000"/>
              </w:rPr>
            </w:pPr>
            <w:r>
              <w:rPr>
                <w:rFonts w:eastAsia="Arial" w:cs="Arial"/>
                <w:color w:val="000000"/>
              </w:rPr>
              <w:t>Zocalo de cerámica para velas</w:t>
            </w:r>
          </w:p>
        </w:tc>
        <w:tc>
          <w:tcPr>
            <w:tcW w:w="716" w:type="dxa"/>
            <w:tcBorders>
              <w:top w:val="single" w:sz="4" w:space="0" w:color="000000"/>
              <w:left w:val="single" w:sz="4" w:space="0" w:color="000000"/>
              <w:bottom w:val="single" w:sz="4" w:space="0" w:color="000000"/>
              <w:right w:val="single" w:sz="4" w:space="0" w:color="000000"/>
            </w:tcBorders>
            <w:vAlign w:val="center"/>
          </w:tcPr>
          <w:p w14:paraId="000007EF" w14:textId="77777777" w:rsidR="00927625" w:rsidRDefault="00927625">
            <w:pPr>
              <w:spacing w:before="0" w:after="0" w:line="240" w:lineRule="auto"/>
              <w:ind w:firstLine="0"/>
              <w:jc w:val="center"/>
              <w:rPr>
                <w:rFonts w:eastAsia="Arial" w:cs="Arial"/>
                <w:color w:val="000000"/>
              </w:rPr>
            </w:pPr>
          </w:p>
        </w:tc>
        <w:tc>
          <w:tcPr>
            <w:tcW w:w="1621" w:type="dxa"/>
            <w:tcBorders>
              <w:top w:val="single" w:sz="4" w:space="0" w:color="000000"/>
              <w:left w:val="single" w:sz="4" w:space="0" w:color="000000"/>
              <w:bottom w:val="single" w:sz="4" w:space="0" w:color="000000"/>
              <w:right w:val="single" w:sz="4" w:space="0" w:color="000000"/>
            </w:tcBorders>
            <w:vAlign w:val="center"/>
          </w:tcPr>
          <w:p w14:paraId="000007F0" w14:textId="77777777" w:rsidR="00927625" w:rsidRDefault="00927625">
            <w:pPr>
              <w:spacing w:before="0" w:after="0" w:line="240" w:lineRule="auto"/>
              <w:ind w:firstLine="0"/>
              <w:jc w:val="center"/>
              <w:rPr>
                <w:rFonts w:eastAsia="Arial" w:cs="Arial"/>
                <w:color w:val="000000"/>
              </w:rPr>
            </w:pPr>
          </w:p>
        </w:tc>
        <w:tc>
          <w:tcPr>
            <w:tcW w:w="2159" w:type="dxa"/>
            <w:tcBorders>
              <w:top w:val="single" w:sz="4" w:space="0" w:color="000000"/>
              <w:left w:val="single" w:sz="4" w:space="0" w:color="000000"/>
              <w:bottom w:val="single" w:sz="4" w:space="0" w:color="000000"/>
              <w:right w:val="single" w:sz="4" w:space="0" w:color="000000"/>
            </w:tcBorders>
            <w:vAlign w:val="center"/>
          </w:tcPr>
          <w:p w14:paraId="000007F1" w14:textId="77777777" w:rsidR="00927625" w:rsidRDefault="00000000">
            <w:pPr>
              <w:spacing w:before="0" w:after="0" w:line="240" w:lineRule="auto"/>
              <w:ind w:firstLine="0"/>
              <w:jc w:val="center"/>
              <w:rPr>
                <w:rFonts w:eastAsia="Arial" w:cs="Arial"/>
                <w:color w:val="000000"/>
              </w:rPr>
            </w:pPr>
            <w:r>
              <w:rPr>
                <w:rFonts w:eastAsia="Arial" w:cs="Arial"/>
                <w:color w:val="000000"/>
              </w:rPr>
              <w:t>Ferretería</w:t>
            </w:r>
          </w:p>
        </w:tc>
        <w:tc>
          <w:tcPr>
            <w:tcW w:w="468" w:type="dxa"/>
            <w:tcBorders>
              <w:top w:val="single" w:sz="4" w:space="0" w:color="000000"/>
              <w:left w:val="single" w:sz="4" w:space="0" w:color="000000"/>
              <w:bottom w:val="single" w:sz="4" w:space="0" w:color="000000"/>
              <w:right w:val="single" w:sz="4" w:space="0" w:color="000000"/>
            </w:tcBorders>
            <w:vAlign w:val="center"/>
          </w:tcPr>
          <w:p w14:paraId="000007F2" w14:textId="77777777" w:rsidR="00927625" w:rsidRDefault="00000000">
            <w:pPr>
              <w:spacing w:before="0" w:after="0" w:line="240" w:lineRule="auto"/>
              <w:ind w:firstLine="0"/>
              <w:jc w:val="center"/>
              <w:rPr>
                <w:rFonts w:eastAsia="Arial" w:cs="Arial"/>
                <w:color w:val="000000"/>
              </w:rPr>
            </w:pPr>
            <w:r>
              <w:rPr>
                <w:rFonts w:eastAsia="Arial" w:cs="Arial"/>
                <w:color w:val="000000"/>
              </w:rPr>
              <w:t>8</w:t>
            </w:r>
          </w:p>
        </w:tc>
        <w:tc>
          <w:tcPr>
            <w:tcW w:w="1098" w:type="dxa"/>
            <w:tcBorders>
              <w:top w:val="single" w:sz="4" w:space="0" w:color="000000"/>
              <w:left w:val="single" w:sz="4" w:space="0" w:color="000000"/>
              <w:bottom w:val="single" w:sz="4" w:space="0" w:color="000000"/>
              <w:right w:val="single" w:sz="4" w:space="0" w:color="000000"/>
            </w:tcBorders>
            <w:vAlign w:val="center"/>
          </w:tcPr>
          <w:p w14:paraId="000007F3" w14:textId="77777777" w:rsidR="00927625" w:rsidRDefault="00000000">
            <w:pPr>
              <w:spacing w:before="0" w:after="0" w:line="240" w:lineRule="auto"/>
              <w:ind w:firstLine="0"/>
              <w:jc w:val="center"/>
              <w:rPr>
                <w:rFonts w:eastAsia="Arial" w:cs="Arial"/>
                <w:color w:val="000000"/>
              </w:rPr>
            </w:pPr>
            <w:r>
              <w:rPr>
                <w:rFonts w:eastAsia="Arial" w:cs="Arial"/>
                <w:color w:val="000000"/>
              </w:rPr>
              <w:t>0.7</w:t>
            </w:r>
          </w:p>
        </w:tc>
        <w:tc>
          <w:tcPr>
            <w:tcW w:w="1482" w:type="dxa"/>
            <w:tcBorders>
              <w:top w:val="single" w:sz="4" w:space="0" w:color="000000"/>
              <w:left w:val="single" w:sz="4" w:space="0" w:color="000000"/>
              <w:bottom w:val="single" w:sz="4" w:space="0" w:color="000000"/>
              <w:right w:val="single" w:sz="4" w:space="0" w:color="000000"/>
            </w:tcBorders>
            <w:vAlign w:val="center"/>
          </w:tcPr>
          <w:p w14:paraId="000007F4" w14:textId="77777777" w:rsidR="00927625" w:rsidRDefault="00000000">
            <w:pPr>
              <w:spacing w:before="0" w:after="0" w:line="240" w:lineRule="auto"/>
              <w:ind w:firstLine="0"/>
              <w:jc w:val="center"/>
              <w:rPr>
                <w:rFonts w:eastAsia="Arial" w:cs="Arial"/>
                <w:color w:val="000000"/>
              </w:rPr>
            </w:pPr>
            <w:r>
              <w:rPr>
                <w:rFonts w:eastAsia="Arial" w:cs="Arial"/>
                <w:color w:val="000000"/>
              </w:rPr>
              <w:t>5.6</w:t>
            </w:r>
          </w:p>
        </w:tc>
      </w:tr>
      <w:tr w:rsidR="00927625" w14:paraId="54E8B18C" w14:textId="77777777">
        <w:trPr>
          <w:trHeight w:val="288"/>
        </w:trPr>
        <w:tc>
          <w:tcPr>
            <w:tcW w:w="2244" w:type="dxa"/>
            <w:tcBorders>
              <w:top w:val="single" w:sz="4" w:space="0" w:color="000000"/>
              <w:left w:val="single" w:sz="4" w:space="0" w:color="000000"/>
              <w:bottom w:val="single" w:sz="4" w:space="0" w:color="000000"/>
              <w:right w:val="single" w:sz="4" w:space="0" w:color="000000"/>
            </w:tcBorders>
            <w:vAlign w:val="center"/>
          </w:tcPr>
          <w:p w14:paraId="000007F5" w14:textId="77777777" w:rsidR="00927625" w:rsidRDefault="00000000">
            <w:pPr>
              <w:spacing w:before="0" w:after="0" w:line="240" w:lineRule="auto"/>
              <w:ind w:firstLine="0"/>
              <w:jc w:val="center"/>
              <w:rPr>
                <w:rFonts w:eastAsia="Arial" w:cs="Arial"/>
                <w:color w:val="000000"/>
              </w:rPr>
            </w:pPr>
            <w:r>
              <w:rPr>
                <w:rFonts w:eastAsia="Arial" w:cs="Arial"/>
                <w:color w:val="000000"/>
              </w:rPr>
              <w:t>Interlock</w:t>
            </w:r>
          </w:p>
        </w:tc>
        <w:tc>
          <w:tcPr>
            <w:tcW w:w="716" w:type="dxa"/>
            <w:tcBorders>
              <w:top w:val="single" w:sz="4" w:space="0" w:color="000000"/>
              <w:left w:val="single" w:sz="4" w:space="0" w:color="000000"/>
              <w:bottom w:val="single" w:sz="4" w:space="0" w:color="000000"/>
              <w:right w:val="single" w:sz="4" w:space="0" w:color="000000"/>
            </w:tcBorders>
            <w:vAlign w:val="center"/>
          </w:tcPr>
          <w:p w14:paraId="000007F6" w14:textId="77777777" w:rsidR="00927625" w:rsidRDefault="00927625">
            <w:pPr>
              <w:spacing w:before="0" w:after="0" w:line="240" w:lineRule="auto"/>
              <w:ind w:firstLine="0"/>
              <w:jc w:val="center"/>
              <w:rPr>
                <w:rFonts w:eastAsia="Arial" w:cs="Arial"/>
                <w:color w:val="000000"/>
              </w:rPr>
            </w:pPr>
          </w:p>
        </w:tc>
        <w:tc>
          <w:tcPr>
            <w:tcW w:w="1621" w:type="dxa"/>
            <w:tcBorders>
              <w:top w:val="single" w:sz="4" w:space="0" w:color="000000"/>
              <w:left w:val="single" w:sz="4" w:space="0" w:color="000000"/>
              <w:bottom w:val="single" w:sz="4" w:space="0" w:color="000000"/>
              <w:right w:val="single" w:sz="4" w:space="0" w:color="000000"/>
            </w:tcBorders>
            <w:vAlign w:val="center"/>
          </w:tcPr>
          <w:p w14:paraId="000007F7" w14:textId="77777777" w:rsidR="00927625" w:rsidRDefault="00000000">
            <w:pPr>
              <w:spacing w:before="0" w:after="0" w:line="240" w:lineRule="auto"/>
              <w:ind w:firstLine="0"/>
              <w:jc w:val="center"/>
              <w:rPr>
                <w:rFonts w:eastAsia="Arial" w:cs="Arial"/>
                <w:color w:val="000000"/>
              </w:rPr>
            </w:pPr>
            <w:r>
              <w:rPr>
                <w:rFonts w:eastAsia="Arial" w:cs="Arial"/>
                <w:color w:val="000000"/>
              </w:rPr>
              <w:t>220v</w:t>
            </w:r>
          </w:p>
        </w:tc>
        <w:tc>
          <w:tcPr>
            <w:tcW w:w="2159" w:type="dxa"/>
            <w:tcBorders>
              <w:top w:val="single" w:sz="4" w:space="0" w:color="000000"/>
              <w:left w:val="single" w:sz="4" w:space="0" w:color="000000"/>
              <w:bottom w:val="single" w:sz="4" w:space="0" w:color="000000"/>
              <w:right w:val="single" w:sz="4" w:space="0" w:color="000000"/>
            </w:tcBorders>
            <w:vAlign w:val="center"/>
          </w:tcPr>
          <w:p w14:paraId="000007F8" w14:textId="77777777" w:rsidR="00927625" w:rsidRDefault="00000000">
            <w:pPr>
              <w:spacing w:before="0" w:after="0" w:line="240" w:lineRule="auto"/>
              <w:ind w:firstLine="0"/>
              <w:jc w:val="center"/>
              <w:rPr>
                <w:rFonts w:eastAsia="Arial" w:cs="Arial"/>
                <w:color w:val="000000"/>
              </w:rPr>
            </w:pPr>
            <w:r>
              <w:rPr>
                <w:rFonts w:eastAsia="Arial" w:cs="Arial"/>
                <w:color w:val="000000"/>
              </w:rPr>
              <w:t>Electrica</w:t>
            </w:r>
          </w:p>
        </w:tc>
        <w:tc>
          <w:tcPr>
            <w:tcW w:w="468" w:type="dxa"/>
            <w:tcBorders>
              <w:top w:val="single" w:sz="4" w:space="0" w:color="000000"/>
              <w:left w:val="single" w:sz="4" w:space="0" w:color="000000"/>
              <w:bottom w:val="single" w:sz="4" w:space="0" w:color="000000"/>
              <w:right w:val="single" w:sz="4" w:space="0" w:color="000000"/>
            </w:tcBorders>
            <w:vAlign w:val="center"/>
          </w:tcPr>
          <w:p w14:paraId="000007F9" w14:textId="77777777" w:rsidR="00927625" w:rsidRDefault="00000000">
            <w:pPr>
              <w:spacing w:before="0" w:after="0" w:line="240" w:lineRule="auto"/>
              <w:ind w:firstLine="0"/>
              <w:jc w:val="center"/>
              <w:rPr>
                <w:rFonts w:eastAsia="Arial" w:cs="Arial"/>
                <w:color w:val="000000"/>
              </w:rPr>
            </w:pPr>
            <w:r>
              <w:rPr>
                <w:rFonts w:eastAsia="Arial" w:cs="Arial"/>
                <w:color w:val="000000"/>
              </w:rPr>
              <w:t>1</w:t>
            </w:r>
          </w:p>
        </w:tc>
        <w:tc>
          <w:tcPr>
            <w:tcW w:w="1098" w:type="dxa"/>
            <w:tcBorders>
              <w:top w:val="single" w:sz="4" w:space="0" w:color="000000"/>
              <w:left w:val="single" w:sz="4" w:space="0" w:color="000000"/>
              <w:bottom w:val="single" w:sz="4" w:space="0" w:color="000000"/>
              <w:right w:val="single" w:sz="4" w:space="0" w:color="000000"/>
            </w:tcBorders>
            <w:vAlign w:val="center"/>
          </w:tcPr>
          <w:p w14:paraId="000007FA" w14:textId="77777777" w:rsidR="00927625" w:rsidRDefault="00000000">
            <w:pPr>
              <w:spacing w:before="0" w:after="0" w:line="240" w:lineRule="auto"/>
              <w:ind w:firstLine="0"/>
              <w:jc w:val="center"/>
              <w:rPr>
                <w:rFonts w:eastAsia="Arial" w:cs="Arial"/>
                <w:color w:val="000000"/>
              </w:rPr>
            </w:pPr>
            <w:r>
              <w:rPr>
                <w:rFonts w:eastAsia="Arial" w:cs="Arial"/>
                <w:color w:val="000000"/>
              </w:rPr>
              <w:t>5.27</w:t>
            </w:r>
          </w:p>
        </w:tc>
        <w:tc>
          <w:tcPr>
            <w:tcW w:w="1482" w:type="dxa"/>
            <w:tcBorders>
              <w:top w:val="single" w:sz="4" w:space="0" w:color="000000"/>
              <w:left w:val="single" w:sz="4" w:space="0" w:color="000000"/>
              <w:bottom w:val="single" w:sz="4" w:space="0" w:color="000000"/>
              <w:right w:val="single" w:sz="4" w:space="0" w:color="000000"/>
            </w:tcBorders>
            <w:vAlign w:val="center"/>
          </w:tcPr>
          <w:p w14:paraId="000007FB" w14:textId="77777777" w:rsidR="00927625" w:rsidRDefault="00000000">
            <w:pPr>
              <w:spacing w:before="0" w:after="0" w:line="240" w:lineRule="auto"/>
              <w:ind w:firstLine="0"/>
              <w:jc w:val="center"/>
              <w:rPr>
                <w:rFonts w:eastAsia="Arial" w:cs="Arial"/>
                <w:color w:val="000000"/>
              </w:rPr>
            </w:pPr>
            <w:r>
              <w:rPr>
                <w:rFonts w:eastAsia="Arial" w:cs="Arial"/>
                <w:color w:val="000000"/>
              </w:rPr>
              <w:t>5.27</w:t>
            </w:r>
          </w:p>
        </w:tc>
      </w:tr>
      <w:tr w:rsidR="00927625" w14:paraId="7DF02BE3" w14:textId="77777777">
        <w:trPr>
          <w:trHeight w:val="288"/>
        </w:trPr>
        <w:tc>
          <w:tcPr>
            <w:tcW w:w="2244" w:type="dxa"/>
            <w:tcBorders>
              <w:top w:val="single" w:sz="4" w:space="0" w:color="000000"/>
              <w:left w:val="single" w:sz="4" w:space="0" w:color="000000"/>
              <w:bottom w:val="single" w:sz="4" w:space="0" w:color="000000"/>
              <w:right w:val="single" w:sz="4" w:space="0" w:color="000000"/>
            </w:tcBorders>
            <w:vAlign w:val="center"/>
          </w:tcPr>
          <w:p w14:paraId="000007FC" w14:textId="77777777" w:rsidR="00927625" w:rsidRDefault="00000000">
            <w:pPr>
              <w:spacing w:before="0" w:after="0" w:line="240" w:lineRule="auto"/>
              <w:ind w:firstLine="0"/>
              <w:jc w:val="center"/>
              <w:rPr>
                <w:rFonts w:eastAsia="Arial" w:cs="Arial"/>
                <w:color w:val="000000"/>
              </w:rPr>
            </w:pPr>
            <w:r>
              <w:rPr>
                <w:rFonts w:eastAsia="Arial" w:cs="Arial"/>
                <w:color w:val="000000"/>
              </w:rPr>
              <w:t>Transformador 15+15 3A</w:t>
            </w:r>
          </w:p>
        </w:tc>
        <w:tc>
          <w:tcPr>
            <w:tcW w:w="716" w:type="dxa"/>
            <w:tcBorders>
              <w:top w:val="single" w:sz="4" w:space="0" w:color="000000"/>
              <w:left w:val="single" w:sz="4" w:space="0" w:color="000000"/>
              <w:bottom w:val="single" w:sz="4" w:space="0" w:color="000000"/>
              <w:right w:val="single" w:sz="4" w:space="0" w:color="000000"/>
            </w:tcBorders>
            <w:vAlign w:val="center"/>
          </w:tcPr>
          <w:p w14:paraId="000007FD" w14:textId="77777777" w:rsidR="00927625" w:rsidRDefault="00927625">
            <w:pPr>
              <w:spacing w:before="0" w:after="0" w:line="240" w:lineRule="auto"/>
              <w:ind w:firstLine="0"/>
              <w:jc w:val="center"/>
              <w:rPr>
                <w:rFonts w:eastAsia="Arial" w:cs="Arial"/>
                <w:color w:val="000000"/>
              </w:rPr>
            </w:pPr>
          </w:p>
        </w:tc>
        <w:tc>
          <w:tcPr>
            <w:tcW w:w="1621" w:type="dxa"/>
            <w:tcBorders>
              <w:top w:val="single" w:sz="4" w:space="0" w:color="000000"/>
              <w:left w:val="single" w:sz="4" w:space="0" w:color="000000"/>
              <w:bottom w:val="single" w:sz="4" w:space="0" w:color="000000"/>
              <w:right w:val="single" w:sz="4" w:space="0" w:color="000000"/>
            </w:tcBorders>
            <w:vAlign w:val="center"/>
          </w:tcPr>
          <w:p w14:paraId="000007FE" w14:textId="77777777" w:rsidR="00927625" w:rsidRDefault="00927625">
            <w:pPr>
              <w:spacing w:before="0" w:after="0" w:line="240" w:lineRule="auto"/>
              <w:ind w:firstLine="0"/>
              <w:jc w:val="center"/>
              <w:rPr>
                <w:rFonts w:eastAsia="Arial" w:cs="Arial"/>
                <w:color w:val="000000"/>
              </w:rPr>
            </w:pPr>
          </w:p>
        </w:tc>
        <w:tc>
          <w:tcPr>
            <w:tcW w:w="2159" w:type="dxa"/>
            <w:tcBorders>
              <w:top w:val="single" w:sz="4" w:space="0" w:color="000000"/>
              <w:left w:val="single" w:sz="4" w:space="0" w:color="000000"/>
              <w:bottom w:val="single" w:sz="4" w:space="0" w:color="000000"/>
              <w:right w:val="single" w:sz="4" w:space="0" w:color="000000"/>
            </w:tcBorders>
            <w:vAlign w:val="center"/>
          </w:tcPr>
          <w:p w14:paraId="000007FF" w14:textId="77777777" w:rsidR="00927625" w:rsidRDefault="00000000">
            <w:pPr>
              <w:spacing w:before="0" w:after="0" w:line="240" w:lineRule="auto"/>
              <w:ind w:firstLine="0"/>
              <w:jc w:val="center"/>
              <w:rPr>
                <w:rFonts w:eastAsia="Arial" w:cs="Arial"/>
                <w:color w:val="000000"/>
              </w:rPr>
            </w:pPr>
            <w:r>
              <w:rPr>
                <w:rFonts w:eastAsia="Arial" w:cs="Arial"/>
                <w:color w:val="000000"/>
              </w:rPr>
              <w:t>Electrónica</w:t>
            </w:r>
          </w:p>
        </w:tc>
        <w:tc>
          <w:tcPr>
            <w:tcW w:w="468" w:type="dxa"/>
            <w:tcBorders>
              <w:top w:val="single" w:sz="4" w:space="0" w:color="000000"/>
              <w:left w:val="single" w:sz="4" w:space="0" w:color="000000"/>
              <w:bottom w:val="single" w:sz="4" w:space="0" w:color="000000"/>
              <w:right w:val="single" w:sz="4" w:space="0" w:color="000000"/>
            </w:tcBorders>
            <w:vAlign w:val="center"/>
          </w:tcPr>
          <w:p w14:paraId="00000800" w14:textId="77777777" w:rsidR="00927625" w:rsidRDefault="00000000">
            <w:pPr>
              <w:spacing w:before="0" w:after="0" w:line="240" w:lineRule="auto"/>
              <w:ind w:firstLine="0"/>
              <w:jc w:val="center"/>
              <w:rPr>
                <w:rFonts w:eastAsia="Arial" w:cs="Arial"/>
                <w:color w:val="000000"/>
              </w:rPr>
            </w:pPr>
            <w:r>
              <w:rPr>
                <w:rFonts w:eastAsia="Arial" w:cs="Arial"/>
                <w:color w:val="000000"/>
              </w:rPr>
              <w:t>1</w:t>
            </w:r>
          </w:p>
        </w:tc>
        <w:tc>
          <w:tcPr>
            <w:tcW w:w="1098" w:type="dxa"/>
            <w:tcBorders>
              <w:top w:val="single" w:sz="4" w:space="0" w:color="000000"/>
              <w:left w:val="single" w:sz="4" w:space="0" w:color="000000"/>
              <w:bottom w:val="single" w:sz="4" w:space="0" w:color="000000"/>
              <w:right w:val="single" w:sz="4" w:space="0" w:color="000000"/>
            </w:tcBorders>
            <w:vAlign w:val="center"/>
          </w:tcPr>
          <w:p w14:paraId="00000801" w14:textId="77777777" w:rsidR="00927625" w:rsidRDefault="00000000">
            <w:pPr>
              <w:spacing w:before="0" w:after="0" w:line="240" w:lineRule="auto"/>
              <w:ind w:firstLine="0"/>
              <w:jc w:val="center"/>
              <w:rPr>
                <w:rFonts w:eastAsia="Arial" w:cs="Arial"/>
                <w:color w:val="000000"/>
              </w:rPr>
            </w:pPr>
            <w:r>
              <w:rPr>
                <w:rFonts w:eastAsia="Arial" w:cs="Arial"/>
                <w:color w:val="000000"/>
              </w:rPr>
              <w:t>45.64</w:t>
            </w:r>
          </w:p>
        </w:tc>
        <w:tc>
          <w:tcPr>
            <w:tcW w:w="1482" w:type="dxa"/>
            <w:tcBorders>
              <w:top w:val="single" w:sz="4" w:space="0" w:color="000000"/>
              <w:left w:val="single" w:sz="4" w:space="0" w:color="000000"/>
              <w:bottom w:val="single" w:sz="4" w:space="0" w:color="000000"/>
              <w:right w:val="single" w:sz="4" w:space="0" w:color="000000"/>
            </w:tcBorders>
            <w:vAlign w:val="center"/>
          </w:tcPr>
          <w:p w14:paraId="00000802" w14:textId="77777777" w:rsidR="00927625" w:rsidRDefault="00000000">
            <w:pPr>
              <w:spacing w:before="0" w:after="0" w:line="240" w:lineRule="auto"/>
              <w:ind w:firstLine="0"/>
              <w:jc w:val="center"/>
              <w:rPr>
                <w:rFonts w:eastAsia="Arial" w:cs="Arial"/>
                <w:color w:val="000000"/>
              </w:rPr>
            </w:pPr>
            <w:r>
              <w:rPr>
                <w:rFonts w:eastAsia="Arial" w:cs="Arial"/>
                <w:color w:val="000000"/>
              </w:rPr>
              <w:t>45.64</w:t>
            </w:r>
          </w:p>
        </w:tc>
      </w:tr>
      <w:tr w:rsidR="00927625" w14:paraId="01D0901D" w14:textId="77777777">
        <w:trPr>
          <w:trHeight w:val="288"/>
        </w:trPr>
        <w:tc>
          <w:tcPr>
            <w:tcW w:w="2244" w:type="dxa"/>
            <w:tcBorders>
              <w:top w:val="single" w:sz="4" w:space="0" w:color="000000"/>
              <w:left w:val="single" w:sz="4" w:space="0" w:color="000000"/>
              <w:bottom w:val="single" w:sz="4" w:space="0" w:color="000000"/>
              <w:right w:val="single" w:sz="4" w:space="0" w:color="000000"/>
            </w:tcBorders>
            <w:vAlign w:val="center"/>
          </w:tcPr>
          <w:p w14:paraId="00000803" w14:textId="77777777" w:rsidR="00927625" w:rsidRDefault="00000000">
            <w:pPr>
              <w:spacing w:before="0" w:after="0" w:line="240" w:lineRule="auto"/>
              <w:ind w:firstLine="0"/>
              <w:jc w:val="center"/>
              <w:rPr>
                <w:rFonts w:eastAsia="Arial" w:cs="Arial"/>
                <w:color w:val="000000"/>
              </w:rPr>
            </w:pPr>
            <w:r>
              <w:rPr>
                <w:rFonts w:eastAsia="Arial" w:cs="Arial"/>
                <w:color w:val="000000"/>
              </w:rPr>
              <w:t>PCB FR4 10X15</w:t>
            </w:r>
          </w:p>
        </w:tc>
        <w:tc>
          <w:tcPr>
            <w:tcW w:w="716" w:type="dxa"/>
            <w:tcBorders>
              <w:top w:val="single" w:sz="4" w:space="0" w:color="000000"/>
              <w:left w:val="single" w:sz="4" w:space="0" w:color="000000"/>
              <w:bottom w:val="single" w:sz="4" w:space="0" w:color="000000"/>
              <w:right w:val="single" w:sz="4" w:space="0" w:color="000000"/>
            </w:tcBorders>
            <w:vAlign w:val="center"/>
          </w:tcPr>
          <w:p w14:paraId="00000804" w14:textId="77777777" w:rsidR="00927625" w:rsidRDefault="00927625">
            <w:pPr>
              <w:spacing w:before="0" w:after="0" w:line="240" w:lineRule="auto"/>
              <w:ind w:firstLine="0"/>
              <w:jc w:val="center"/>
              <w:rPr>
                <w:rFonts w:eastAsia="Arial" w:cs="Arial"/>
                <w:color w:val="000000"/>
              </w:rPr>
            </w:pPr>
          </w:p>
        </w:tc>
        <w:tc>
          <w:tcPr>
            <w:tcW w:w="1621" w:type="dxa"/>
            <w:tcBorders>
              <w:top w:val="single" w:sz="4" w:space="0" w:color="000000"/>
              <w:left w:val="single" w:sz="4" w:space="0" w:color="000000"/>
              <w:bottom w:val="single" w:sz="4" w:space="0" w:color="000000"/>
              <w:right w:val="single" w:sz="4" w:space="0" w:color="000000"/>
            </w:tcBorders>
            <w:vAlign w:val="center"/>
          </w:tcPr>
          <w:p w14:paraId="00000805" w14:textId="77777777" w:rsidR="00927625" w:rsidRDefault="00927625">
            <w:pPr>
              <w:spacing w:before="0" w:after="0" w:line="240" w:lineRule="auto"/>
              <w:ind w:firstLine="0"/>
              <w:jc w:val="center"/>
              <w:rPr>
                <w:rFonts w:eastAsia="Arial" w:cs="Arial"/>
                <w:color w:val="000000"/>
              </w:rPr>
            </w:pPr>
          </w:p>
        </w:tc>
        <w:tc>
          <w:tcPr>
            <w:tcW w:w="2159" w:type="dxa"/>
            <w:tcBorders>
              <w:top w:val="single" w:sz="4" w:space="0" w:color="000000"/>
              <w:left w:val="single" w:sz="4" w:space="0" w:color="000000"/>
              <w:bottom w:val="single" w:sz="4" w:space="0" w:color="000000"/>
              <w:right w:val="single" w:sz="4" w:space="0" w:color="000000"/>
            </w:tcBorders>
            <w:vAlign w:val="center"/>
          </w:tcPr>
          <w:p w14:paraId="00000806" w14:textId="77777777" w:rsidR="00927625" w:rsidRDefault="00000000">
            <w:pPr>
              <w:spacing w:before="0" w:after="0" w:line="240" w:lineRule="auto"/>
              <w:ind w:firstLine="0"/>
              <w:jc w:val="center"/>
              <w:rPr>
                <w:rFonts w:eastAsia="Arial" w:cs="Arial"/>
                <w:color w:val="000000"/>
              </w:rPr>
            </w:pPr>
            <w:r>
              <w:rPr>
                <w:rFonts w:eastAsia="Arial" w:cs="Arial"/>
                <w:color w:val="000000"/>
              </w:rPr>
              <w:t>Electrónica</w:t>
            </w:r>
          </w:p>
        </w:tc>
        <w:tc>
          <w:tcPr>
            <w:tcW w:w="468" w:type="dxa"/>
            <w:tcBorders>
              <w:top w:val="single" w:sz="4" w:space="0" w:color="000000"/>
              <w:left w:val="single" w:sz="4" w:space="0" w:color="000000"/>
              <w:bottom w:val="single" w:sz="4" w:space="0" w:color="000000"/>
              <w:right w:val="single" w:sz="4" w:space="0" w:color="000000"/>
            </w:tcBorders>
            <w:vAlign w:val="center"/>
          </w:tcPr>
          <w:p w14:paraId="00000807" w14:textId="77777777" w:rsidR="00927625" w:rsidRDefault="00000000">
            <w:pPr>
              <w:spacing w:before="0" w:after="0" w:line="240" w:lineRule="auto"/>
              <w:ind w:firstLine="0"/>
              <w:jc w:val="center"/>
              <w:rPr>
                <w:rFonts w:eastAsia="Arial" w:cs="Arial"/>
                <w:color w:val="000000"/>
              </w:rPr>
            </w:pPr>
            <w:r>
              <w:rPr>
                <w:rFonts w:eastAsia="Arial" w:cs="Arial"/>
                <w:color w:val="000000"/>
              </w:rPr>
              <w:t>1</w:t>
            </w:r>
          </w:p>
        </w:tc>
        <w:tc>
          <w:tcPr>
            <w:tcW w:w="1098" w:type="dxa"/>
            <w:tcBorders>
              <w:top w:val="single" w:sz="4" w:space="0" w:color="000000"/>
              <w:left w:val="single" w:sz="4" w:space="0" w:color="000000"/>
              <w:bottom w:val="single" w:sz="4" w:space="0" w:color="000000"/>
              <w:right w:val="single" w:sz="4" w:space="0" w:color="000000"/>
            </w:tcBorders>
            <w:vAlign w:val="center"/>
          </w:tcPr>
          <w:p w14:paraId="00000808" w14:textId="77777777" w:rsidR="00927625" w:rsidRDefault="00000000">
            <w:pPr>
              <w:spacing w:before="0" w:after="0" w:line="240" w:lineRule="auto"/>
              <w:ind w:firstLine="0"/>
              <w:jc w:val="center"/>
              <w:rPr>
                <w:rFonts w:eastAsia="Arial" w:cs="Arial"/>
                <w:color w:val="000000"/>
              </w:rPr>
            </w:pPr>
            <w:r>
              <w:rPr>
                <w:rFonts w:eastAsia="Arial" w:cs="Arial"/>
                <w:color w:val="000000"/>
              </w:rPr>
              <w:t>9.13</w:t>
            </w:r>
          </w:p>
        </w:tc>
        <w:tc>
          <w:tcPr>
            <w:tcW w:w="1482" w:type="dxa"/>
            <w:tcBorders>
              <w:top w:val="single" w:sz="4" w:space="0" w:color="000000"/>
              <w:left w:val="single" w:sz="4" w:space="0" w:color="000000"/>
              <w:bottom w:val="single" w:sz="4" w:space="0" w:color="000000"/>
              <w:right w:val="single" w:sz="4" w:space="0" w:color="000000"/>
            </w:tcBorders>
            <w:vAlign w:val="center"/>
          </w:tcPr>
          <w:p w14:paraId="00000809" w14:textId="77777777" w:rsidR="00927625" w:rsidRDefault="00000000">
            <w:pPr>
              <w:spacing w:before="0" w:after="0" w:line="240" w:lineRule="auto"/>
              <w:ind w:firstLine="0"/>
              <w:jc w:val="center"/>
              <w:rPr>
                <w:rFonts w:eastAsia="Arial" w:cs="Arial"/>
                <w:color w:val="000000"/>
              </w:rPr>
            </w:pPr>
            <w:r>
              <w:rPr>
                <w:rFonts w:eastAsia="Arial" w:cs="Arial"/>
                <w:color w:val="000000"/>
              </w:rPr>
              <w:t>9.13</w:t>
            </w:r>
          </w:p>
        </w:tc>
      </w:tr>
      <w:tr w:rsidR="00927625" w14:paraId="39356AB3" w14:textId="77777777">
        <w:trPr>
          <w:trHeight w:val="288"/>
        </w:trPr>
        <w:tc>
          <w:tcPr>
            <w:tcW w:w="2244" w:type="dxa"/>
            <w:tcBorders>
              <w:top w:val="single" w:sz="4" w:space="0" w:color="000000"/>
              <w:left w:val="single" w:sz="4" w:space="0" w:color="000000"/>
              <w:bottom w:val="single" w:sz="4" w:space="0" w:color="000000"/>
              <w:right w:val="single" w:sz="4" w:space="0" w:color="000000"/>
            </w:tcBorders>
            <w:vAlign w:val="center"/>
          </w:tcPr>
          <w:p w14:paraId="0000080A" w14:textId="77777777" w:rsidR="00927625" w:rsidRDefault="00000000">
            <w:pPr>
              <w:spacing w:before="0" w:after="0" w:line="240" w:lineRule="auto"/>
              <w:ind w:firstLine="0"/>
              <w:jc w:val="center"/>
              <w:rPr>
                <w:rFonts w:eastAsia="Arial" w:cs="Arial"/>
                <w:color w:val="000000"/>
              </w:rPr>
            </w:pPr>
            <w:r>
              <w:rPr>
                <w:rFonts w:eastAsia="Arial" w:cs="Arial"/>
                <w:color w:val="000000"/>
              </w:rPr>
              <w:t>Disipador de aluminio</w:t>
            </w:r>
          </w:p>
        </w:tc>
        <w:tc>
          <w:tcPr>
            <w:tcW w:w="716" w:type="dxa"/>
            <w:tcBorders>
              <w:top w:val="single" w:sz="4" w:space="0" w:color="000000"/>
              <w:left w:val="single" w:sz="4" w:space="0" w:color="000000"/>
              <w:bottom w:val="single" w:sz="4" w:space="0" w:color="000000"/>
              <w:right w:val="single" w:sz="4" w:space="0" w:color="000000"/>
            </w:tcBorders>
            <w:vAlign w:val="center"/>
          </w:tcPr>
          <w:p w14:paraId="0000080B" w14:textId="77777777" w:rsidR="00927625" w:rsidRDefault="00927625">
            <w:pPr>
              <w:spacing w:before="0" w:after="0" w:line="240" w:lineRule="auto"/>
              <w:ind w:firstLine="0"/>
              <w:jc w:val="center"/>
              <w:rPr>
                <w:rFonts w:eastAsia="Arial" w:cs="Arial"/>
                <w:color w:val="000000"/>
              </w:rPr>
            </w:pPr>
          </w:p>
        </w:tc>
        <w:tc>
          <w:tcPr>
            <w:tcW w:w="1621" w:type="dxa"/>
            <w:tcBorders>
              <w:top w:val="single" w:sz="4" w:space="0" w:color="000000"/>
              <w:left w:val="single" w:sz="4" w:space="0" w:color="000000"/>
              <w:bottom w:val="single" w:sz="4" w:space="0" w:color="000000"/>
              <w:right w:val="single" w:sz="4" w:space="0" w:color="000000"/>
            </w:tcBorders>
            <w:vAlign w:val="center"/>
          </w:tcPr>
          <w:p w14:paraId="0000080C" w14:textId="77777777" w:rsidR="00927625" w:rsidRDefault="00000000">
            <w:pPr>
              <w:spacing w:before="0" w:after="0" w:line="240" w:lineRule="auto"/>
              <w:ind w:firstLine="0"/>
              <w:jc w:val="center"/>
              <w:rPr>
                <w:rFonts w:eastAsia="Arial" w:cs="Arial"/>
                <w:color w:val="000000"/>
              </w:rPr>
            </w:pPr>
            <w:r>
              <w:rPr>
                <w:rFonts w:eastAsia="Arial" w:cs="Arial"/>
                <w:color w:val="000000"/>
              </w:rPr>
              <w:t>TO-220</w:t>
            </w:r>
          </w:p>
        </w:tc>
        <w:tc>
          <w:tcPr>
            <w:tcW w:w="2159" w:type="dxa"/>
            <w:tcBorders>
              <w:top w:val="single" w:sz="4" w:space="0" w:color="000000"/>
              <w:left w:val="single" w:sz="4" w:space="0" w:color="000000"/>
              <w:bottom w:val="single" w:sz="4" w:space="0" w:color="000000"/>
              <w:right w:val="single" w:sz="4" w:space="0" w:color="000000"/>
            </w:tcBorders>
            <w:vAlign w:val="center"/>
          </w:tcPr>
          <w:p w14:paraId="0000080D" w14:textId="77777777" w:rsidR="00927625" w:rsidRDefault="00000000">
            <w:pPr>
              <w:spacing w:before="0" w:after="0" w:line="240" w:lineRule="auto"/>
              <w:ind w:firstLine="0"/>
              <w:jc w:val="center"/>
              <w:rPr>
                <w:rFonts w:eastAsia="Arial" w:cs="Arial"/>
                <w:color w:val="000000"/>
              </w:rPr>
            </w:pPr>
            <w:r>
              <w:rPr>
                <w:rFonts w:eastAsia="Arial" w:cs="Arial"/>
                <w:color w:val="000000"/>
              </w:rPr>
              <w:t>Electrónica</w:t>
            </w:r>
          </w:p>
        </w:tc>
        <w:tc>
          <w:tcPr>
            <w:tcW w:w="468" w:type="dxa"/>
            <w:tcBorders>
              <w:top w:val="single" w:sz="4" w:space="0" w:color="000000"/>
              <w:left w:val="single" w:sz="4" w:space="0" w:color="000000"/>
              <w:bottom w:val="single" w:sz="4" w:space="0" w:color="000000"/>
              <w:right w:val="single" w:sz="4" w:space="0" w:color="000000"/>
            </w:tcBorders>
            <w:vAlign w:val="center"/>
          </w:tcPr>
          <w:p w14:paraId="0000080E" w14:textId="77777777" w:rsidR="00927625" w:rsidRDefault="00000000">
            <w:pPr>
              <w:spacing w:before="0" w:after="0" w:line="240" w:lineRule="auto"/>
              <w:ind w:firstLine="0"/>
              <w:jc w:val="center"/>
              <w:rPr>
                <w:rFonts w:eastAsia="Arial" w:cs="Arial"/>
                <w:color w:val="000000"/>
              </w:rPr>
            </w:pPr>
            <w:r>
              <w:rPr>
                <w:rFonts w:eastAsia="Arial" w:cs="Arial"/>
                <w:color w:val="000000"/>
              </w:rPr>
              <w:t>5</w:t>
            </w:r>
          </w:p>
        </w:tc>
        <w:tc>
          <w:tcPr>
            <w:tcW w:w="1098" w:type="dxa"/>
            <w:tcBorders>
              <w:top w:val="single" w:sz="4" w:space="0" w:color="000000"/>
              <w:left w:val="single" w:sz="4" w:space="0" w:color="000000"/>
              <w:bottom w:val="single" w:sz="4" w:space="0" w:color="000000"/>
              <w:right w:val="single" w:sz="4" w:space="0" w:color="000000"/>
            </w:tcBorders>
            <w:vAlign w:val="center"/>
          </w:tcPr>
          <w:p w14:paraId="0000080F" w14:textId="77777777" w:rsidR="00927625" w:rsidRDefault="00000000">
            <w:pPr>
              <w:spacing w:before="0" w:after="0" w:line="240" w:lineRule="auto"/>
              <w:ind w:firstLine="0"/>
              <w:jc w:val="center"/>
              <w:rPr>
                <w:rFonts w:eastAsia="Arial" w:cs="Arial"/>
                <w:color w:val="000000"/>
              </w:rPr>
            </w:pPr>
            <w:r>
              <w:rPr>
                <w:rFonts w:eastAsia="Arial" w:cs="Arial"/>
                <w:color w:val="000000"/>
              </w:rPr>
              <w:t>2.95</w:t>
            </w:r>
          </w:p>
        </w:tc>
        <w:tc>
          <w:tcPr>
            <w:tcW w:w="1482" w:type="dxa"/>
            <w:tcBorders>
              <w:top w:val="single" w:sz="4" w:space="0" w:color="000000"/>
              <w:left w:val="single" w:sz="4" w:space="0" w:color="000000"/>
              <w:bottom w:val="single" w:sz="4" w:space="0" w:color="000000"/>
              <w:right w:val="single" w:sz="4" w:space="0" w:color="000000"/>
            </w:tcBorders>
            <w:vAlign w:val="center"/>
          </w:tcPr>
          <w:p w14:paraId="00000810" w14:textId="77777777" w:rsidR="00927625" w:rsidRDefault="00000000">
            <w:pPr>
              <w:spacing w:before="0" w:after="0" w:line="240" w:lineRule="auto"/>
              <w:ind w:firstLine="0"/>
              <w:jc w:val="center"/>
              <w:rPr>
                <w:rFonts w:eastAsia="Arial" w:cs="Arial"/>
                <w:color w:val="000000"/>
              </w:rPr>
            </w:pPr>
            <w:r>
              <w:rPr>
                <w:rFonts w:eastAsia="Arial" w:cs="Arial"/>
                <w:color w:val="000000"/>
              </w:rPr>
              <w:t>14.75</w:t>
            </w:r>
          </w:p>
        </w:tc>
      </w:tr>
      <w:tr w:rsidR="00927625" w14:paraId="514B176A" w14:textId="77777777">
        <w:trPr>
          <w:trHeight w:val="300"/>
        </w:trPr>
        <w:tc>
          <w:tcPr>
            <w:tcW w:w="2244" w:type="dxa"/>
            <w:tcBorders>
              <w:top w:val="single" w:sz="4" w:space="0" w:color="000000"/>
              <w:left w:val="single" w:sz="4" w:space="0" w:color="000000"/>
              <w:bottom w:val="single" w:sz="4" w:space="0" w:color="000000"/>
              <w:right w:val="single" w:sz="4" w:space="0" w:color="000000"/>
            </w:tcBorders>
            <w:vAlign w:val="center"/>
          </w:tcPr>
          <w:p w14:paraId="00000811" w14:textId="77777777" w:rsidR="00927625" w:rsidRDefault="00000000">
            <w:pPr>
              <w:spacing w:before="0" w:after="0" w:line="240" w:lineRule="auto"/>
              <w:ind w:firstLine="0"/>
              <w:jc w:val="center"/>
              <w:rPr>
                <w:rFonts w:eastAsia="Arial" w:cs="Arial"/>
                <w:color w:val="000000"/>
              </w:rPr>
            </w:pPr>
            <w:r>
              <w:rPr>
                <w:rFonts w:eastAsia="Arial" w:cs="Arial"/>
                <w:color w:val="000000"/>
              </w:rPr>
              <w:t>Lana de vidrio</w:t>
            </w:r>
          </w:p>
        </w:tc>
        <w:tc>
          <w:tcPr>
            <w:tcW w:w="716" w:type="dxa"/>
            <w:tcBorders>
              <w:top w:val="single" w:sz="4" w:space="0" w:color="000000"/>
              <w:left w:val="single" w:sz="4" w:space="0" w:color="000000"/>
              <w:bottom w:val="single" w:sz="4" w:space="0" w:color="000000"/>
              <w:right w:val="single" w:sz="4" w:space="0" w:color="000000"/>
            </w:tcBorders>
            <w:vAlign w:val="center"/>
          </w:tcPr>
          <w:p w14:paraId="00000812" w14:textId="77777777" w:rsidR="00927625" w:rsidRDefault="00927625">
            <w:pPr>
              <w:spacing w:before="0" w:after="0" w:line="240" w:lineRule="auto"/>
              <w:ind w:firstLine="0"/>
              <w:jc w:val="center"/>
              <w:rPr>
                <w:rFonts w:eastAsia="Arial" w:cs="Arial"/>
                <w:color w:val="000000"/>
              </w:rPr>
            </w:pPr>
          </w:p>
        </w:tc>
        <w:tc>
          <w:tcPr>
            <w:tcW w:w="1621" w:type="dxa"/>
            <w:tcBorders>
              <w:top w:val="single" w:sz="4" w:space="0" w:color="000000"/>
              <w:left w:val="single" w:sz="4" w:space="0" w:color="000000"/>
              <w:bottom w:val="single" w:sz="4" w:space="0" w:color="000000"/>
              <w:right w:val="single" w:sz="4" w:space="0" w:color="000000"/>
            </w:tcBorders>
            <w:vAlign w:val="center"/>
          </w:tcPr>
          <w:p w14:paraId="00000813" w14:textId="77777777" w:rsidR="00927625" w:rsidRDefault="00000000">
            <w:pPr>
              <w:spacing w:before="0" w:after="0" w:line="240" w:lineRule="auto"/>
              <w:ind w:firstLine="0"/>
              <w:jc w:val="center"/>
              <w:rPr>
                <w:rFonts w:eastAsia="Arial" w:cs="Arial"/>
                <w:color w:val="000000"/>
              </w:rPr>
            </w:pPr>
            <w:r>
              <w:rPr>
                <w:rFonts w:eastAsia="Arial" w:cs="Arial"/>
                <w:color w:val="000000"/>
              </w:rPr>
              <w:t>1.25x0.5cm</w:t>
            </w:r>
          </w:p>
        </w:tc>
        <w:tc>
          <w:tcPr>
            <w:tcW w:w="2159" w:type="dxa"/>
            <w:tcBorders>
              <w:top w:val="single" w:sz="4" w:space="0" w:color="000000"/>
              <w:left w:val="single" w:sz="4" w:space="0" w:color="000000"/>
              <w:bottom w:val="single" w:sz="4" w:space="0" w:color="000000"/>
              <w:right w:val="single" w:sz="4" w:space="0" w:color="000000"/>
            </w:tcBorders>
            <w:vAlign w:val="center"/>
          </w:tcPr>
          <w:p w14:paraId="00000814" w14:textId="77777777" w:rsidR="00927625" w:rsidRDefault="00000000">
            <w:pPr>
              <w:spacing w:before="0" w:after="0" w:line="240" w:lineRule="auto"/>
              <w:ind w:firstLine="0"/>
              <w:jc w:val="center"/>
              <w:rPr>
                <w:rFonts w:eastAsia="Arial" w:cs="Arial"/>
                <w:color w:val="000000"/>
              </w:rPr>
            </w:pPr>
            <w:r>
              <w:rPr>
                <w:rFonts w:eastAsia="Arial" w:cs="Arial"/>
                <w:color w:val="000000"/>
              </w:rPr>
              <w:t>Ferretería Rallekotteml</w:t>
            </w:r>
          </w:p>
        </w:tc>
        <w:tc>
          <w:tcPr>
            <w:tcW w:w="468" w:type="dxa"/>
            <w:tcBorders>
              <w:top w:val="single" w:sz="4" w:space="0" w:color="000000"/>
              <w:left w:val="single" w:sz="4" w:space="0" w:color="000000"/>
              <w:bottom w:val="single" w:sz="4" w:space="0" w:color="000000"/>
              <w:right w:val="single" w:sz="4" w:space="0" w:color="000000"/>
            </w:tcBorders>
            <w:vAlign w:val="center"/>
          </w:tcPr>
          <w:p w14:paraId="00000815" w14:textId="77777777" w:rsidR="00927625" w:rsidRDefault="00000000">
            <w:pPr>
              <w:spacing w:before="0" w:after="0" w:line="240" w:lineRule="auto"/>
              <w:ind w:firstLine="0"/>
              <w:jc w:val="center"/>
              <w:rPr>
                <w:rFonts w:eastAsia="Arial" w:cs="Arial"/>
                <w:color w:val="000000"/>
              </w:rPr>
            </w:pPr>
            <w:r>
              <w:rPr>
                <w:rFonts w:eastAsia="Arial" w:cs="Arial"/>
                <w:color w:val="000000"/>
              </w:rPr>
              <w:t>2</w:t>
            </w:r>
          </w:p>
        </w:tc>
        <w:tc>
          <w:tcPr>
            <w:tcW w:w="1098" w:type="dxa"/>
            <w:tcBorders>
              <w:top w:val="single" w:sz="4" w:space="0" w:color="000000"/>
              <w:left w:val="single" w:sz="4" w:space="0" w:color="000000"/>
              <w:bottom w:val="single" w:sz="4" w:space="0" w:color="000000"/>
              <w:right w:val="single" w:sz="4" w:space="0" w:color="000000"/>
            </w:tcBorders>
            <w:vAlign w:val="center"/>
          </w:tcPr>
          <w:p w14:paraId="00000816" w14:textId="77777777" w:rsidR="00927625" w:rsidRDefault="00000000">
            <w:pPr>
              <w:spacing w:before="0" w:after="0" w:line="240" w:lineRule="auto"/>
              <w:ind w:firstLine="0"/>
              <w:jc w:val="center"/>
              <w:rPr>
                <w:rFonts w:eastAsia="Arial" w:cs="Arial"/>
                <w:color w:val="000000"/>
              </w:rPr>
            </w:pPr>
            <w:r>
              <w:rPr>
                <w:rFonts w:eastAsia="Arial" w:cs="Arial"/>
                <w:color w:val="000000"/>
              </w:rPr>
              <w:t>14.04</w:t>
            </w:r>
          </w:p>
        </w:tc>
        <w:tc>
          <w:tcPr>
            <w:tcW w:w="1482" w:type="dxa"/>
            <w:tcBorders>
              <w:top w:val="single" w:sz="4" w:space="0" w:color="000000"/>
              <w:left w:val="single" w:sz="4" w:space="0" w:color="000000"/>
              <w:bottom w:val="single" w:sz="4" w:space="0" w:color="000000"/>
              <w:right w:val="single" w:sz="4" w:space="0" w:color="000000"/>
            </w:tcBorders>
            <w:vAlign w:val="center"/>
          </w:tcPr>
          <w:p w14:paraId="00000817" w14:textId="77777777" w:rsidR="00927625" w:rsidRDefault="00000000">
            <w:pPr>
              <w:spacing w:before="0" w:after="0" w:line="240" w:lineRule="auto"/>
              <w:ind w:firstLine="0"/>
              <w:jc w:val="center"/>
              <w:rPr>
                <w:rFonts w:eastAsia="Arial" w:cs="Arial"/>
                <w:color w:val="000000"/>
              </w:rPr>
            </w:pPr>
            <w:r>
              <w:rPr>
                <w:rFonts w:eastAsia="Arial" w:cs="Arial"/>
                <w:color w:val="000000"/>
              </w:rPr>
              <w:t>28.08</w:t>
            </w:r>
          </w:p>
        </w:tc>
      </w:tr>
      <w:tr w:rsidR="00927625" w14:paraId="48CE2BCD" w14:textId="77777777" w:rsidTr="00FE0DB5">
        <w:trPr>
          <w:trHeight w:val="300"/>
        </w:trPr>
        <w:tc>
          <w:tcPr>
            <w:tcW w:w="2244" w:type="dxa"/>
            <w:tcBorders>
              <w:top w:val="single" w:sz="4" w:space="0" w:color="000000"/>
              <w:left w:val="nil"/>
              <w:bottom w:val="nil"/>
              <w:right w:val="nil"/>
            </w:tcBorders>
            <w:vAlign w:val="center"/>
          </w:tcPr>
          <w:p w14:paraId="00000818" w14:textId="77777777" w:rsidR="00927625" w:rsidRDefault="00927625">
            <w:pPr>
              <w:spacing w:before="0" w:after="0" w:line="240" w:lineRule="auto"/>
              <w:ind w:firstLine="0"/>
              <w:jc w:val="center"/>
              <w:rPr>
                <w:rFonts w:eastAsia="Arial" w:cs="Arial"/>
                <w:color w:val="000000"/>
              </w:rPr>
            </w:pPr>
          </w:p>
        </w:tc>
        <w:tc>
          <w:tcPr>
            <w:tcW w:w="716" w:type="dxa"/>
            <w:tcBorders>
              <w:top w:val="single" w:sz="4" w:space="0" w:color="000000"/>
              <w:left w:val="nil"/>
              <w:bottom w:val="nil"/>
              <w:right w:val="nil"/>
            </w:tcBorders>
            <w:vAlign w:val="center"/>
          </w:tcPr>
          <w:p w14:paraId="00000819" w14:textId="77777777" w:rsidR="00927625" w:rsidRDefault="00927625">
            <w:pPr>
              <w:spacing w:before="0" w:after="0" w:line="240" w:lineRule="auto"/>
              <w:ind w:firstLine="0"/>
              <w:jc w:val="center"/>
              <w:rPr>
                <w:rFonts w:eastAsia="Arial" w:cs="Arial"/>
              </w:rPr>
            </w:pPr>
          </w:p>
        </w:tc>
        <w:tc>
          <w:tcPr>
            <w:tcW w:w="1621" w:type="dxa"/>
            <w:tcBorders>
              <w:top w:val="single" w:sz="4" w:space="0" w:color="000000"/>
              <w:left w:val="nil"/>
              <w:bottom w:val="nil"/>
              <w:right w:val="nil"/>
            </w:tcBorders>
            <w:vAlign w:val="center"/>
          </w:tcPr>
          <w:p w14:paraId="0000081A" w14:textId="77777777" w:rsidR="00927625" w:rsidRDefault="00927625">
            <w:pPr>
              <w:spacing w:before="0" w:after="0" w:line="240" w:lineRule="auto"/>
              <w:ind w:firstLine="0"/>
              <w:jc w:val="center"/>
              <w:rPr>
                <w:rFonts w:eastAsia="Arial" w:cs="Arial"/>
              </w:rPr>
            </w:pPr>
          </w:p>
        </w:tc>
        <w:tc>
          <w:tcPr>
            <w:tcW w:w="2159" w:type="dxa"/>
            <w:tcBorders>
              <w:top w:val="single" w:sz="4" w:space="0" w:color="000000"/>
              <w:left w:val="nil"/>
              <w:bottom w:val="nil"/>
              <w:right w:val="nil"/>
            </w:tcBorders>
            <w:vAlign w:val="center"/>
          </w:tcPr>
          <w:p w14:paraId="0000081B" w14:textId="77777777" w:rsidR="00927625" w:rsidRDefault="00927625">
            <w:pPr>
              <w:spacing w:before="0" w:after="0" w:line="240" w:lineRule="auto"/>
              <w:ind w:firstLine="0"/>
              <w:jc w:val="center"/>
              <w:rPr>
                <w:rFonts w:eastAsia="Arial" w:cs="Arial"/>
              </w:rPr>
            </w:pPr>
          </w:p>
        </w:tc>
        <w:tc>
          <w:tcPr>
            <w:tcW w:w="468" w:type="dxa"/>
            <w:tcBorders>
              <w:top w:val="single" w:sz="4" w:space="0" w:color="000000"/>
              <w:left w:val="nil"/>
              <w:bottom w:val="nil"/>
              <w:right w:val="nil"/>
            </w:tcBorders>
            <w:vAlign w:val="center"/>
          </w:tcPr>
          <w:p w14:paraId="0000081C" w14:textId="77777777" w:rsidR="00927625" w:rsidRDefault="00927625">
            <w:pPr>
              <w:spacing w:before="0" w:after="0" w:line="240" w:lineRule="auto"/>
              <w:ind w:firstLine="0"/>
              <w:jc w:val="center"/>
              <w:rPr>
                <w:rFonts w:eastAsia="Arial" w:cs="Arial"/>
              </w:rPr>
            </w:pPr>
          </w:p>
        </w:tc>
        <w:tc>
          <w:tcPr>
            <w:tcW w:w="1098" w:type="dxa"/>
            <w:tcBorders>
              <w:top w:val="single" w:sz="4" w:space="0" w:color="000000"/>
              <w:left w:val="single" w:sz="8" w:space="0" w:color="000000"/>
              <w:bottom w:val="single" w:sz="8" w:space="0" w:color="000000"/>
              <w:right w:val="single" w:sz="4" w:space="0" w:color="auto"/>
            </w:tcBorders>
            <w:shd w:val="clear" w:color="auto" w:fill="595959"/>
            <w:vAlign w:val="center"/>
          </w:tcPr>
          <w:p w14:paraId="0000081D" w14:textId="77777777" w:rsidR="00927625" w:rsidRDefault="00000000">
            <w:pPr>
              <w:spacing w:before="0" w:after="0" w:line="240" w:lineRule="auto"/>
              <w:ind w:firstLine="0"/>
              <w:jc w:val="center"/>
              <w:rPr>
                <w:rFonts w:eastAsia="Arial" w:cs="Arial"/>
                <w:b/>
                <w:bCs/>
                <w:color w:val="FFFFFF"/>
              </w:rPr>
            </w:pPr>
            <w:r>
              <w:rPr>
                <w:rFonts w:eastAsia="Arial" w:cs="Arial"/>
                <w:b/>
                <w:bCs/>
                <w:color w:val="FFFFFF"/>
              </w:rPr>
              <w:t>Total USD$</w:t>
            </w:r>
          </w:p>
        </w:tc>
        <w:tc>
          <w:tcPr>
            <w:tcW w:w="1482" w:type="dxa"/>
            <w:tcBorders>
              <w:top w:val="single" w:sz="4" w:space="0" w:color="000000"/>
              <w:left w:val="single" w:sz="4" w:space="0" w:color="auto"/>
              <w:bottom w:val="single" w:sz="8" w:space="0" w:color="000000"/>
              <w:right w:val="single" w:sz="8" w:space="0" w:color="000000"/>
            </w:tcBorders>
            <w:shd w:val="clear" w:color="auto" w:fill="595959"/>
            <w:vAlign w:val="center"/>
          </w:tcPr>
          <w:p w14:paraId="0000081E" w14:textId="77777777" w:rsidR="00927625" w:rsidRDefault="00000000">
            <w:pPr>
              <w:spacing w:before="0" w:after="0" w:line="240" w:lineRule="auto"/>
              <w:ind w:firstLine="0"/>
              <w:jc w:val="center"/>
              <w:rPr>
                <w:rFonts w:eastAsia="Arial" w:cs="Arial"/>
                <w:b/>
                <w:bCs/>
                <w:color w:val="FFFFFF"/>
              </w:rPr>
            </w:pPr>
            <w:r>
              <w:rPr>
                <w:rFonts w:eastAsia="Arial" w:cs="Arial"/>
                <w:b/>
                <w:bCs/>
                <w:color w:val="FFFFFF"/>
              </w:rPr>
              <w:t>355.74</w:t>
            </w:r>
          </w:p>
        </w:tc>
      </w:tr>
    </w:tbl>
    <w:p w14:paraId="0000081F" w14:textId="53EAE1EE" w:rsidR="00927625" w:rsidRDefault="00000000" w:rsidP="00561418">
      <w:pPr>
        <w:pStyle w:val="Heading4"/>
      </w:pPr>
      <w:r>
        <w:t xml:space="preserve">Tabla </w:t>
      </w:r>
      <w:r w:rsidR="00537C97">
        <w:t>de análisis económico sobre costos generales</w:t>
      </w:r>
    </w:p>
    <w:p w14:paraId="00000820" w14:textId="77777777" w:rsidR="00927625" w:rsidRDefault="00927625"/>
    <w:p w14:paraId="00000821" w14:textId="77777777" w:rsidR="00927625" w:rsidRDefault="00927625"/>
    <w:p w14:paraId="00000822" w14:textId="77777777" w:rsidR="00927625" w:rsidRDefault="00927625"/>
    <w:p w14:paraId="00000823" w14:textId="77777777" w:rsidR="00927625" w:rsidRDefault="00927625"/>
    <w:p w14:paraId="00000824" w14:textId="77777777" w:rsidR="00927625" w:rsidRDefault="00927625"/>
    <w:p w14:paraId="00000825" w14:textId="77777777" w:rsidR="00927625" w:rsidRDefault="00927625"/>
    <w:p w14:paraId="00000826" w14:textId="77777777" w:rsidR="00927625" w:rsidRDefault="00927625"/>
    <w:p w14:paraId="00000827" w14:textId="77777777" w:rsidR="00927625" w:rsidRDefault="00927625"/>
    <w:p w14:paraId="00000828" w14:textId="77777777" w:rsidR="00927625" w:rsidRDefault="00927625"/>
    <w:p w14:paraId="00000829" w14:textId="77777777" w:rsidR="00927625" w:rsidRDefault="00927625">
      <w:pPr>
        <w:sectPr w:rsidR="00927625" w:rsidSect="009053E3">
          <w:headerReference w:type="default" r:id="rId107"/>
          <w:pgSz w:w="11906" w:h="16838"/>
          <w:pgMar w:top="1077" w:right="1049" w:bottom="1440" w:left="1049" w:header="850" w:footer="680" w:gutter="0"/>
          <w:cols w:space="720"/>
        </w:sectPr>
      </w:pPr>
    </w:p>
    <w:p w14:paraId="0000082A" w14:textId="77777777" w:rsidR="00927625" w:rsidRDefault="00927625">
      <w:pPr>
        <w:ind w:firstLine="0"/>
        <w:sectPr w:rsidR="00927625" w:rsidSect="009053E3">
          <w:type w:val="continuous"/>
          <w:pgSz w:w="11906" w:h="16838"/>
          <w:pgMar w:top="1077" w:right="1049" w:bottom="1440" w:left="1049" w:header="850" w:footer="680" w:gutter="0"/>
          <w:cols w:space="720"/>
        </w:sectPr>
      </w:pPr>
    </w:p>
    <w:p w14:paraId="0000082B" w14:textId="77777777" w:rsidR="00927625" w:rsidRDefault="00927625">
      <w:pPr>
        <w:ind w:firstLine="0"/>
      </w:pPr>
    </w:p>
    <w:p w14:paraId="0000082C" w14:textId="77777777" w:rsidR="00927625" w:rsidRDefault="00000000" w:rsidP="00963AA3">
      <w:pPr>
        <w:pStyle w:val="Heading1"/>
        <w:numPr>
          <w:ilvl w:val="0"/>
          <w:numId w:val="15"/>
        </w:numPr>
      </w:pPr>
      <w:bookmarkStart w:id="58" w:name="_Toc215138236"/>
      <w:r>
        <w:lastRenderedPageBreak/>
        <w:t>ANEXO VII – ESTUDIO DE CONFIABILIDAD</w:t>
      </w:r>
      <w:bookmarkEnd w:id="58"/>
    </w:p>
    <w:p w14:paraId="0000082D" w14:textId="77777777" w:rsidR="00927625" w:rsidRDefault="00000000">
      <w:pPr>
        <w:ind w:firstLine="360"/>
        <w:rPr>
          <w:rFonts w:eastAsia="Arial" w:cs="Arial"/>
        </w:rPr>
      </w:pPr>
      <w:r>
        <w:rPr>
          <w:rFonts w:eastAsia="Arial" w:cs="Arial"/>
        </w:rPr>
        <w:t>Se hace uso de la normal MIL-HDBK-217F para la predicción de la confiabilidad del equipo. Para ello se consideran las cantidades de todos los componentes a fines de hallar la confiabilidad total del sistema y definir una garantía acorde. La norma establece una formula general para la estimación de la tasa de fallas, lo cual se puede convertir en la confiabilidad del equipo, mediante las fórmulas:</w:t>
      </w:r>
    </w:p>
    <w:p w14:paraId="0000082E" w14:textId="77777777" w:rsidR="00927625" w:rsidRDefault="00000000">
      <w:pPr>
        <w:ind w:firstLine="360"/>
        <w:rPr>
          <w:rFonts w:eastAsia="Arial" w:cs="Arial"/>
        </w:rPr>
      </w:pPr>
      <w:r>
        <w:rPr>
          <w:rFonts w:eastAsia="Arial" w:cs="Arial"/>
        </w:rPr>
        <w:t>Confiabilidad:</w:t>
      </w:r>
    </w:p>
    <w:p w14:paraId="0000082F" w14:textId="150C5471" w:rsidR="00927625" w:rsidRDefault="00590840">
      <w:pPr>
        <w:jc w:val="center"/>
        <w:rPr>
          <w:rFonts w:ascii="Cambria Math" w:eastAsia="Cambria Math" w:hAnsi="Cambria Math" w:cs="Cambria Math"/>
        </w:rPr>
      </w:pPr>
      <w:r>
        <w:rPr>
          <w:rFonts w:eastAsia="Arial" w:cs="Arial"/>
        </w:rPr>
        <w:t xml:space="preserve">                                                                    </w:t>
      </w:r>
      <m:oMath>
        <m:r>
          <w:rPr>
            <w:rFonts w:ascii="Cambria Math" w:eastAsia="Cambria Math" w:hAnsi="Cambria Math" w:cs="Cambria Math"/>
          </w:rPr>
          <m:t>R</m:t>
        </m:r>
        <m:d>
          <m:dPr>
            <m:ctrlPr>
              <w:rPr>
                <w:rFonts w:ascii="Cambria Math" w:eastAsia="Cambria Math" w:hAnsi="Cambria Math" w:cs="Cambria Math"/>
              </w:rPr>
            </m:ctrlPr>
          </m:dPr>
          <m:e>
            <m:r>
              <w:rPr>
                <w:rFonts w:ascii="Cambria Math" w:eastAsia="Cambria Math" w:hAnsi="Cambria Math" w:cs="Cambria Math"/>
              </w:rPr>
              <m:t>t</m:t>
            </m:r>
          </m:e>
        </m:d>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-t*</m:t>
            </m:r>
            <m:d>
              <m:dPr>
                <m:ctrlPr>
                  <w:rPr>
                    <w:rFonts w:ascii="Cambria Math" w:eastAsia="Cambria Math" w:hAnsi="Cambria Math" w:cs="Cambria Math"/>
                  </w:rPr>
                </m:ctrlPr>
              </m:dPr>
              <m:e>
                <m:f>
                  <m:fPr>
                    <m:ctrlPr>
                      <w:rPr>
                        <w:rFonts w:ascii="Cambria Math" w:eastAsia="Cambria Math" w:hAnsi="Cambria Math" w:cs="Cambria Math"/>
                      </w:rPr>
                    </m:ctrlPr>
                  </m:fPr>
                  <m:num>
                    <m:r>
                      <w:rPr>
                        <w:rFonts w:ascii="Cambria Math" w:eastAsia="Cambria Math" w:hAnsi="Cambria Math" w:cs="Cambria Math"/>
                      </w:rPr>
                      <m:t>FR</m:t>
                    </m:r>
                  </m:num>
                  <m:den>
                    <m:r>
                      <w:rPr>
                        <w:rFonts w:ascii="Cambria Math" w:eastAsia="Cambria Math" w:hAnsi="Cambria Math" w:cs="Cambria Math"/>
                      </w:rPr>
                      <m:t>dT</m:t>
                    </m:r>
                  </m:den>
                </m:f>
              </m:e>
            </m:d>
          </m:sup>
        </m:sSup>
        <m:r>
          <w:rPr>
            <w:rFonts w:ascii="Cambria Math" w:eastAsia="Cambria Math" w:hAnsi="Cambria Math" w:cs="Cambria Math"/>
          </w:rPr>
          <m:t>*100</m:t>
        </m:r>
      </m:oMath>
      <w:r>
        <w:rPr>
          <w:rFonts w:ascii="Cambria Math" w:eastAsia="Cambria Math" w:hAnsi="Cambria Math" w:cs="Cambria Math"/>
        </w:rPr>
        <w:t xml:space="preserve">                                                                                                     </w:t>
      </w:r>
      <w:r w:rsidRPr="00C8421A">
        <w:rPr>
          <w:rFonts w:cs="Arial"/>
        </w:rPr>
        <w:t>[</w:t>
      </w:r>
      <w:r>
        <w:rPr>
          <w:rFonts w:cs="Arial"/>
        </w:rPr>
        <w:t>33</w:t>
      </w:r>
      <w:r w:rsidRPr="00C8421A">
        <w:rPr>
          <w:rFonts w:cs="Arial"/>
        </w:rPr>
        <w:t>]</w:t>
      </w:r>
      <w:r>
        <w:rPr>
          <w:rFonts w:cs="Arial"/>
        </w:rPr>
        <w:t xml:space="preserve">   </w:t>
      </w:r>
    </w:p>
    <w:p w14:paraId="00000830" w14:textId="77777777" w:rsidR="00927625" w:rsidRDefault="00000000">
      <w:pPr>
        <w:numPr>
          <w:ilvl w:val="0"/>
          <w:numId w:val="17"/>
        </w:numPr>
        <w:pBdr>
          <w:top w:val="nil"/>
          <w:left w:val="nil"/>
          <w:bottom w:val="nil"/>
          <w:right w:val="nil"/>
          <w:between w:val="nil"/>
        </w:pBdr>
        <w:spacing w:before="0" w:after="0"/>
        <w:jc w:val="left"/>
        <w:rPr>
          <w:rFonts w:eastAsia="Arial" w:cs="Arial"/>
          <w:color w:val="000000"/>
        </w:rPr>
      </w:pPr>
      <w:r>
        <w:rPr>
          <w:rFonts w:eastAsia="Arial" w:cs="Arial"/>
          <w:color w:val="000000"/>
        </w:rPr>
        <w:t>t: horas de uso del horno.</w:t>
      </w:r>
    </w:p>
    <w:p w14:paraId="00000831" w14:textId="77777777" w:rsidR="00927625" w:rsidRDefault="00000000">
      <w:pPr>
        <w:numPr>
          <w:ilvl w:val="0"/>
          <w:numId w:val="17"/>
        </w:numPr>
        <w:pBdr>
          <w:top w:val="nil"/>
          <w:left w:val="nil"/>
          <w:bottom w:val="nil"/>
          <w:right w:val="nil"/>
          <w:between w:val="nil"/>
        </w:pBdr>
        <w:spacing w:before="0" w:after="0"/>
        <w:jc w:val="left"/>
        <w:rPr>
          <w:rFonts w:eastAsia="Arial" w:cs="Arial"/>
          <w:color w:val="000000"/>
        </w:rPr>
      </w:pPr>
      <w:r>
        <w:rPr>
          <w:rFonts w:eastAsia="Arial" w:cs="Arial"/>
          <w:color w:val="000000"/>
        </w:rPr>
        <w:t>FR: Failure Rate o tasa de fallas.</w:t>
      </w:r>
    </w:p>
    <w:p w14:paraId="00000832" w14:textId="77777777" w:rsidR="00927625" w:rsidRDefault="00000000">
      <w:pPr>
        <w:numPr>
          <w:ilvl w:val="0"/>
          <w:numId w:val="17"/>
        </w:numPr>
        <w:pBdr>
          <w:top w:val="nil"/>
          <w:left w:val="nil"/>
          <w:bottom w:val="nil"/>
          <w:right w:val="nil"/>
          <w:between w:val="nil"/>
        </w:pBdr>
        <w:spacing w:before="0" w:after="0"/>
        <w:jc w:val="left"/>
        <w:rPr>
          <w:rFonts w:eastAsia="Arial" w:cs="Arial"/>
          <w:color w:val="000000"/>
        </w:rPr>
      </w:pPr>
      <w:r>
        <w:rPr>
          <w:rFonts w:eastAsia="Arial" w:cs="Arial"/>
          <w:color w:val="000000"/>
        </w:rPr>
        <w:t>dT: Intervalo de tiempo en el que suceden las fallas.</w:t>
      </w:r>
    </w:p>
    <w:p w14:paraId="00000833" w14:textId="77777777" w:rsidR="00927625" w:rsidRDefault="00000000">
      <w:pPr>
        <w:numPr>
          <w:ilvl w:val="0"/>
          <w:numId w:val="17"/>
        </w:numPr>
        <w:pBdr>
          <w:top w:val="nil"/>
          <w:left w:val="nil"/>
          <w:bottom w:val="nil"/>
          <w:right w:val="nil"/>
          <w:between w:val="nil"/>
        </w:pBdr>
        <w:spacing w:before="0" w:after="160"/>
        <w:jc w:val="left"/>
        <w:rPr>
          <w:rFonts w:eastAsia="Arial" w:cs="Arial"/>
          <w:color w:val="000000"/>
        </w:rPr>
      </w:pPr>
      <w:r>
        <w:rPr>
          <w:rFonts w:eastAsia="Arial" w:cs="Arial"/>
          <w:color w:val="000000"/>
        </w:rPr>
        <w:t>R: Confiabilidad del horno en t horas de uso del mismo.</w:t>
      </w:r>
    </w:p>
    <w:p w14:paraId="00000834" w14:textId="77777777" w:rsidR="00927625" w:rsidRDefault="00000000">
      <w:pPr>
        <w:ind w:firstLine="360"/>
        <w:rPr>
          <w:rFonts w:eastAsia="Arial" w:cs="Arial"/>
        </w:rPr>
      </w:pPr>
      <w:r>
        <w:rPr>
          <w:rFonts w:eastAsia="Arial" w:cs="Arial"/>
        </w:rPr>
        <w:t>Tasa de fallos:</w:t>
      </w:r>
    </w:p>
    <w:p w14:paraId="00000835" w14:textId="64D2BA13" w:rsidR="00927625" w:rsidRDefault="00590840">
      <w:pPr>
        <w:jc w:val="center"/>
        <w:rPr>
          <w:rFonts w:ascii="Cambria Math" w:eastAsia="Cambria Math" w:hAnsi="Cambria Math" w:cs="Cambria Math"/>
        </w:rPr>
      </w:pPr>
      <w:r>
        <w:rPr>
          <w:rFonts w:eastAsia="Arial" w:cs="Arial"/>
        </w:rPr>
        <w:t xml:space="preserve">                                                               </w:t>
      </w:r>
      <m:oMath>
        <m:sSub>
          <m:sSubPr>
            <m:ctrlPr>
              <w:rPr>
                <w:rFonts w:ascii="Cambria Math" w:eastAsia="Cambria Math" w:hAnsi="Cambria Math" w:cs="Cambria Math"/>
              </w:rPr>
            </m:ctrlPr>
          </m:sSubPr>
          <m:e>
            <m:r>
              <w:rPr>
                <w:rFonts w:ascii="Cambria Math" w:hAnsi="Cambria Math"/>
              </w:rPr>
              <m:t>λ</m:t>
            </m:r>
          </m:e>
          <m:sub>
            <m:r>
              <w:rPr>
                <w:rFonts w:ascii="Cambria Math" w:eastAsia="Cambria Math" w:hAnsi="Cambria Math" w:cs="Cambria Math"/>
              </w:rPr>
              <m:t>equipo</m:t>
            </m:r>
          </m:sub>
        </m:sSub>
        <m:r>
          <w:rPr>
            <w:rFonts w:ascii="Cambria Math" w:eastAsia="Cambria Math" w:hAnsi="Cambria Math" w:cs="Cambria Math"/>
          </w:rPr>
          <m:t>=</m:t>
        </m:r>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i=n</m:t>
            </m:r>
          </m:sup>
          <m:e/>
        </m:nary>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λ</m:t>
                    </m:r>
                  </m:e>
                  <m:sub>
                    <m:r>
                      <w:rPr>
                        <w:rFonts w:ascii="Cambria Math" w:eastAsia="Cambria Math" w:hAnsi="Cambria Math" w:cs="Cambria Math"/>
                      </w:rPr>
                      <m:t>g</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π</m:t>
                    </m:r>
                  </m:e>
                  <m:sub>
                    <m:r>
                      <w:rPr>
                        <w:rFonts w:ascii="Cambria Math" w:eastAsia="Cambria Math" w:hAnsi="Cambria Math" w:cs="Cambria Math"/>
                      </w:rPr>
                      <m:t>Q</m:t>
                    </m:r>
                  </m:sub>
                </m:sSub>
              </m:e>
            </m:d>
          </m:e>
          <m:sub>
            <m:r>
              <w:rPr>
                <w:rFonts w:ascii="Cambria Math" w:eastAsia="Cambria Math" w:hAnsi="Cambria Math" w:cs="Cambria Math"/>
              </w:rPr>
              <m:t>i</m:t>
            </m:r>
          </m:sub>
        </m:sSub>
      </m:oMath>
      <w:r>
        <w:rPr>
          <w:rFonts w:ascii="Cambria Math" w:eastAsia="Cambria Math" w:hAnsi="Cambria Math" w:cs="Cambria Math"/>
        </w:rPr>
        <w:t xml:space="preserve">                                                                                          </w:t>
      </w:r>
      <w:r w:rsidRPr="00C8421A">
        <w:rPr>
          <w:rFonts w:cs="Arial"/>
        </w:rPr>
        <w:t>[</w:t>
      </w:r>
      <w:r>
        <w:rPr>
          <w:rFonts w:cs="Arial"/>
        </w:rPr>
        <w:t>34</w:t>
      </w:r>
      <w:r w:rsidRPr="00C8421A">
        <w:rPr>
          <w:rFonts w:cs="Arial"/>
        </w:rPr>
        <w:t>]</w:t>
      </w:r>
      <w:r>
        <w:rPr>
          <w:rFonts w:cs="Arial"/>
        </w:rPr>
        <w:t xml:space="preserve">   </w:t>
      </w:r>
    </w:p>
    <w:p w14:paraId="00000836" w14:textId="77777777" w:rsidR="00927625" w:rsidRDefault="00000000">
      <w:pPr>
        <w:numPr>
          <w:ilvl w:val="0"/>
          <w:numId w:val="17"/>
        </w:numPr>
        <w:pBdr>
          <w:top w:val="nil"/>
          <w:left w:val="nil"/>
          <w:bottom w:val="nil"/>
          <w:right w:val="nil"/>
          <w:between w:val="nil"/>
        </w:pBdr>
        <w:spacing w:before="0" w:after="0"/>
        <w:jc w:val="left"/>
        <w:rPr>
          <w:rFonts w:eastAsia="Arial" w:cs="Arial"/>
          <w:color w:val="000000"/>
        </w:rPr>
      </w:pPr>
      <m:oMath>
        <m:sSub>
          <m:sSubPr>
            <m:ctrlPr>
              <w:rPr>
                <w:rFonts w:ascii="Cambria Math" w:eastAsia="Cambria Math" w:hAnsi="Cambria Math" w:cs="Cambria Math"/>
                <w:color w:val="000000"/>
              </w:rPr>
            </m:ctrlPr>
          </m:sSubPr>
          <m:e>
            <m:r>
              <w:rPr>
                <w:rFonts w:ascii="Cambria Math" w:hAnsi="Cambria Math"/>
              </w:rPr>
              <m:t>λ</m:t>
            </m:r>
          </m:e>
          <m:sub>
            <m:r>
              <w:rPr>
                <w:rFonts w:ascii="Cambria Math" w:eastAsia="Cambria Math" w:hAnsi="Cambria Math" w:cs="Cambria Math"/>
                <w:color w:val="000000"/>
              </w:rPr>
              <m:t>equipo</m:t>
            </m:r>
          </m:sub>
        </m:sSub>
      </m:oMath>
      <w:r>
        <w:rPr>
          <w:rFonts w:eastAsia="Arial" w:cs="Arial"/>
          <w:color w:val="000000"/>
        </w:rPr>
        <w:t>: Tasa de fallas total del equipo, en fallas/10^6 horas.</w:t>
      </w:r>
    </w:p>
    <w:p w14:paraId="00000837" w14:textId="77777777" w:rsidR="00927625" w:rsidRDefault="00000000">
      <w:pPr>
        <w:numPr>
          <w:ilvl w:val="0"/>
          <w:numId w:val="17"/>
        </w:numPr>
        <w:pBdr>
          <w:top w:val="nil"/>
          <w:left w:val="nil"/>
          <w:bottom w:val="nil"/>
          <w:right w:val="nil"/>
          <w:between w:val="nil"/>
        </w:pBdr>
        <w:spacing w:before="0" w:after="0"/>
        <w:jc w:val="left"/>
        <w:rPr>
          <w:rFonts w:eastAsia="Arial" w:cs="Arial"/>
          <w:color w:val="000000"/>
        </w:rPr>
      </w:pPr>
      <m:oMath>
        <m:sSub>
          <m:sSubPr>
            <m:ctrlPr>
              <w:rPr>
                <w:rFonts w:ascii="Cambria Math" w:eastAsia="Cambria Math" w:hAnsi="Cambria Math" w:cs="Cambria Math"/>
                <w:color w:val="000000"/>
              </w:rPr>
            </m:ctrlPr>
          </m:sSubPr>
          <m:e>
            <m:r>
              <w:rPr>
                <w:rFonts w:ascii="Cambria Math" w:hAnsi="Cambria Math"/>
              </w:rPr>
              <m:t>λ</m:t>
            </m:r>
          </m:e>
          <m:sub>
            <m:r>
              <w:rPr>
                <w:rFonts w:ascii="Cambria Math" w:eastAsia="Cambria Math" w:hAnsi="Cambria Math" w:cs="Cambria Math"/>
                <w:color w:val="000000"/>
              </w:rPr>
              <m:t>g</m:t>
            </m:r>
          </m:sub>
        </m:sSub>
        <m:r>
          <w:rPr>
            <w:rFonts w:ascii="Cambria Math" w:eastAsia="Cambria Math" w:hAnsi="Cambria Math" w:cs="Cambria Math"/>
            <w:color w:val="000000"/>
          </w:rPr>
          <m:t>:</m:t>
        </m:r>
      </m:oMath>
      <w:r>
        <w:rPr>
          <w:rFonts w:eastAsia="Arial" w:cs="Arial"/>
          <w:color w:val="000000"/>
        </w:rPr>
        <w:t>Tasa de fallas del componente i.</w:t>
      </w:r>
    </w:p>
    <w:p w14:paraId="00000838" w14:textId="77777777" w:rsidR="00927625" w:rsidRDefault="00000000">
      <w:pPr>
        <w:numPr>
          <w:ilvl w:val="0"/>
          <w:numId w:val="17"/>
        </w:numPr>
        <w:pBdr>
          <w:top w:val="nil"/>
          <w:left w:val="nil"/>
          <w:bottom w:val="nil"/>
          <w:right w:val="nil"/>
          <w:between w:val="nil"/>
        </w:pBdr>
        <w:spacing w:before="0" w:after="0"/>
        <w:jc w:val="left"/>
        <w:rPr>
          <w:rFonts w:eastAsia="Arial" w:cs="Arial"/>
          <w:color w:val="000000"/>
        </w:rPr>
      </w:pPr>
      <m:oMath>
        <m:sSub>
          <m:sSubPr>
            <m:ctrlPr>
              <w:rPr>
                <w:rFonts w:ascii="Cambria Math" w:eastAsia="Cambria Math" w:hAnsi="Cambria Math" w:cs="Cambria Math"/>
                <w:color w:val="000000"/>
              </w:rPr>
            </m:ctrlPr>
          </m:sSubPr>
          <m:e>
            <m:r>
              <w:rPr>
                <w:rFonts w:ascii="Cambria Math" w:hAnsi="Cambria Math"/>
              </w:rPr>
              <m:t>π</m:t>
            </m:r>
          </m:e>
          <m:sub>
            <m:r>
              <w:rPr>
                <w:rFonts w:ascii="Cambria Math" w:eastAsia="Cambria Math" w:hAnsi="Cambria Math" w:cs="Cambria Math"/>
                <w:color w:val="000000"/>
              </w:rPr>
              <m:t>Q</m:t>
            </m:r>
          </m:sub>
        </m:sSub>
      </m:oMath>
      <w:r>
        <w:rPr>
          <w:rFonts w:eastAsia="Arial" w:cs="Arial"/>
          <w:color w:val="000000"/>
        </w:rPr>
        <w:t>: Factor de calidad del componente i.</w:t>
      </w:r>
    </w:p>
    <w:p w14:paraId="00000839" w14:textId="77777777" w:rsidR="00927625" w:rsidRDefault="00000000">
      <w:pPr>
        <w:numPr>
          <w:ilvl w:val="0"/>
          <w:numId w:val="17"/>
        </w:numPr>
        <w:pBdr>
          <w:top w:val="nil"/>
          <w:left w:val="nil"/>
          <w:bottom w:val="nil"/>
          <w:right w:val="nil"/>
          <w:between w:val="nil"/>
        </w:pBdr>
        <w:spacing w:before="0" w:after="0"/>
        <w:jc w:val="left"/>
        <w:rPr>
          <w:rFonts w:eastAsia="Arial" w:cs="Arial"/>
          <w:color w:val="000000"/>
        </w:rPr>
      </w:pPr>
      <m:oMath>
        <m:sSub>
          <m:sSubPr>
            <m:ctrlPr>
              <w:rPr>
                <w:rFonts w:ascii="Cambria Math" w:eastAsia="Cambria Math" w:hAnsi="Cambria Math" w:cs="Cambria Math"/>
                <w:color w:val="000000"/>
              </w:rPr>
            </m:ctrlPr>
          </m:sSubPr>
          <m:e>
            <m:r>
              <w:rPr>
                <w:rFonts w:ascii="Cambria Math" w:eastAsia="Cambria Math" w:hAnsi="Cambria Math" w:cs="Cambria Math"/>
                <w:color w:val="000000"/>
              </w:rPr>
              <m:t>N</m:t>
            </m:r>
          </m:e>
          <m:sub>
            <m:r>
              <w:rPr>
                <w:rFonts w:ascii="Cambria Math" w:eastAsia="Cambria Math" w:hAnsi="Cambria Math" w:cs="Cambria Math"/>
                <w:color w:val="000000"/>
              </w:rPr>
              <m:t>i</m:t>
            </m:r>
          </m:sub>
        </m:sSub>
      </m:oMath>
      <w:r>
        <w:rPr>
          <w:rFonts w:eastAsia="Arial" w:cs="Arial"/>
          <w:color w:val="000000"/>
        </w:rPr>
        <w:t>: Cantidad de componentes i que hay en el equipo.</w:t>
      </w:r>
    </w:p>
    <w:p w14:paraId="0000083A" w14:textId="77777777" w:rsidR="00927625" w:rsidRDefault="00000000">
      <w:pPr>
        <w:numPr>
          <w:ilvl w:val="0"/>
          <w:numId w:val="17"/>
        </w:numPr>
        <w:pBdr>
          <w:top w:val="nil"/>
          <w:left w:val="nil"/>
          <w:bottom w:val="nil"/>
          <w:right w:val="nil"/>
          <w:between w:val="nil"/>
        </w:pBdr>
        <w:spacing w:before="0" w:after="160"/>
        <w:jc w:val="left"/>
        <w:rPr>
          <w:rFonts w:eastAsia="Arial" w:cs="Arial"/>
          <w:color w:val="000000"/>
        </w:rPr>
      </w:pPr>
      <m:oMath>
        <m:r>
          <w:rPr>
            <w:rFonts w:ascii="Cambria Math" w:eastAsia="Cambria Math" w:hAnsi="Cambria Math" w:cs="Cambria Math"/>
            <w:color w:val="000000"/>
          </w:rPr>
          <m:t>n</m:t>
        </m:r>
      </m:oMath>
      <w:r>
        <w:rPr>
          <w:rFonts w:eastAsia="Arial" w:cs="Arial"/>
          <w:color w:val="000000"/>
        </w:rPr>
        <w:t>: numero de componentes de distinto tipo presentes en el equipo</w:t>
      </w:r>
    </w:p>
    <w:p w14:paraId="0000083B" w14:textId="77777777" w:rsidR="00927625" w:rsidRDefault="00000000">
      <w:pPr>
        <w:ind w:firstLine="360"/>
        <w:rPr>
          <w:rFonts w:eastAsia="Arial" w:cs="Arial"/>
        </w:rPr>
      </w:pPr>
      <w:r>
        <w:rPr>
          <w:rFonts w:eastAsia="Arial" w:cs="Arial"/>
        </w:rPr>
        <w:t>Para nuestro equipo se tiene la siguiente disposición de componentes y cantidades:</w:t>
      </w:r>
    </w:p>
    <w:p w14:paraId="4B222E39" w14:textId="77777777" w:rsidR="004B1968" w:rsidRDefault="004B1968" w:rsidP="004B1968">
      <w:pPr>
        <w:pStyle w:val="Heading4"/>
      </w:pPr>
      <w:r>
        <w:t>Tabla x. XXX</w:t>
      </w:r>
    </w:p>
    <w:tbl>
      <w:tblPr>
        <w:tblStyle w:val="1"/>
        <w:tblW w:w="5000" w:type="pct"/>
        <w:jc w:val="center"/>
        <w:tblLook w:val="0400" w:firstRow="0" w:lastRow="0" w:firstColumn="0" w:lastColumn="0" w:noHBand="0" w:noVBand="1"/>
      </w:tblPr>
      <w:tblGrid>
        <w:gridCol w:w="4894"/>
        <w:gridCol w:w="4894"/>
      </w:tblGrid>
      <w:tr w:rsidR="00927625" w14:paraId="6EF09629" w14:textId="77777777" w:rsidTr="004B1968">
        <w:trPr>
          <w:trHeight w:val="170"/>
          <w:jc w:val="center"/>
        </w:trPr>
        <w:tc>
          <w:tcPr>
            <w:tcW w:w="2500" w:type="pct"/>
            <w:tcBorders>
              <w:top w:val="single" w:sz="8" w:space="0" w:color="000000"/>
              <w:left w:val="single" w:sz="8" w:space="0" w:color="000000"/>
              <w:bottom w:val="single" w:sz="8" w:space="0" w:color="000000"/>
              <w:right w:val="single" w:sz="8" w:space="0" w:color="000000"/>
            </w:tcBorders>
            <w:shd w:val="clear" w:color="auto" w:fill="000000"/>
            <w:vAlign w:val="center"/>
          </w:tcPr>
          <w:p w14:paraId="0000083C" w14:textId="77777777" w:rsidR="00927625" w:rsidRDefault="00000000">
            <w:pPr>
              <w:spacing w:before="0" w:after="0" w:line="240" w:lineRule="auto"/>
              <w:ind w:firstLine="0"/>
              <w:jc w:val="center"/>
              <w:rPr>
                <w:rFonts w:eastAsia="Arial" w:cs="Arial"/>
                <w:b/>
                <w:bCs/>
                <w:color w:val="FFFFFF"/>
              </w:rPr>
            </w:pPr>
            <w:r>
              <w:rPr>
                <w:rFonts w:eastAsia="Arial" w:cs="Arial"/>
                <w:b/>
                <w:bCs/>
                <w:color w:val="FFFFFF"/>
              </w:rPr>
              <w:t>Tipo de componente</w:t>
            </w:r>
          </w:p>
        </w:tc>
        <w:tc>
          <w:tcPr>
            <w:tcW w:w="2500" w:type="pct"/>
            <w:tcBorders>
              <w:top w:val="single" w:sz="8" w:space="0" w:color="000000"/>
              <w:left w:val="single" w:sz="8" w:space="0" w:color="CCCCCC"/>
              <w:bottom w:val="single" w:sz="8" w:space="0" w:color="000000"/>
              <w:right w:val="single" w:sz="8" w:space="0" w:color="000000"/>
            </w:tcBorders>
            <w:shd w:val="clear" w:color="auto" w:fill="000000"/>
            <w:vAlign w:val="center"/>
          </w:tcPr>
          <w:p w14:paraId="0000083D" w14:textId="77777777" w:rsidR="00927625" w:rsidRDefault="00000000">
            <w:pPr>
              <w:spacing w:before="0" w:after="0" w:line="240" w:lineRule="auto"/>
              <w:ind w:firstLine="0"/>
              <w:jc w:val="center"/>
              <w:rPr>
                <w:rFonts w:eastAsia="Arial" w:cs="Arial"/>
                <w:b/>
                <w:bCs/>
                <w:color w:val="FFFFFF"/>
              </w:rPr>
            </w:pPr>
            <w:r>
              <w:rPr>
                <w:rFonts w:eastAsia="Arial" w:cs="Arial"/>
                <w:b/>
                <w:bCs/>
                <w:color w:val="FFFFFF"/>
              </w:rPr>
              <w:t>Cantidad</w:t>
            </w:r>
          </w:p>
        </w:tc>
      </w:tr>
      <w:tr w:rsidR="00927625" w14:paraId="1EBDA69F" w14:textId="77777777" w:rsidTr="004B1968">
        <w:trPr>
          <w:trHeight w:val="170"/>
          <w:jc w:val="center"/>
        </w:trPr>
        <w:tc>
          <w:tcPr>
            <w:tcW w:w="2500" w:type="pct"/>
            <w:tcBorders>
              <w:top w:val="single" w:sz="8" w:space="0" w:color="CCCCCC"/>
              <w:left w:val="single" w:sz="8" w:space="0" w:color="000000"/>
              <w:bottom w:val="single" w:sz="8" w:space="0" w:color="000000"/>
              <w:right w:val="single" w:sz="8" w:space="0" w:color="000000"/>
            </w:tcBorders>
            <w:vAlign w:val="center"/>
          </w:tcPr>
          <w:p w14:paraId="0000083E" w14:textId="77777777" w:rsidR="00927625" w:rsidRDefault="00000000" w:rsidP="004B1968">
            <w:pPr>
              <w:spacing w:before="0" w:after="0" w:line="240" w:lineRule="auto"/>
              <w:ind w:firstLine="0"/>
              <w:jc w:val="left"/>
              <w:rPr>
                <w:rFonts w:eastAsia="Arial" w:cs="Arial"/>
                <w:color w:val="000000"/>
              </w:rPr>
            </w:pPr>
            <w:r>
              <w:rPr>
                <w:rFonts w:eastAsia="Arial" w:cs="Arial"/>
                <w:color w:val="000000"/>
              </w:rPr>
              <w:t>BD137</w:t>
            </w:r>
          </w:p>
        </w:tc>
        <w:tc>
          <w:tcPr>
            <w:tcW w:w="2500" w:type="pct"/>
            <w:tcBorders>
              <w:top w:val="single" w:sz="8" w:space="0" w:color="CCCCCC"/>
              <w:left w:val="single" w:sz="8" w:space="0" w:color="CCCCCC"/>
              <w:bottom w:val="single" w:sz="8" w:space="0" w:color="000000"/>
              <w:right w:val="single" w:sz="8" w:space="0" w:color="000000"/>
            </w:tcBorders>
            <w:vAlign w:val="center"/>
          </w:tcPr>
          <w:p w14:paraId="0000083F" w14:textId="77777777" w:rsidR="00927625" w:rsidRDefault="00000000" w:rsidP="004B1968">
            <w:pPr>
              <w:spacing w:before="0" w:after="0" w:line="240" w:lineRule="auto"/>
              <w:ind w:firstLine="0"/>
              <w:jc w:val="center"/>
              <w:rPr>
                <w:rFonts w:eastAsia="Arial" w:cs="Arial"/>
                <w:color w:val="000000"/>
              </w:rPr>
            </w:pPr>
            <w:r>
              <w:rPr>
                <w:rFonts w:eastAsia="Arial" w:cs="Arial"/>
                <w:color w:val="000000"/>
              </w:rPr>
              <w:t>2</w:t>
            </w:r>
          </w:p>
        </w:tc>
      </w:tr>
      <w:tr w:rsidR="00927625" w14:paraId="6CADE1D3" w14:textId="77777777" w:rsidTr="004B1968">
        <w:trPr>
          <w:trHeight w:val="170"/>
          <w:jc w:val="center"/>
        </w:trPr>
        <w:tc>
          <w:tcPr>
            <w:tcW w:w="2500" w:type="pct"/>
            <w:tcBorders>
              <w:top w:val="single" w:sz="8" w:space="0" w:color="CCCCCC"/>
              <w:left w:val="single" w:sz="8" w:space="0" w:color="000000"/>
              <w:bottom w:val="single" w:sz="8" w:space="0" w:color="000000"/>
              <w:right w:val="single" w:sz="8" w:space="0" w:color="000000"/>
            </w:tcBorders>
            <w:vAlign w:val="center"/>
          </w:tcPr>
          <w:p w14:paraId="00000840" w14:textId="77777777" w:rsidR="00927625" w:rsidRDefault="00000000" w:rsidP="004B1968">
            <w:pPr>
              <w:spacing w:before="0" w:after="0" w:line="240" w:lineRule="auto"/>
              <w:ind w:firstLine="0"/>
              <w:jc w:val="left"/>
              <w:rPr>
                <w:rFonts w:eastAsia="Arial" w:cs="Arial"/>
                <w:color w:val="000000"/>
              </w:rPr>
            </w:pPr>
            <w:r>
              <w:rPr>
                <w:rFonts w:eastAsia="Arial" w:cs="Arial"/>
                <w:color w:val="000000"/>
              </w:rPr>
              <w:t>Borneras x3 (3) x2 (1)</w:t>
            </w:r>
          </w:p>
        </w:tc>
        <w:tc>
          <w:tcPr>
            <w:tcW w:w="2500" w:type="pct"/>
            <w:tcBorders>
              <w:top w:val="single" w:sz="8" w:space="0" w:color="CCCCCC"/>
              <w:left w:val="single" w:sz="8" w:space="0" w:color="CCCCCC"/>
              <w:bottom w:val="single" w:sz="8" w:space="0" w:color="000000"/>
              <w:right w:val="single" w:sz="8" w:space="0" w:color="000000"/>
            </w:tcBorders>
            <w:vAlign w:val="center"/>
          </w:tcPr>
          <w:p w14:paraId="00000841" w14:textId="23202FFD" w:rsidR="00927625" w:rsidRDefault="00000000" w:rsidP="004B1968">
            <w:pPr>
              <w:spacing w:before="0" w:after="0" w:line="240" w:lineRule="auto"/>
              <w:ind w:firstLine="0"/>
              <w:jc w:val="center"/>
              <w:rPr>
                <w:rFonts w:eastAsia="Arial" w:cs="Arial"/>
                <w:color w:val="000000"/>
              </w:rPr>
            </w:pPr>
            <w:r>
              <w:rPr>
                <w:rFonts w:eastAsia="Arial" w:cs="Arial"/>
                <w:color w:val="000000"/>
              </w:rPr>
              <w:t>4</w:t>
            </w:r>
          </w:p>
        </w:tc>
      </w:tr>
      <w:tr w:rsidR="00927625" w14:paraId="65BD411A" w14:textId="77777777" w:rsidTr="004B1968">
        <w:trPr>
          <w:trHeight w:val="170"/>
          <w:jc w:val="center"/>
        </w:trPr>
        <w:tc>
          <w:tcPr>
            <w:tcW w:w="2500" w:type="pct"/>
            <w:tcBorders>
              <w:top w:val="single" w:sz="8" w:space="0" w:color="CCCCCC"/>
              <w:left w:val="single" w:sz="8" w:space="0" w:color="000000"/>
              <w:bottom w:val="single" w:sz="8" w:space="0" w:color="000000"/>
              <w:right w:val="single" w:sz="8" w:space="0" w:color="000000"/>
            </w:tcBorders>
            <w:vAlign w:val="center"/>
          </w:tcPr>
          <w:p w14:paraId="00000842" w14:textId="77777777" w:rsidR="00927625" w:rsidRDefault="00000000" w:rsidP="004B1968">
            <w:pPr>
              <w:spacing w:before="0" w:after="0" w:line="240" w:lineRule="auto"/>
              <w:ind w:firstLine="0"/>
              <w:jc w:val="left"/>
              <w:rPr>
                <w:rFonts w:eastAsia="Arial" w:cs="Arial"/>
                <w:color w:val="000000"/>
              </w:rPr>
            </w:pPr>
            <w:r>
              <w:rPr>
                <w:rFonts w:eastAsia="Arial" w:cs="Arial"/>
                <w:color w:val="000000"/>
              </w:rPr>
              <w:t>BT138-600</w:t>
            </w:r>
          </w:p>
        </w:tc>
        <w:tc>
          <w:tcPr>
            <w:tcW w:w="2500" w:type="pct"/>
            <w:tcBorders>
              <w:top w:val="single" w:sz="8" w:space="0" w:color="CCCCCC"/>
              <w:left w:val="single" w:sz="8" w:space="0" w:color="CCCCCC"/>
              <w:bottom w:val="single" w:sz="8" w:space="0" w:color="000000"/>
              <w:right w:val="single" w:sz="8" w:space="0" w:color="000000"/>
            </w:tcBorders>
            <w:vAlign w:val="center"/>
          </w:tcPr>
          <w:p w14:paraId="00000843" w14:textId="77777777" w:rsidR="00927625" w:rsidRDefault="00000000" w:rsidP="004B1968">
            <w:pPr>
              <w:spacing w:before="0" w:after="0" w:line="240" w:lineRule="auto"/>
              <w:ind w:firstLine="0"/>
              <w:jc w:val="center"/>
              <w:rPr>
                <w:rFonts w:eastAsia="Arial" w:cs="Arial"/>
                <w:color w:val="000000"/>
              </w:rPr>
            </w:pPr>
            <w:r>
              <w:rPr>
                <w:rFonts w:eastAsia="Arial" w:cs="Arial"/>
                <w:color w:val="000000"/>
              </w:rPr>
              <w:t>1</w:t>
            </w:r>
          </w:p>
        </w:tc>
      </w:tr>
      <w:tr w:rsidR="00927625" w14:paraId="2877808D" w14:textId="77777777" w:rsidTr="004B1968">
        <w:trPr>
          <w:trHeight w:val="170"/>
          <w:jc w:val="center"/>
        </w:trPr>
        <w:tc>
          <w:tcPr>
            <w:tcW w:w="2500" w:type="pct"/>
            <w:tcBorders>
              <w:top w:val="single" w:sz="8" w:space="0" w:color="CCCCCC"/>
              <w:left w:val="single" w:sz="8" w:space="0" w:color="000000"/>
              <w:bottom w:val="single" w:sz="8" w:space="0" w:color="000000"/>
              <w:right w:val="single" w:sz="8" w:space="0" w:color="000000"/>
            </w:tcBorders>
            <w:vAlign w:val="center"/>
          </w:tcPr>
          <w:p w14:paraId="00000844" w14:textId="77777777" w:rsidR="00927625" w:rsidRDefault="00000000" w:rsidP="004B1968">
            <w:pPr>
              <w:spacing w:before="0" w:after="0" w:line="240" w:lineRule="auto"/>
              <w:ind w:firstLine="0"/>
              <w:jc w:val="left"/>
              <w:rPr>
                <w:rFonts w:eastAsia="Arial" w:cs="Arial"/>
                <w:color w:val="000000"/>
              </w:rPr>
            </w:pPr>
            <w:r>
              <w:rPr>
                <w:rFonts w:eastAsia="Arial" w:cs="Arial"/>
                <w:color w:val="000000"/>
              </w:rPr>
              <w:t>Capacitor ceramico</w:t>
            </w:r>
          </w:p>
        </w:tc>
        <w:tc>
          <w:tcPr>
            <w:tcW w:w="2500" w:type="pct"/>
            <w:tcBorders>
              <w:top w:val="single" w:sz="8" w:space="0" w:color="CCCCCC"/>
              <w:left w:val="single" w:sz="8" w:space="0" w:color="CCCCCC"/>
              <w:bottom w:val="single" w:sz="8" w:space="0" w:color="000000"/>
              <w:right w:val="single" w:sz="8" w:space="0" w:color="000000"/>
            </w:tcBorders>
            <w:vAlign w:val="center"/>
          </w:tcPr>
          <w:p w14:paraId="00000845" w14:textId="77777777" w:rsidR="00927625" w:rsidRDefault="00000000" w:rsidP="004B1968">
            <w:pPr>
              <w:spacing w:before="0" w:after="0" w:line="240" w:lineRule="auto"/>
              <w:ind w:firstLine="0"/>
              <w:jc w:val="center"/>
              <w:rPr>
                <w:rFonts w:eastAsia="Arial" w:cs="Arial"/>
                <w:color w:val="000000"/>
              </w:rPr>
            </w:pPr>
            <w:r>
              <w:rPr>
                <w:rFonts w:eastAsia="Arial" w:cs="Arial"/>
                <w:color w:val="000000"/>
              </w:rPr>
              <w:t>13</w:t>
            </w:r>
          </w:p>
        </w:tc>
      </w:tr>
      <w:tr w:rsidR="00927625" w14:paraId="0B8B6F9A" w14:textId="77777777" w:rsidTr="004B1968">
        <w:trPr>
          <w:trHeight w:val="170"/>
          <w:jc w:val="center"/>
        </w:trPr>
        <w:tc>
          <w:tcPr>
            <w:tcW w:w="2500" w:type="pct"/>
            <w:tcBorders>
              <w:top w:val="single" w:sz="8" w:space="0" w:color="CCCCCC"/>
              <w:left w:val="single" w:sz="8" w:space="0" w:color="000000"/>
              <w:bottom w:val="single" w:sz="8" w:space="0" w:color="000000"/>
              <w:right w:val="single" w:sz="8" w:space="0" w:color="000000"/>
            </w:tcBorders>
            <w:vAlign w:val="center"/>
          </w:tcPr>
          <w:p w14:paraId="00000846" w14:textId="77777777" w:rsidR="00927625" w:rsidRDefault="00000000" w:rsidP="004B1968">
            <w:pPr>
              <w:spacing w:before="0" w:after="0" w:line="240" w:lineRule="auto"/>
              <w:ind w:firstLine="0"/>
              <w:jc w:val="left"/>
              <w:rPr>
                <w:rFonts w:eastAsia="Arial" w:cs="Arial"/>
                <w:color w:val="000000"/>
              </w:rPr>
            </w:pPr>
            <w:r>
              <w:rPr>
                <w:rFonts w:eastAsia="Arial" w:cs="Arial"/>
                <w:color w:val="000000"/>
              </w:rPr>
              <w:t>Capacitor electrolitico</w:t>
            </w:r>
          </w:p>
        </w:tc>
        <w:tc>
          <w:tcPr>
            <w:tcW w:w="2500" w:type="pct"/>
            <w:tcBorders>
              <w:top w:val="single" w:sz="8" w:space="0" w:color="CCCCCC"/>
              <w:left w:val="single" w:sz="8" w:space="0" w:color="CCCCCC"/>
              <w:bottom w:val="single" w:sz="8" w:space="0" w:color="000000"/>
              <w:right w:val="single" w:sz="8" w:space="0" w:color="000000"/>
            </w:tcBorders>
            <w:vAlign w:val="center"/>
          </w:tcPr>
          <w:p w14:paraId="00000847" w14:textId="77777777" w:rsidR="00927625" w:rsidRDefault="00000000" w:rsidP="004B1968">
            <w:pPr>
              <w:spacing w:before="0" w:after="0" w:line="240" w:lineRule="auto"/>
              <w:ind w:firstLine="0"/>
              <w:jc w:val="center"/>
              <w:rPr>
                <w:rFonts w:eastAsia="Arial" w:cs="Arial"/>
                <w:color w:val="000000"/>
              </w:rPr>
            </w:pPr>
            <w:r>
              <w:rPr>
                <w:rFonts w:eastAsia="Arial" w:cs="Arial"/>
                <w:color w:val="000000"/>
              </w:rPr>
              <w:t>7</w:t>
            </w:r>
          </w:p>
        </w:tc>
      </w:tr>
      <w:tr w:rsidR="00927625" w14:paraId="7F451A45" w14:textId="77777777" w:rsidTr="004B1968">
        <w:trPr>
          <w:trHeight w:val="170"/>
          <w:jc w:val="center"/>
        </w:trPr>
        <w:tc>
          <w:tcPr>
            <w:tcW w:w="2500" w:type="pct"/>
            <w:tcBorders>
              <w:top w:val="single" w:sz="8" w:space="0" w:color="CCCCCC"/>
              <w:left w:val="single" w:sz="8" w:space="0" w:color="000000"/>
              <w:bottom w:val="single" w:sz="8" w:space="0" w:color="000000"/>
              <w:right w:val="single" w:sz="8" w:space="0" w:color="000000"/>
            </w:tcBorders>
            <w:vAlign w:val="center"/>
          </w:tcPr>
          <w:p w14:paraId="00000848" w14:textId="77777777" w:rsidR="00927625" w:rsidRDefault="00000000" w:rsidP="004B1968">
            <w:pPr>
              <w:spacing w:before="0" w:after="0" w:line="240" w:lineRule="auto"/>
              <w:ind w:firstLine="0"/>
              <w:jc w:val="left"/>
              <w:rPr>
                <w:rFonts w:eastAsia="Arial" w:cs="Arial"/>
                <w:color w:val="000000"/>
              </w:rPr>
            </w:pPr>
            <w:r>
              <w:rPr>
                <w:rFonts w:eastAsia="Arial" w:cs="Arial"/>
                <w:color w:val="000000"/>
              </w:rPr>
              <w:t>Conector de bateria</w:t>
            </w:r>
          </w:p>
        </w:tc>
        <w:tc>
          <w:tcPr>
            <w:tcW w:w="2500" w:type="pct"/>
            <w:tcBorders>
              <w:top w:val="single" w:sz="8" w:space="0" w:color="CCCCCC"/>
              <w:left w:val="single" w:sz="8" w:space="0" w:color="CCCCCC"/>
              <w:bottom w:val="single" w:sz="8" w:space="0" w:color="000000"/>
              <w:right w:val="single" w:sz="8" w:space="0" w:color="000000"/>
            </w:tcBorders>
            <w:vAlign w:val="center"/>
          </w:tcPr>
          <w:p w14:paraId="00000849" w14:textId="77777777" w:rsidR="00927625" w:rsidRDefault="00000000" w:rsidP="004B1968">
            <w:pPr>
              <w:spacing w:before="0" w:after="0" w:line="240" w:lineRule="auto"/>
              <w:ind w:firstLine="0"/>
              <w:jc w:val="center"/>
              <w:rPr>
                <w:rFonts w:eastAsia="Arial" w:cs="Arial"/>
                <w:color w:val="000000"/>
              </w:rPr>
            </w:pPr>
            <w:r>
              <w:rPr>
                <w:rFonts w:eastAsia="Arial" w:cs="Arial"/>
                <w:color w:val="000000"/>
              </w:rPr>
              <w:t>1</w:t>
            </w:r>
          </w:p>
        </w:tc>
      </w:tr>
      <w:tr w:rsidR="00927625" w14:paraId="190DB32B" w14:textId="77777777" w:rsidTr="004B1968">
        <w:trPr>
          <w:trHeight w:val="170"/>
          <w:jc w:val="center"/>
        </w:trPr>
        <w:tc>
          <w:tcPr>
            <w:tcW w:w="2500" w:type="pct"/>
            <w:tcBorders>
              <w:top w:val="single" w:sz="8" w:space="0" w:color="CCCCCC"/>
              <w:left w:val="single" w:sz="8" w:space="0" w:color="000000"/>
              <w:bottom w:val="single" w:sz="8" w:space="0" w:color="000000"/>
              <w:right w:val="single" w:sz="8" w:space="0" w:color="000000"/>
            </w:tcBorders>
            <w:vAlign w:val="center"/>
          </w:tcPr>
          <w:p w14:paraId="0000084A" w14:textId="77777777" w:rsidR="00927625" w:rsidRDefault="00000000" w:rsidP="004B1968">
            <w:pPr>
              <w:spacing w:before="0" w:after="0" w:line="240" w:lineRule="auto"/>
              <w:ind w:firstLine="0"/>
              <w:jc w:val="left"/>
              <w:rPr>
                <w:rFonts w:eastAsia="Arial" w:cs="Arial"/>
                <w:color w:val="000000"/>
              </w:rPr>
            </w:pPr>
            <w:r>
              <w:rPr>
                <w:rFonts w:eastAsia="Arial" w:cs="Arial"/>
                <w:color w:val="000000"/>
              </w:rPr>
              <w:t>Conectores IDC (7x2 2x20)</w:t>
            </w:r>
          </w:p>
        </w:tc>
        <w:tc>
          <w:tcPr>
            <w:tcW w:w="2500" w:type="pct"/>
            <w:tcBorders>
              <w:top w:val="single" w:sz="8" w:space="0" w:color="CCCCCC"/>
              <w:left w:val="single" w:sz="8" w:space="0" w:color="CCCCCC"/>
              <w:bottom w:val="single" w:sz="8" w:space="0" w:color="000000"/>
              <w:right w:val="single" w:sz="8" w:space="0" w:color="000000"/>
            </w:tcBorders>
            <w:vAlign w:val="center"/>
          </w:tcPr>
          <w:p w14:paraId="0000084B" w14:textId="77777777" w:rsidR="00927625" w:rsidRDefault="00000000" w:rsidP="004B1968">
            <w:pPr>
              <w:spacing w:before="0" w:after="0" w:line="240" w:lineRule="auto"/>
              <w:ind w:firstLine="0"/>
              <w:jc w:val="center"/>
              <w:rPr>
                <w:rFonts w:eastAsia="Arial" w:cs="Arial"/>
                <w:color w:val="000000"/>
              </w:rPr>
            </w:pPr>
            <w:r>
              <w:rPr>
                <w:rFonts w:eastAsia="Arial" w:cs="Arial"/>
                <w:color w:val="000000"/>
              </w:rPr>
              <w:t>9</w:t>
            </w:r>
          </w:p>
        </w:tc>
      </w:tr>
      <w:tr w:rsidR="00927625" w14:paraId="3D9F33E4" w14:textId="77777777" w:rsidTr="004B1968">
        <w:trPr>
          <w:trHeight w:val="170"/>
          <w:jc w:val="center"/>
        </w:trPr>
        <w:tc>
          <w:tcPr>
            <w:tcW w:w="2500" w:type="pct"/>
            <w:tcBorders>
              <w:top w:val="single" w:sz="8" w:space="0" w:color="CCCCCC"/>
              <w:left w:val="single" w:sz="8" w:space="0" w:color="000000"/>
              <w:bottom w:val="single" w:sz="8" w:space="0" w:color="000000"/>
              <w:right w:val="single" w:sz="8" w:space="0" w:color="000000"/>
            </w:tcBorders>
            <w:vAlign w:val="center"/>
          </w:tcPr>
          <w:p w14:paraId="0000084C" w14:textId="77777777" w:rsidR="00927625" w:rsidRDefault="00000000" w:rsidP="004B1968">
            <w:pPr>
              <w:spacing w:before="0" w:after="0" w:line="240" w:lineRule="auto"/>
              <w:ind w:firstLine="0"/>
              <w:jc w:val="left"/>
              <w:rPr>
                <w:rFonts w:eastAsia="Arial" w:cs="Arial"/>
                <w:color w:val="000000"/>
              </w:rPr>
            </w:pPr>
            <w:r>
              <w:rPr>
                <w:rFonts w:eastAsia="Arial" w:cs="Arial"/>
                <w:color w:val="000000"/>
              </w:rPr>
              <w:t>Conectores JST (3x2 2x3 1x6 1x4)</w:t>
            </w:r>
          </w:p>
        </w:tc>
        <w:tc>
          <w:tcPr>
            <w:tcW w:w="2500" w:type="pct"/>
            <w:tcBorders>
              <w:top w:val="single" w:sz="8" w:space="0" w:color="CCCCCC"/>
              <w:left w:val="single" w:sz="8" w:space="0" w:color="CCCCCC"/>
              <w:bottom w:val="single" w:sz="8" w:space="0" w:color="000000"/>
              <w:right w:val="single" w:sz="8" w:space="0" w:color="000000"/>
            </w:tcBorders>
            <w:vAlign w:val="center"/>
          </w:tcPr>
          <w:p w14:paraId="0000084D" w14:textId="77777777" w:rsidR="00927625" w:rsidRDefault="00000000" w:rsidP="004B1968">
            <w:pPr>
              <w:spacing w:before="0" w:after="0" w:line="240" w:lineRule="auto"/>
              <w:ind w:firstLine="0"/>
              <w:jc w:val="center"/>
              <w:rPr>
                <w:rFonts w:eastAsia="Arial" w:cs="Arial"/>
                <w:color w:val="000000"/>
              </w:rPr>
            </w:pPr>
            <w:r>
              <w:rPr>
                <w:rFonts w:eastAsia="Arial" w:cs="Arial"/>
                <w:color w:val="000000"/>
              </w:rPr>
              <w:t>7</w:t>
            </w:r>
          </w:p>
        </w:tc>
      </w:tr>
      <w:tr w:rsidR="00927625" w14:paraId="1F967F4E" w14:textId="77777777" w:rsidTr="004B1968">
        <w:trPr>
          <w:trHeight w:val="170"/>
          <w:jc w:val="center"/>
        </w:trPr>
        <w:tc>
          <w:tcPr>
            <w:tcW w:w="2500" w:type="pct"/>
            <w:tcBorders>
              <w:top w:val="single" w:sz="8" w:space="0" w:color="CCCCCC"/>
              <w:left w:val="single" w:sz="8" w:space="0" w:color="000000"/>
              <w:bottom w:val="single" w:sz="8" w:space="0" w:color="000000"/>
              <w:right w:val="single" w:sz="8" w:space="0" w:color="000000"/>
            </w:tcBorders>
            <w:vAlign w:val="center"/>
          </w:tcPr>
          <w:p w14:paraId="0000084E" w14:textId="77777777" w:rsidR="00927625" w:rsidRDefault="00000000" w:rsidP="004B1968">
            <w:pPr>
              <w:spacing w:before="0" w:after="0" w:line="240" w:lineRule="auto"/>
              <w:ind w:firstLine="0"/>
              <w:jc w:val="left"/>
              <w:rPr>
                <w:rFonts w:eastAsia="Arial" w:cs="Arial"/>
                <w:color w:val="000000"/>
              </w:rPr>
            </w:pPr>
            <w:r>
              <w:rPr>
                <w:rFonts w:eastAsia="Arial" w:cs="Arial"/>
                <w:color w:val="000000"/>
              </w:rPr>
              <w:t>Diodos 1N5819</w:t>
            </w:r>
          </w:p>
        </w:tc>
        <w:tc>
          <w:tcPr>
            <w:tcW w:w="2500" w:type="pct"/>
            <w:tcBorders>
              <w:top w:val="single" w:sz="8" w:space="0" w:color="CCCCCC"/>
              <w:left w:val="single" w:sz="8" w:space="0" w:color="CCCCCC"/>
              <w:bottom w:val="single" w:sz="8" w:space="0" w:color="000000"/>
              <w:right w:val="single" w:sz="8" w:space="0" w:color="000000"/>
            </w:tcBorders>
            <w:vAlign w:val="center"/>
          </w:tcPr>
          <w:p w14:paraId="0000084F" w14:textId="77777777" w:rsidR="00927625" w:rsidRDefault="00000000" w:rsidP="004B1968">
            <w:pPr>
              <w:spacing w:before="0" w:after="0" w:line="240" w:lineRule="auto"/>
              <w:ind w:firstLine="0"/>
              <w:jc w:val="center"/>
              <w:rPr>
                <w:rFonts w:eastAsia="Arial" w:cs="Arial"/>
                <w:color w:val="000000"/>
              </w:rPr>
            </w:pPr>
            <w:r>
              <w:rPr>
                <w:rFonts w:eastAsia="Arial" w:cs="Arial"/>
                <w:color w:val="000000"/>
              </w:rPr>
              <w:t>4</w:t>
            </w:r>
          </w:p>
        </w:tc>
      </w:tr>
      <w:tr w:rsidR="00927625" w14:paraId="6B9EA621" w14:textId="77777777" w:rsidTr="004B1968">
        <w:trPr>
          <w:trHeight w:val="170"/>
          <w:jc w:val="center"/>
        </w:trPr>
        <w:tc>
          <w:tcPr>
            <w:tcW w:w="2500" w:type="pct"/>
            <w:tcBorders>
              <w:top w:val="single" w:sz="8" w:space="0" w:color="CCCCCC"/>
              <w:left w:val="single" w:sz="8" w:space="0" w:color="000000"/>
              <w:bottom w:val="single" w:sz="8" w:space="0" w:color="000000"/>
              <w:right w:val="single" w:sz="8" w:space="0" w:color="000000"/>
            </w:tcBorders>
            <w:vAlign w:val="center"/>
          </w:tcPr>
          <w:p w14:paraId="00000850" w14:textId="77777777" w:rsidR="00927625" w:rsidRDefault="00000000" w:rsidP="004B1968">
            <w:pPr>
              <w:spacing w:before="0" w:after="0" w:line="240" w:lineRule="auto"/>
              <w:ind w:firstLine="0"/>
              <w:jc w:val="left"/>
              <w:rPr>
                <w:rFonts w:eastAsia="Arial" w:cs="Arial"/>
                <w:color w:val="000000"/>
              </w:rPr>
            </w:pPr>
            <w:r>
              <w:rPr>
                <w:rFonts w:eastAsia="Arial" w:cs="Arial"/>
                <w:color w:val="000000"/>
              </w:rPr>
              <w:t>Fusibles</w:t>
            </w:r>
          </w:p>
        </w:tc>
        <w:tc>
          <w:tcPr>
            <w:tcW w:w="2500" w:type="pct"/>
            <w:tcBorders>
              <w:top w:val="single" w:sz="8" w:space="0" w:color="CCCCCC"/>
              <w:left w:val="single" w:sz="8" w:space="0" w:color="CCCCCC"/>
              <w:bottom w:val="single" w:sz="8" w:space="0" w:color="000000"/>
              <w:right w:val="single" w:sz="8" w:space="0" w:color="000000"/>
            </w:tcBorders>
            <w:vAlign w:val="center"/>
          </w:tcPr>
          <w:p w14:paraId="00000851" w14:textId="77777777" w:rsidR="00927625" w:rsidRDefault="00000000" w:rsidP="004B1968">
            <w:pPr>
              <w:spacing w:before="0" w:after="0" w:line="240" w:lineRule="auto"/>
              <w:ind w:firstLine="0"/>
              <w:jc w:val="center"/>
              <w:rPr>
                <w:rFonts w:eastAsia="Arial" w:cs="Arial"/>
                <w:color w:val="000000"/>
              </w:rPr>
            </w:pPr>
            <w:r>
              <w:rPr>
                <w:rFonts w:eastAsia="Arial" w:cs="Arial"/>
                <w:color w:val="000000"/>
              </w:rPr>
              <w:t>2</w:t>
            </w:r>
          </w:p>
        </w:tc>
      </w:tr>
      <w:tr w:rsidR="00927625" w14:paraId="4058352D" w14:textId="77777777" w:rsidTr="004B1968">
        <w:trPr>
          <w:trHeight w:val="170"/>
          <w:jc w:val="center"/>
        </w:trPr>
        <w:tc>
          <w:tcPr>
            <w:tcW w:w="2500" w:type="pct"/>
            <w:tcBorders>
              <w:top w:val="single" w:sz="8" w:space="0" w:color="CCCCCC"/>
              <w:left w:val="single" w:sz="8" w:space="0" w:color="000000"/>
              <w:bottom w:val="single" w:sz="8" w:space="0" w:color="000000"/>
              <w:right w:val="single" w:sz="8" w:space="0" w:color="000000"/>
            </w:tcBorders>
            <w:vAlign w:val="center"/>
          </w:tcPr>
          <w:p w14:paraId="00000852" w14:textId="77777777" w:rsidR="00927625" w:rsidRDefault="00000000" w:rsidP="004B1968">
            <w:pPr>
              <w:spacing w:before="0" w:after="0" w:line="240" w:lineRule="auto"/>
              <w:ind w:firstLine="0"/>
              <w:jc w:val="left"/>
              <w:rPr>
                <w:rFonts w:eastAsia="Arial" w:cs="Arial"/>
                <w:color w:val="000000"/>
              </w:rPr>
            </w:pPr>
            <w:r>
              <w:rPr>
                <w:rFonts w:eastAsia="Arial" w:cs="Arial"/>
                <w:color w:val="000000"/>
              </w:rPr>
              <w:t>L79L12-TO92</w:t>
            </w:r>
          </w:p>
        </w:tc>
        <w:tc>
          <w:tcPr>
            <w:tcW w:w="2500" w:type="pct"/>
            <w:tcBorders>
              <w:top w:val="single" w:sz="8" w:space="0" w:color="CCCCCC"/>
              <w:left w:val="single" w:sz="8" w:space="0" w:color="CCCCCC"/>
              <w:bottom w:val="single" w:sz="8" w:space="0" w:color="000000"/>
              <w:right w:val="single" w:sz="8" w:space="0" w:color="000000"/>
            </w:tcBorders>
            <w:vAlign w:val="center"/>
          </w:tcPr>
          <w:p w14:paraId="00000853" w14:textId="77777777" w:rsidR="00927625" w:rsidRDefault="00000000" w:rsidP="004B1968">
            <w:pPr>
              <w:spacing w:before="0" w:after="0" w:line="240" w:lineRule="auto"/>
              <w:ind w:firstLine="0"/>
              <w:jc w:val="center"/>
              <w:rPr>
                <w:rFonts w:eastAsia="Arial" w:cs="Arial"/>
                <w:color w:val="000000"/>
              </w:rPr>
            </w:pPr>
            <w:r>
              <w:rPr>
                <w:rFonts w:eastAsia="Arial" w:cs="Arial"/>
                <w:color w:val="000000"/>
              </w:rPr>
              <w:t>1</w:t>
            </w:r>
          </w:p>
        </w:tc>
      </w:tr>
      <w:tr w:rsidR="00927625" w14:paraId="12FCDC7D" w14:textId="77777777" w:rsidTr="004B1968">
        <w:trPr>
          <w:trHeight w:val="170"/>
          <w:jc w:val="center"/>
        </w:trPr>
        <w:tc>
          <w:tcPr>
            <w:tcW w:w="2500" w:type="pct"/>
            <w:tcBorders>
              <w:top w:val="single" w:sz="8" w:space="0" w:color="CCCCCC"/>
              <w:left w:val="single" w:sz="8" w:space="0" w:color="000000"/>
              <w:bottom w:val="single" w:sz="8" w:space="0" w:color="000000"/>
              <w:right w:val="single" w:sz="8" w:space="0" w:color="000000"/>
            </w:tcBorders>
            <w:vAlign w:val="center"/>
          </w:tcPr>
          <w:p w14:paraId="00000854" w14:textId="77777777" w:rsidR="00927625" w:rsidRDefault="00000000" w:rsidP="004B1968">
            <w:pPr>
              <w:spacing w:before="0" w:after="0" w:line="240" w:lineRule="auto"/>
              <w:ind w:firstLine="0"/>
              <w:jc w:val="left"/>
              <w:rPr>
                <w:rFonts w:eastAsia="Arial" w:cs="Arial"/>
                <w:color w:val="000000"/>
              </w:rPr>
            </w:pPr>
            <w:r>
              <w:rPr>
                <w:rFonts w:eastAsia="Arial" w:cs="Arial"/>
                <w:color w:val="000000"/>
              </w:rPr>
              <w:t>Led</w:t>
            </w:r>
          </w:p>
        </w:tc>
        <w:tc>
          <w:tcPr>
            <w:tcW w:w="2500" w:type="pct"/>
            <w:tcBorders>
              <w:top w:val="single" w:sz="8" w:space="0" w:color="CCCCCC"/>
              <w:left w:val="single" w:sz="8" w:space="0" w:color="CCCCCC"/>
              <w:bottom w:val="single" w:sz="8" w:space="0" w:color="000000"/>
              <w:right w:val="single" w:sz="8" w:space="0" w:color="000000"/>
            </w:tcBorders>
            <w:vAlign w:val="center"/>
          </w:tcPr>
          <w:p w14:paraId="00000855" w14:textId="77777777" w:rsidR="00927625" w:rsidRDefault="00000000" w:rsidP="004B1968">
            <w:pPr>
              <w:spacing w:before="0" w:after="0" w:line="240" w:lineRule="auto"/>
              <w:ind w:firstLine="0"/>
              <w:jc w:val="center"/>
              <w:rPr>
                <w:rFonts w:eastAsia="Arial" w:cs="Arial"/>
                <w:color w:val="000000"/>
              </w:rPr>
            </w:pPr>
            <w:r>
              <w:rPr>
                <w:rFonts w:eastAsia="Arial" w:cs="Arial"/>
                <w:color w:val="000000"/>
              </w:rPr>
              <w:t>2</w:t>
            </w:r>
          </w:p>
        </w:tc>
      </w:tr>
      <w:tr w:rsidR="00927625" w14:paraId="09A3526C" w14:textId="77777777" w:rsidTr="004B1968">
        <w:trPr>
          <w:trHeight w:val="170"/>
          <w:jc w:val="center"/>
        </w:trPr>
        <w:tc>
          <w:tcPr>
            <w:tcW w:w="2500" w:type="pct"/>
            <w:tcBorders>
              <w:top w:val="single" w:sz="8" w:space="0" w:color="CCCCCC"/>
              <w:left w:val="single" w:sz="8" w:space="0" w:color="000000"/>
              <w:bottom w:val="single" w:sz="8" w:space="0" w:color="000000"/>
              <w:right w:val="single" w:sz="8" w:space="0" w:color="000000"/>
            </w:tcBorders>
            <w:vAlign w:val="center"/>
          </w:tcPr>
          <w:p w14:paraId="00000856" w14:textId="77777777" w:rsidR="00927625" w:rsidRDefault="00000000" w:rsidP="004B1968">
            <w:pPr>
              <w:spacing w:before="0" w:after="0" w:line="240" w:lineRule="auto"/>
              <w:ind w:firstLine="0"/>
              <w:jc w:val="left"/>
              <w:rPr>
                <w:rFonts w:eastAsia="Arial" w:cs="Arial"/>
                <w:color w:val="000000"/>
              </w:rPr>
            </w:pPr>
            <w:r>
              <w:rPr>
                <w:rFonts w:eastAsia="Arial" w:cs="Arial"/>
                <w:color w:val="000000"/>
              </w:rPr>
              <w:t>LM2596</w:t>
            </w:r>
          </w:p>
        </w:tc>
        <w:tc>
          <w:tcPr>
            <w:tcW w:w="2500" w:type="pct"/>
            <w:tcBorders>
              <w:top w:val="single" w:sz="8" w:space="0" w:color="CCCCCC"/>
              <w:left w:val="single" w:sz="8" w:space="0" w:color="CCCCCC"/>
              <w:bottom w:val="single" w:sz="8" w:space="0" w:color="000000"/>
              <w:right w:val="single" w:sz="8" w:space="0" w:color="000000"/>
            </w:tcBorders>
            <w:vAlign w:val="center"/>
          </w:tcPr>
          <w:p w14:paraId="00000857" w14:textId="77777777" w:rsidR="00927625" w:rsidRDefault="00000000" w:rsidP="004B1968">
            <w:pPr>
              <w:spacing w:before="0" w:after="0" w:line="240" w:lineRule="auto"/>
              <w:ind w:firstLine="0"/>
              <w:jc w:val="center"/>
              <w:rPr>
                <w:rFonts w:eastAsia="Arial" w:cs="Arial"/>
                <w:color w:val="000000"/>
              </w:rPr>
            </w:pPr>
            <w:r>
              <w:rPr>
                <w:rFonts w:eastAsia="Arial" w:cs="Arial"/>
                <w:color w:val="000000"/>
              </w:rPr>
              <w:t>1</w:t>
            </w:r>
          </w:p>
        </w:tc>
      </w:tr>
      <w:tr w:rsidR="00927625" w14:paraId="599DB6C0" w14:textId="77777777" w:rsidTr="004B1968">
        <w:trPr>
          <w:trHeight w:val="170"/>
          <w:jc w:val="center"/>
        </w:trPr>
        <w:tc>
          <w:tcPr>
            <w:tcW w:w="2500" w:type="pct"/>
            <w:tcBorders>
              <w:top w:val="single" w:sz="8" w:space="0" w:color="CCCCCC"/>
              <w:left w:val="single" w:sz="8" w:space="0" w:color="000000"/>
              <w:bottom w:val="single" w:sz="8" w:space="0" w:color="000000"/>
              <w:right w:val="single" w:sz="8" w:space="0" w:color="000000"/>
            </w:tcBorders>
            <w:vAlign w:val="center"/>
          </w:tcPr>
          <w:p w14:paraId="00000858" w14:textId="77777777" w:rsidR="00927625" w:rsidRDefault="00000000" w:rsidP="004B1968">
            <w:pPr>
              <w:spacing w:before="0" w:after="0" w:line="240" w:lineRule="auto"/>
              <w:ind w:firstLine="0"/>
              <w:jc w:val="left"/>
              <w:rPr>
                <w:rFonts w:eastAsia="Arial" w:cs="Arial"/>
                <w:color w:val="000000"/>
              </w:rPr>
            </w:pPr>
            <w:r>
              <w:rPr>
                <w:rFonts w:eastAsia="Arial" w:cs="Arial"/>
                <w:color w:val="000000"/>
              </w:rPr>
              <w:t>LM335</w:t>
            </w:r>
          </w:p>
        </w:tc>
        <w:tc>
          <w:tcPr>
            <w:tcW w:w="2500" w:type="pct"/>
            <w:tcBorders>
              <w:top w:val="single" w:sz="8" w:space="0" w:color="CCCCCC"/>
              <w:left w:val="single" w:sz="8" w:space="0" w:color="CCCCCC"/>
              <w:bottom w:val="single" w:sz="8" w:space="0" w:color="000000"/>
              <w:right w:val="single" w:sz="8" w:space="0" w:color="000000"/>
            </w:tcBorders>
            <w:vAlign w:val="center"/>
          </w:tcPr>
          <w:p w14:paraId="00000859" w14:textId="77777777" w:rsidR="00927625" w:rsidRDefault="00000000" w:rsidP="004B1968">
            <w:pPr>
              <w:spacing w:before="0" w:after="0" w:line="240" w:lineRule="auto"/>
              <w:ind w:firstLine="0"/>
              <w:jc w:val="center"/>
              <w:rPr>
                <w:rFonts w:eastAsia="Arial" w:cs="Arial"/>
                <w:color w:val="000000"/>
              </w:rPr>
            </w:pPr>
            <w:r>
              <w:rPr>
                <w:rFonts w:eastAsia="Arial" w:cs="Arial"/>
                <w:color w:val="000000"/>
              </w:rPr>
              <w:t>1</w:t>
            </w:r>
          </w:p>
        </w:tc>
      </w:tr>
      <w:tr w:rsidR="00927625" w14:paraId="1278C276" w14:textId="77777777" w:rsidTr="004B1968">
        <w:trPr>
          <w:trHeight w:val="170"/>
          <w:jc w:val="center"/>
        </w:trPr>
        <w:tc>
          <w:tcPr>
            <w:tcW w:w="2500" w:type="pct"/>
            <w:tcBorders>
              <w:top w:val="single" w:sz="8" w:space="0" w:color="CCCCCC"/>
              <w:left w:val="single" w:sz="8" w:space="0" w:color="000000"/>
              <w:bottom w:val="single" w:sz="8" w:space="0" w:color="000000"/>
              <w:right w:val="single" w:sz="8" w:space="0" w:color="000000"/>
            </w:tcBorders>
            <w:vAlign w:val="center"/>
          </w:tcPr>
          <w:p w14:paraId="0000085A" w14:textId="77777777" w:rsidR="00927625" w:rsidRDefault="00000000" w:rsidP="004B1968">
            <w:pPr>
              <w:spacing w:before="0" w:after="0" w:line="240" w:lineRule="auto"/>
              <w:ind w:firstLine="0"/>
              <w:jc w:val="left"/>
              <w:rPr>
                <w:rFonts w:eastAsia="Arial" w:cs="Arial"/>
                <w:color w:val="000000"/>
              </w:rPr>
            </w:pPr>
            <w:r>
              <w:rPr>
                <w:rFonts w:eastAsia="Arial" w:cs="Arial"/>
                <w:color w:val="000000"/>
              </w:rPr>
              <w:t>LM7805-TO220</w:t>
            </w:r>
          </w:p>
        </w:tc>
        <w:tc>
          <w:tcPr>
            <w:tcW w:w="2500" w:type="pct"/>
            <w:tcBorders>
              <w:top w:val="single" w:sz="8" w:space="0" w:color="CCCCCC"/>
              <w:left w:val="single" w:sz="8" w:space="0" w:color="CCCCCC"/>
              <w:bottom w:val="single" w:sz="8" w:space="0" w:color="000000"/>
              <w:right w:val="single" w:sz="8" w:space="0" w:color="000000"/>
            </w:tcBorders>
            <w:vAlign w:val="center"/>
          </w:tcPr>
          <w:p w14:paraId="0000085B" w14:textId="77777777" w:rsidR="00927625" w:rsidRDefault="00000000" w:rsidP="004B1968">
            <w:pPr>
              <w:spacing w:before="0" w:after="0" w:line="240" w:lineRule="auto"/>
              <w:ind w:firstLine="0"/>
              <w:jc w:val="center"/>
              <w:rPr>
                <w:rFonts w:eastAsia="Arial" w:cs="Arial"/>
                <w:color w:val="000000"/>
              </w:rPr>
            </w:pPr>
            <w:r>
              <w:rPr>
                <w:rFonts w:eastAsia="Arial" w:cs="Arial"/>
                <w:color w:val="000000"/>
              </w:rPr>
              <w:t>1</w:t>
            </w:r>
          </w:p>
        </w:tc>
      </w:tr>
      <w:tr w:rsidR="00927625" w14:paraId="3DC8F31F" w14:textId="77777777" w:rsidTr="004B1968">
        <w:trPr>
          <w:trHeight w:val="170"/>
          <w:jc w:val="center"/>
        </w:trPr>
        <w:tc>
          <w:tcPr>
            <w:tcW w:w="2500" w:type="pct"/>
            <w:tcBorders>
              <w:top w:val="single" w:sz="8" w:space="0" w:color="CCCCCC"/>
              <w:left w:val="single" w:sz="8" w:space="0" w:color="000000"/>
              <w:bottom w:val="single" w:sz="8" w:space="0" w:color="000000"/>
              <w:right w:val="single" w:sz="8" w:space="0" w:color="000000"/>
            </w:tcBorders>
            <w:vAlign w:val="center"/>
          </w:tcPr>
          <w:p w14:paraId="0000085C" w14:textId="77777777" w:rsidR="00927625" w:rsidRDefault="00000000" w:rsidP="004B1968">
            <w:pPr>
              <w:spacing w:before="0" w:after="0" w:line="240" w:lineRule="auto"/>
              <w:ind w:firstLine="0"/>
              <w:jc w:val="left"/>
              <w:rPr>
                <w:rFonts w:eastAsia="Arial" w:cs="Arial"/>
                <w:color w:val="000000"/>
              </w:rPr>
            </w:pPr>
            <w:r>
              <w:rPr>
                <w:rFonts w:eastAsia="Arial" w:cs="Arial"/>
                <w:color w:val="000000"/>
              </w:rPr>
              <w:t>LM7812-TO220</w:t>
            </w:r>
          </w:p>
        </w:tc>
        <w:tc>
          <w:tcPr>
            <w:tcW w:w="2500" w:type="pct"/>
            <w:tcBorders>
              <w:top w:val="single" w:sz="8" w:space="0" w:color="CCCCCC"/>
              <w:left w:val="single" w:sz="8" w:space="0" w:color="CCCCCC"/>
              <w:bottom w:val="single" w:sz="8" w:space="0" w:color="000000"/>
              <w:right w:val="single" w:sz="8" w:space="0" w:color="000000"/>
            </w:tcBorders>
            <w:vAlign w:val="center"/>
          </w:tcPr>
          <w:p w14:paraId="0000085D" w14:textId="77777777" w:rsidR="00927625" w:rsidRDefault="00000000" w:rsidP="004B1968">
            <w:pPr>
              <w:spacing w:before="0" w:after="0" w:line="240" w:lineRule="auto"/>
              <w:ind w:firstLine="0"/>
              <w:jc w:val="center"/>
              <w:rPr>
                <w:rFonts w:eastAsia="Arial" w:cs="Arial"/>
                <w:color w:val="000000"/>
              </w:rPr>
            </w:pPr>
            <w:r>
              <w:rPr>
                <w:rFonts w:eastAsia="Arial" w:cs="Arial"/>
                <w:color w:val="000000"/>
              </w:rPr>
              <w:t>1</w:t>
            </w:r>
          </w:p>
        </w:tc>
      </w:tr>
      <w:tr w:rsidR="00927625" w14:paraId="6123C653" w14:textId="77777777" w:rsidTr="004B1968">
        <w:trPr>
          <w:trHeight w:val="170"/>
          <w:jc w:val="center"/>
        </w:trPr>
        <w:tc>
          <w:tcPr>
            <w:tcW w:w="2500" w:type="pct"/>
            <w:tcBorders>
              <w:top w:val="single" w:sz="8" w:space="0" w:color="CCCCCC"/>
              <w:left w:val="single" w:sz="8" w:space="0" w:color="000000"/>
              <w:bottom w:val="single" w:sz="8" w:space="0" w:color="000000"/>
              <w:right w:val="single" w:sz="8" w:space="0" w:color="000000"/>
            </w:tcBorders>
            <w:vAlign w:val="center"/>
          </w:tcPr>
          <w:p w14:paraId="0000085E" w14:textId="77777777" w:rsidR="00927625" w:rsidRDefault="00000000" w:rsidP="004B1968">
            <w:pPr>
              <w:spacing w:before="0" w:after="0" w:line="240" w:lineRule="auto"/>
              <w:ind w:firstLine="0"/>
              <w:jc w:val="left"/>
              <w:rPr>
                <w:rFonts w:eastAsia="Arial" w:cs="Arial"/>
                <w:color w:val="000000"/>
              </w:rPr>
            </w:pPr>
            <w:r>
              <w:rPr>
                <w:rFonts w:eastAsia="Arial" w:cs="Arial"/>
                <w:color w:val="000000"/>
              </w:rPr>
              <w:t>Microcontrolador</w:t>
            </w:r>
          </w:p>
        </w:tc>
        <w:tc>
          <w:tcPr>
            <w:tcW w:w="2500" w:type="pct"/>
            <w:tcBorders>
              <w:top w:val="single" w:sz="8" w:space="0" w:color="CCCCCC"/>
              <w:left w:val="single" w:sz="8" w:space="0" w:color="CCCCCC"/>
              <w:bottom w:val="single" w:sz="8" w:space="0" w:color="000000"/>
              <w:right w:val="single" w:sz="8" w:space="0" w:color="000000"/>
            </w:tcBorders>
            <w:vAlign w:val="center"/>
          </w:tcPr>
          <w:p w14:paraId="0000085F" w14:textId="77777777" w:rsidR="00927625" w:rsidRDefault="00000000" w:rsidP="004B1968">
            <w:pPr>
              <w:spacing w:before="0" w:after="0" w:line="240" w:lineRule="auto"/>
              <w:ind w:firstLine="0"/>
              <w:jc w:val="center"/>
              <w:rPr>
                <w:rFonts w:eastAsia="Arial" w:cs="Arial"/>
                <w:color w:val="000000"/>
              </w:rPr>
            </w:pPr>
            <w:r>
              <w:rPr>
                <w:rFonts w:eastAsia="Arial" w:cs="Arial"/>
                <w:color w:val="000000"/>
              </w:rPr>
              <w:t>1</w:t>
            </w:r>
          </w:p>
        </w:tc>
      </w:tr>
      <w:tr w:rsidR="00927625" w14:paraId="347C44BB" w14:textId="77777777" w:rsidTr="004B1968">
        <w:trPr>
          <w:trHeight w:val="170"/>
          <w:jc w:val="center"/>
        </w:trPr>
        <w:tc>
          <w:tcPr>
            <w:tcW w:w="2500" w:type="pct"/>
            <w:tcBorders>
              <w:top w:val="single" w:sz="8" w:space="0" w:color="CCCCCC"/>
              <w:left w:val="single" w:sz="8" w:space="0" w:color="000000"/>
              <w:bottom w:val="single" w:sz="8" w:space="0" w:color="000000"/>
              <w:right w:val="single" w:sz="8" w:space="0" w:color="000000"/>
            </w:tcBorders>
            <w:vAlign w:val="center"/>
          </w:tcPr>
          <w:p w14:paraId="00000860" w14:textId="77777777" w:rsidR="00927625" w:rsidRDefault="00000000" w:rsidP="004B1968">
            <w:pPr>
              <w:spacing w:before="0" w:after="0" w:line="240" w:lineRule="auto"/>
              <w:ind w:firstLine="0"/>
              <w:jc w:val="left"/>
              <w:rPr>
                <w:rFonts w:eastAsia="Arial" w:cs="Arial"/>
                <w:color w:val="000000"/>
              </w:rPr>
            </w:pPr>
            <w:r>
              <w:rPr>
                <w:rFonts w:eastAsia="Arial" w:cs="Arial"/>
                <w:color w:val="000000"/>
              </w:rPr>
              <w:t>MOC3041M</w:t>
            </w:r>
          </w:p>
        </w:tc>
        <w:tc>
          <w:tcPr>
            <w:tcW w:w="2500" w:type="pct"/>
            <w:tcBorders>
              <w:top w:val="single" w:sz="8" w:space="0" w:color="CCCCCC"/>
              <w:left w:val="single" w:sz="8" w:space="0" w:color="CCCCCC"/>
              <w:bottom w:val="single" w:sz="8" w:space="0" w:color="000000"/>
              <w:right w:val="single" w:sz="8" w:space="0" w:color="000000"/>
            </w:tcBorders>
            <w:vAlign w:val="center"/>
          </w:tcPr>
          <w:p w14:paraId="00000861" w14:textId="77777777" w:rsidR="00927625" w:rsidRDefault="00000000" w:rsidP="004B1968">
            <w:pPr>
              <w:spacing w:before="0" w:after="0" w:line="240" w:lineRule="auto"/>
              <w:ind w:firstLine="0"/>
              <w:jc w:val="center"/>
              <w:rPr>
                <w:rFonts w:eastAsia="Arial" w:cs="Arial"/>
                <w:color w:val="000000"/>
              </w:rPr>
            </w:pPr>
            <w:r>
              <w:rPr>
                <w:rFonts w:eastAsia="Arial" w:cs="Arial"/>
                <w:color w:val="000000"/>
              </w:rPr>
              <w:t>1</w:t>
            </w:r>
          </w:p>
        </w:tc>
      </w:tr>
      <w:tr w:rsidR="00927625" w14:paraId="1E6586F6" w14:textId="77777777" w:rsidTr="004B1968">
        <w:trPr>
          <w:trHeight w:val="170"/>
          <w:jc w:val="center"/>
        </w:trPr>
        <w:tc>
          <w:tcPr>
            <w:tcW w:w="2500" w:type="pct"/>
            <w:tcBorders>
              <w:top w:val="single" w:sz="8" w:space="0" w:color="CCCCCC"/>
              <w:left w:val="single" w:sz="8" w:space="0" w:color="000000"/>
              <w:bottom w:val="single" w:sz="8" w:space="0" w:color="000000"/>
              <w:right w:val="single" w:sz="8" w:space="0" w:color="000000"/>
            </w:tcBorders>
            <w:vAlign w:val="center"/>
          </w:tcPr>
          <w:p w14:paraId="00000862" w14:textId="77777777" w:rsidR="00927625" w:rsidRDefault="00000000" w:rsidP="004B1968">
            <w:pPr>
              <w:spacing w:before="0" w:after="0" w:line="240" w:lineRule="auto"/>
              <w:ind w:firstLine="0"/>
              <w:jc w:val="left"/>
              <w:rPr>
                <w:rFonts w:eastAsia="Arial" w:cs="Arial"/>
                <w:color w:val="000000"/>
              </w:rPr>
            </w:pPr>
            <w:r>
              <w:rPr>
                <w:rFonts w:eastAsia="Arial" w:cs="Arial"/>
                <w:color w:val="000000"/>
              </w:rPr>
              <w:t>OP07</w:t>
            </w:r>
          </w:p>
        </w:tc>
        <w:tc>
          <w:tcPr>
            <w:tcW w:w="2500" w:type="pct"/>
            <w:tcBorders>
              <w:top w:val="single" w:sz="8" w:space="0" w:color="CCCCCC"/>
              <w:left w:val="single" w:sz="8" w:space="0" w:color="CCCCCC"/>
              <w:bottom w:val="single" w:sz="8" w:space="0" w:color="000000"/>
              <w:right w:val="single" w:sz="8" w:space="0" w:color="000000"/>
            </w:tcBorders>
            <w:vAlign w:val="center"/>
          </w:tcPr>
          <w:p w14:paraId="00000863" w14:textId="77777777" w:rsidR="00927625" w:rsidRDefault="00000000" w:rsidP="004B1968">
            <w:pPr>
              <w:spacing w:before="0" w:after="0" w:line="240" w:lineRule="auto"/>
              <w:ind w:firstLine="0"/>
              <w:jc w:val="center"/>
              <w:rPr>
                <w:rFonts w:eastAsia="Arial" w:cs="Arial"/>
                <w:color w:val="000000"/>
              </w:rPr>
            </w:pPr>
            <w:r>
              <w:rPr>
                <w:rFonts w:eastAsia="Arial" w:cs="Arial"/>
                <w:color w:val="000000"/>
              </w:rPr>
              <w:t>3</w:t>
            </w:r>
          </w:p>
        </w:tc>
      </w:tr>
      <w:tr w:rsidR="00927625" w14:paraId="37F75AB8" w14:textId="77777777" w:rsidTr="004B1968">
        <w:trPr>
          <w:trHeight w:val="170"/>
          <w:jc w:val="center"/>
        </w:trPr>
        <w:tc>
          <w:tcPr>
            <w:tcW w:w="2500" w:type="pct"/>
            <w:tcBorders>
              <w:top w:val="single" w:sz="8" w:space="0" w:color="CCCCCC"/>
              <w:left w:val="single" w:sz="8" w:space="0" w:color="000000"/>
              <w:bottom w:val="single" w:sz="8" w:space="0" w:color="000000"/>
              <w:right w:val="single" w:sz="8" w:space="0" w:color="000000"/>
            </w:tcBorders>
            <w:vAlign w:val="center"/>
          </w:tcPr>
          <w:p w14:paraId="00000864" w14:textId="77777777" w:rsidR="00927625" w:rsidRDefault="00000000" w:rsidP="004B1968">
            <w:pPr>
              <w:spacing w:before="0" w:after="0" w:line="240" w:lineRule="auto"/>
              <w:ind w:firstLine="0"/>
              <w:jc w:val="left"/>
              <w:rPr>
                <w:rFonts w:eastAsia="Arial" w:cs="Arial"/>
                <w:color w:val="000000"/>
              </w:rPr>
            </w:pPr>
            <w:r>
              <w:rPr>
                <w:rFonts w:eastAsia="Arial" w:cs="Arial"/>
                <w:color w:val="000000"/>
              </w:rPr>
              <w:t>Pads de soldadura</w:t>
            </w:r>
          </w:p>
        </w:tc>
        <w:tc>
          <w:tcPr>
            <w:tcW w:w="2500" w:type="pct"/>
            <w:tcBorders>
              <w:top w:val="single" w:sz="8" w:space="0" w:color="CCCCCC"/>
              <w:left w:val="single" w:sz="8" w:space="0" w:color="CCCCCC"/>
              <w:bottom w:val="single" w:sz="8" w:space="0" w:color="000000"/>
              <w:right w:val="single" w:sz="8" w:space="0" w:color="000000"/>
            </w:tcBorders>
            <w:vAlign w:val="center"/>
          </w:tcPr>
          <w:p w14:paraId="00000865" w14:textId="77777777" w:rsidR="00927625" w:rsidRDefault="00000000" w:rsidP="004B1968">
            <w:pPr>
              <w:spacing w:before="0" w:after="0" w:line="240" w:lineRule="auto"/>
              <w:ind w:firstLine="0"/>
              <w:jc w:val="center"/>
              <w:rPr>
                <w:rFonts w:eastAsia="Arial" w:cs="Arial"/>
                <w:color w:val="000000"/>
              </w:rPr>
            </w:pPr>
            <w:r>
              <w:rPr>
                <w:rFonts w:eastAsia="Arial" w:cs="Arial"/>
                <w:color w:val="000000"/>
              </w:rPr>
              <w:t>260</w:t>
            </w:r>
          </w:p>
        </w:tc>
      </w:tr>
      <w:tr w:rsidR="00927625" w14:paraId="27600608" w14:textId="77777777" w:rsidTr="004B1968">
        <w:trPr>
          <w:trHeight w:val="170"/>
          <w:jc w:val="center"/>
        </w:trPr>
        <w:tc>
          <w:tcPr>
            <w:tcW w:w="2500" w:type="pct"/>
            <w:tcBorders>
              <w:top w:val="single" w:sz="8" w:space="0" w:color="CCCCCC"/>
              <w:left w:val="single" w:sz="8" w:space="0" w:color="000000"/>
              <w:bottom w:val="single" w:sz="8" w:space="0" w:color="000000"/>
              <w:right w:val="single" w:sz="8" w:space="0" w:color="000000"/>
            </w:tcBorders>
            <w:vAlign w:val="center"/>
          </w:tcPr>
          <w:p w14:paraId="00000866" w14:textId="77777777" w:rsidR="00927625" w:rsidRDefault="00000000" w:rsidP="004B1968">
            <w:pPr>
              <w:spacing w:before="0" w:after="0" w:line="240" w:lineRule="auto"/>
              <w:ind w:firstLine="0"/>
              <w:jc w:val="left"/>
              <w:rPr>
                <w:rFonts w:eastAsia="Arial" w:cs="Arial"/>
                <w:color w:val="000000"/>
              </w:rPr>
            </w:pPr>
            <w:r>
              <w:rPr>
                <w:rFonts w:eastAsia="Arial" w:cs="Arial"/>
                <w:color w:val="000000"/>
              </w:rPr>
              <w:t>Puente de diodos KBU10M</w:t>
            </w:r>
          </w:p>
        </w:tc>
        <w:tc>
          <w:tcPr>
            <w:tcW w:w="2500" w:type="pct"/>
            <w:tcBorders>
              <w:top w:val="single" w:sz="8" w:space="0" w:color="CCCCCC"/>
              <w:left w:val="single" w:sz="8" w:space="0" w:color="CCCCCC"/>
              <w:bottom w:val="single" w:sz="8" w:space="0" w:color="000000"/>
              <w:right w:val="single" w:sz="8" w:space="0" w:color="000000"/>
            </w:tcBorders>
            <w:vAlign w:val="center"/>
          </w:tcPr>
          <w:p w14:paraId="00000867" w14:textId="77777777" w:rsidR="00927625" w:rsidRDefault="00000000" w:rsidP="004B1968">
            <w:pPr>
              <w:spacing w:before="0" w:after="0" w:line="240" w:lineRule="auto"/>
              <w:ind w:firstLine="0"/>
              <w:jc w:val="center"/>
              <w:rPr>
                <w:rFonts w:eastAsia="Arial" w:cs="Arial"/>
                <w:color w:val="000000"/>
              </w:rPr>
            </w:pPr>
            <w:r>
              <w:rPr>
                <w:rFonts w:eastAsia="Arial" w:cs="Arial"/>
                <w:color w:val="000000"/>
              </w:rPr>
              <w:t>1</w:t>
            </w:r>
          </w:p>
        </w:tc>
      </w:tr>
      <w:tr w:rsidR="00927625" w14:paraId="29D43BCC" w14:textId="77777777" w:rsidTr="004B1968">
        <w:trPr>
          <w:trHeight w:val="170"/>
          <w:jc w:val="center"/>
        </w:trPr>
        <w:tc>
          <w:tcPr>
            <w:tcW w:w="2500" w:type="pct"/>
            <w:tcBorders>
              <w:top w:val="single" w:sz="8" w:space="0" w:color="CCCCCC"/>
              <w:left w:val="single" w:sz="8" w:space="0" w:color="000000"/>
              <w:bottom w:val="single" w:sz="8" w:space="0" w:color="000000"/>
              <w:right w:val="single" w:sz="8" w:space="0" w:color="000000"/>
            </w:tcBorders>
            <w:vAlign w:val="center"/>
          </w:tcPr>
          <w:p w14:paraId="00000868" w14:textId="77777777" w:rsidR="00927625" w:rsidRDefault="00000000" w:rsidP="004B1968">
            <w:pPr>
              <w:spacing w:before="0" w:after="0" w:line="240" w:lineRule="auto"/>
              <w:ind w:firstLine="0"/>
              <w:jc w:val="left"/>
              <w:rPr>
                <w:rFonts w:eastAsia="Arial" w:cs="Arial"/>
                <w:color w:val="000000"/>
              </w:rPr>
            </w:pPr>
            <w:r>
              <w:rPr>
                <w:rFonts w:eastAsia="Arial" w:cs="Arial"/>
                <w:color w:val="000000"/>
              </w:rPr>
              <w:t>Resistencia baja potencia</w:t>
            </w:r>
          </w:p>
        </w:tc>
        <w:tc>
          <w:tcPr>
            <w:tcW w:w="2500" w:type="pct"/>
            <w:tcBorders>
              <w:top w:val="single" w:sz="8" w:space="0" w:color="CCCCCC"/>
              <w:left w:val="single" w:sz="8" w:space="0" w:color="CCCCCC"/>
              <w:bottom w:val="single" w:sz="8" w:space="0" w:color="000000"/>
              <w:right w:val="single" w:sz="8" w:space="0" w:color="000000"/>
            </w:tcBorders>
            <w:vAlign w:val="center"/>
          </w:tcPr>
          <w:p w14:paraId="00000869" w14:textId="77777777" w:rsidR="00927625" w:rsidRDefault="00000000" w:rsidP="004B1968">
            <w:pPr>
              <w:spacing w:before="0" w:after="0" w:line="240" w:lineRule="auto"/>
              <w:ind w:firstLine="0"/>
              <w:jc w:val="center"/>
              <w:rPr>
                <w:rFonts w:eastAsia="Arial" w:cs="Arial"/>
                <w:color w:val="000000"/>
              </w:rPr>
            </w:pPr>
            <w:r>
              <w:rPr>
                <w:rFonts w:eastAsia="Arial" w:cs="Arial"/>
                <w:color w:val="000000"/>
              </w:rPr>
              <w:t>26</w:t>
            </w:r>
          </w:p>
        </w:tc>
      </w:tr>
      <w:tr w:rsidR="00927625" w14:paraId="4E06C13F" w14:textId="77777777" w:rsidTr="004B1968">
        <w:trPr>
          <w:trHeight w:val="170"/>
          <w:jc w:val="center"/>
        </w:trPr>
        <w:tc>
          <w:tcPr>
            <w:tcW w:w="2500" w:type="pct"/>
            <w:tcBorders>
              <w:top w:val="single" w:sz="8" w:space="0" w:color="CCCCCC"/>
              <w:left w:val="single" w:sz="8" w:space="0" w:color="000000"/>
              <w:bottom w:val="single" w:sz="8" w:space="0" w:color="000000"/>
              <w:right w:val="single" w:sz="8" w:space="0" w:color="000000"/>
            </w:tcBorders>
            <w:vAlign w:val="center"/>
          </w:tcPr>
          <w:p w14:paraId="0000086A" w14:textId="77777777" w:rsidR="00927625" w:rsidRDefault="00000000" w:rsidP="004B1968">
            <w:pPr>
              <w:spacing w:before="0" w:after="0" w:line="240" w:lineRule="auto"/>
              <w:ind w:firstLine="0"/>
              <w:jc w:val="left"/>
              <w:rPr>
                <w:rFonts w:eastAsia="Arial" w:cs="Arial"/>
                <w:color w:val="000000"/>
              </w:rPr>
            </w:pPr>
            <w:r>
              <w:rPr>
                <w:rFonts w:eastAsia="Arial" w:cs="Arial"/>
                <w:color w:val="000000"/>
              </w:rPr>
              <w:t>Resistencias calefactoras</w:t>
            </w:r>
          </w:p>
        </w:tc>
        <w:tc>
          <w:tcPr>
            <w:tcW w:w="2500" w:type="pct"/>
            <w:tcBorders>
              <w:top w:val="single" w:sz="8" w:space="0" w:color="CCCCCC"/>
              <w:left w:val="single" w:sz="8" w:space="0" w:color="CCCCCC"/>
              <w:bottom w:val="single" w:sz="8" w:space="0" w:color="000000"/>
              <w:right w:val="single" w:sz="8" w:space="0" w:color="000000"/>
            </w:tcBorders>
            <w:vAlign w:val="center"/>
          </w:tcPr>
          <w:p w14:paraId="0000086B" w14:textId="77777777" w:rsidR="00927625" w:rsidRDefault="00000000" w:rsidP="004B1968">
            <w:pPr>
              <w:spacing w:before="0" w:after="0" w:line="240" w:lineRule="auto"/>
              <w:ind w:firstLine="0"/>
              <w:jc w:val="center"/>
              <w:rPr>
                <w:rFonts w:eastAsia="Arial" w:cs="Arial"/>
                <w:color w:val="000000"/>
              </w:rPr>
            </w:pPr>
            <w:r>
              <w:rPr>
                <w:rFonts w:eastAsia="Arial" w:cs="Arial"/>
                <w:color w:val="000000"/>
              </w:rPr>
              <w:t>4</w:t>
            </w:r>
          </w:p>
        </w:tc>
      </w:tr>
      <w:tr w:rsidR="00927625" w14:paraId="74307A4E" w14:textId="77777777" w:rsidTr="004B1968">
        <w:trPr>
          <w:trHeight w:val="170"/>
          <w:jc w:val="center"/>
        </w:trPr>
        <w:tc>
          <w:tcPr>
            <w:tcW w:w="2500" w:type="pct"/>
            <w:tcBorders>
              <w:top w:val="single" w:sz="8" w:space="0" w:color="CCCCCC"/>
              <w:left w:val="single" w:sz="8" w:space="0" w:color="000000"/>
              <w:bottom w:val="single" w:sz="8" w:space="0" w:color="000000"/>
              <w:right w:val="single" w:sz="8" w:space="0" w:color="000000"/>
            </w:tcBorders>
            <w:vAlign w:val="center"/>
          </w:tcPr>
          <w:p w14:paraId="0000086C" w14:textId="77777777" w:rsidR="00927625" w:rsidRDefault="00000000" w:rsidP="004B1968">
            <w:pPr>
              <w:spacing w:before="0" w:after="0" w:line="240" w:lineRule="auto"/>
              <w:ind w:firstLine="0"/>
              <w:jc w:val="left"/>
              <w:rPr>
                <w:rFonts w:eastAsia="Arial" w:cs="Arial"/>
                <w:color w:val="000000"/>
              </w:rPr>
            </w:pPr>
            <w:r>
              <w:rPr>
                <w:rFonts w:eastAsia="Arial" w:cs="Arial"/>
                <w:color w:val="000000"/>
              </w:rPr>
              <w:t>TL431LP</w:t>
            </w:r>
          </w:p>
        </w:tc>
        <w:tc>
          <w:tcPr>
            <w:tcW w:w="2500" w:type="pct"/>
            <w:tcBorders>
              <w:top w:val="single" w:sz="8" w:space="0" w:color="CCCCCC"/>
              <w:left w:val="single" w:sz="8" w:space="0" w:color="CCCCCC"/>
              <w:bottom w:val="single" w:sz="8" w:space="0" w:color="000000"/>
              <w:right w:val="single" w:sz="8" w:space="0" w:color="000000"/>
            </w:tcBorders>
            <w:vAlign w:val="center"/>
          </w:tcPr>
          <w:p w14:paraId="0000086D" w14:textId="77777777" w:rsidR="00927625" w:rsidRDefault="00000000" w:rsidP="004B1968">
            <w:pPr>
              <w:spacing w:before="0" w:after="0" w:line="240" w:lineRule="auto"/>
              <w:ind w:firstLine="0"/>
              <w:jc w:val="center"/>
              <w:rPr>
                <w:rFonts w:eastAsia="Arial" w:cs="Arial"/>
                <w:color w:val="000000"/>
              </w:rPr>
            </w:pPr>
            <w:r>
              <w:rPr>
                <w:rFonts w:eastAsia="Arial" w:cs="Arial"/>
                <w:color w:val="000000"/>
              </w:rPr>
              <w:t>1</w:t>
            </w:r>
          </w:p>
        </w:tc>
      </w:tr>
      <w:tr w:rsidR="00927625" w14:paraId="02D0FC2C" w14:textId="77777777" w:rsidTr="004B1968">
        <w:trPr>
          <w:trHeight w:val="170"/>
          <w:jc w:val="center"/>
        </w:trPr>
        <w:tc>
          <w:tcPr>
            <w:tcW w:w="2500" w:type="pct"/>
            <w:tcBorders>
              <w:top w:val="single" w:sz="8" w:space="0" w:color="CCCCCC"/>
              <w:left w:val="single" w:sz="8" w:space="0" w:color="000000"/>
              <w:bottom w:val="single" w:sz="8" w:space="0" w:color="000000"/>
              <w:right w:val="single" w:sz="8" w:space="0" w:color="000000"/>
            </w:tcBorders>
            <w:vAlign w:val="center"/>
          </w:tcPr>
          <w:p w14:paraId="0000086E" w14:textId="77777777" w:rsidR="00927625" w:rsidRDefault="00000000" w:rsidP="004B1968">
            <w:pPr>
              <w:spacing w:before="0" w:after="0" w:line="240" w:lineRule="auto"/>
              <w:ind w:firstLine="0"/>
              <w:jc w:val="left"/>
              <w:rPr>
                <w:rFonts w:eastAsia="Arial" w:cs="Arial"/>
                <w:color w:val="000000"/>
              </w:rPr>
            </w:pPr>
            <w:r>
              <w:rPr>
                <w:rFonts w:eastAsia="Arial" w:cs="Arial"/>
                <w:color w:val="000000"/>
              </w:rPr>
              <w:t>Termocupla</w:t>
            </w:r>
          </w:p>
        </w:tc>
        <w:tc>
          <w:tcPr>
            <w:tcW w:w="2500" w:type="pct"/>
            <w:tcBorders>
              <w:top w:val="single" w:sz="8" w:space="0" w:color="CCCCCC"/>
              <w:left w:val="single" w:sz="8" w:space="0" w:color="CCCCCC"/>
              <w:bottom w:val="single" w:sz="8" w:space="0" w:color="000000"/>
              <w:right w:val="single" w:sz="8" w:space="0" w:color="000000"/>
            </w:tcBorders>
            <w:vAlign w:val="center"/>
          </w:tcPr>
          <w:p w14:paraId="0000086F" w14:textId="77777777" w:rsidR="00927625" w:rsidRDefault="00000000" w:rsidP="004B1968">
            <w:pPr>
              <w:spacing w:before="0" w:after="0" w:line="240" w:lineRule="auto"/>
              <w:ind w:firstLine="0"/>
              <w:jc w:val="center"/>
              <w:rPr>
                <w:rFonts w:eastAsia="Arial" w:cs="Arial"/>
                <w:color w:val="000000"/>
              </w:rPr>
            </w:pPr>
            <w:r>
              <w:rPr>
                <w:rFonts w:eastAsia="Arial" w:cs="Arial"/>
                <w:color w:val="000000"/>
              </w:rPr>
              <w:t>1</w:t>
            </w:r>
          </w:p>
        </w:tc>
      </w:tr>
      <w:tr w:rsidR="00927625" w14:paraId="2666E4F3" w14:textId="77777777" w:rsidTr="004B1968">
        <w:trPr>
          <w:trHeight w:val="170"/>
          <w:jc w:val="center"/>
        </w:trPr>
        <w:tc>
          <w:tcPr>
            <w:tcW w:w="2500" w:type="pct"/>
            <w:tcBorders>
              <w:top w:val="single" w:sz="8" w:space="0" w:color="CCCCCC"/>
              <w:left w:val="single" w:sz="8" w:space="0" w:color="000000"/>
              <w:bottom w:val="single" w:sz="8" w:space="0" w:color="000000"/>
              <w:right w:val="single" w:sz="8" w:space="0" w:color="000000"/>
            </w:tcBorders>
            <w:vAlign w:val="center"/>
          </w:tcPr>
          <w:p w14:paraId="00000870" w14:textId="77777777" w:rsidR="00927625" w:rsidRDefault="00000000" w:rsidP="004B1968">
            <w:pPr>
              <w:spacing w:before="0" w:after="0" w:line="240" w:lineRule="auto"/>
              <w:ind w:firstLine="0"/>
              <w:jc w:val="left"/>
              <w:rPr>
                <w:rFonts w:eastAsia="Arial" w:cs="Arial"/>
                <w:color w:val="000000"/>
              </w:rPr>
            </w:pPr>
            <w:r>
              <w:rPr>
                <w:rFonts w:eastAsia="Arial" w:cs="Arial"/>
                <w:color w:val="000000"/>
              </w:rPr>
              <w:t>Motores</w:t>
            </w:r>
          </w:p>
        </w:tc>
        <w:tc>
          <w:tcPr>
            <w:tcW w:w="2500" w:type="pct"/>
            <w:tcBorders>
              <w:top w:val="single" w:sz="8" w:space="0" w:color="CCCCCC"/>
              <w:left w:val="single" w:sz="8" w:space="0" w:color="CCCCCC"/>
              <w:bottom w:val="single" w:sz="8" w:space="0" w:color="000000"/>
              <w:right w:val="single" w:sz="8" w:space="0" w:color="000000"/>
            </w:tcBorders>
            <w:vAlign w:val="center"/>
          </w:tcPr>
          <w:p w14:paraId="00000871" w14:textId="77777777" w:rsidR="00927625" w:rsidRDefault="00000000" w:rsidP="004B1968">
            <w:pPr>
              <w:spacing w:before="0" w:after="0" w:line="240" w:lineRule="auto"/>
              <w:ind w:firstLine="0"/>
              <w:jc w:val="center"/>
              <w:rPr>
                <w:rFonts w:eastAsia="Arial" w:cs="Arial"/>
                <w:color w:val="000000"/>
              </w:rPr>
            </w:pPr>
            <w:r>
              <w:rPr>
                <w:rFonts w:eastAsia="Arial" w:cs="Arial"/>
                <w:color w:val="000000"/>
              </w:rPr>
              <w:t>3</w:t>
            </w:r>
          </w:p>
        </w:tc>
      </w:tr>
      <w:tr w:rsidR="00927625" w14:paraId="546A0443" w14:textId="77777777" w:rsidTr="004B1968">
        <w:trPr>
          <w:trHeight w:val="283"/>
          <w:jc w:val="center"/>
        </w:trPr>
        <w:tc>
          <w:tcPr>
            <w:tcW w:w="2500" w:type="pct"/>
            <w:tcBorders>
              <w:top w:val="single" w:sz="8" w:space="0" w:color="CCCCCC"/>
              <w:left w:val="single" w:sz="8" w:space="0" w:color="000000"/>
              <w:bottom w:val="single" w:sz="8" w:space="0" w:color="000000"/>
              <w:right w:val="single" w:sz="8" w:space="0" w:color="000000"/>
            </w:tcBorders>
            <w:vAlign w:val="center"/>
          </w:tcPr>
          <w:p w14:paraId="00000872" w14:textId="77777777" w:rsidR="00927625" w:rsidRDefault="00000000" w:rsidP="004B1968">
            <w:pPr>
              <w:spacing w:before="0" w:after="0" w:line="240" w:lineRule="auto"/>
              <w:ind w:firstLine="0"/>
              <w:jc w:val="left"/>
              <w:rPr>
                <w:rFonts w:eastAsia="Arial" w:cs="Arial"/>
                <w:color w:val="000000"/>
              </w:rPr>
            </w:pPr>
            <w:r>
              <w:rPr>
                <w:rFonts w:eastAsia="Arial" w:cs="Arial"/>
                <w:color w:val="000000"/>
              </w:rPr>
              <w:t>Transformador</w:t>
            </w:r>
          </w:p>
        </w:tc>
        <w:tc>
          <w:tcPr>
            <w:tcW w:w="2500" w:type="pct"/>
            <w:tcBorders>
              <w:top w:val="single" w:sz="8" w:space="0" w:color="CCCCCC"/>
              <w:left w:val="single" w:sz="8" w:space="0" w:color="CCCCCC"/>
              <w:bottom w:val="single" w:sz="8" w:space="0" w:color="000000"/>
              <w:right w:val="single" w:sz="8" w:space="0" w:color="000000"/>
            </w:tcBorders>
            <w:vAlign w:val="center"/>
          </w:tcPr>
          <w:p w14:paraId="00000873" w14:textId="77777777" w:rsidR="00927625" w:rsidRDefault="00000000" w:rsidP="004B1968">
            <w:pPr>
              <w:spacing w:before="0" w:after="0" w:line="240" w:lineRule="auto"/>
              <w:ind w:firstLine="0"/>
              <w:jc w:val="center"/>
              <w:rPr>
                <w:rFonts w:eastAsia="Arial" w:cs="Arial"/>
                <w:color w:val="000000"/>
              </w:rPr>
            </w:pPr>
            <w:r>
              <w:rPr>
                <w:rFonts w:eastAsia="Arial" w:cs="Arial"/>
                <w:color w:val="000000"/>
              </w:rPr>
              <w:t>1</w:t>
            </w:r>
          </w:p>
        </w:tc>
      </w:tr>
      <w:tr w:rsidR="00927625" w14:paraId="023261D9" w14:textId="77777777" w:rsidTr="004B1968">
        <w:trPr>
          <w:trHeight w:val="283"/>
          <w:jc w:val="center"/>
        </w:trPr>
        <w:tc>
          <w:tcPr>
            <w:tcW w:w="2500" w:type="pct"/>
            <w:tcBorders>
              <w:top w:val="single" w:sz="8" w:space="0" w:color="CCCCCC"/>
              <w:left w:val="single" w:sz="8" w:space="0" w:color="CCCCCC"/>
              <w:bottom w:val="single" w:sz="8" w:space="0" w:color="CCCCCC"/>
              <w:right w:val="single" w:sz="8" w:space="0" w:color="CCCCCC"/>
            </w:tcBorders>
            <w:shd w:val="clear" w:color="auto" w:fill="434343"/>
            <w:vAlign w:val="center"/>
          </w:tcPr>
          <w:p w14:paraId="00000874" w14:textId="77777777" w:rsidR="00927625" w:rsidRDefault="00000000" w:rsidP="004B1968">
            <w:pPr>
              <w:spacing w:before="0" w:after="0" w:line="240" w:lineRule="auto"/>
              <w:ind w:firstLine="0"/>
              <w:jc w:val="left"/>
              <w:rPr>
                <w:rFonts w:eastAsia="Arial" w:cs="Arial"/>
                <w:b/>
                <w:bCs/>
                <w:color w:val="FFFFFF"/>
              </w:rPr>
            </w:pPr>
            <w:r>
              <w:rPr>
                <w:rFonts w:eastAsia="Arial" w:cs="Arial"/>
                <w:b/>
                <w:bCs/>
                <w:color w:val="FFFFFF"/>
              </w:rPr>
              <w:t>Totales</w:t>
            </w:r>
          </w:p>
        </w:tc>
        <w:tc>
          <w:tcPr>
            <w:tcW w:w="2500" w:type="pct"/>
            <w:tcBorders>
              <w:top w:val="single" w:sz="8" w:space="0" w:color="CCCCCC"/>
              <w:left w:val="nil"/>
              <w:bottom w:val="single" w:sz="8" w:space="0" w:color="CCCCCC"/>
              <w:right w:val="single" w:sz="8" w:space="0" w:color="CCCCCC"/>
            </w:tcBorders>
            <w:shd w:val="clear" w:color="auto" w:fill="434343"/>
            <w:vAlign w:val="center"/>
          </w:tcPr>
          <w:p w14:paraId="00000875" w14:textId="77777777" w:rsidR="00927625" w:rsidRDefault="00000000" w:rsidP="004B1968">
            <w:pPr>
              <w:spacing w:before="0" w:after="0" w:line="240" w:lineRule="auto"/>
              <w:ind w:firstLine="0"/>
              <w:jc w:val="center"/>
              <w:rPr>
                <w:rFonts w:eastAsia="Arial" w:cs="Arial"/>
                <w:b/>
                <w:bCs/>
                <w:color w:val="FFFFFF"/>
              </w:rPr>
            </w:pPr>
            <w:r>
              <w:rPr>
                <w:rFonts w:eastAsia="Arial" w:cs="Arial"/>
                <w:b/>
                <w:bCs/>
                <w:color w:val="FFFFFF"/>
              </w:rPr>
              <w:t>355</w:t>
            </w:r>
          </w:p>
        </w:tc>
      </w:tr>
    </w:tbl>
    <w:p w14:paraId="00000877" w14:textId="77777777" w:rsidR="00927625" w:rsidRDefault="00000000">
      <w:pPr>
        <w:ind w:firstLine="720"/>
        <w:rPr>
          <w:rFonts w:eastAsia="Arial" w:cs="Arial"/>
        </w:rPr>
      </w:pPr>
      <w:r>
        <w:rPr>
          <w:rFonts w:eastAsia="Arial" w:cs="Arial"/>
        </w:rPr>
        <w:t>A continuación, se incluye en detalle de cada componente en lo que respecta al cálculo de las confiabilidades parciales:</w:t>
      </w:r>
    </w:p>
    <w:p w14:paraId="00000878" w14:textId="77777777" w:rsidR="00927625" w:rsidRDefault="00000000">
      <w:pPr>
        <w:ind w:firstLine="0"/>
        <w:rPr>
          <w:rFonts w:eastAsia="Arial" w:cs="Arial"/>
        </w:rPr>
      </w:pPr>
      <w:r>
        <w:rPr>
          <w:rFonts w:eastAsia="Arial" w:cs="Arial"/>
          <w:b/>
          <w:bCs/>
          <w:u w:val="single"/>
        </w:rPr>
        <w:t>Pads</w:t>
      </w:r>
      <w:r>
        <w:rPr>
          <w:rFonts w:eastAsia="Arial" w:cs="Arial"/>
        </w:rPr>
        <w:t>:</w:t>
      </w:r>
    </w:p>
    <w:p w14:paraId="00000879" w14:textId="77777777" w:rsidR="00927625" w:rsidRDefault="00000000">
      <w:pPr>
        <w:ind w:firstLine="0"/>
        <w:rPr>
          <w:rFonts w:eastAsia="Arial" w:cs="Arial"/>
        </w:rPr>
      </w:pPr>
      <w:r>
        <w:rPr>
          <w:noProof/>
        </w:rPr>
        <w:lastRenderedPageBreak/>
        <w:drawing>
          <wp:inline distT="0" distB="0" distL="0" distR="0" wp14:anchorId="128C4217" wp14:editId="29D0217B">
            <wp:extent cx="2885440" cy="1117600"/>
            <wp:effectExtent l="0" t="0" r="0" b="0"/>
            <wp:docPr id="2096016421"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108"/>
                    <a:srcRect/>
                    <a:stretch>
                      <a:fillRect/>
                    </a:stretch>
                  </pic:blipFill>
                  <pic:spPr>
                    <a:xfrm>
                      <a:off x="0" y="0"/>
                      <a:ext cx="2885440" cy="1117600"/>
                    </a:xfrm>
                    <a:prstGeom prst="rect">
                      <a:avLst/>
                    </a:prstGeom>
                    <a:ln/>
                  </pic:spPr>
                </pic:pic>
              </a:graphicData>
            </a:graphic>
          </wp:inline>
        </w:drawing>
      </w:r>
    </w:p>
    <w:p w14:paraId="0000087A" w14:textId="77777777" w:rsidR="00927625" w:rsidRDefault="00000000">
      <w:pPr>
        <w:ind w:firstLine="0"/>
        <w:rPr>
          <w:rFonts w:eastAsia="Arial" w:cs="Arial"/>
        </w:rPr>
      </w:pPr>
      <w:r>
        <w:rPr>
          <w:rFonts w:eastAsia="Arial" w:cs="Arial"/>
          <w:b/>
          <w:bCs/>
          <w:u w:val="single"/>
        </w:rPr>
        <w:t>Resistencias</w:t>
      </w:r>
      <w:r>
        <w:rPr>
          <w:rFonts w:eastAsia="Arial" w:cs="Arial"/>
        </w:rPr>
        <w:t>:</w:t>
      </w:r>
    </w:p>
    <w:p w14:paraId="0000087B" w14:textId="77777777" w:rsidR="00927625" w:rsidRDefault="00000000">
      <w:pPr>
        <w:ind w:firstLine="0"/>
        <w:rPr>
          <w:rFonts w:eastAsia="Arial" w:cs="Arial"/>
        </w:rPr>
      </w:pPr>
      <w:r>
        <w:rPr>
          <w:noProof/>
        </w:rPr>
        <w:drawing>
          <wp:inline distT="0" distB="0" distL="0" distR="0" wp14:anchorId="30A13D35" wp14:editId="34B5E5B5">
            <wp:extent cx="2885440" cy="3364230"/>
            <wp:effectExtent l="0" t="0" r="0" b="0"/>
            <wp:docPr id="20960164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9"/>
                    <a:srcRect/>
                    <a:stretch>
                      <a:fillRect/>
                    </a:stretch>
                  </pic:blipFill>
                  <pic:spPr>
                    <a:xfrm>
                      <a:off x="0" y="0"/>
                      <a:ext cx="2885440" cy="3364230"/>
                    </a:xfrm>
                    <a:prstGeom prst="rect">
                      <a:avLst/>
                    </a:prstGeom>
                    <a:ln/>
                  </pic:spPr>
                </pic:pic>
              </a:graphicData>
            </a:graphic>
          </wp:inline>
        </w:drawing>
      </w:r>
    </w:p>
    <w:p w14:paraId="0000087C" w14:textId="77777777" w:rsidR="00927625" w:rsidRDefault="00000000">
      <w:pPr>
        <w:ind w:firstLine="0"/>
        <w:rPr>
          <w:rFonts w:eastAsia="Arial" w:cs="Arial"/>
        </w:rPr>
      </w:pPr>
      <w:r>
        <w:rPr>
          <w:noProof/>
        </w:rPr>
        <w:drawing>
          <wp:inline distT="0" distB="0" distL="0" distR="0" wp14:anchorId="413A2739" wp14:editId="6EFF80B5">
            <wp:extent cx="2885440" cy="1578610"/>
            <wp:effectExtent l="0" t="0" r="0" b="0"/>
            <wp:docPr id="20960164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0"/>
                    <a:srcRect/>
                    <a:stretch>
                      <a:fillRect/>
                    </a:stretch>
                  </pic:blipFill>
                  <pic:spPr>
                    <a:xfrm>
                      <a:off x="0" y="0"/>
                      <a:ext cx="2885440" cy="1578610"/>
                    </a:xfrm>
                    <a:prstGeom prst="rect">
                      <a:avLst/>
                    </a:prstGeom>
                    <a:ln/>
                  </pic:spPr>
                </pic:pic>
              </a:graphicData>
            </a:graphic>
          </wp:inline>
        </w:drawing>
      </w:r>
    </w:p>
    <w:p w14:paraId="0000087D" w14:textId="77777777" w:rsidR="00927625" w:rsidRDefault="00000000">
      <w:pPr>
        <w:ind w:firstLine="0"/>
        <w:rPr>
          <w:rFonts w:eastAsia="Arial" w:cs="Arial"/>
        </w:rPr>
      </w:pPr>
      <w:r>
        <w:rPr>
          <w:rFonts w:eastAsia="Arial" w:cs="Arial"/>
          <w:b/>
          <w:bCs/>
          <w:u w:val="single"/>
        </w:rPr>
        <w:t>Capacitores</w:t>
      </w:r>
      <w:r>
        <w:rPr>
          <w:rFonts w:eastAsia="Arial" w:cs="Arial"/>
        </w:rPr>
        <w:t>:</w:t>
      </w:r>
    </w:p>
    <w:p w14:paraId="0000087E" w14:textId="77777777" w:rsidR="00927625" w:rsidRDefault="00000000">
      <w:pPr>
        <w:ind w:firstLine="0"/>
        <w:rPr>
          <w:rFonts w:eastAsia="Arial" w:cs="Arial"/>
        </w:rPr>
      </w:pPr>
      <w:r>
        <w:rPr>
          <w:noProof/>
        </w:rPr>
        <w:drawing>
          <wp:inline distT="0" distB="0" distL="0" distR="0" wp14:anchorId="5AF99923" wp14:editId="3474B772">
            <wp:extent cx="2885440" cy="1984375"/>
            <wp:effectExtent l="0" t="0" r="0" b="0"/>
            <wp:docPr id="20960164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1"/>
                    <a:srcRect/>
                    <a:stretch>
                      <a:fillRect/>
                    </a:stretch>
                  </pic:blipFill>
                  <pic:spPr>
                    <a:xfrm>
                      <a:off x="0" y="0"/>
                      <a:ext cx="2885440" cy="1984375"/>
                    </a:xfrm>
                    <a:prstGeom prst="rect">
                      <a:avLst/>
                    </a:prstGeom>
                    <a:ln/>
                  </pic:spPr>
                </pic:pic>
              </a:graphicData>
            </a:graphic>
          </wp:inline>
        </w:drawing>
      </w:r>
    </w:p>
    <w:p w14:paraId="0000087F" w14:textId="77777777" w:rsidR="00927625" w:rsidRDefault="00000000">
      <w:pPr>
        <w:ind w:firstLine="0"/>
        <w:rPr>
          <w:rFonts w:eastAsia="Arial" w:cs="Arial"/>
        </w:rPr>
      </w:pPr>
      <w:r>
        <w:rPr>
          <w:noProof/>
        </w:rPr>
        <w:lastRenderedPageBreak/>
        <w:drawing>
          <wp:inline distT="0" distB="0" distL="0" distR="0" wp14:anchorId="7CAE612F" wp14:editId="48D340EF">
            <wp:extent cx="2885440" cy="2072005"/>
            <wp:effectExtent l="0" t="0" r="0" b="0"/>
            <wp:docPr id="209601641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12"/>
                    <a:srcRect/>
                    <a:stretch>
                      <a:fillRect/>
                    </a:stretch>
                  </pic:blipFill>
                  <pic:spPr>
                    <a:xfrm>
                      <a:off x="0" y="0"/>
                      <a:ext cx="2885440" cy="2072005"/>
                    </a:xfrm>
                    <a:prstGeom prst="rect">
                      <a:avLst/>
                    </a:prstGeom>
                    <a:ln/>
                  </pic:spPr>
                </pic:pic>
              </a:graphicData>
            </a:graphic>
          </wp:inline>
        </w:drawing>
      </w:r>
    </w:p>
    <w:p w14:paraId="00000880" w14:textId="77777777" w:rsidR="00927625" w:rsidRDefault="00000000">
      <w:pPr>
        <w:ind w:firstLine="0"/>
        <w:rPr>
          <w:rFonts w:eastAsia="Arial" w:cs="Arial"/>
        </w:rPr>
      </w:pPr>
      <w:r>
        <w:rPr>
          <w:rFonts w:eastAsia="Arial" w:cs="Arial"/>
          <w:b/>
          <w:bCs/>
          <w:u w:val="single"/>
        </w:rPr>
        <w:t>Diodos</w:t>
      </w:r>
      <w:r>
        <w:rPr>
          <w:rFonts w:eastAsia="Arial" w:cs="Arial"/>
        </w:rPr>
        <w:t>:</w:t>
      </w:r>
    </w:p>
    <w:p w14:paraId="00000881" w14:textId="5D73B979" w:rsidR="00927625" w:rsidRDefault="00000000">
      <w:pPr>
        <w:ind w:firstLine="0"/>
        <w:rPr>
          <w:rFonts w:eastAsia="Arial" w:cs="Arial"/>
        </w:rPr>
      </w:pPr>
      <w:r>
        <w:rPr>
          <w:noProof/>
        </w:rPr>
        <w:drawing>
          <wp:anchor distT="0" distB="0" distL="114300" distR="114300" simplePos="0" relativeHeight="251707392" behindDoc="0" locked="0" layoutInCell="1" allowOverlap="1" wp14:anchorId="6B6EEA36" wp14:editId="0475AC28">
            <wp:simplePos x="666750" y="5286375"/>
            <wp:positionH relativeFrom="column">
              <wp:align>left</wp:align>
            </wp:positionH>
            <wp:positionV relativeFrom="paragraph">
              <wp:align>top</wp:align>
            </wp:positionV>
            <wp:extent cx="2885440" cy="1955165"/>
            <wp:effectExtent l="0" t="0" r="0" b="6985"/>
            <wp:wrapSquare wrapText="bothSides"/>
            <wp:docPr id="2096016460"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13" cstate="print">
                      <a:extLst>
                        <a:ext uri="{28A0092B-C50C-407E-A947-70E740481C1C}">
                          <a14:useLocalDpi xmlns:a14="http://schemas.microsoft.com/office/drawing/2010/main" val="0"/>
                        </a:ext>
                      </a:extLst>
                    </a:blip>
                    <a:srcRect/>
                    <a:stretch>
                      <a:fillRect/>
                    </a:stretch>
                  </pic:blipFill>
                  <pic:spPr>
                    <a:xfrm>
                      <a:off x="0" y="0"/>
                      <a:ext cx="2885440" cy="1955165"/>
                    </a:xfrm>
                    <a:prstGeom prst="rect">
                      <a:avLst/>
                    </a:prstGeom>
                    <a:ln/>
                  </pic:spPr>
                </pic:pic>
              </a:graphicData>
            </a:graphic>
          </wp:anchor>
        </w:drawing>
      </w:r>
      <w:r w:rsidR="005E24A7">
        <w:rPr>
          <w:rFonts w:eastAsia="Arial" w:cs="Arial"/>
        </w:rPr>
        <w:br w:type="textWrapping" w:clear="all"/>
      </w:r>
    </w:p>
    <w:p w14:paraId="00000882" w14:textId="77777777" w:rsidR="00927625" w:rsidRDefault="00000000">
      <w:pPr>
        <w:ind w:firstLine="0"/>
        <w:rPr>
          <w:rFonts w:eastAsia="Arial" w:cs="Arial"/>
        </w:rPr>
      </w:pPr>
      <w:r>
        <w:rPr>
          <w:noProof/>
        </w:rPr>
        <w:drawing>
          <wp:inline distT="0" distB="0" distL="0" distR="0" wp14:anchorId="6459D301" wp14:editId="6500BFB4">
            <wp:extent cx="2885440" cy="1778000"/>
            <wp:effectExtent l="0" t="0" r="0" b="0"/>
            <wp:docPr id="2096016461"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14"/>
                    <a:srcRect/>
                    <a:stretch>
                      <a:fillRect/>
                    </a:stretch>
                  </pic:blipFill>
                  <pic:spPr>
                    <a:xfrm>
                      <a:off x="0" y="0"/>
                      <a:ext cx="2885440" cy="1778000"/>
                    </a:xfrm>
                    <a:prstGeom prst="rect">
                      <a:avLst/>
                    </a:prstGeom>
                    <a:ln/>
                  </pic:spPr>
                </pic:pic>
              </a:graphicData>
            </a:graphic>
          </wp:inline>
        </w:drawing>
      </w:r>
    </w:p>
    <w:p w14:paraId="00000883" w14:textId="77777777" w:rsidR="00927625" w:rsidRDefault="00000000">
      <w:pPr>
        <w:ind w:firstLine="0"/>
        <w:rPr>
          <w:rFonts w:eastAsia="Arial" w:cs="Arial"/>
        </w:rPr>
      </w:pPr>
      <w:r>
        <w:rPr>
          <w:noProof/>
        </w:rPr>
        <w:drawing>
          <wp:inline distT="0" distB="0" distL="0" distR="0" wp14:anchorId="68C73D45" wp14:editId="3E867AF3">
            <wp:extent cx="2885440" cy="1156335"/>
            <wp:effectExtent l="0" t="0" r="0" b="0"/>
            <wp:docPr id="2096016462"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15"/>
                    <a:srcRect/>
                    <a:stretch>
                      <a:fillRect/>
                    </a:stretch>
                  </pic:blipFill>
                  <pic:spPr>
                    <a:xfrm>
                      <a:off x="0" y="0"/>
                      <a:ext cx="2885440" cy="1156335"/>
                    </a:xfrm>
                    <a:prstGeom prst="rect">
                      <a:avLst/>
                    </a:prstGeom>
                    <a:ln/>
                  </pic:spPr>
                </pic:pic>
              </a:graphicData>
            </a:graphic>
          </wp:inline>
        </w:drawing>
      </w:r>
    </w:p>
    <w:p w14:paraId="00000884" w14:textId="77777777" w:rsidR="00927625" w:rsidRDefault="00000000">
      <w:pPr>
        <w:ind w:firstLine="0"/>
        <w:rPr>
          <w:rFonts w:eastAsia="Arial" w:cs="Arial"/>
        </w:rPr>
      </w:pPr>
      <w:r>
        <w:rPr>
          <w:rFonts w:eastAsia="Arial" w:cs="Arial"/>
          <w:b/>
          <w:bCs/>
          <w:u w:val="single"/>
        </w:rPr>
        <w:t>Transistores</w:t>
      </w:r>
      <w:r>
        <w:rPr>
          <w:rFonts w:eastAsia="Arial" w:cs="Arial"/>
        </w:rPr>
        <w:t>:</w:t>
      </w:r>
    </w:p>
    <w:p w14:paraId="00000885" w14:textId="77777777" w:rsidR="00927625" w:rsidRDefault="00000000">
      <w:pPr>
        <w:ind w:firstLine="0"/>
        <w:rPr>
          <w:rFonts w:eastAsia="Arial" w:cs="Arial"/>
        </w:rPr>
      </w:pPr>
      <w:r>
        <w:rPr>
          <w:noProof/>
        </w:rPr>
        <w:lastRenderedPageBreak/>
        <w:drawing>
          <wp:inline distT="0" distB="0" distL="0" distR="0" wp14:anchorId="482791EC" wp14:editId="3115D5D0">
            <wp:extent cx="2885440" cy="2067560"/>
            <wp:effectExtent l="0" t="0" r="0" b="0"/>
            <wp:docPr id="2096016463"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16"/>
                    <a:srcRect/>
                    <a:stretch>
                      <a:fillRect/>
                    </a:stretch>
                  </pic:blipFill>
                  <pic:spPr>
                    <a:xfrm>
                      <a:off x="0" y="0"/>
                      <a:ext cx="2885440" cy="2067560"/>
                    </a:xfrm>
                    <a:prstGeom prst="rect">
                      <a:avLst/>
                    </a:prstGeom>
                    <a:ln/>
                  </pic:spPr>
                </pic:pic>
              </a:graphicData>
            </a:graphic>
          </wp:inline>
        </w:drawing>
      </w:r>
    </w:p>
    <w:p w14:paraId="00000886" w14:textId="77777777" w:rsidR="00927625" w:rsidRDefault="00000000">
      <w:pPr>
        <w:ind w:firstLine="0"/>
        <w:rPr>
          <w:rFonts w:eastAsia="Arial" w:cs="Arial"/>
        </w:rPr>
      </w:pPr>
      <w:r>
        <w:rPr>
          <w:rFonts w:eastAsia="Arial" w:cs="Arial"/>
          <w:b/>
          <w:bCs/>
          <w:u w:val="single"/>
        </w:rPr>
        <w:t>Conectores</w:t>
      </w:r>
      <w:r>
        <w:rPr>
          <w:rFonts w:eastAsia="Arial" w:cs="Arial"/>
        </w:rPr>
        <w:t>:</w:t>
      </w:r>
    </w:p>
    <w:p w14:paraId="00000887" w14:textId="77777777" w:rsidR="00927625" w:rsidRDefault="00000000">
      <w:pPr>
        <w:ind w:firstLine="0"/>
        <w:rPr>
          <w:rFonts w:eastAsia="Arial" w:cs="Arial"/>
        </w:rPr>
      </w:pPr>
      <w:r>
        <w:rPr>
          <w:noProof/>
        </w:rPr>
        <w:drawing>
          <wp:inline distT="0" distB="0" distL="0" distR="0" wp14:anchorId="2DB8668E" wp14:editId="16430ED6">
            <wp:extent cx="2885440" cy="1576070"/>
            <wp:effectExtent l="0" t="0" r="0" b="0"/>
            <wp:docPr id="2096016464"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17"/>
                    <a:srcRect/>
                    <a:stretch>
                      <a:fillRect/>
                    </a:stretch>
                  </pic:blipFill>
                  <pic:spPr>
                    <a:xfrm>
                      <a:off x="0" y="0"/>
                      <a:ext cx="2885440" cy="1576070"/>
                    </a:xfrm>
                    <a:prstGeom prst="rect">
                      <a:avLst/>
                    </a:prstGeom>
                    <a:ln/>
                  </pic:spPr>
                </pic:pic>
              </a:graphicData>
            </a:graphic>
          </wp:inline>
        </w:drawing>
      </w:r>
    </w:p>
    <w:p w14:paraId="00000888" w14:textId="77777777" w:rsidR="00927625" w:rsidRDefault="00000000">
      <w:pPr>
        <w:ind w:firstLine="0"/>
        <w:rPr>
          <w:rFonts w:eastAsia="Arial" w:cs="Arial"/>
        </w:rPr>
      </w:pPr>
      <w:r>
        <w:rPr>
          <w:noProof/>
        </w:rPr>
        <w:drawing>
          <wp:inline distT="0" distB="0" distL="0" distR="0" wp14:anchorId="259CD287" wp14:editId="0C455405">
            <wp:extent cx="2885440" cy="1555750"/>
            <wp:effectExtent l="0" t="0" r="0" b="0"/>
            <wp:docPr id="2096016465"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18"/>
                    <a:srcRect/>
                    <a:stretch>
                      <a:fillRect/>
                    </a:stretch>
                  </pic:blipFill>
                  <pic:spPr>
                    <a:xfrm>
                      <a:off x="0" y="0"/>
                      <a:ext cx="2885440" cy="1555750"/>
                    </a:xfrm>
                    <a:prstGeom prst="rect">
                      <a:avLst/>
                    </a:prstGeom>
                    <a:ln/>
                  </pic:spPr>
                </pic:pic>
              </a:graphicData>
            </a:graphic>
          </wp:inline>
        </w:drawing>
      </w:r>
    </w:p>
    <w:p w14:paraId="00000889" w14:textId="77777777" w:rsidR="00927625" w:rsidRDefault="00000000">
      <w:pPr>
        <w:ind w:firstLine="0"/>
        <w:rPr>
          <w:rFonts w:eastAsia="Arial" w:cs="Arial"/>
        </w:rPr>
      </w:pPr>
      <w:r>
        <w:rPr>
          <w:noProof/>
        </w:rPr>
        <w:drawing>
          <wp:inline distT="0" distB="0" distL="0" distR="0" wp14:anchorId="5AB50886" wp14:editId="6E14EC2C">
            <wp:extent cx="2885440" cy="1383665"/>
            <wp:effectExtent l="0" t="0" r="0" b="0"/>
            <wp:docPr id="2096016466"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19"/>
                    <a:srcRect/>
                    <a:stretch>
                      <a:fillRect/>
                    </a:stretch>
                  </pic:blipFill>
                  <pic:spPr>
                    <a:xfrm>
                      <a:off x="0" y="0"/>
                      <a:ext cx="2885440" cy="1383665"/>
                    </a:xfrm>
                    <a:prstGeom prst="rect">
                      <a:avLst/>
                    </a:prstGeom>
                    <a:ln/>
                  </pic:spPr>
                </pic:pic>
              </a:graphicData>
            </a:graphic>
          </wp:inline>
        </w:drawing>
      </w:r>
    </w:p>
    <w:p w14:paraId="0000088A" w14:textId="77777777" w:rsidR="00927625" w:rsidRPr="00FF4354" w:rsidRDefault="00000000">
      <w:pPr>
        <w:ind w:firstLine="0"/>
        <w:rPr>
          <w:rFonts w:eastAsia="Arial" w:cs="Arial"/>
          <w:lang w:val="en-US"/>
        </w:rPr>
      </w:pPr>
      <w:r>
        <w:rPr>
          <w:noProof/>
        </w:rPr>
        <w:drawing>
          <wp:inline distT="0" distB="0" distL="0" distR="0" wp14:anchorId="33B5389D" wp14:editId="4A49B6C7">
            <wp:extent cx="2885440" cy="1383665"/>
            <wp:effectExtent l="0" t="0" r="0" b="0"/>
            <wp:docPr id="2096016467"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20"/>
                    <a:srcRect/>
                    <a:stretch>
                      <a:fillRect/>
                    </a:stretch>
                  </pic:blipFill>
                  <pic:spPr>
                    <a:xfrm>
                      <a:off x="0" y="0"/>
                      <a:ext cx="2885440" cy="1383665"/>
                    </a:xfrm>
                    <a:prstGeom prst="rect">
                      <a:avLst/>
                    </a:prstGeom>
                    <a:ln/>
                  </pic:spPr>
                </pic:pic>
              </a:graphicData>
            </a:graphic>
          </wp:inline>
        </w:drawing>
      </w:r>
    </w:p>
    <w:p w14:paraId="0000088B" w14:textId="77777777" w:rsidR="00927625" w:rsidRDefault="00000000">
      <w:pPr>
        <w:ind w:firstLine="0"/>
        <w:rPr>
          <w:rFonts w:eastAsia="Arial" w:cs="Arial"/>
        </w:rPr>
      </w:pPr>
      <w:r>
        <w:rPr>
          <w:rFonts w:eastAsia="Arial" w:cs="Arial"/>
          <w:b/>
          <w:bCs/>
          <w:u w:val="single"/>
        </w:rPr>
        <w:t>Triac</w:t>
      </w:r>
      <w:r>
        <w:rPr>
          <w:rFonts w:eastAsia="Arial" w:cs="Arial"/>
        </w:rPr>
        <w:t>:</w:t>
      </w:r>
    </w:p>
    <w:p w14:paraId="0000088C" w14:textId="77777777" w:rsidR="00927625" w:rsidRDefault="00000000">
      <w:pPr>
        <w:ind w:firstLine="0"/>
        <w:rPr>
          <w:rFonts w:eastAsia="Arial" w:cs="Arial"/>
        </w:rPr>
      </w:pPr>
      <w:r>
        <w:rPr>
          <w:noProof/>
        </w:rPr>
        <w:lastRenderedPageBreak/>
        <w:drawing>
          <wp:inline distT="0" distB="0" distL="0" distR="0" wp14:anchorId="08F5BEAC" wp14:editId="56A07FCF">
            <wp:extent cx="2885440" cy="1701165"/>
            <wp:effectExtent l="0" t="0" r="0" b="0"/>
            <wp:docPr id="2096016457"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121"/>
                    <a:srcRect/>
                    <a:stretch>
                      <a:fillRect/>
                    </a:stretch>
                  </pic:blipFill>
                  <pic:spPr>
                    <a:xfrm>
                      <a:off x="0" y="0"/>
                      <a:ext cx="2885440" cy="1701165"/>
                    </a:xfrm>
                    <a:prstGeom prst="rect">
                      <a:avLst/>
                    </a:prstGeom>
                    <a:ln/>
                  </pic:spPr>
                </pic:pic>
              </a:graphicData>
            </a:graphic>
          </wp:inline>
        </w:drawing>
      </w:r>
    </w:p>
    <w:p w14:paraId="0000088D" w14:textId="77777777" w:rsidR="00927625" w:rsidRDefault="00000000">
      <w:pPr>
        <w:ind w:firstLine="0"/>
        <w:rPr>
          <w:rFonts w:eastAsia="Arial" w:cs="Arial"/>
        </w:rPr>
      </w:pPr>
      <w:r>
        <w:rPr>
          <w:rFonts w:eastAsia="Arial" w:cs="Arial"/>
          <w:b/>
          <w:bCs/>
          <w:u w:val="single"/>
        </w:rPr>
        <w:t>Termocupla</w:t>
      </w:r>
      <w:r>
        <w:rPr>
          <w:rFonts w:eastAsia="Arial" w:cs="Arial"/>
        </w:rPr>
        <w:t>:</w:t>
      </w:r>
    </w:p>
    <w:p w14:paraId="0000088E" w14:textId="77777777" w:rsidR="00927625" w:rsidRDefault="00000000">
      <w:pPr>
        <w:ind w:firstLine="0"/>
        <w:rPr>
          <w:rFonts w:eastAsia="Arial" w:cs="Arial"/>
        </w:rPr>
      </w:pPr>
      <w:r>
        <w:rPr>
          <w:noProof/>
        </w:rPr>
        <w:drawing>
          <wp:inline distT="0" distB="0" distL="0" distR="0" wp14:anchorId="6654124C" wp14:editId="424ECF3E">
            <wp:extent cx="2885440" cy="1230630"/>
            <wp:effectExtent l="0" t="0" r="0" b="0"/>
            <wp:docPr id="209601645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22"/>
                    <a:srcRect/>
                    <a:stretch>
                      <a:fillRect/>
                    </a:stretch>
                  </pic:blipFill>
                  <pic:spPr>
                    <a:xfrm>
                      <a:off x="0" y="0"/>
                      <a:ext cx="2885440" cy="1230630"/>
                    </a:xfrm>
                    <a:prstGeom prst="rect">
                      <a:avLst/>
                    </a:prstGeom>
                    <a:ln/>
                  </pic:spPr>
                </pic:pic>
              </a:graphicData>
            </a:graphic>
          </wp:inline>
        </w:drawing>
      </w:r>
    </w:p>
    <w:p w14:paraId="0000088F" w14:textId="77777777" w:rsidR="00927625" w:rsidRDefault="00000000">
      <w:pPr>
        <w:ind w:firstLine="0"/>
        <w:rPr>
          <w:rFonts w:eastAsia="Arial" w:cs="Arial"/>
        </w:rPr>
      </w:pPr>
      <w:r>
        <w:rPr>
          <w:rFonts w:eastAsia="Arial" w:cs="Arial"/>
          <w:b/>
          <w:bCs/>
          <w:u w:val="single"/>
        </w:rPr>
        <w:t>Transformador</w:t>
      </w:r>
      <w:r>
        <w:rPr>
          <w:rFonts w:eastAsia="Arial" w:cs="Arial"/>
        </w:rPr>
        <w:t>:</w:t>
      </w:r>
    </w:p>
    <w:p w14:paraId="00000890" w14:textId="77777777" w:rsidR="00927625" w:rsidRDefault="00000000">
      <w:pPr>
        <w:ind w:firstLine="0"/>
        <w:rPr>
          <w:rFonts w:eastAsia="Arial" w:cs="Arial"/>
        </w:rPr>
      </w:pPr>
      <w:r>
        <w:rPr>
          <w:noProof/>
        </w:rPr>
        <w:drawing>
          <wp:inline distT="0" distB="0" distL="0" distR="0" wp14:anchorId="64714AFF" wp14:editId="695711CB">
            <wp:extent cx="2885440" cy="1278890"/>
            <wp:effectExtent l="0" t="0" r="0" b="0"/>
            <wp:docPr id="209601645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23"/>
                    <a:srcRect/>
                    <a:stretch>
                      <a:fillRect/>
                    </a:stretch>
                  </pic:blipFill>
                  <pic:spPr>
                    <a:xfrm>
                      <a:off x="0" y="0"/>
                      <a:ext cx="2885440" cy="1278890"/>
                    </a:xfrm>
                    <a:prstGeom prst="rect">
                      <a:avLst/>
                    </a:prstGeom>
                    <a:ln/>
                  </pic:spPr>
                </pic:pic>
              </a:graphicData>
            </a:graphic>
          </wp:inline>
        </w:drawing>
      </w:r>
    </w:p>
    <w:p w14:paraId="00000891" w14:textId="77777777" w:rsidR="00927625" w:rsidRDefault="00000000">
      <w:pPr>
        <w:ind w:firstLine="0"/>
        <w:rPr>
          <w:rFonts w:eastAsia="Arial" w:cs="Arial"/>
        </w:rPr>
      </w:pPr>
      <w:r>
        <w:rPr>
          <w:rFonts w:eastAsia="Arial" w:cs="Arial"/>
          <w:b/>
          <w:bCs/>
          <w:u w:val="single"/>
        </w:rPr>
        <w:t>Motores</w:t>
      </w:r>
      <w:r>
        <w:rPr>
          <w:rFonts w:eastAsia="Arial" w:cs="Arial"/>
        </w:rPr>
        <w:t>:</w:t>
      </w:r>
    </w:p>
    <w:p w14:paraId="00000892" w14:textId="77777777" w:rsidR="00927625" w:rsidRDefault="00000000">
      <w:pPr>
        <w:ind w:firstLine="0"/>
        <w:rPr>
          <w:rFonts w:eastAsia="Arial" w:cs="Arial"/>
        </w:rPr>
      </w:pPr>
      <w:r>
        <w:rPr>
          <w:noProof/>
        </w:rPr>
        <w:drawing>
          <wp:inline distT="0" distB="0" distL="0" distR="0" wp14:anchorId="4C528DEF" wp14:editId="161BE6F7">
            <wp:extent cx="2885440" cy="1606550"/>
            <wp:effectExtent l="0" t="0" r="0" b="0"/>
            <wp:docPr id="209601644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24"/>
                    <a:srcRect/>
                    <a:stretch>
                      <a:fillRect/>
                    </a:stretch>
                  </pic:blipFill>
                  <pic:spPr>
                    <a:xfrm>
                      <a:off x="0" y="0"/>
                      <a:ext cx="2885440" cy="1606550"/>
                    </a:xfrm>
                    <a:prstGeom prst="rect">
                      <a:avLst/>
                    </a:prstGeom>
                    <a:ln/>
                  </pic:spPr>
                </pic:pic>
              </a:graphicData>
            </a:graphic>
          </wp:inline>
        </w:drawing>
      </w:r>
    </w:p>
    <w:p w14:paraId="00000893" w14:textId="77777777" w:rsidR="00927625" w:rsidRDefault="00000000">
      <w:pPr>
        <w:ind w:firstLine="0"/>
        <w:rPr>
          <w:rFonts w:eastAsia="Arial" w:cs="Arial"/>
        </w:rPr>
      </w:pPr>
      <w:r>
        <w:rPr>
          <w:rFonts w:eastAsia="Arial" w:cs="Arial"/>
          <w:b/>
          <w:bCs/>
          <w:u w:val="single"/>
        </w:rPr>
        <w:t>Fusible</w:t>
      </w:r>
      <w:r>
        <w:rPr>
          <w:rFonts w:eastAsia="Arial" w:cs="Arial"/>
        </w:rPr>
        <w:t>:</w:t>
      </w:r>
    </w:p>
    <w:p w14:paraId="00000894" w14:textId="77777777" w:rsidR="00927625" w:rsidRDefault="00000000">
      <w:pPr>
        <w:ind w:firstLine="0"/>
        <w:rPr>
          <w:rFonts w:eastAsia="Arial" w:cs="Arial"/>
          <w:u w:val="single"/>
        </w:rPr>
      </w:pPr>
      <w:r>
        <w:rPr>
          <w:noProof/>
        </w:rPr>
        <w:drawing>
          <wp:inline distT="0" distB="0" distL="0" distR="0" wp14:anchorId="47783CBD" wp14:editId="6ABF028A">
            <wp:extent cx="2885440" cy="767715"/>
            <wp:effectExtent l="0" t="0" r="0" b="0"/>
            <wp:docPr id="209601644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25"/>
                    <a:srcRect/>
                    <a:stretch>
                      <a:fillRect/>
                    </a:stretch>
                  </pic:blipFill>
                  <pic:spPr>
                    <a:xfrm>
                      <a:off x="0" y="0"/>
                      <a:ext cx="2885440" cy="767715"/>
                    </a:xfrm>
                    <a:prstGeom prst="rect">
                      <a:avLst/>
                    </a:prstGeom>
                    <a:ln/>
                  </pic:spPr>
                </pic:pic>
              </a:graphicData>
            </a:graphic>
          </wp:inline>
        </w:drawing>
      </w:r>
    </w:p>
    <w:p w14:paraId="00000895" w14:textId="77777777" w:rsidR="00927625" w:rsidRDefault="00927625">
      <w:pPr>
        <w:ind w:firstLine="0"/>
        <w:rPr>
          <w:rFonts w:eastAsia="Arial" w:cs="Arial"/>
        </w:rPr>
      </w:pPr>
    </w:p>
    <w:p w14:paraId="00000896" w14:textId="77777777" w:rsidR="00927625" w:rsidRDefault="00000000">
      <w:pPr>
        <w:ind w:firstLine="0"/>
        <w:rPr>
          <w:rFonts w:eastAsia="Arial" w:cs="Arial"/>
        </w:rPr>
      </w:pPr>
      <w:r>
        <w:rPr>
          <w:rFonts w:eastAsia="Arial" w:cs="Arial"/>
          <w:b/>
          <w:bCs/>
          <w:u w:val="single"/>
        </w:rPr>
        <w:t>Optoacoplador</w:t>
      </w:r>
      <w:r>
        <w:rPr>
          <w:rFonts w:eastAsia="Arial" w:cs="Arial"/>
        </w:rPr>
        <w:t>:</w:t>
      </w:r>
    </w:p>
    <w:p w14:paraId="00000897" w14:textId="77777777" w:rsidR="00927625" w:rsidRDefault="00000000">
      <w:pPr>
        <w:ind w:firstLine="0"/>
        <w:rPr>
          <w:rFonts w:eastAsia="Arial" w:cs="Arial"/>
        </w:rPr>
      </w:pPr>
      <w:r>
        <w:rPr>
          <w:noProof/>
        </w:rPr>
        <w:lastRenderedPageBreak/>
        <w:drawing>
          <wp:inline distT="0" distB="0" distL="0" distR="0" wp14:anchorId="3CD146D8" wp14:editId="439796B9">
            <wp:extent cx="2885440" cy="1346835"/>
            <wp:effectExtent l="0" t="0" r="0" b="0"/>
            <wp:docPr id="2096016448"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26"/>
                    <a:srcRect/>
                    <a:stretch>
                      <a:fillRect/>
                    </a:stretch>
                  </pic:blipFill>
                  <pic:spPr>
                    <a:xfrm>
                      <a:off x="0" y="0"/>
                      <a:ext cx="2885440" cy="1346835"/>
                    </a:xfrm>
                    <a:prstGeom prst="rect">
                      <a:avLst/>
                    </a:prstGeom>
                    <a:ln/>
                  </pic:spPr>
                </pic:pic>
              </a:graphicData>
            </a:graphic>
          </wp:inline>
        </w:drawing>
      </w:r>
    </w:p>
    <w:p w14:paraId="00000898" w14:textId="77777777" w:rsidR="00927625" w:rsidRDefault="00000000">
      <w:pPr>
        <w:ind w:firstLine="0"/>
        <w:rPr>
          <w:rFonts w:eastAsia="Arial" w:cs="Arial"/>
        </w:rPr>
      </w:pPr>
      <w:r>
        <w:rPr>
          <w:rFonts w:eastAsia="Arial" w:cs="Arial"/>
          <w:b/>
          <w:bCs/>
          <w:u w:val="single"/>
        </w:rPr>
        <w:t>Microcontrolador</w:t>
      </w:r>
      <w:r>
        <w:rPr>
          <w:rFonts w:eastAsia="Arial" w:cs="Arial"/>
        </w:rPr>
        <w:t>:</w:t>
      </w:r>
    </w:p>
    <w:p w14:paraId="00000899" w14:textId="77777777" w:rsidR="00927625" w:rsidRDefault="00000000">
      <w:pPr>
        <w:ind w:firstLine="0"/>
        <w:rPr>
          <w:rFonts w:eastAsia="Arial" w:cs="Arial"/>
        </w:rPr>
      </w:pPr>
      <w:r>
        <w:rPr>
          <w:noProof/>
        </w:rPr>
        <w:drawing>
          <wp:inline distT="0" distB="0" distL="0" distR="0" wp14:anchorId="297E1146" wp14:editId="64696AA4">
            <wp:extent cx="2885440" cy="1692275"/>
            <wp:effectExtent l="0" t="0" r="0" b="0"/>
            <wp:docPr id="2096016449"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27"/>
                    <a:srcRect/>
                    <a:stretch>
                      <a:fillRect/>
                    </a:stretch>
                  </pic:blipFill>
                  <pic:spPr>
                    <a:xfrm>
                      <a:off x="0" y="0"/>
                      <a:ext cx="2885440" cy="1692275"/>
                    </a:xfrm>
                    <a:prstGeom prst="rect">
                      <a:avLst/>
                    </a:prstGeom>
                    <a:ln/>
                  </pic:spPr>
                </pic:pic>
              </a:graphicData>
            </a:graphic>
          </wp:inline>
        </w:drawing>
      </w:r>
    </w:p>
    <w:p w14:paraId="0000089A" w14:textId="77777777" w:rsidR="00927625" w:rsidRDefault="00000000">
      <w:pPr>
        <w:ind w:firstLine="0"/>
        <w:rPr>
          <w:rFonts w:eastAsia="Arial" w:cs="Arial"/>
        </w:rPr>
      </w:pPr>
      <w:r>
        <w:rPr>
          <w:rFonts w:eastAsia="Arial" w:cs="Arial"/>
          <w:b/>
          <w:bCs/>
          <w:u w:val="single"/>
        </w:rPr>
        <w:t>Reguladores</w:t>
      </w:r>
      <w:r>
        <w:rPr>
          <w:rFonts w:eastAsia="Arial" w:cs="Arial"/>
        </w:rPr>
        <w:t>:</w:t>
      </w:r>
    </w:p>
    <w:p w14:paraId="0000089B" w14:textId="77777777" w:rsidR="00927625" w:rsidRDefault="00000000">
      <w:pPr>
        <w:ind w:firstLine="720"/>
        <w:rPr>
          <w:rFonts w:eastAsia="Arial" w:cs="Arial"/>
        </w:rPr>
      </w:pPr>
      <w:r>
        <w:rPr>
          <w:rFonts w:eastAsia="Arial" w:cs="Arial"/>
        </w:rPr>
        <w:t>Para este caso en particular lo que se hace es tomar los datos de tasas de fallas que aporta el fabricante Texas Instruments desde el sitio oficial siguiente:  https://www.ti.com/quality/docs/estimator.tsp. De allí se obtiene lo que es el FIT o número de fallas cada mil millones de horas. Para mantener la consistencia entre todas las tasas de fallas se divide dicho número por 1000 para obtener la tasa de fallas cada millón de horas (que es la unidad en que trabajan las normas MIL).</w:t>
      </w:r>
    </w:p>
    <w:p w14:paraId="0000089C" w14:textId="77777777" w:rsidR="00927625" w:rsidRDefault="00000000">
      <w:pPr>
        <w:ind w:firstLine="0"/>
        <w:rPr>
          <w:rFonts w:eastAsia="Arial" w:cs="Arial"/>
        </w:rPr>
      </w:pPr>
      <w:r>
        <w:rPr>
          <w:noProof/>
        </w:rPr>
        <w:drawing>
          <wp:inline distT="0" distB="0" distL="0" distR="0" wp14:anchorId="3B2D08F8" wp14:editId="49BDE171">
            <wp:extent cx="2885440" cy="1812925"/>
            <wp:effectExtent l="0" t="0" r="0" b="0"/>
            <wp:docPr id="2096016450"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28"/>
                    <a:srcRect/>
                    <a:stretch>
                      <a:fillRect/>
                    </a:stretch>
                  </pic:blipFill>
                  <pic:spPr>
                    <a:xfrm>
                      <a:off x="0" y="0"/>
                      <a:ext cx="2885440" cy="1812925"/>
                    </a:xfrm>
                    <a:prstGeom prst="rect">
                      <a:avLst/>
                    </a:prstGeom>
                    <a:ln/>
                  </pic:spPr>
                </pic:pic>
              </a:graphicData>
            </a:graphic>
          </wp:inline>
        </w:drawing>
      </w:r>
    </w:p>
    <w:p w14:paraId="0000089D" w14:textId="77777777" w:rsidR="00927625" w:rsidRDefault="00000000">
      <w:pPr>
        <w:ind w:firstLine="0"/>
        <w:rPr>
          <w:rFonts w:eastAsia="Arial" w:cs="Arial"/>
        </w:rPr>
      </w:pPr>
      <w:r>
        <w:rPr>
          <w:noProof/>
        </w:rPr>
        <w:drawing>
          <wp:inline distT="0" distB="0" distL="0" distR="0" wp14:anchorId="147E939B" wp14:editId="56F155D5">
            <wp:extent cx="2885440" cy="1677035"/>
            <wp:effectExtent l="0" t="0" r="0" b="0"/>
            <wp:docPr id="2096016451"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29"/>
                    <a:srcRect/>
                    <a:stretch>
                      <a:fillRect/>
                    </a:stretch>
                  </pic:blipFill>
                  <pic:spPr>
                    <a:xfrm>
                      <a:off x="0" y="0"/>
                      <a:ext cx="2885440" cy="1677035"/>
                    </a:xfrm>
                    <a:prstGeom prst="rect">
                      <a:avLst/>
                    </a:prstGeom>
                    <a:ln/>
                  </pic:spPr>
                </pic:pic>
              </a:graphicData>
            </a:graphic>
          </wp:inline>
        </w:drawing>
      </w:r>
    </w:p>
    <w:p w14:paraId="0000089E" w14:textId="77777777" w:rsidR="00927625" w:rsidRDefault="00000000">
      <w:pPr>
        <w:ind w:firstLine="0"/>
        <w:rPr>
          <w:rFonts w:eastAsia="Arial" w:cs="Arial"/>
        </w:rPr>
      </w:pPr>
      <w:r>
        <w:rPr>
          <w:noProof/>
        </w:rPr>
        <w:lastRenderedPageBreak/>
        <w:drawing>
          <wp:inline distT="0" distB="0" distL="0" distR="0" wp14:anchorId="0376B2E3" wp14:editId="7BB94E28">
            <wp:extent cx="2885440" cy="1812925"/>
            <wp:effectExtent l="0" t="0" r="0" b="0"/>
            <wp:docPr id="2096016452"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30"/>
                    <a:srcRect/>
                    <a:stretch>
                      <a:fillRect/>
                    </a:stretch>
                  </pic:blipFill>
                  <pic:spPr>
                    <a:xfrm>
                      <a:off x="0" y="0"/>
                      <a:ext cx="2885440" cy="1812925"/>
                    </a:xfrm>
                    <a:prstGeom prst="rect">
                      <a:avLst/>
                    </a:prstGeom>
                    <a:ln/>
                  </pic:spPr>
                </pic:pic>
              </a:graphicData>
            </a:graphic>
          </wp:inline>
        </w:drawing>
      </w:r>
    </w:p>
    <w:p w14:paraId="0000089F" w14:textId="77777777" w:rsidR="00927625" w:rsidRDefault="00000000">
      <w:pPr>
        <w:ind w:firstLine="0"/>
        <w:rPr>
          <w:rFonts w:eastAsia="Arial" w:cs="Arial"/>
        </w:rPr>
      </w:pPr>
      <w:r>
        <w:rPr>
          <w:noProof/>
        </w:rPr>
        <w:drawing>
          <wp:inline distT="0" distB="0" distL="0" distR="0" wp14:anchorId="0EF84E5E" wp14:editId="66E32D1C">
            <wp:extent cx="2885440" cy="1812925"/>
            <wp:effectExtent l="0" t="0" r="0" b="0"/>
            <wp:docPr id="209601644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31"/>
                    <a:srcRect/>
                    <a:stretch>
                      <a:fillRect/>
                    </a:stretch>
                  </pic:blipFill>
                  <pic:spPr>
                    <a:xfrm>
                      <a:off x="0" y="0"/>
                      <a:ext cx="2885440" cy="1812925"/>
                    </a:xfrm>
                    <a:prstGeom prst="rect">
                      <a:avLst/>
                    </a:prstGeom>
                    <a:ln/>
                  </pic:spPr>
                </pic:pic>
              </a:graphicData>
            </a:graphic>
          </wp:inline>
        </w:drawing>
      </w:r>
    </w:p>
    <w:p w14:paraId="000008A0" w14:textId="77777777" w:rsidR="00927625" w:rsidRDefault="00000000">
      <w:pPr>
        <w:ind w:firstLine="0"/>
        <w:rPr>
          <w:rFonts w:eastAsia="Arial" w:cs="Arial"/>
        </w:rPr>
      </w:pPr>
      <w:r>
        <w:rPr>
          <w:noProof/>
        </w:rPr>
        <w:drawing>
          <wp:inline distT="0" distB="0" distL="0" distR="0" wp14:anchorId="34467785" wp14:editId="0E63F5D2">
            <wp:extent cx="2885440" cy="1677035"/>
            <wp:effectExtent l="0" t="0" r="0" b="0"/>
            <wp:docPr id="2096016441"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32"/>
                    <a:srcRect/>
                    <a:stretch>
                      <a:fillRect/>
                    </a:stretch>
                  </pic:blipFill>
                  <pic:spPr>
                    <a:xfrm>
                      <a:off x="0" y="0"/>
                      <a:ext cx="2885440" cy="1677035"/>
                    </a:xfrm>
                    <a:prstGeom prst="rect">
                      <a:avLst/>
                    </a:prstGeom>
                    <a:ln/>
                  </pic:spPr>
                </pic:pic>
              </a:graphicData>
            </a:graphic>
          </wp:inline>
        </w:drawing>
      </w:r>
    </w:p>
    <w:p w14:paraId="000008A1" w14:textId="77777777" w:rsidR="00927625" w:rsidRDefault="00000000">
      <w:pPr>
        <w:ind w:firstLine="0"/>
        <w:rPr>
          <w:rFonts w:eastAsia="Arial" w:cs="Arial"/>
        </w:rPr>
      </w:pPr>
      <w:r>
        <w:rPr>
          <w:rFonts w:eastAsia="Arial" w:cs="Arial"/>
          <w:b/>
          <w:bCs/>
          <w:u w:val="single"/>
        </w:rPr>
        <w:t>Sensores</w:t>
      </w:r>
      <w:r>
        <w:rPr>
          <w:rFonts w:eastAsia="Arial" w:cs="Arial"/>
        </w:rPr>
        <w:t>:</w:t>
      </w:r>
    </w:p>
    <w:p w14:paraId="000008A2" w14:textId="77777777" w:rsidR="00927625" w:rsidRDefault="00000000">
      <w:pPr>
        <w:ind w:firstLine="720"/>
        <w:rPr>
          <w:rFonts w:eastAsia="Arial" w:cs="Arial"/>
        </w:rPr>
      </w:pPr>
      <w:r>
        <w:rPr>
          <w:rFonts w:eastAsia="Arial" w:cs="Arial"/>
        </w:rPr>
        <w:t>Para este caso se aplica el mismo método especificado para los reguladores.</w:t>
      </w:r>
    </w:p>
    <w:p w14:paraId="000008A3" w14:textId="77777777" w:rsidR="00927625" w:rsidRDefault="00000000">
      <w:pPr>
        <w:ind w:firstLine="0"/>
        <w:rPr>
          <w:rFonts w:eastAsia="Arial" w:cs="Arial"/>
        </w:rPr>
      </w:pPr>
      <w:r>
        <w:rPr>
          <w:noProof/>
        </w:rPr>
        <w:drawing>
          <wp:inline distT="0" distB="0" distL="0" distR="0" wp14:anchorId="2BDA3E3A" wp14:editId="6E91EEBD">
            <wp:extent cx="2885440" cy="1872615"/>
            <wp:effectExtent l="0" t="0" r="0" b="0"/>
            <wp:docPr id="209601644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33"/>
                    <a:srcRect/>
                    <a:stretch>
                      <a:fillRect/>
                    </a:stretch>
                  </pic:blipFill>
                  <pic:spPr>
                    <a:xfrm>
                      <a:off x="0" y="0"/>
                      <a:ext cx="2885440" cy="1872615"/>
                    </a:xfrm>
                    <a:prstGeom prst="rect">
                      <a:avLst/>
                    </a:prstGeom>
                    <a:ln/>
                  </pic:spPr>
                </pic:pic>
              </a:graphicData>
            </a:graphic>
          </wp:inline>
        </w:drawing>
      </w:r>
    </w:p>
    <w:p w14:paraId="000008A4" w14:textId="77777777" w:rsidR="00927625" w:rsidRDefault="00000000">
      <w:pPr>
        <w:ind w:firstLine="0"/>
        <w:rPr>
          <w:rFonts w:eastAsia="Arial" w:cs="Arial"/>
          <w:b/>
          <w:bCs/>
          <w:u w:val="single"/>
        </w:rPr>
      </w:pPr>
      <w:r>
        <w:rPr>
          <w:rFonts w:eastAsia="Arial" w:cs="Arial"/>
          <w:b/>
          <w:bCs/>
          <w:u w:val="single"/>
        </w:rPr>
        <w:t>Amplificadores operacionales:</w:t>
      </w:r>
    </w:p>
    <w:p w14:paraId="000008A5" w14:textId="77777777" w:rsidR="00927625" w:rsidRDefault="00000000">
      <w:pPr>
        <w:ind w:firstLine="720"/>
        <w:rPr>
          <w:rFonts w:eastAsia="Arial" w:cs="Arial"/>
        </w:rPr>
      </w:pPr>
      <w:r>
        <w:rPr>
          <w:rFonts w:eastAsia="Arial" w:cs="Arial"/>
        </w:rPr>
        <w:t>Para este caso se aplica el mismo método especificado para los reguladores.</w:t>
      </w:r>
    </w:p>
    <w:p w14:paraId="000008A6" w14:textId="77777777" w:rsidR="00927625" w:rsidRDefault="00000000">
      <w:pPr>
        <w:ind w:firstLine="0"/>
        <w:rPr>
          <w:rFonts w:eastAsia="Arial" w:cs="Arial"/>
        </w:rPr>
      </w:pPr>
      <w:r>
        <w:rPr>
          <w:noProof/>
        </w:rPr>
        <w:lastRenderedPageBreak/>
        <w:drawing>
          <wp:inline distT="0" distB="0" distL="0" distR="0" wp14:anchorId="6F80C749" wp14:editId="3A6A3AD3">
            <wp:extent cx="2885440" cy="1872615"/>
            <wp:effectExtent l="0" t="0" r="0" b="0"/>
            <wp:docPr id="209601644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34"/>
                    <a:srcRect/>
                    <a:stretch>
                      <a:fillRect/>
                    </a:stretch>
                  </pic:blipFill>
                  <pic:spPr>
                    <a:xfrm>
                      <a:off x="0" y="0"/>
                      <a:ext cx="2885440" cy="1872615"/>
                    </a:xfrm>
                    <a:prstGeom prst="rect">
                      <a:avLst/>
                    </a:prstGeom>
                    <a:ln/>
                  </pic:spPr>
                </pic:pic>
              </a:graphicData>
            </a:graphic>
          </wp:inline>
        </w:drawing>
      </w:r>
    </w:p>
    <w:p w14:paraId="000008A7" w14:textId="77777777" w:rsidR="00927625" w:rsidRDefault="00927625">
      <w:pPr>
        <w:ind w:firstLine="0"/>
        <w:rPr>
          <w:rFonts w:eastAsia="Arial" w:cs="Arial"/>
        </w:rPr>
      </w:pPr>
    </w:p>
    <w:p w14:paraId="000008A8" w14:textId="77777777" w:rsidR="00927625" w:rsidRDefault="00927625">
      <w:pPr>
        <w:ind w:firstLine="0"/>
        <w:rPr>
          <w:rFonts w:eastAsia="Arial" w:cs="Arial"/>
        </w:rPr>
      </w:pPr>
    </w:p>
    <w:p w14:paraId="000008A9" w14:textId="77777777" w:rsidR="00927625" w:rsidRDefault="00927625">
      <w:pPr>
        <w:ind w:firstLine="0"/>
        <w:rPr>
          <w:rFonts w:eastAsia="Arial" w:cs="Arial"/>
        </w:rPr>
      </w:pPr>
    </w:p>
    <w:p w14:paraId="3EF98D3D" w14:textId="77777777" w:rsidR="00E23B81" w:rsidRPr="00642FBC" w:rsidRDefault="00E23B81" w:rsidP="00E23B81">
      <w:pPr>
        <w:ind w:firstLine="0"/>
        <w:sectPr w:rsidR="00E23B81" w:rsidRPr="00642FBC" w:rsidSect="009053E3">
          <w:type w:val="continuous"/>
          <w:pgSz w:w="11906" w:h="16838"/>
          <w:pgMar w:top="1077" w:right="1049" w:bottom="1440" w:left="1049" w:header="850" w:footer="680" w:gutter="0"/>
          <w:cols w:space="720"/>
        </w:sectPr>
      </w:pPr>
    </w:p>
    <w:p w14:paraId="06AC4131" w14:textId="77777777" w:rsidR="00E23B81" w:rsidRDefault="00E23B81" w:rsidP="00E23B81">
      <w:pPr>
        <w:ind w:firstLine="0"/>
      </w:pPr>
    </w:p>
    <w:p w14:paraId="194DBB16" w14:textId="69923EAF" w:rsidR="00E23B81" w:rsidRDefault="00E23B81" w:rsidP="00963AA3">
      <w:pPr>
        <w:pStyle w:val="Heading1"/>
        <w:numPr>
          <w:ilvl w:val="0"/>
          <w:numId w:val="15"/>
        </w:numPr>
        <w:ind w:left="720"/>
      </w:pPr>
      <w:bookmarkStart w:id="59" w:name="_Toc215138237"/>
      <w:r>
        <w:t>ANEXO VIII</w:t>
      </w:r>
      <w:r>
        <w:tab/>
        <w:t>- MANUAL DE USUARIO</w:t>
      </w:r>
      <w:bookmarkEnd w:id="59"/>
    </w:p>
    <w:p w14:paraId="560EFD01" w14:textId="77777777" w:rsidR="00E23B81" w:rsidRPr="003405EC" w:rsidRDefault="00E23B81" w:rsidP="00E23B81">
      <w:pPr>
        <w:jc w:val="center"/>
      </w:pPr>
      <w:r w:rsidRPr="003405EC">
        <w:rPr>
          <w:noProof/>
        </w:rPr>
        <w:drawing>
          <wp:inline distT="0" distB="0" distL="0" distR="0" wp14:anchorId="03C52897" wp14:editId="3DB2DCC8">
            <wp:extent cx="4191000" cy="234590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4203419" cy="2352852"/>
                    </a:xfrm>
                    <a:prstGeom prst="rect">
                      <a:avLst/>
                    </a:prstGeom>
                  </pic:spPr>
                </pic:pic>
              </a:graphicData>
            </a:graphic>
          </wp:inline>
        </w:drawing>
      </w:r>
    </w:p>
    <w:p w14:paraId="180CEA2E" w14:textId="77777777" w:rsidR="00E23B81" w:rsidRPr="00353880" w:rsidRDefault="00E23B81" w:rsidP="00E23B81">
      <w:pPr>
        <w:pStyle w:val="NormalWeb"/>
        <w:spacing w:before="240" w:beforeAutospacing="0" w:after="240" w:afterAutospacing="0"/>
        <w:rPr>
          <w:rFonts w:cs="Arial"/>
          <w:sz w:val="18"/>
          <w:szCs w:val="18"/>
        </w:rPr>
      </w:pPr>
      <w:r w:rsidRPr="00353880">
        <w:rPr>
          <w:rFonts w:cs="Arial"/>
          <w:color w:val="000000"/>
          <w:sz w:val="18"/>
          <w:szCs w:val="18"/>
        </w:rPr>
        <w:t>El presente manual tiene como objetivo guiar al usuario en la operación del horno de soldadura por refusión desarrollado.</w:t>
      </w:r>
      <w:r w:rsidRPr="00353880">
        <w:rPr>
          <w:rFonts w:cs="Arial"/>
          <w:color w:val="000000"/>
          <w:sz w:val="18"/>
          <w:szCs w:val="18"/>
        </w:rPr>
        <w:br/>
        <w:t>A través de una interfaz gráfica táctil, el sistema permite seleccionar curvas de soldadura, monitorear en tiempo real la temperatura del horno y registrar los datos del proceso en una tarjeta microSD.</w:t>
      </w:r>
    </w:p>
    <w:p w14:paraId="42809FE2" w14:textId="77777777" w:rsidR="00E23B81" w:rsidRPr="00793DB4" w:rsidRDefault="00E23B81" w:rsidP="00E23B81">
      <w:pPr>
        <w:ind w:firstLine="0"/>
        <w:rPr>
          <w:sz w:val="22"/>
          <w:szCs w:val="22"/>
          <w:u w:val="single"/>
        </w:rPr>
      </w:pPr>
      <w:r w:rsidRPr="00793DB4">
        <w:rPr>
          <w:sz w:val="22"/>
          <w:szCs w:val="22"/>
          <w:u w:val="single"/>
        </w:rPr>
        <w:t>Encendido y preparación del sistema</w:t>
      </w:r>
    </w:p>
    <w:p w14:paraId="5B826B47" w14:textId="77777777" w:rsidR="00E23B81" w:rsidRPr="00353880" w:rsidRDefault="00E23B81" w:rsidP="00E23B81">
      <w:pPr>
        <w:pStyle w:val="NormalWeb"/>
        <w:numPr>
          <w:ilvl w:val="0"/>
          <w:numId w:val="44"/>
        </w:numPr>
        <w:spacing w:before="240" w:beforeAutospacing="0" w:after="0" w:afterAutospacing="0"/>
        <w:textAlignment w:val="baseline"/>
        <w:rPr>
          <w:rFonts w:cs="Arial"/>
          <w:color w:val="000000"/>
          <w:sz w:val="18"/>
          <w:szCs w:val="18"/>
        </w:rPr>
      </w:pPr>
      <w:r w:rsidRPr="00353880">
        <w:rPr>
          <w:rFonts w:cs="Arial"/>
          <w:color w:val="000000"/>
          <w:sz w:val="18"/>
          <w:szCs w:val="18"/>
        </w:rPr>
        <w:t>Conectar el horno a la red eléctrica y encender el interruptor principal.</w:t>
      </w:r>
    </w:p>
    <w:p w14:paraId="355A7C41" w14:textId="77777777" w:rsidR="00E23B81" w:rsidRDefault="00E23B81" w:rsidP="00E23B81">
      <w:pPr>
        <w:pStyle w:val="NormalWeb"/>
        <w:numPr>
          <w:ilvl w:val="0"/>
          <w:numId w:val="44"/>
        </w:numPr>
        <w:spacing w:before="0" w:beforeAutospacing="0" w:after="240" w:afterAutospacing="0"/>
        <w:textAlignment w:val="baseline"/>
        <w:rPr>
          <w:rFonts w:cs="Arial"/>
          <w:color w:val="000000"/>
          <w:sz w:val="18"/>
          <w:szCs w:val="18"/>
        </w:rPr>
      </w:pPr>
      <w:r w:rsidRPr="00353880">
        <w:rPr>
          <w:rFonts w:cs="Arial"/>
          <w:color w:val="000000"/>
          <w:sz w:val="18"/>
          <w:szCs w:val="18"/>
        </w:rPr>
        <w:t>Verificar la conexión de la pantalla táctil: al encender, mostrará la pantalla de inicio con el logotipo del sistema.</w:t>
      </w:r>
    </w:p>
    <w:p w14:paraId="6B5D8DF2" w14:textId="7D60AE06" w:rsidR="00E23B81" w:rsidRDefault="009728F3" w:rsidP="00E23B81">
      <w:pPr>
        <w:pStyle w:val="NormalWeb"/>
        <w:spacing w:before="0" w:beforeAutospacing="0" w:after="240" w:afterAutospacing="0"/>
        <w:jc w:val="center"/>
        <w:textAlignment w:val="baseline"/>
        <w:rPr>
          <w:rFonts w:cs="Arial"/>
          <w:color w:val="000000"/>
          <w:sz w:val="18"/>
          <w:szCs w:val="18"/>
        </w:rPr>
      </w:pPr>
      <w:r>
        <w:rPr>
          <w:rFonts w:cs="Arial"/>
          <w:noProof/>
          <w:color w:val="000000"/>
          <w:sz w:val="18"/>
          <w:szCs w:val="18"/>
        </w:rPr>
        <w:lastRenderedPageBreak/>
        <w:drawing>
          <wp:inline distT="0" distB="0" distL="0" distR="0" wp14:anchorId="73080A32" wp14:editId="05DFB2D8">
            <wp:extent cx="4815030" cy="2866721"/>
            <wp:effectExtent l="0" t="0" r="508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822267" cy="2871029"/>
                    </a:xfrm>
                    <a:prstGeom prst="rect">
                      <a:avLst/>
                    </a:prstGeom>
                    <a:noFill/>
                    <a:ln>
                      <a:noFill/>
                    </a:ln>
                  </pic:spPr>
                </pic:pic>
              </a:graphicData>
            </a:graphic>
          </wp:inline>
        </w:drawing>
      </w:r>
    </w:p>
    <w:p w14:paraId="7F1B6FED" w14:textId="77777777" w:rsidR="00E23B81" w:rsidRDefault="00E23B81" w:rsidP="00E23B81">
      <w:pPr>
        <w:pStyle w:val="NormalWeb"/>
        <w:numPr>
          <w:ilvl w:val="0"/>
          <w:numId w:val="44"/>
        </w:numPr>
        <w:spacing w:before="0" w:beforeAutospacing="0" w:after="0" w:afterAutospacing="0"/>
        <w:textAlignment w:val="baseline"/>
        <w:rPr>
          <w:rFonts w:cs="Arial"/>
          <w:color w:val="000000"/>
          <w:sz w:val="18"/>
          <w:szCs w:val="18"/>
        </w:rPr>
      </w:pPr>
      <w:r w:rsidRPr="00353880">
        <w:rPr>
          <w:rFonts w:cs="Arial"/>
          <w:color w:val="000000"/>
          <w:sz w:val="18"/>
          <w:szCs w:val="18"/>
        </w:rPr>
        <w:t>Insertar PCB: Luego de la preparación del PCB colocarlo en la bandeja de soldado e insertarlo dentro del horno.</w:t>
      </w:r>
    </w:p>
    <w:p w14:paraId="5AA1D068" w14:textId="77777777" w:rsidR="00E23B81" w:rsidRDefault="00E23B81" w:rsidP="00E23B81">
      <w:pPr>
        <w:pStyle w:val="NormalWeb"/>
        <w:numPr>
          <w:ilvl w:val="0"/>
          <w:numId w:val="44"/>
        </w:numPr>
        <w:spacing w:before="0" w:beforeAutospacing="0" w:after="0" w:afterAutospacing="0"/>
        <w:textAlignment w:val="baseline"/>
        <w:rPr>
          <w:rFonts w:cs="Arial"/>
          <w:color w:val="000000"/>
          <w:sz w:val="18"/>
          <w:szCs w:val="18"/>
        </w:rPr>
      </w:pPr>
      <w:r w:rsidRPr="00353880">
        <w:rPr>
          <w:rFonts w:cs="Arial"/>
          <w:color w:val="000000"/>
          <w:sz w:val="18"/>
          <w:szCs w:val="18"/>
        </w:rPr>
        <w:t>Comprobar que la puerta esté cerrada; el sistema no permitirá iniciar el proceso si detecta la puerta abierta.</w:t>
      </w:r>
    </w:p>
    <w:p w14:paraId="0CC5029F" w14:textId="77777777" w:rsidR="00E23B81" w:rsidRPr="00353880" w:rsidRDefault="00E23B81" w:rsidP="00E23B81">
      <w:pPr>
        <w:pStyle w:val="NormalWeb"/>
        <w:numPr>
          <w:ilvl w:val="0"/>
          <w:numId w:val="44"/>
        </w:numPr>
        <w:spacing w:before="0" w:beforeAutospacing="0" w:after="0" w:afterAutospacing="0"/>
        <w:textAlignment w:val="baseline"/>
        <w:rPr>
          <w:rFonts w:cs="Arial"/>
          <w:color w:val="000000"/>
          <w:sz w:val="18"/>
          <w:szCs w:val="18"/>
        </w:rPr>
      </w:pPr>
      <w:r w:rsidRPr="00353880">
        <w:rPr>
          <w:rFonts w:cs="Arial"/>
          <w:color w:val="000000"/>
          <w:sz w:val="18"/>
          <w:szCs w:val="18"/>
        </w:rPr>
        <w:t>Insertar una tarjeta microSD si se desea registrar los datos del proceso.</w:t>
      </w:r>
    </w:p>
    <w:p w14:paraId="7D024342" w14:textId="77777777" w:rsidR="00E23B81" w:rsidRDefault="00E23B81" w:rsidP="00E23B81">
      <w:pPr>
        <w:ind w:firstLine="0"/>
        <w:rPr>
          <w:sz w:val="22"/>
          <w:szCs w:val="22"/>
          <w:u w:val="single"/>
        </w:rPr>
      </w:pPr>
    </w:p>
    <w:p w14:paraId="5ADB2F57" w14:textId="77777777" w:rsidR="00E23B81" w:rsidRPr="00793DB4" w:rsidRDefault="00E23B81" w:rsidP="00E23B81">
      <w:pPr>
        <w:ind w:firstLine="0"/>
        <w:rPr>
          <w:sz w:val="22"/>
          <w:szCs w:val="22"/>
          <w:u w:val="single"/>
        </w:rPr>
      </w:pPr>
      <w:r w:rsidRPr="00793DB4">
        <w:rPr>
          <w:sz w:val="22"/>
          <w:szCs w:val="22"/>
          <w:u w:val="single"/>
        </w:rPr>
        <w:t>Creación de un nuevo perfil de soldadura</w:t>
      </w:r>
    </w:p>
    <w:p w14:paraId="25B3F9E5" w14:textId="77777777" w:rsidR="00E23B81" w:rsidRPr="00353880" w:rsidRDefault="00E23B81" w:rsidP="00E23B81">
      <w:pPr>
        <w:pStyle w:val="NormalWeb"/>
        <w:spacing w:before="240" w:beforeAutospacing="0" w:after="240" w:afterAutospacing="0"/>
        <w:rPr>
          <w:rFonts w:cs="Arial"/>
          <w:sz w:val="18"/>
          <w:szCs w:val="18"/>
        </w:rPr>
      </w:pPr>
      <w:r w:rsidRPr="00353880">
        <w:rPr>
          <w:rFonts w:cs="Arial"/>
          <w:color w:val="000000"/>
          <w:sz w:val="18"/>
          <w:szCs w:val="18"/>
        </w:rPr>
        <w:t>El sistema permite al usuario definir y guardar nuevos perfiles de soldadura según las características del estaño o del tipo de placa utilizada.</w:t>
      </w:r>
    </w:p>
    <w:p w14:paraId="04867F24" w14:textId="77777777" w:rsidR="00E23B81" w:rsidRPr="00353880" w:rsidRDefault="00E23B81" w:rsidP="00E23B81">
      <w:pPr>
        <w:pStyle w:val="NormalWeb"/>
        <w:numPr>
          <w:ilvl w:val="0"/>
          <w:numId w:val="48"/>
        </w:numPr>
        <w:spacing w:before="240" w:beforeAutospacing="0" w:after="0" w:afterAutospacing="0"/>
        <w:textAlignment w:val="baseline"/>
        <w:rPr>
          <w:rFonts w:cs="Arial"/>
          <w:color w:val="000000"/>
          <w:sz w:val="18"/>
          <w:szCs w:val="18"/>
        </w:rPr>
      </w:pPr>
      <w:r w:rsidRPr="00353880">
        <w:rPr>
          <w:rFonts w:cs="Arial"/>
          <w:color w:val="000000"/>
          <w:sz w:val="18"/>
          <w:szCs w:val="18"/>
        </w:rPr>
        <w:t>Dirigirse a la pantalla de “</w:t>
      </w:r>
      <w:r w:rsidRPr="00353880">
        <w:rPr>
          <w:rFonts w:cs="Arial"/>
          <w:b/>
          <w:bCs/>
          <w:color w:val="000000"/>
          <w:sz w:val="18"/>
          <w:szCs w:val="18"/>
        </w:rPr>
        <w:t>PERFIL</w:t>
      </w:r>
      <w:r w:rsidRPr="00353880">
        <w:rPr>
          <w:rFonts w:cs="Arial"/>
          <w:color w:val="000000"/>
          <w:sz w:val="18"/>
          <w:szCs w:val="18"/>
        </w:rPr>
        <w:t>”</w:t>
      </w:r>
    </w:p>
    <w:p w14:paraId="36C83D5A" w14:textId="77777777" w:rsidR="00E23B81" w:rsidRDefault="00E23B81" w:rsidP="00E23B81">
      <w:pPr>
        <w:pStyle w:val="NormalWeb"/>
        <w:numPr>
          <w:ilvl w:val="0"/>
          <w:numId w:val="48"/>
        </w:numPr>
        <w:spacing w:before="0" w:beforeAutospacing="0" w:after="240" w:afterAutospacing="0"/>
        <w:textAlignment w:val="baseline"/>
        <w:rPr>
          <w:rFonts w:cs="Arial"/>
          <w:color w:val="000000"/>
          <w:sz w:val="18"/>
          <w:szCs w:val="18"/>
        </w:rPr>
      </w:pPr>
      <w:r w:rsidRPr="00353880">
        <w:rPr>
          <w:rFonts w:cs="Arial"/>
          <w:color w:val="000000"/>
          <w:sz w:val="18"/>
          <w:szCs w:val="18"/>
        </w:rPr>
        <w:t xml:space="preserve">Seleccionar </w:t>
      </w:r>
      <w:r w:rsidRPr="00353880">
        <w:rPr>
          <w:rFonts w:cs="Arial"/>
          <w:b/>
          <w:bCs/>
          <w:color w:val="000000"/>
          <w:sz w:val="18"/>
          <w:szCs w:val="18"/>
        </w:rPr>
        <w:t>“AGREGAR”</w:t>
      </w:r>
      <w:r w:rsidRPr="00353880">
        <w:rPr>
          <w:rFonts w:cs="Arial"/>
          <w:color w:val="000000"/>
          <w:sz w:val="18"/>
          <w:szCs w:val="18"/>
        </w:rPr>
        <w:t xml:space="preserve"> en el menú principal.</w:t>
      </w:r>
    </w:p>
    <w:p w14:paraId="3AE68528" w14:textId="77777777" w:rsidR="00E23B81" w:rsidRDefault="00E23B81" w:rsidP="00E23B81">
      <w:pPr>
        <w:pStyle w:val="NormalWeb"/>
        <w:spacing w:before="0" w:beforeAutospacing="0" w:after="240" w:afterAutospacing="0"/>
        <w:jc w:val="center"/>
        <w:textAlignment w:val="baseline"/>
        <w:rPr>
          <w:rFonts w:cs="Arial"/>
          <w:color w:val="000000"/>
          <w:sz w:val="18"/>
          <w:szCs w:val="18"/>
        </w:rPr>
      </w:pPr>
      <w:r w:rsidRPr="00353880">
        <w:rPr>
          <w:rFonts w:cs="Arial"/>
          <w:noProof/>
          <w:color w:val="000000"/>
          <w:sz w:val="18"/>
          <w:szCs w:val="18"/>
          <w:bdr w:val="none" w:sz="0" w:space="0" w:color="auto" w:frame="1"/>
        </w:rPr>
        <w:drawing>
          <wp:inline distT="0" distB="0" distL="0" distR="0" wp14:anchorId="70A6D279" wp14:editId="4AE56F75">
            <wp:extent cx="4381500" cy="261873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4391233" cy="2624547"/>
                    </a:xfrm>
                    <a:prstGeom prst="rect">
                      <a:avLst/>
                    </a:prstGeom>
                    <a:noFill/>
                    <a:ln>
                      <a:noFill/>
                    </a:ln>
                  </pic:spPr>
                </pic:pic>
              </a:graphicData>
            </a:graphic>
          </wp:inline>
        </w:drawing>
      </w:r>
    </w:p>
    <w:p w14:paraId="388F12BE" w14:textId="77777777" w:rsidR="00E23B81" w:rsidRDefault="00E23B81" w:rsidP="00E23B81">
      <w:pPr>
        <w:pStyle w:val="NormalWeb"/>
        <w:numPr>
          <w:ilvl w:val="0"/>
          <w:numId w:val="48"/>
        </w:numPr>
        <w:spacing w:before="0" w:beforeAutospacing="0" w:after="0" w:afterAutospacing="0"/>
        <w:textAlignment w:val="baseline"/>
        <w:rPr>
          <w:rFonts w:cs="Arial"/>
          <w:color w:val="000000"/>
          <w:sz w:val="18"/>
          <w:szCs w:val="18"/>
        </w:rPr>
      </w:pPr>
      <w:r w:rsidRPr="00EC6A51">
        <w:rPr>
          <w:rFonts w:cs="Arial"/>
          <w:color w:val="000000"/>
          <w:sz w:val="18"/>
          <w:szCs w:val="18"/>
        </w:rPr>
        <w:t>Asignar un nombre identificatorio (por ejemplo, “Sn63Pb37_placa_control”).</w:t>
      </w:r>
    </w:p>
    <w:p w14:paraId="63CEDA3D" w14:textId="77777777" w:rsidR="00E23B81" w:rsidRDefault="00E23B81" w:rsidP="00E23B81">
      <w:pPr>
        <w:pStyle w:val="NormalWeb"/>
        <w:numPr>
          <w:ilvl w:val="0"/>
          <w:numId w:val="48"/>
        </w:numPr>
        <w:spacing w:before="0" w:beforeAutospacing="0" w:after="0" w:afterAutospacing="0"/>
        <w:textAlignment w:val="baseline"/>
        <w:rPr>
          <w:rFonts w:cs="Arial"/>
          <w:color w:val="000000"/>
          <w:sz w:val="18"/>
          <w:szCs w:val="18"/>
        </w:rPr>
      </w:pPr>
      <w:r w:rsidRPr="00EC6A51">
        <w:rPr>
          <w:rFonts w:cs="Arial"/>
          <w:color w:val="000000"/>
          <w:sz w:val="18"/>
          <w:szCs w:val="18"/>
        </w:rPr>
        <w:t>Ingresar los parámetros de cada etapa:</w:t>
      </w:r>
    </w:p>
    <w:p w14:paraId="1197407D" w14:textId="77777777" w:rsidR="00E23B81" w:rsidRPr="00353880" w:rsidRDefault="00E23B81" w:rsidP="00E23B81">
      <w:pPr>
        <w:pStyle w:val="NormalWeb"/>
        <w:spacing w:before="0" w:beforeAutospacing="0" w:after="0" w:afterAutospacing="0"/>
        <w:ind w:left="720"/>
        <w:textAlignment w:val="baseline"/>
        <w:rPr>
          <w:rFonts w:cs="Arial"/>
          <w:color w:val="000000"/>
          <w:sz w:val="18"/>
          <w:szCs w:val="18"/>
        </w:rPr>
      </w:pPr>
      <w:r w:rsidRPr="00353880">
        <w:rPr>
          <w:rFonts w:cs="Arial"/>
          <w:b/>
          <w:bCs/>
          <w:color w:val="000000"/>
          <w:sz w:val="18"/>
          <w:szCs w:val="18"/>
        </w:rPr>
        <w:t>Preheat:</w:t>
      </w:r>
      <w:r w:rsidRPr="00353880">
        <w:rPr>
          <w:rFonts w:cs="Arial"/>
          <w:color w:val="000000"/>
          <w:sz w:val="18"/>
          <w:szCs w:val="18"/>
        </w:rPr>
        <w:t xml:space="preserve"> temperatura y tiempo inicial.</w:t>
      </w:r>
    </w:p>
    <w:p w14:paraId="7291A538" w14:textId="77777777" w:rsidR="00E23B81" w:rsidRPr="00353880" w:rsidRDefault="00E23B81" w:rsidP="00E23B81">
      <w:pPr>
        <w:pStyle w:val="NormalWeb"/>
        <w:spacing w:before="0" w:beforeAutospacing="0" w:after="0" w:afterAutospacing="0"/>
        <w:ind w:left="720"/>
        <w:textAlignment w:val="baseline"/>
        <w:rPr>
          <w:rFonts w:cs="Arial"/>
          <w:color w:val="000000"/>
          <w:sz w:val="18"/>
          <w:szCs w:val="18"/>
        </w:rPr>
      </w:pPr>
      <w:r w:rsidRPr="00353880">
        <w:rPr>
          <w:rFonts w:cs="Arial"/>
          <w:b/>
          <w:bCs/>
          <w:color w:val="000000"/>
          <w:sz w:val="18"/>
          <w:szCs w:val="18"/>
        </w:rPr>
        <w:t>Soak:</w:t>
      </w:r>
      <w:r w:rsidRPr="00353880">
        <w:rPr>
          <w:rFonts w:cs="Arial"/>
          <w:color w:val="000000"/>
          <w:sz w:val="18"/>
          <w:szCs w:val="18"/>
        </w:rPr>
        <w:t xml:space="preserve"> temperatura de estabilización intermedia.</w:t>
      </w:r>
    </w:p>
    <w:p w14:paraId="587C3CD2" w14:textId="77777777" w:rsidR="00E23B81" w:rsidRPr="00353880" w:rsidRDefault="00E23B81" w:rsidP="00E23B81">
      <w:pPr>
        <w:pStyle w:val="NormalWeb"/>
        <w:spacing w:before="0" w:beforeAutospacing="0" w:after="0" w:afterAutospacing="0"/>
        <w:ind w:left="720"/>
        <w:textAlignment w:val="baseline"/>
        <w:rPr>
          <w:rFonts w:cs="Arial"/>
          <w:color w:val="000000"/>
          <w:sz w:val="18"/>
          <w:szCs w:val="18"/>
        </w:rPr>
      </w:pPr>
      <w:r w:rsidRPr="00353880">
        <w:rPr>
          <w:rFonts w:cs="Arial"/>
          <w:b/>
          <w:bCs/>
          <w:color w:val="000000"/>
          <w:sz w:val="18"/>
          <w:szCs w:val="18"/>
        </w:rPr>
        <w:t>Reflow:</w:t>
      </w:r>
      <w:r w:rsidRPr="00353880">
        <w:rPr>
          <w:rFonts w:cs="Arial"/>
          <w:color w:val="000000"/>
          <w:sz w:val="18"/>
          <w:szCs w:val="18"/>
        </w:rPr>
        <w:t xml:space="preserve"> temperatura máxima de soldadura.</w:t>
      </w:r>
    </w:p>
    <w:p w14:paraId="31361849" w14:textId="77777777" w:rsidR="00E23B81" w:rsidRPr="00353880" w:rsidRDefault="00E23B81" w:rsidP="00E23B81">
      <w:pPr>
        <w:pStyle w:val="NormalWeb"/>
        <w:spacing w:before="0" w:beforeAutospacing="0" w:after="0" w:afterAutospacing="0"/>
        <w:ind w:left="720"/>
        <w:textAlignment w:val="baseline"/>
        <w:rPr>
          <w:rFonts w:cs="Arial"/>
          <w:color w:val="000000"/>
          <w:sz w:val="18"/>
          <w:szCs w:val="18"/>
        </w:rPr>
      </w:pPr>
      <w:r w:rsidRPr="00353880">
        <w:rPr>
          <w:rFonts w:cs="Arial"/>
          <w:b/>
          <w:bCs/>
          <w:color w:val="000000"/>
          <w:sz w:val="18"/>
          <w:szCs w:val="18"/>
        </w:rPr>
        <w:t>Peak:</w:t>
      </w:r>
      <w:r w:rsidRPr="00353880">
        <w:rPr>
          <w:rFonts w:cs="Arial"/>
          <w:color w:val="000000"/>
          <w:sz w:val="18"/>
          <w:szCs w:val="18"/>
        </w:rPr>
        <w:t xml:space="preserve"> punto de máxima temperatura.</w:t>
      </w:r>
    </w:p>
    <w:p w14:paraId="034E73C0" w14:textId="77777777" w:rsidR="00E23B81" w:rsidRDefault="00E23B81" w:rsidP="00E23B81">
      <w:pPr>
        <w:pStyle w:val="NormalWeb"/>
        <w:numPr>
          <w:ilvl w:val="0"/>
          <w:numId w:val="48"/>
        </w:numPr>
        <w:spacing w:before="0" w:beforeAutospacing="0" w:after="0" w:afterAutospacing="0"/>
        <w:textAlignment w:val="baseline"/>
        <w:rPr>
          <w:rFonts w:cs="Arial"/>
          <w:color w:val="000000"/>
          <w:sz w:val="18"/>
          <w:szCs w:val="18"/>
        </w:rPr>
      </w:pPr>
      <w:r w:rsidRPr="00353880">
        <w:rPr>
          <w:rFonts w:cs="Arial"/>
          <w:color w:val="000000"/>
          <w:sz w:val="18"/>
          <w:szCs w:val="18"/>
        </w:rPr>
        <w:t xml:space="preserve">Confirmar los valores con </w:t>
      </w:r>
      <w:r w:rsidRPr="00353880">
        <w:rPr>
          <w:rFonts w:cs="Arial"/>
          <w:b/>
          <w:bCs/>
          <w:color w:val="000000"/>
          <w:sz w:val="18"/>
          <w:szCs w:val="18"/>
        </w:rPr>
        <w:t>“GUARDAR”</w:t>
      </w:r>
      <w:r w:rsidRPr="00353880">
        <w:rPr>
          <w:rFonts w:cs="Arial"/>
          <w:color w:val="000000"/>
          <w:sz w:val="18"/>
          <w:szCs w:val="18"/>
        </w:rPr>
        <w:t>.</w:t>
      </w:r>
    </w:p>
    <w:p w14:paraId="73BB4E4F" w14:textId="77777777" w:rsidR="00E23B81" w:rsidRDefault="00E23B81" w:rsidP="00E23B81">
      <w:pPr>
        <w:pStyle w:val="NormalWeb"/>
        <w:spacing w:before="0" w:beforeAutospacing="0" w:after="0" w:afterAutospacing="0"/>
        <w:ind w:left="720"/>
        <w:textAlignment w:val="baseline"/>
        <w:rPr>
          <w:rFonts w:cs="Arial"/>
          <w:color w:val="000000"/>
          <w:sz w:val="18"/>
          <w:szCs w:val="18"/>
        </w:rPr>
      </w:pPr>
    </w:p>
    <w:p w14:paraId="73B82A6E" w14:textId="77777777" w:rsidR="00E23B81" w:rsidRDefault="00E23B81" w:rsidP="00E23B81">
      <w:pPr>
        <w:pStyle w:val="NormalWeb"/>
        <w:spacing w:before="0" w:beforeAutospacing="0" w:after="0" w:afterAutospacing="0"/>
        <w:jc w:val="center"/>
        <w:textAlignment w:val="baseline"/>
        <w:rPr>
          <w:rFonts w:cs="Arial"/>
          <w:color w:val="000000"/>
          <w:sz w:val="18"/>
          <w:szCs w:val="18"/>
        </w:rPr>
      </w:pPr>
      <w:r w:rsidRPr="00353880">
        <w:rPr>
          <w:rFonts w:cs="Arial"/>
          <w:noProof/>
          <w:color w:val="000000"/>
          <w:sz w:val="18"/>
          <w:szCs w:val="18"/>
          <w:bdr w:val="none" w:sz="0" w:space="0" w:color="auto" w:frame="1"/>
        </w:rPr>
        <w:lastRenderedPageBreak/>
        <w:drawing>
          <wp:inline distT="0" distB="0" distL="0" distR="0" wp14:anchorId="5EF1ACF3" wp14:editId="7884D11F">
            <wp:extent cx="4572000" cy="2712957"/>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4575010" cy="2714743"/>
                    </a:xfrm>
                    <a:prstGeom prst="rect">
                      <a:avLst/>
                    </a:prstGeom>
                    <a:noFill/>
                    <a:ln>
                      <a:noFill/>
                    </a:ln>
                  </pic:spPr>
                </pic:pic>
              </a:graphicData>
            </a:graphic>
          </wp:inline>
        </w:drawing>
      </w:r>
    </w:p>
    <w:p w14:paraId="7B40A6EF" w14:textId="77777777" w:rsidR="00E23B81" w:rsidRPr="00EC6A51" w:rsidRDefault="00E23B81" w:rsidP="00E23B81">
      <w:pPr>
        <w:pStyle w:val="NormalWeb"/>
        <w:numPr>
          <w:ilvl w:val="0"/>
          <w:numId w:val="48"/>
        </w:numPr>
        <w:spacing w:before="240" w:beforeAutospacing="0" w:after="240" w:afterAutospacing="0"/>
        <w:textAlignment w:val="baseline"/>
        <w:rPr>
          <w:rFonts w:cs="Arial"/>
          <w:color w:val="000000"/>
          <w:sz w:val="18"/>
          <w:szCs w:val="18"/>
        </w:rPr>
      </w:pPr>
      <w:r w:rsidRPr="00353880">
        <w:rPr>
          <w:rFonts w:cs="Arial"/>
          <w:color w:val="000000"/>
          <w:sz w:val="18"/>
          <w:szCs w:val="18"/>
        </w:rPr>
        <w:t>La configuración quedará almacenada en la memoria de la pantalla y podrá seleccionarse en futuras ejecuciones.</w:t>
      </w:r>
    </w:p>
    <w:p w14:paraId="7A510B18" w14:textId="77777777" w:rsidR="00E23B81" w:rsidRPr="00F64ECA" w:rsidRDefault="00E23B81" w:rsidP="00E23B81">
      <w:pPr>
        <w:ind w:firstLine="0"/>
        <w:rPr>
          <w:sz w:val="22"/>
          <w:szCs w:val="22"/>
          <w:u w:val="single"/>
        </w:rPr>
      </w:pPr>
      <w:r w:rsidRPr="00F64ECA">
        <w:rPr>
          <w:sz w:val="22"/>
          <w:szCs w:val="22"/>
          <w:u w:val="single"/>
        </w:rPr>
        <w:t>Eliminación de un perfil de soldadura</w:t>
      </w:r>
    </w:p>
    <w:p w14:paraId="122383B2" w14:textId="77777777" w:rsidR="00E23B81" w:rsidRPr="00353880" w:rsidRDefault="00E23B81" w:rsidP="00E23B81">
      <w:pPr>
        <w:pStyle w:val="NormalWeb"/>
        <w:spacing w:before="240" w:beforeAutospacing="0" w:after="240" w:afterAutospacing="0"/>
        <w:rPr>
          <w:rFonts w:cs="Arial"/>
          <w:sz w:val="18"/>
          <w:szCs w:val="18"/>
        </w:rPr>
      </w:pPr>
      <w:r w:rsidRPr="00353880">
        <w:rPr>
          <w:rFonts w:cs="Arial"/>
          <w:color w:val="000000"/>
          <w:sz w:val="18"/>
          <w:szCs w:val="18"/>
        </w:rPr>
        <w:t>Los perfiles almacenados pueden eliminarse cuando ya no son necesarios, permitiendo mantener organizada la memoria del sistema.</w:t>
      </w:r>
    </w:p>
    <w:p w14:paraId="777FED65" w14:textId="77777777" w:rsidR="00E23B81" w:rsidRPr="00353880" w:rsidRDefault="00E23B81" w:rsidP="00E23B81">
      <w:pPr>
        <w:pStyle w:val="NormalWeb"/>
        <w:numPr>
          <w:ilvl w:val="0"/>
          <w:numId w:val="57"/>
        </w:numPr>
        <w:spacing w:before="240" w:beforeAutospacing="0" w:after="0" w:afterAutospacing="0"/>
        <w:textAlignment w:val="baseline"/>
        <w:rPr>
          <w:rFonts w:cs="Arial"/>
          <w:color w:val="000000"/>
          <w:sz w:val="18"/>
          <w:szCs w:val="18"/>
        </w:rPr>
      </w:pPr>
      <w:r w:rsidRPr="00353880">
        <w:rPr>
          <w:rFonts w:cs="Arial"/>
          <w:color w:val="000000"/>
          <w:sz w:val="18"/>
          <w:szCs w:val="18"/>
        </w:rPr>
        <w:t>Dirigirse a la pantalla de “</w:t>
      </w:r>
      <w:r w:rsidRPr="00353880">
        <w:rPr>
          <w:rFonts w:cs="Arial"/>
          <w:b/>
          <w:bCs/>
          <w:color w:val="000000"/>
          <w:sz w:val="18"/>
          <w:szCs w:val="18"/>
        </w:rPr>
        <w:t>Perfiles</w:t>
      </w:r>
      <w:r w:rsidRPr="00353880">
        <w:rPr>
          <w:rFonts w:cs="Arial"/>
          <w:color w:val="000000"/>
          <w:sz w:val="18"/>
          <w:szCs w:val="18"/>
        </w:rPr>
        <w:t>”</w:t>
      </w:r>
    </w:p>
    <w:p w14:paraId="01C34291" w14:textId="77777777" w:rsidR="00E23B81" w:rsidRPr="00353880" w:rsidRDefault="00E23B81" w:rsidP="00E23B81">
      <w:pPr>
        <w:pStyle w:val="NormalWeb"/>
        <w:numPr>
          <w:ilvl w:val="0"/>
          <w:numId w:val="57"/>
        </w:numPr>
        <w:spacing w:before="0" w:beforeAutospacing="0" w:after="240" w:afterAutospacing="0"/>
        <w:textAlignment w:val="baseline"/>
        <w:rPr>
          <w:rFonts w:cs="Arial"/>
          <w:color w:val="000000"/>
          <w:sz w:val="18"/>
          <w:szCs w:val="18"/>
        </w:rPr>
      </w:pPr>
      <w:r w:rsidRPr="00353880">
        <w:rPr>
          <w:rFonts w:cs="Arial"/>
          <w:color w:val="000000"/>
          <w:sz w:val="18"/>
          <w:szCs w:val="18"/>
        </w:rPr>
        <w:t xml:space="preserve">Ingresar a la opción </w:t>
      </w:r>
      <w:r w:rsidRPr="00353880">
        <w:rPr>
          <w:rFonts w:cs="Arial"/>
          <w:b/>
          <w:bCs/>
          <w:color w:val="000000"/>
          <w:sz w:val="18"/>
          <w:szCs w:val="18"/>
        </w:rPr>
        <w:t>“Eliminar”</w:t>
      </w:r>
      <w:r w:rsidRPr="00353880">
        <w:rPr>
          <w:rFonts w:cs="Arial"/>
          <w:color w:val="000000"/>
          <w:sz w:val="18"/>
          <w:szCs w:val="18"/>
        </w:rPr>
        <w:t xml:space="preserve"> desde el menú principal.</w:t>
      </w:r>
    </w:p>
    <w:p w14:paraId="3ADD665B" w14:textId="77777777" w:rsidR="00E23B81" w:rsidRPr="00353880" w:rsidRDefault="00E23B81" w:rsidP="00E23B81">
      <w:pPr>
        <w:pStyle w:val="NormalWeb"/>
        <w:spacing w:before="0" w:beforeAutospacing="0" w:after="0" w:afterAutospacing="0"/>
        <w:jc w:val="center"/>
        <w:rPr>
          <w:rFonts w:cs="Arial"/>
          <w:sz w:val="18"/>
          <w:szCs w:val="18"/>
        </w:rPr>
      </w:pPr>
      <w:r w:rsidRPr="00353880">
        <w:rPr>
          <w:rFonts w:cs="Arial"/>
          <w:noProof/>
          <w:color w:val="000000"/>
          <w:sz w:val="18"/>
          <w:szCs w:val="18"/>
          <w:bdr w:val="none" w:sz="0" w:space="0" w:color="auto" w:frame="1"/>
        </w:rPr>
        <w:drawing>
          <wp:inline distT="0" distB="0" distL="0" distR="0" wp14:anchorId="1A579337" wp14:editId="2CB76FAF">
            <wp:extent cx="4533753" cy="2736191"/>
            <wp:effectExtent l="0" t="0" r="635" b="762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4543463" cy="2742051"/>
                    </a:xfrm>
                    <a:prstGeom prst="rect">
                      <a:avLst/>
                    </a:prstGeom>
                    <a:noFill/>
                    <a:ln>
                      <a:noFill/>
                    </a:ln>
                  </pic:spPr>
                </pic:pic>
              </a:graphicData>
            </a:graphic>
          </wp:inline>
        </w:drawing>
      </w:r>
    </w:p>
    <w:p w14:paraId="5AAC74F2" w14:textId="77777777" w:rsidR="00E23B81" w:rsidRPr="00353880" w:rsidRDefault="00E23B81" w:rsidP="00E23B81">
      <w:pPr>
        <w:pStyle w:val="NormalWeb"/>
        <w:numPr>
          <w:ilvl w:val="0"/>
          <w:numId w:val="58"/>
        </w:numPr>
        <w:spacing w:before="240" w:beforeAutospacing="0" w:after="0" w:afterAutospacing="0"/>
        <w:ind w:firstLine="284"/>
        <w:textAlignment w:val="baseline"/>
        <w:rPr>
          <w:rFonts w:cs="Arial"/>
          <w:color w:val="000000"/>
          <w:sz w:val="18"/>
          <w:szCs w:val="18"/>
        </w:rPr>
      </w:pPr>
      <w:r w:rsidRPr="00353880">
        <w:rPr>
          <w:rFonts w:cs="Arial"/>
          <w:color w:val="000000"/>
          <w:sz w:val="18"/>
          <w:szCs w:val="18"/>
        </w:rPr>
        <w:t>Seleccionar el perfil que se desea eliminar.</w:t>
      </w:r>
    </w:p>
    <w:p w14:paraId="250F4820" w14:textId="77777777" w:rsidR="00E23B81" w:rsidRPr="00353880" w:rsidRDefault="00E23B81" w:rsidP="00E23B81">
      <w:pPr>
        <w:pStyle w:val="NormalWeb"/>
        <w:numPr>
          <w:ilvl w:val="0"/>
          <w:numId w:val="59"/>
        </w:numPr>
        <w:spacing w:before="0" w:beforeAutospacing="0" w:after="240" w:afterAutospacing="0"/>
        <w:ind w:firstLine="284"/>
        <w:textAlignment w:val="baseline"/>
        <w:rPr>
          <w:rFonts w:cs="Arial"/>
          <w:color w:val="000000"/>
          <w:sz w:val="18"/>
          <w:szCs w:val="18"/>
        </w:rPr>
      </w:pPr>
      <w:r w:rsidRPr="00353880">
        <w:rPr>
          <w:rFonts w:cs="Arial"/>
          <w:color w:val="000000"/>
          <w:sz w:val="18"/>
          <w:szCs w:val="18"/>
        </w:rPr>
        <w:t xml:space="preserve">Presionar el botón </w:t>
      </w:r>
      <w:r w:rsidRPr="00353880">
        <w:rPr>
          <w:rFonts w:cs="Arial"/>
          <w:b/>
          <w:bCs/>
          <w:color w:val="000000"/>
          <w:sz w:val="18"/>
          <w:szCs w:val="18"/>
        </w:rPr>
        <w:t>“Borrar”</w:t>
      </w:r>
      <w:r w:rsidRPr="00353880">
        <w:rPr>
          <w:rFonts w:cs="Arial"/>
          <w:color w:val="000000"/>
          <w:sz w:val="18"/>
          <w:szCs w:val="18"/>
        </w:rPr>
        <w:t>.</w:t>
      </w:r>
    </w:p>
    <w:p w14:paraId="564EAFCB" w14:textId="77777777" w:rsidR="00E23B81" w:rsidRPr="00353880" w:rsidRDefault="00E23B81" w:rsidP="00E23B81">
      <w:pPr>
        <w:pStyle w:val="NormalWeb"/>
        <w:spacing w:before="0" w:beforeAutospacing="0" w:after="0" w:afterAutospacing="0"/>
        <w:jc w:val="center"/>
        <w:rPr>
          <w:rFonts w:cs="Arial"/>
          <w:sz w:val="18"/>
          <w:szCs w:val="18"/>
        </w:rPr>
      </w:pPr>
      <w:r w:rsidRPr="00353880">
        <w:rPr>
          <w:rFonts w:cs="Arial"/>
          <w:noProof/>
          <w:color w:val="000000"/>
          <w:sz w:val="18"/>
          <w:szCs w:val="18"/>
          <w:bdr w:val="none" w:sz="0" w:space="0" w:color="auto" w:frame="1"/>
        </w:rPr>
        <w:lastRenderedPageBreak/>
        <w:drawing>
          <wp:inline distT="0" distB="0" distL="0" distR="0" wp14:anchorId="14446A16" wp14:editId="1FA69BD8">
            <wp:extent cx="4867275" cy="2924175"/>
            <wp:effectExtent l="0" t="0" r="9525"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867275" cy="2924175"/>
                    </a:xfrm>
                    <a:prstGeom prst="rect">
                      <a:avLst/>
                    </a:prstGeom>
                    <a:noFill/>
                    <a:ln>
                      <a:noFill/>
                    </a:ln>
                  </pic:spPr>
                </pic:pic>
              </a:graphicData>
            </a:graphic>
          </wp:inline>
        </w:drawing>
      </w:r>
    </w:p>
    <w:p w14:paraId="23BAD31E" w14:textId="77777777" w:rsidR="00E23B81" w:rsidRDefault="00E23B81" w:rsidP="00E23B81">
      <w:pPr>
        <w:rPr>
          <w:sz w:val="22"/>
          <w:szCs w:val="22"/>
          <w:u w:val="single"/>
        </w:rPr>
      </w:pPr>
    </w:p>
    <w:p w14:paraId="5141ED9B" w14:textId="77777777" w:rsidR="00E23B81" w:rsidRPr="00F64ECA" w:rsidRDefault="00E23B81" w:rsidP="00E23B81">
      <w:pPr>
        <w:rPr>
          <w:u w:val="single"/>
        </w:rPr>
      </w:pPr>
      <w:r w:rsidRPr="00F64ECA">
        <w:rPr>
          <w:sz w:val="22"/>
          <w:szCs w:val="22"/>
          <w:u w:val="single"/>
        </w:rPr>
        <w:t>Ejecución del proceso de soldadura</w:t>
      </w:r>
    </w:p>
    <w:p w14:paraId="694526A0" w14:textId="77777777" w:rsidR="00E23B81" w:rsidRPr="00353880" w:rsidRDefault="00E23B81" w:rsidP="00E23B81">
      <w:pPr>
        <w:pStyle w:val="NormalWeb"/>
        <w:numPr>
          <w:ilvl w:val="0"/>
          <w:numId w:val="60"/>
        </w:numPr>
        <w:spacing w:before="240" w:beforeAutospacing="0" w:after="0" w:afterAutospacing="0"/>
        <w:textAlignment w:val="baseline"/>
        <w:rPr>
          <w:rFonts w:cs="Arial"/>
          <w:color w:val="000000"/>
          <w:sz w:val="18"/>
          <w:szCs w:val="18"/>
        </w:rPr>
      </w:pPr>
      <w:r w:rsidRPr="00353880">
        <w:rPr>
          <w:rFonts w:cs="Arial"/>
          <w:color w:val="000000"/>
          <w:sz w:val="18"/>
          <w:szCs w:val="18"/>
        </w:rPr>
        <w:t>Dirigirse a la pantalla “</w:t>
      </w:r>
      <w:r w:rsidRPr="00353880">
        <w:rPr>
          <w:rFonts w:cs="Arial"/>
          <w:b/>
          <w:bCs/>
          <w:color w:val="000000"/>
          <w:sz w:val="18"/>
          <w:szCs w:val="18"/>
        </w:rPr>
        <w:t>INICIO</w:t>
      </w:r>
      <w:r w:rsidRPr="00353880">
        <w:rPr>
          <w:rFonts w:cs="Arial"/>
          <w:color w:val="000000"/>
          <w:sz w:val="18"/>
          <w:szCs w:val="18"/>
        </w:rPr>
        <w:t>”,</w:t>
      </w:r>
    </w:p>
    <w:p w14:paraId="1CE7C7BB" w14:textId="77777777" w:rsidR="00E23B81" w:rsidRPr="00353880" w:rsidRDefault="00E23B81" w:rsidP="00E23B81">
      <w:pPr>
        <w:pStyle w:val="NormalWeb"/>
        <w:numPr>
          <w:ilvl w:val="0"/>
          <w:numId w:val="60"/>
        </w:numPr>
        <w:spacing w:before="0" w:beforeAutospacing="0" w:after="0" w:afterAutospacing="0"/>
        <w:textAlignment w:val="baseline"/>
        <w:rPr>
          <w:rFonts w:cs="Arial"/>
          <w:color w:val="000000"/>
          <w:sz w:val="18"/>
          <w:szCs w:val="18"/>
        </w:rPr>
      </w:pPr>
      <w:r w:rsidRPr="00353880">
        <w:rPr>
          <w:rFonts w:cs="Arial"/>
          <w:color w:val="000000"/>
          <w:sz w:val="18"/>
          <w:szCs w:val="18"/>
        </w:rPr>
        <w:t>Seleccionar el perfil a utilizar dentro de las opciones.</w:t>
      </w:r>
    </w:p>
    <w:p w14:paraId="02E6113A" w14:textId="77777777" w:rsidR="00E23B81" w:rsidRPr="00353880" w:rsidRDefault="00E23B81" w:rsidP="00E23B81">
      <w:pPr>
        <w:pStyle w:val="NormalWeb"/>
        <w:numPr>
          <w:ilvl w:val="0"/>
          <w:numId w:val="60"/>
        </w:numPr>
        <w:spacing w:before="0" w:beforeAutospacing="0" w:after="240" w:afterAutospacing="0"/>
        <w:textAlignment w:val="baseline"/>
        <w:rPr>
          <w:rFonts w:cs="Arial"/>
          <w:color w:val="000000"/>
          <w:sz w:val="18"/>
          <w:szCs w:val="18"/>
        </w:rPr>
      </w:pPr>
      <w:r w:rsidRPr="00353880">
        <w:rPr>
          <w:rFonts w:cs="Arial"/>
          <w:color w:val="000000"/>
          <w:sz w:val="18"/>
          <w:szCs w:val="18"/>
        </w:rPr>
        <w:t xml:space="preserve">Presionar </w:t>
      </w:r>
      <w:r w:rsidRPr="00353880">
        <w:rPr>
          <w:rFonts w:cs="Arial"/>
          <w:b/>
          <w:bCs/>
          <w:color w:val="000000"/>
          <w:sz w:val="18"/>
          <w:szCs w:val="18"/>
        </w:rPr>
        <w:t>“INICIAR CICLO”</w:t>
      </w:r>
      <w:r w:rsidRPr="00353880">
        <w:rPr>
          <w:rFonts w:cs="Arial"/>
          <w:color w:val="000000"/>
          <w:sz w:val="18"/>
          <w:szCs w:val="18"/>
        </w:rPr>
        <w:t>.</w:t>
      </w:r>
    </w:p>
    <w:p w14:paraId="4F2F8BB3" w14:textId="77777777" w:rsidR="00E23B81" w:rsidRPr="00353880" w:rsidRDefault="00E23B81" w:rsidP="00E23B81">
      <w:pPr>
        <w:pStyle w:val="NormalWeb"/>
        <w:spacing w:before="0" w:beforeAutospacing="0" w:after="0" w:afterAutospacing="0"/>
        <w:ind w:left="720"/>
        <w:jc w:val="center"/>
        <w:rPr>
          <w:rFonts w:cs="Arial"/>
          <w:sz w:val="18"/>
          <w:szCs w:val="18"/>
        </w:rPr>
      </w:pPr>
      <w:r w:rsidRPr="00353880">
        <w:rPr>
          <w:rFonts w:cs="Arial"/>
          <w:noProof/>
          <w:color w:val="000000"/>
          <w:sz w:val="18"/>
          <w:szCs w:val="18"/>
          <w:bdr w:val="none" w:sz="0" w:space="0" w:color="auto" w:frame="1"/>
        </w:rPr>
        <w:drawing>
          <wp:inline distT="0" distB="0" distL="0" distR="0" wp14:anchorId="55B57CBE" wp14:editId="2E7F659B">
            <wp:extent cx="5000625" cy="2971800"/>
            <wp:effectExtent l="0" t="0" r="952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000625" cy="2971800"/>
                    </a:xfrm>
                    <a:prstGeom prst="rect">
                      <a:avLst/>
                    </a:prstGeom>
                    <a:noFill/>
                    <a:ln>
                      <a:noFill/>
                    </a:ln>
                  </pic:spPr>
                </pic:pic>
              </a:graphicData>
            </a:graphic>
          </wp:inline>
        </w:drawing>
      </w:r>
    </w:p>
    <w:p w14:paraId="6E0F439E" w14:textId="77777777" w:rsidR="00E23B81" w:rsidRPr="00353880" w:rsidRDefault="00E23B81" w:rsidP="00E23B81">
      <w:pPr>
        <w:pStyle w:val="NormalWeb"/>
        <w:numPr>
          <w:ilvl w:val="0"/>
          <w:numId w:val="61"/>
        </w:numPr>
        <w:spacing w:before="240" w:beforeAutospacing="0" w:after="0" w:afterAutospacing="0"/>
        <w:ind w:firstLine="426"/>
        <w:textAlignment w:val="baseline"/>
        <w:rPr>
          <w:rFonts w:cs="Arial"/>
          <w:color w:val="000000"/>
          <w:sz w:val="18"/>
          <w:szCs w:val="18"/>
        </w:rPr>
      </w:pPr>
      <w:r w:rsidRPr="00353880">
        <w:rPr>
          <w:rFonts w:cs="Arial"/>
          <w:color w:val="000000"/>
          <w:sz w:val="18"/>
          <w:szCs w:val="18"/>
        </w:rPr>
        <w:t>El sistema comenzará la secuencia de calentamiento de acuerdo con la curva seleccionada.</w:t>
      </w:r>
    </w:p>
    <w:p w14:paraId="5AA20353" w14:textId="77777777" w:rsidR="00E23B81" w:rsidRPr="00353880" w:rsidRDefault="00E23B81" w:rsidP="00E23B81">
      <w:pPr>
        <w:pStyle w:val="NormalWeb"/>
        <w:numPr>
          <w:ilvl w:val="0"/>
          <w:numId w:val="62"/>
        </w:numPr>
        <w:spacing w:before="0" w:beforeAutospacing="0" w:after="0" w:afterAutospacing="0"/>
        <w:ind w:firstLine="426"/>
        <w:textAlignment w:val="baseline"/>
        <w:rPr>
          <w:rFonts w:cs="Arial"/>
          <w:color w:val="000000"/>
          <w:sz w:val="18"/>
          <w:szCs w:val="18"/>
        </w:rPr>
      </w:pPr>
      <w:r w:rsidRPr="00353880">
        <w:rPr>
          <w:rFonts w:cs="Arial"/>
          <w:color w:val="000000"/>
          <w:sz w:val="18"/>
          <w:szCs w:val="18"/>
        </w:rPr>
        <w:t>Durante la ejecución se mostrará la temperatura en tiempo real y la curva teórica.</w:t>
      </w:r>
    </w:p>
    <w:p w14:paraId="14667BF8" w14:textId="77777777" w:rsidR="00E23B81" w:rsidRPr="00353880" w:rsidRDefault="00E23B81" w:rsidP="00E23B81">
      <w:pPr>
        <w:pStyle w:val="NormalWeb"/>
        <w:numPr>
          <w:ilvl w:val="0"/>
          <w:numId w:val="63"/>
        </w:numPr>
        <w:spacing w:before="0" w:beforeAutospacing="0" w:after="240" w:afterAutospacing="0"/>
        <w:ind w:firstLine="426"/>
        <w:textAlignment w:val="baseline"/>
        <w:rPr>
          <w:rFonts w:cs="Arial"/>
          <w:color w:val="000000"/>
          <w:sz w:val="18"/>
          <w:szCs w:val="18"/>
        </w:rPr>
      </w:pPr>
      <w:r w:rsidRPr="00353880">
        <w:rPr>
          <w:rFonts w:cs="Arial"/>
          <w:color w:val="000000"/>
          <w:sz w:val="18"/>
          <w:szCs w:val="18"/>
        </w:rPr>
        <w:t xml:space="preserve">Una vez finalizado el proceso, la pantalla mostrará un mensaje de </w:t>
      </w:r>
      <w:r w:rsidRPr="00353880">
        <w:rPr>
          <w:rFonts w:cs="Arial"/>
          <w:b/>
          <w:bCs/>
          <w:color w:val="000000"/>
          <w:sz w:val="18"/>
          <w:szCs w:val="18"/>
        </w:rPr>
        <w:t>“Ciclo finalizado”</w:t>
      </w:r>
      <w:r w:rsidRPr="00353880">
        <w:rPr>
          <w:rFonts w:cs="Arial"/>
          <w:color w:val="000000"/>
          <w:sz w:val="18"/>
          <w:szCs w:val="18"/>
        </w:rPr>
        <w:t>.</w:t>
      </w:r>
    </w:p>
    <w:p w14:paraId="3AAE9363" w14:textId="77777777" w:rsidR="00E23B81" w:rsidRPr="00F64ECA" w:rsidRDefault="00E23B81" w:rsidP="00E23B81">
      <w:pPr>
        <w:ind w:firstLine="0"/>
        <w:rPr>
          <w:sz w:val="22"/>
          <w:szCs w:val="22"/>
          <w:u w:val="single"/>
        </w:rPr>
      </w:pPr>
      <w:r w:rsidRPr="00F64ECA">
        <w:rPr>
          <w:sz w:val="22"/>
          <w:szCs w:val="22"/>
          <w:u w:val="single"/>
        </w:rPr>
        <w:t>Interrupción del ciclo</w:t>
      </w:r>
    </w:p>
    <w:p w14:paraId="565922F1" w14:textId="77777777" w:rsidR="00E23B81" w:rsidRPr="00353880" w:rsidRDefault="00E23B81" w:rsidP="00E23B81">
      <w:pPr>
        <w:pStyle w:val="NormalWeb"/>
        <w:spacing w:before="240" w:beforeAutospacing="0" w:after="240" w:afterAutospacing="0"/>
        <w:rPr>
          <w:rFonts w:cs="Arial"/>
          <w:sz w:val="18"/>
          <w:szCs w:val="18"/>
        </w:rPr>
      </w:pPr>
      <w:r w:rsidRPr="00353880">
        <w:rPr>
          <w:rFonts w:cs="Arial"/>
          <w:color w:val="000000"/>
          <w:sz w:val="18"/>
          <w:szCs w:val="18"/>
        </w:rPr>
        <w:t xml:space="preserve">En cualquier momento el usuario puede detener el proceso presionando el botón </w:t>
      </w:r>
      <w:r w:rsidRPr="00353880">
        <w:rPr>
          <w:rFonts w:cs="Arial"/>
          <w:b/>
          <w:bCs/>
          <w:color w:val="000000"/>
          <w:sz w:val="18"/>
          <w:szCs w:val="18"/>
        </w:rPr>
        <w:t>“CANCELAR”</w:t>
      </w:r>
      <w:r w:rsidRPr="00353880">
        <w:rPr>
          <w:rFonts w:cs="Arial"/>
          <w:color w:val="000000"/>
          <w:sz w:val="18"/>
          <w:szCs w:val="18"/>
        </w:rPr>
        <w:t>. Esta acción interrumpe el calentamiento y activa el modo de enfriamiento seguro.</w:t>
      </w:r>
    </w:p>
    <w:p w14:paraId="349E598F" w14:textId="77777777" w:rsidR="00E23B81" w:rsidRPr="00353880" w:rsidRDefault="00E23B81" w:rsidP="00E23B81">
      <w:pPr>
        <w:pStyle w:val="NormalWeb"/>
        <w:spacing w:before="0" w:beforeAutospacing="0" w:after="0" w:afterAutospacing="0"/>
        <w:jc w:val="center"/>
        <w:rPr>
          <w:rFonts w:cs="Arial"/>
          <w:sz w:val="18"/>
          <w:szCs w:val="18"/>
        </w:rPr>
      </w:pPr>
      <w:r w:rsidRPr="00353880">
        <w:rPr>
          <w:rFonts w:cs="Arial"/>
          <w:noProof/>
          <w:color w:val="000000"/>
          <w:sz w:val="18"/>
          <w:szCs w:val="18"/>
          <w:bdr w:val="none" w:sz="0" w:space="0" w:color="auto" w:frame="1"/>
        </w:rPr>
        <w:lastRenderedPageBreak/>
        <w:drawing>
          <wp:inline distT="0" distB="0" distL="0" distR="0" wp14:anchorId="6869CA51" wp14:editId="3D836B8E">
            <wp:extent cx="5000625" cy="2990850"/>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000625" cy="2990850"/>
                    </a:xfrm>
                    <a:prstGeom prst="rect">
                      <a:avLst/>
                    </a:prstGeom>
                    <a:noFill/>
                    <a:ln>
                      <a:noFill/>
                    </a:ln>
                  </pic:spPr>
                </pic:pic>
              </a:graphicData>
            </a:graphic>
          </wp:inline>
        </w:drawing>
      </w:r>
    </w:p>
    <w:p w14:paraId="39DE8CE7" w14:textId="77777777" w:rsidR="00E23B81" w:rsidRPr="00353880" w:rsidRDefault="00E23B81" w:rsidP="00E23B81">
      <w:pPr>
        <w:pStyle w:val="NormalWeb"/>
        <w:spacing w:before="240" w:beforeAutospacing="0" w:after="240" w:afterAutospacing="0"/>
        <w:rPr>
          <w:rFonts w:cs="Arial"/>
          <w:sz w:val="18"/>
          <w:szCs w:val="18"/>
        </w:rPr>
      </w:pPr>
      <w:r w:rsidRPr="00353880">
        <w:rPr>
          <w:rFonts w:cs="Arial"/>
          <w:color w:val="000000"/>
          <w:sz w:val="18"/>
          <w:szCs w:val="18"/>
        </w:rPr>
        <w:t>También se detendrá automáticamente el proceso si:</w:t>
      </w:r>
    </w:p>
    <w:p w14:paraId="29D05E79" w14:textId="77777777" w:rsidR="00E23B81" w:rsidRPr="00353880" w:rsidRDefault="00E23B81" w:rsidP="00E23B81">
      <w:pPr>
        <w:pStyle w:val="NormalWeb"/>
        <w:numPr>
          <w:ilvl w:val="0"/>
          <w:numId w:val="64"/>
        </w:numPr>
        <w:spacing w:before="240" w:beforeAutospacing="0" w:after="0" w:afterAutospacing="0"/>
        <w:textAlignment w:val="baseline"/>
        <w:rPr>
          <w:rFonts w:cs="Arial"/>
          <w:color w:val="000000"/>
          <w:sz w:val="18"/>
          <w:szCs w:val="18"/>
        </w:rPr>
      </w:pPr>
      <w:r w:rsidRPr="00353880">
        <w:rPr>
          <w:rFonts w:cs="Arial"/>
          <w:color w:val="000000"/>
          <w:sz w:val="18"/>
          <w:szCs w:val="18"/>
        </w:rPr>
        <w:t>Se detecta apertura de la puerta.</w:t>
      </w:r>
    </w:p>
    <w:p w14:paraId="39C518A8" w14:textId="77777777" w:rsidR="00E23B81" w:rsidRPr="00353880" w:rsidRDefault="00E23B81" w:rsidP="00E23B81">
      <w:pPr>
        <w:pStyle w:val="NormalWeb"/>
        <w:numPr>
          <w:ilvl w:val="0"/>
          <w:numId w:val="64"/>
        </w:numPr>
        <w:spacing w:before="0" w:beforeAutospacing="0" w:after="0" w:afterAutospacing="0"/>
        <w:textAlignment w:val="baseline"/>
        <w:rPr>
          <w:rFonts w:cs="Arial"/>
          <w:color w:val="000000"/>
          <w:sz w:val="18"/>
          <w:szCs w:val="18"/>
        </w:rPr>
      </w:pPr>
      <w:r w:rsidRPr="00353880">
        <w:rPr>
          <w:rFonts w:cs="Arial"/>
          <w:color w:val="000000"/>
          <w:sz w:val="18"/>
          <w:szCs w:val="18"/>
        </w:rPr>
        <w:t> La temperatura excede los valores máximos establecidos.</w:t>
      </w:r>
    </w:p>
    <w:p w14:paraId="594FB08F" w14:textId="77777777" w:rsidR="00E23B81" w:rsidRPr="00353880" w:rsidRDefault="00E23B81" w:rsidP="00E23B81">
      <w:pPr>
        <w:pStyle w:val="NormalWeb"/>
        <w:numPr>
          <w:ilvl w:val="0"/>
          <w:numId w:val="64"/>
        </w:numPr>
        <w:spacing w:before="0" w:beforeAutospacing="0" w:after="240" w:afterAutospacing="0"/>
        <w:textAlignment w:val="baseline"/>
        <w:rPr>
          <w:rFonts w:cs="Arial"/>
          <w:color w:val="000000"/>
          <w:sz w:val="18"/>
          <w:szCs w:val="18"/>
        </w:rPr>
      </w:pPr>
      <w:r w:rsidRPr="00353880">
        <w:rPr>
          <w:rFonts w:cs="Arial"/>
          <w:color w:val="000000"/>
          <w:sz w:val="18"/>
          <w:szCs w:val="18"/>
        </w:rPr>
        <w:t> Ocurre un error en la lectura del sensor.</w:t>
      </w:r>
    </w:p>
    <w:p w14:paraId="61353B62" w14:textId="77777777" w:rsidR="00E23B81" w:rsidRDefault="00E23B81" w:rsidP="00E23B81">
      <w:pPr>
        <w:ind w:firstLine="0"/>
        <w:rPr>
          <w:sz w:val="22"/>
          <w:szCs w:val="22"/>
          <w:u w:val="single"/>
        </w:rPr>
      </w:pPr>
    </w:p>
    <w:p w14:paraId="52340BD9" w14:textId="77777777" w:rsidR="00E23B81" w:rsidRDefault="00E23B81" w:rsidP="00E23B81">
      <w:pPr>
        <w:ind w:firstLine="0"/>
        <w:rPr>
          <w:sz w:val="22"/>
          <w:szCs w:val="22"/>
          <w:u w:val="single"/>
        </w:rPr>
      </w:pPr>
    </w:p>
    <w:p w14:paraId="31B7573A" w14:textId="77777777" w:rsidR="00E23B81" w:rsidRPr="00F64ECA" w:rsidRDefault="00E23B81" w:rsidP="00E23B81">
      <w:pPr>
        <w:ind w:firstLine="0"/>
        <w:rPr>
          <w:sz w:val="22"/>
          <w:szCs w:val="22"/>
          <w:u w:val="single"/>
        </w:rPr>
      </w:pPr>
      <w:r w:rsidRPr="00F64ECA">
        <w:rPr>
          <w:sz w:val="22"/>
          <w:szCs w:val="22"/>
          <w:u w:val="single"/>
        </w:rPr>
        <w:t>Registro de datos en microSD</w:t>
      </w:r>
    </w:p>
    <w:p w14:paraId="619A2C47" w14:textId="77777777" w:rsidR="00E23B81" w:rsidRPr="00353880" w:rsidRDefault="00E23B81" w:rsidP="00E23B81">
      <w:pPr>
        <w:pStyle w:val="NormalWeb"/>
        <w:spacing w:before="240" w:beforeAutospacing="0" w:after="240" w:afterAutospacing="0"/>
        <w:rPr>
          <w:rFonts w:cs="Arial"/>
          <w:sz w:val="18"/>
          <w:szCs w:val="18"/>
        </w:rPr>
      </w:pPr>
      <w:r w:rsidRPr="00353880">
        <w:rPr>
          <w:rFonts w:cs="Arial"/>
          <w:color w:val="000000"/>
          <w:sz w:val="18"/>
          <w:szCs w:val="18"/>
        </w:rPr>
        <w:t>Durante cada proceso, el sistema genera un archivo de registro con la evolución de temperatura y tiempo. Si la memoria microSD fue detectada correctamente, el indicador en la pantalla cambia a color verde y el archivo se guarda automáticamente.</w:t>
      </w:r>
    </w:p>
    <w:p w14:paraId="72A18252" w14:textId="77777777" w:rsidR="00E23B81" w:rsidRPr="00353880" w:rsidRDefault="00E23B81" w:rsidP="00E23B81">
      <w:pPr>
        <w:pStyle w:val="NormalWeb"/>
        <w:spacing w:before="240" w:beforeAutospacing="0" w:after="240" w:afterAutospacing="0"/>
        <w:jc w:val="center"/>
        <w:rPr>
          <w:rFonts w:cs="Arial"/>
          <w:sz w:val="18"/>
          <w:szCs w:val="18"/>
        </w:rPr>
      </w:pPr>
      <w:r w:rsidRPr="00353880">
        <w:rPr>
          <w:rFonts w:cs="Arial"/>
          <w:noProof/>
          <w:color w:val="000000"/>
          <w:sz w:val="18"/>
          <w:szCs w:val="18"/>
          <w:bdr w:val="none" w:sz="0" w:space="0" w:color="auto" w:frame="1"/>
        </w:rPr>
        <w:drawing>
          <wp:inline distT="0" distB="0" distL="0" distR="0" wp14:anchorId="75C1F02A" wp14:editId="2C276356">
            <wp:extent cx="4743450" cy="2847975"/>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4743450" cy="2847975"/>
                    </a:xfrm>
                    <a:prstGeom prst="rect">
                      <a:avLst/>
                    </a:prstGeom>
                    <a:noFill/>
                    <a:ln>
                      <a:noFill/>
                    </a:ln>
                  </pic:spPr>
                </pic:pic>
              </a:graphicData>
            </a:graphic>
          </wp:inline>
        </w:drawing>
      </w:r>
    </w:p>
    <w:p w14:paraId="39117E86" w14:textId="77777777" w:rsidR="00E23B81" w:rsidRPr="00353880" w:rsidRDefault="00E23B81" w:rsidP="00E23B81">
      <w:pPr>
        <w:pStyle w:val="NormalWeb"/>
        <w:spacing w:before="240" w:beforeAutospacing="0" w:after="240" w:afterAutospacing="0"/>
        <w:rPr>
          <w:rFonts w:cs="Arial"/>
          <w:sz w:val="18"/>
          <w:szCs w:val="18"/>
        </w:rPr>
      </w:pPr>
      <w:r w:rsidRPr="00353880">
        <w:rPr>
          <w:rFonts w:cs="Arial"/>
          <w:color w:val="000000"/>
          <w:sz w:val="18"/>
          <w:szCs w:val="18"/>
        </w:rPr>
        <w:t>Cada registro contiene:</w:t>
      </w:r>
    </w:p>
    <w:p w14:paraId="6F2FA289" w14:textId="77777777" w:rsidR="00E23B81" w:rsidRPr="00353880" w:rsidRDefault="00E23B81" w:rsidP="00E23B81">
      <w:pPr>
        <w:pStyle w:val="NormalWeb"/>
        <w:numPr>
          <w:ilvl w:val="0"/>
          <w:numId w:val="65"/>
        </w:numPr>
        <w:spacing w:before="240" w:beforeAutospacing="0" w:after="0" w:afterAutospacing="0"/>
        <w:textAlignment w:val="baseline"/>
        <w:rPr>
          <w:rFonts w:cs="Arial"/>
          <w:color w:val="000000"/>
          <w:sz w:val="18"/>
          <w:szCs w:val="18"/>
        </w:rPr>
      </w:pPr>
      <w:r w:rsidRPr="00353880">
        <w:rPr>
          <w:rFonts w:cs="Arial"/>
          <w:color w:val="000000"/>
          <w:sz w:val="18"/>
          <w:szCs w:val="18"/>
        </w:rPr>
        <w:t>Valores de temperatura medidos.</w:t>
      </w:r>
    </w:p>
    <w:p w14:paraId="117B4308" w14:textId="77777777" w:rsidR="00E23B81" w:rsidRPr="00353880" w:rsidRDefault="00E23B81" w:rsidP="00E23B81">
      <w:pPr>
        <w:pStyle w:val="NormalWeb"/>
        <w:numPr>
          <w:ilvl w:val="0"/>
          <w:numId w:val="65"/>
        </w:numPr>
        <w:spacing w:before="0" w:beforeAutospacing="0" w:after="240" w:afterAutospacing="0"/>
        <w:textAlignment w:val="baseline"/>
        <w:rPr>
          <w:rFonts w:cs="Arial"/>
          <w:color w:val="000000"/>
          <w:sz w:val="18"/>
          <w:szCs w:val="18"/>
        </w:rPr>
      </w:pPr>
      <w:r w:rsidRPr="00353880">
        <w:rPr>
          <w:rFonts w:cs="Arial"/>
          <w:color w:val="000000"/>
          <w:sz w:val="18"/>
          <w:szCs w:val="18"/>
        </w:rPr>
        <w:lastRenderedPageBreak/>
        <w:t>Estado de cada etapa (preheat, soak, reflow, cooling).</w:t>
      </w:r>
    </w:p>
    <w:p w14:paraId="40C734B1" w14:textId="77777777" w:rsidR="00E23B81" w:rsidRPr="00353880" w:rsidRDefault="00E23B81" w:rsidP="00E23B81">
      <w:pPr>
        <w:pStyle w:val="NormalWeb"/>
        <w:spacing w:before="240" w:beforeAutospacing="0" w:after="240" w:afterAutospacing="0"/>
        <w:rPr>
          <w:rFonts w:cs="Arial"/>
          <w:sz w:val="18"/>
          <w:szCs w:val="18"/>
        </w:rPr>
      </w:pPr>
      <w:r w:rsidRPr="00353880">
        <w:rPr>
          <w:rFonts w:cs="Arial"/>
          <w:color w:val="000000"/>
          <w:sz w:val="18"/>
          <w:szCs w:val="18"/>
        </w:rPr>
        <w:t>Los archivos pueden ser leídos en una computadora para análisis posterior o comparación con la curva teórica mediante un programa para Windows</w:t>
      </w:r>
    </w:p>
    <w:p w14:paraId="353D3947" w14:textId="77777777" w:rsidR="00E23B81" w:rsidRPr="00353880" w:rsidRDefault="00E23B81" w:rsidP="00E23B81">
      <w:pPr>
        <w:pStyle w:val="NormalWeb"/>
        <w:spacing w:before="240" w:beforeAutospacing="0" w:after="240" w:afterAutospacing="0"/>
        <w:jc w:val="center"/>
        <w:rPr>
          <w:rFonts w:cs="Arial"/>
          <w:sz w:val="18"/>
          <w:szCs w:val="18"/>
        </w:rPr>
      </w:pPr>
      <w:r w:rsidRPr="00353880">
        <w:rPr>
          <w:rFonts w:cs="Arial"/>
          <w:noProof/>
          <w:color w:val="000000"/>
          <w:sz w:val="18"/>
          <w:szCs w:val="18"/>
          <w:bdr w:val="none" w:sz="0" w:space="0" w:color="auto" w:frame="1"/>
        </w:rPr>
        <w:drawing>
          <wp:inline distT="0" distB="0" distL="0" distR="0" wp14:anchorId="7E1A9941" wp14:editId="5D764999">
            <wp:extent cx="4914900" cy="2466975"/>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4914900" cy="2466975"/>
                    </a:xfrm>
                    <a:prstGeom prst="rect">
                      <a:avLst/>
                    </a:prstGeom>
                    <a:noFill/>
                    <a:ln>
                      <a:noFill/>
                    </a:ln>
                  </pic:spPr>
                </pic:pic>
              </a:graphicData>
            </a:graphic>
          </wp:inline>
        </w:drawing>
      </w:r>
    </w:p>
    <w:p w14:paraId="08CB1D82" w14:textId="77777777" w:rsidR="00E23B81" w:rsidRPr="00353880" w:rsidRDefault="00E23B81" w:rsidP="00E23B81">
      <w:pPr>
        <w:pStyle w:val="NormalWeb"/>
        <w:spacing w:before="240" w:beforeAutospacing="0" w:after="240" w:afterAutospacing="0"/>
        <w:rPr>
          <w:rFonts w:cs="Arial"/>
          <w:sz w:val="18"/>
          <w:szCs w:val="18"/>
        </w:rPr>
      </w:pPr>
      <w:r w:rsidRPr="00353880">
        <w:rPr>
          <w:rFonts w:cs="Arial"/>
          <w:color w:val="000000"/>
          <w:sz w:val="18"/>
          <w:szCs w:val="18"/>
        </w:rPr>
        <w:t>Se presiona el boton que indica “CARGAR ARCHIVO” y se selecciona el archivo generado sobre la memoria SD. Una vez ingresado, el programa mostrará el progreso de la curva realizada y una serie de datos obtenidos.</w:t>
      </w:r>
    </w:p>
    <w:p w14:paraId="7337A6FE" w14:textId="77777777" w:rsidR="00E23B81" w:rsidRPr="00353880" w:rsidRDefault="00E23B81" w:rsidP="00E23B81">
      <w:pPr>
        <w:pStyle w:val="NormalWeb"/>
        <w:spacing w:before="240" w:beforeAutospacing="0" w:after="240" w:afterAutospacing="0"/>
        <w:jc w:val="center"/>
        <w:rPr>
          <w:rFonts w:cs="Arial"/>
          <w:sz w:val="18"/>
          <w:szCs w:val="18"/>
        </w:rPr>
      </w:pPr>
      <w:r w:rsidRPr="00353880">
        <w:rPr>
          <w:rFonts w:cs="Arial"/>
          <w:noProof/>
          <w:color w:val="000000"/>
          <w:sz w:val="18"/>
          <w:szCs w:val="18"/>
          <w:bdr w:val="none" w:sz="0" w:space="0" w:color="auto" w:frame="1"/>
        </w:rPr>
        <w:drawing>
          <wp:inline distT="0" distB="0" distL="0" distR="0" wp14:anchorId="1DF25D82" wp14:editId="5312CEBA">
            <wp:extent cx="5245661" cy="27622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5252605" cy="2765906"/>
                    </a:xfrm>
                    <a:prstGeom prst="rect">
                      <a:avLst/>
                    </a:prstGeom>
                    <a:noFill/>
                    <a:ln>
                      <a:noFill/>
                    </a:ln>
                  </pic:spPr>
                </pic:pic>
              </a:graphicData>
            </a:graphic>
          </wp:inline>
        </w:drawing>
      </w:r>
    </w:p>
    <w:p w14:paraId="390E42E7" w14:textId="77777777" w:rsidR="00E23B81" w:rsidRPr="00F64ECA" w:rsidRDefault="00E23B81" w:rsidP="00E23B81">
      <w:pPr>
        <w:ind w:firstLine="0"/>
        <w:rPr>
          <w:rFonts w:cs="Arial"/>
          <w:sz w:val="22"/>
          <w:szCs w:val="22"/>
          <w:u w:val="single"/>
        </w:rPr>
      </w:pPr>
      <w:r w:rsidRPr="00F64ECA">
        <w:rPr>
          <w:sz w:val="22"/>
          <w:szCs w:val="22"/>
          <w:u w:val="single"/>
        </w:rPr>
        <w:t>Pantalla de ajustes</w:t>
      </w:r>
    </w:p>
    <w:p w14:paraId="73296FA8" w14:textId="77777777" w:rsidR="00E23B81" w:rsidRPr="00353880" w:rsidRDefault="00E23B81" w:rsidP="00E23B81">
      <w:pPr>
        <w:pStyle w:val="NormalWeb"/>
        <w:spacing w:before="0" w:beforeAutospacing="0" w:after="240" w:afterAutospacing="0"/>
        <w:ind w:right="600"/>
        <w:rPr>
          <w:rFonts w:cs="Arial"/>
          <w:sz w:val="18"/>
          <w:szCs w:val="18"/>
        </w:rPr>
      </w:pPr>
      <w:r w:rsidRPr="00353880">
        <w:rPr>
          <w:rFonts w:cs="Arial"/>
          <w:color w:val="000000"/>
          <w:sz w:val="18"/>
          <w:szCs w:val="18"/>
        </w:rPr>
        <w:t>Desde esta sección, el usuario puede modificar parámetros generales del sistema para adaptar el funcionamiento a las condiciones de uso.</w:t>
      </w:r>
    </w:p>
    <w:p w14:paraId="17AD74C6" w14:textId="77777777" w:rsidR="00E23B81" w:rsidRPr="00353880" w:rsidRDefault="00E23B81" w:rsidP="00E23B81">
      <w:pPr>
        <w:pStyle w:val="NormalWeb"/>
        <w:numPr>
          <w:ilvl w:val="0"/>
          <w:numId w:val="66"/>
        </w:numPr>
        <w:spacing w:before="0" w:beforeAutospacing="0" w:after="0" w:afterAutospacing="0"/>
        <w:textAlignment w:val="baseline"/>
        <w:rPr>
          <w:rFonts w:cs="Arial"/>
          <w:color w:val="000000"/>
          <w:sz w:val="18"/>
          <w:szCs w:val="18"/>
        </w:rPr>
      </w:pPr>
      <w:r w:rsidRPr="00353880">
        <w:rPr>
          <w:rFonts w:cs="Arial"/>
          <w:color w:val="000000"/>
          <w:sz w:val="18"/>
          <w:szCs w:val="18"/>
        </w:rPr>
        <w:t>Dirigirse a la pantalla de “</w:t>
      </w:r>
      <w:r w:rsidRPr="00353880">
        <w:rPr>
          <w:rFonts w:cs="Arial"/>
          <w:b/>
          <w:bCs/>
          <w:color w:val="000000"/>
          <w:sz w:val="18"/>
          <w:szCs w:val="18"/>
        </w:rPr>
        <w:t>Ajustes</w:t>
      </w:r>
      <w:r w:rsidRPr="00353880">
        <w:rPr>
          <w:rFonts w:cs="Arial"/>
          <w:color w:val="000000"/>
          <w:sz w:val="18"/>
          <w:szCs w:val="18"/>
        </w:rPr>
        <w:t>” .</w:t>
      </w:r>
    </w:p>
    <w:p w14:paraId="74658367" w14:textId="77777777" w:rsidR="00E23B81" w:rsidRPr="00353880" w:rsidRDefault="00E23B81" w:rsidP="00E23B81">
      <w:pPr>
        <w:pStyle w:val="NormalWeb"/>
        <w:numPr>
          <w:ilvl w:val="0"/>
          <w:numId w:val="66"/>
        </w:numPr>
        <w:spacing w:before="0" w:beforeAutospacing="0" w:after="0" w:afterAutospacing="0"/>
        <w:textAlignment w:val="baseline"/>
        <w:rPr>
          <w:rFonts w:cs="Arial"/>
          <w:color w:val="000000"/>
          <w:sz w:val="18"/>
          <w:szCs w:val="18"/>
        </w:rPr>
      </w:pPr>
      <w:r w:rsidRPr="00353880">
        <w:rPr>
          <w:rFonts w:cs="Arial"/>
          <w:color w:val="000000"/>
          <w:sz w:val="18"/>
          <w:szCs w:val="18"/>
        </w:rPr>
        <w:t>Utilizar los controles disponibles para:</w:t>
      </w:r>
    </w:p>
    <w:p w14:paraId="756EFE73" w14:textId="77777777" w:rsidR="00E23B81" w:rsidRPr="00353880" w:rsidRDefault="00E23B81" w:rsidP="00E23B81">
      <w:pPr>
        <w:pStyle w:val="NormalWeb"/>
        <w:numPr>
          <w:ilvl w:val="0"/>
          <w:numId w:val="67"/>
        </w:numPr>
        <w:spacing w:before="0" w:beforeAutospacing="0" w:after="0" w:afterAutospacing="0"/>
        <w:ind w:left="1440"/>
        <w:textAlignment w:val="baseline"/>
        <w:rPr>
          <w:rFonts w:cs="Arial"/>
          <w:color w:val="000000"/>
          <w:sz w:val="18"/>
          <w:szCs w:val="18"/>
        </w:rPr>
      </w:pPr>
      <w:r w:rsidRPr="00353880">
        <w:rPr>
          <w:rFonts w:cs="Arial"/>
          <w:color w:val="000000"/>
          <w:sz w:val="18"/>
          <w:szCs w:val="18"/>
        </w:rPr>
        <w:t>Ajustar el brillo de la pantalla, mediante una barra deslizante que regula la intensidad de la retroiluminación.</w:t>
      </w:r>
    </w:p>
    <w:p w14:paraId="3E2481AE" w14:textId="77777777" w:rsidR="00E23B81" w:rsidRPr="00353880" w:rsidRDefault="00E23B81" w:rsidP="00E23B81">
      <w:pPr>
        <w:pStyle w:val="NormalWeb"/>
        <w:numPr>
          <w:ilvl w:val="0"/>
          <w:numId w:val="67"/>
        </w:numPr>
        <w:spacing w:before="0" w:beforeAutospacing="0" w:after="0" w:afterAutospacing="0"/>
        <w:ind w:left="1440"/>
        <w:textAlignment w:val="baseline"/>
        <w:rPr>
          <w:rFonts w:cs="Arial"/>
          <w:color w:val="000000"/>
          <w:sz w:val="18"/>
          <w:szCs w:val="18"/>
        </w:rPr>
      </w:pPr>
      <w:r w:rsidRPr="00353880">
        <w:rPr>
          <w:rFonts w:cs="Arial"/>
          <w:color w:val="000000"/>
          <w:sz w:val="18"/>
          <w:szCs w:val="18"/>
        </w:rPr>
        <w:t>Configurar la temperatura máxima de seguridad, valor límite que, en caso de superarse, interrumpe automáticamente el proceso para evitar daños.</w:t>
      </w:r>
    </w:p>
    <w:p w14:paraId="198FCC73" w14:textId="77777777" w:rsidR="00E23B81" w:rsidRPr="00353880" w:rsidRDefault="00E23B81" w:rsidP="00E23B81">
      <w:pPr>
        <w:pStyle w:val="NormalWeb"/>
        <w:spacing w:before="0" w:beforeAutospacing="0" w:after="0" w:afterAutospacing="0"/>
        <w:jc w:val="center"/>
        <w:rPr>
          <w:rFonts w:cs="Arial"/>
          <w:sz w:val="18"/>
          <w:szCs w:val="18"/>
        </w:rPr>
      </w:pPr>
      <w:r w:rsidRPr="00353880">
        <w:rPr>
          <w:rFonts w:cs="Arial"/>
          <w:noProof/>
          <w:color w:val="000000"/>
          <w:sz w:val="18"/>
          <w:szCs w:val="18"/>
          <w:bdr w:val="none" w:sz="0" w:space="0" w:color="auto" w:frame="1"/>
        </w:rPr>
        <w:lastRenderedPageBreak/>
        <w:drawing>
          <wp:inline distT="0" distB="0" distL="0" distR="0" wp14:anchorId="12C898BF" wp14:editId="34988804">
            <wp:extent cx="5076825" cy="3019425"/>
            <wp:effectExtent l="0" t="0" r="9525"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076825" cy="3019425"/>
                    </a:xfrm>
                    <a:prstGeom prst="rect">
                      <a:avLst/>
                    </a:prstGeom>
                    <a:noFill/>
                    <a:ln>
                      <a:noFill/>
                    </a:ln>
                  </pic:spPr>
                </pic:pic>
              </a:graphicData>
            </a:graphic>
          </wp:inline>
        </w:drawing>
      </w:r>
    </w:p>
    <w:p w14:paraId="3CA32242" w14:textId="77777777" w:rsidR="00E23B81" w:rsidRPr="00F64ECA" w:rsidRDefault="00E23B81" w:rsidP="00E23B81">
      <w:pPr>
        <w:ind w:firstLine="0"/>
        <w:rPr>
          <w:sz w:val="22"/>
          <w:szCs w:val="22"/>
          <w:u w:val="single"/>
        </w:rPr>
      </w:pPr>
      <w:r w:rsidRPr="00F64ECA">
        <w:rPr>
          <w:sz w:val="22"/>
          <w:szCs w:val="22"/>
          <w:u w:val="single"/>
        </w:rPr>
        <w:t>Información</w:t>
      </w:r>
    </w:p>
    <w:p w14:paraId="59660695" w14:textId="77777777" w:rsidR="00E23B81" w:rsidRPr="00353880" w:rsidRDefault="00E23B81" w:rsidP="00E23B81">
      <w:pPr>
        <w:pStyle w:val="NormalWeb"/>
        <w:spacing w:before="0" w:beforeAutospacing="0" w:after="0" w:afterAutospacing="0"/>
        <w:rPr>
          <w:rFonts w:cs="Arial"/>
          <w:sz w:val="18"/>
          <w:szCs w:val="18"/>
        </w:rPr>
      </w:pPr>
      <w:r w:rsidRPr="00353880">
        <w:rPr>
          <w:rFonts w:cs="Arial"/>
          <w:color w:val="000000"/>
          <w:sz w:val="18"/>
          <w:szCs w:val="18"/>
        </w:rPr>
        <w:t>Esta pantalla brinda información general del horno y de su sistema de control.</w:t>
      </w:r>
    </w:p>
    <w:p w14:paraId="3A175C58" w14:textId="77777777" w:rsidR="00E23B81" w:rsidRPr="00353880" w:rsidRDefault="00E23B81" w:rsidP="00E23B81">
      <w:pPr>
        <w:rPr>
          <w:rFonts w:cs="Arial"/>
        </w:rPr>
      </w:pPr>
    </w:p>
    <w:p w14:paraId="2D3E6A1F" w14:textId="406A5B11" w:rsidR="00E23B81" w:rsidRPr="00353880" w:rsidRDefault="009C37C6" w:rsidP="00E23B81">
      <w:pPr>
        <w:pStyle w:val="NormalWeb"/>
        <w:spacing w:before="0" w:beforeAutospacing="0" w:after="0" w:afterAutospacing="0"/>
        <w:jc w:val="center"/>
        <w:rPr>
          <w:rFonts w:cs="Arial"/>
          <w:sz w:val="18"/>
          <w:szCs w:val="18"/>
        </w:rPr>
      </w:pPr>
      <w:r>
        <w:rPr>
          <w:rFonts w:cs="Arial"/>
          <w:noProof/>
          <w:sz w:val="18"/>
          <w:szCs w:val="18"/>
        </w:rPr>
        <w:drawing>
          <wp:inline distT="0" distB="0" distL="0" distR="0" wp14:anchorId="4B34789C" wp14:editId="2E43AFAD">
            <wp:extent cx="5058383" cy="3075876"/>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61">
                      <a:extLst>
                        <a:ext uri="{28A0092B-C50C-407E-A947-70E740481C1C}">
                          <a14:useLocalDpi xmlns:a14="http://schemas.microsoft.com/office/drawing/2010/main" val="0"/>
                        </a:ext>
                      </a:extLst>
                    </a:blip>
                    <a:stretch>
                      <a:fillRect/>
                    </a:stretch>
                  </pic:blipFill>
                  <pic:spPr>
                    <a:xfrm>
                      <a:off x="0" y="0"/>
                      <a:ext cx="5075851" cy="3086498"/>
                    </a:xfrm>
                    <a:prstGeom prst="rect">
                      <a:avLst/>
                    </a:prstGeom>
                  </pic:spPr>
                </pic:pic>
              </a:graphicData>
            </a:graphic>
          </wp:inline>
        </w:drawing>
      </w:r>
    </w:p>
    <w:p w14:paraId="4E79EC0C" w14:textId="77777777" w:rsidR="00E23B81" w:rsidRPr="00F64ECA" w:rsidRDefault="00E23B81" w:rsidP="00E23B81">
      <w:pPr>
        <w:ind w:firstLine="0"/>
        <w:rPr>
          <w:sz w:val="22"/>
          <w:szCs w:val="22"/>
          <w:u w:val="single"/>
        </w:rPr>
      </w:pPr>
      <w:r w:rsidRPr="00F64ECA">
        <w:rPr>
          <w:sz w:val="22"/>
          <w:szCs w:val="22"/>
          <w:u w:val="single"/>
        </w:rPr>
        <w:t>Apagado del sistema</w:t>
      </w:r>
    </w:p>
    <w:p w14:paraId="36615875" w14:textId="77777777" w:rsidR="00E23B81" w:rsidRPr="00353880" w:rsidRDefault="00E23B81" w:rsidP="00E23B81">
      <w:pPr>
        <w:pStyle w:val="NormalWeb"/>
        <w:numPr>
          <w:ilvl w:val="0"/>
          <w:numId w:val="68"/>
        </w:numPr>
        <w:spacing w:before="240" w:beforeAutospacing="0" w:after="0" w:afterAutospacing="0"/>
        <w:textAlignment w:val="baseline"/>
        <w:rPr>
          <w:rFonts w:cs="Arial"/>
          <w:color w:val="000000"/>
          <w:sz w:val="18"/>
          <w:szCs w:val="18"/>
        </w:rPr>
      </w:pPr>
      <w:r w:rsidRPr="00353880">
        <w:rPr>
          <w:rFonts w:cs="Arial"/>
          <w:color w:val="000000"/>
          <w:sz w:val="18"/>
          <w:szCs w:val="18"/>
        </w:rPr>
        <w:t>Esperar a que la temperatura del horno descienda a un valor seguro (inferior a 50 °C).</w:t>
      </w:r>
    </w:p>
    <w:p w14:paraId="4F8B6103" w14:textId="77777777" w:rsidR="00E23B81" w:rsidRPr="00353880" w:rsidRDefault="00E23B81" w:rsidP="00E23B81">
      <w:pPr>
        <w:pStyle w:val="NormalWeb"/>
        <w:numPr>
          <w:ilvl w:val="0"/>
          <w:numId w:val="68"/>
        </w:numPr>
        <w:spacing w:before="0" w:beforeAutospacing="0" w:after="240" w:afterAutospacing="0"/>
        <w:textAlignment w:val="baseline"/>
        <w:rPr>
          <w:rFonts w:cs="Arial"/>
          <w:color w:val="000000"/>
          <w:sz w:val="18"/>
          <w:szCs w:val="18"/>
        </w:rPr>
      </w:pPr>
      <w:r w:rsidRPr="00353880">
        <w:rPr>
          <w:rFonts w:cs="Arial"/>
          <w:color w:val="000000"/>
          <w:sz w:val="18"/>
          <w:szCs w:val="18"/>
        </w:rPr>
        <w:t>Apagar el sistema desde el interruptor principal.</w:t>
      </w:r>
    </w:p>
    <w:p w14:paraId="31158822" w14:textId="77777777" w:rsidR="00E23B81" w:rsidRPr="00353880" w:rsidRDefault="00E23B81" w:rsidP="00E23B81">
      <w:pPr>
        <w:pStyle w:val="NormalWeb"/>
        <w:numPr>
          <w:ilvl w:val="0"/>
          <w:numId w:val="68"/>
        </w:numPr>
        <w:spacing w:before="240" w:beforeAutospacing="0" w:after="240" w:afterAutospacing="0"/>
        <w:textAlignment w:val="baseline"/>
        <w:rPr>
          <w:rFonts w:cs="Arial"/>
          <w:color w:val="000000"/>
          <w:sz w:val="18"/>
          <w:szCs w:val="18"/>
        </w:rPr>
      </w:pPr>
      <w:r w:rsidRPr="00353880">
        <w:rPr>
          <w:rFonts w:cs="Arial"/>
          <w:color w:val="000000"/>
          <w:sz w:val="18"/>
          <w:szCs w:val="18"/>
        </w:rPr>
        <w:t>Desconectar el equipo si no se va a utilizar por períodos prolongados.</w:t>
      </w:r>
    </w:p>
    <w:p w14:paraId="2214443D" w14:textId="77777777" w:rsidR="00E23B81" w:rsidRDefault="00E23B81" w:rsidP="00E23B81"/>
    <w:p w14:paraId="7E8AA15D" w14:textId="77777777" w:rsidR="00E23B81" w:rsidRDefault="00E23B81" w:rsidP="00E23B81"/>
    <w:p w14:paraId="275D5862" w14:textId="77777777" w:rsidR="00E23B81" w:rsidRDefault="00E23B81" w:rsidP="00E23B81"/>
    <w:p w14:paraId="43147B26" w14:textId="77777777" w:rsidR="00E23B81" w:rsidRDefault="00E23B81" w:rsidP="00E23B81"/>
    <w:sectPr w:rsidR="00E23B81" w:rsidSect="009053E3">
      <w:type w:val="continuous"/>
      <w:pgSz w:w="11906" w:h="16838"/>
      <w:pgMar w:top="1077" w:right="1049" w:bottom="1440" w:left="1049" w:header="85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BC8F7" w14:textId="77777777" w:rsidR="009045F7" w:rsidRDefault="009045F7">
      <w:pPr>
        <w:spacing w:before="0" w:after="0" w:line="240" w:lineRule="auto"/>
      </w:pPr>
      <w:r>
        <w:separator/>
      </w:r>
    </w:p>
    <w:p w14:paraId="6A596340" w14:textId="77777777" w:rsidR="009045F7" w:rsidRDefault="009045F7"/>
    <w:p w14:paraId="02417EF2" w14:textId="77777777" w:rsidR="009045F7" w:rsidRDefault="009045F7" w:rsidP="00DD1A78"/>
  </w:endnote>
  <w:endnote w:type="continuationSeparator" w:id="0">
    <w:p w14:paraId="63156A96" w14:textId="77777777" w:rsidR="009045F7" w:rsidRDefault="009045F7">
      <w:pPr>
        <w:spacing w:before="0" w:after="0" w:line="240" w:lineRule="auto"/>
      </w:pPr>
      <w:r>
        <w:continuationSeparator/>
      </w:r>
    </w:p>
    <w:p w14:paraId="47A6E0E5" w14:textId="77777777" w:rsidR="009045F7" w:rsidRDefault="009045F7"/>
    <w:p w14:paraId="680E9A50" w14:textId="77777777" w:rsidR="009045F7" w:rsidRDefault="009045F7" w:rsidP="00DD1A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FE5812E6-7C83-4E1B-BAAD-2DEA886C815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7CC3434-E7DF-4297-B999-6AC3702A8E3F}"/>
  </w:font>
  <w:font w:name="Cambria Math">
    <w:panose1 w:val="02040503050406030204"/>
    <w:charset w:val="00"/>
    <w:family w:val="roman"/>
    <w:pitch w:val="variable"/>
    <w:sig w:usb0="E00006FF" w:usb1="420024FF" w:usb2="02000000" w:usb3="00000000" w:csb0="0000019F" w:csb1="00000000"/>
    <w:embedRegular r:id="rId3" w:fontKey="{FD8DD834-39E8-46DF-9597-BDDB5E72839C}"/>
    <w:embedItalic r:id="rId4" w:fontKey="{3FD23EE6-3A29-487E-AFFF-5A2795E8363B}"/>
  </w:font>
  <w:font w:name="Calibri Light">
    <w:panose1 w:val="020F0302020204030204"/>
    <w:charset w:val="00"/>
    <w:family w:val="swiss"/>
    <w:pitch w:val="variable"/>
    <w:sig w:usb0="E4002EFF" w:usb1="C200247B" w:usb2="00000009" w:usb3="00000000" w:csb0="000001FF" w:csb1="00000000"/>
    <w:embedRegular r:id="rId5" w:fontKey="{F0A82012-CB20-40D7-91F7-DC52537F6CC0}"/>
  </w:font>
  <w:font w:name="Georgia">
    <w:panose1 w:val="02040502050405020303"/>
    <w:charset w:val="00"/>
    <w:family w:val="roman"/>
    <w:pitch w:val="variable"/>
    <w:sig w:usb0="00000287" w:usb1="00000000" w:usb2="00000000" w:usb3="00000000" w:csb0="0000009F" w:csb1="00000000"/>
    <w:embedItalic r:id="rId6" w:fontKey="{A69210E3-32A8-48B1-BEC4-D502A8085889}"/>
  </w:font>
  <w:font w:name="Consolas">
    <w:panose1 w:val="020B0609020204030204"/>
    <w:charset w:val="00"/>
    <w:family w:val="modern"/>
    <w:pitch w:val="fixed"/>
    <w:sig w:usb0="E00006FF" w:usb1="0000FCFF" w:usb2="00000001" w:usb3="00000000" w:csb0="0000019F" w:csb1="00000000"/>
    <w:embedRegular r:id="rId7" w:fontKey="{24F77F32-A774-4541-B0ED-DC25EF23DA6A}"/>
  </w:font>
  <w:font w:name="Arial Unicode MS">
    <w:panose1 w:val="020B0604020202020204"/>
    <w:charset w:val="80"/>
    <w:family w:val="swiss"/>
    <w:pitch w:val="variable"/>
    <w:sig w:usb0="F7FFAEFF" w:usb1="F9DFFFFF" w:usb2="0000007F" w:usb3="00000000" w:csb0="003F01FF" w:csb1="00000000"/>
    <w:embedRegular r:id="rId8" w:subsetted="1" w:fontKey="{0DCEE957-1A25-4997-B04B-E20E85A005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8AE" w14:textId="356B65A9" w:rsidR="00927625" w:rsidRDefault="00000000">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DF7C42">
      <w:rPr>
        <w:noProof/>
        <w:color w:val="000000"/>
      </w:rPr>
      <w:t>1</w:t>
    </w:r>
    <w:r>
      <w:rPr>
        <w:color w:val="000000"/>
      </w:rPr>
      <w:fldChar w:fldCharType="end"/>
    </w:r>
  </w:p>
  <w:p w14:paraId="000008AF" w14:textId="77777777" w:rsidR="00927625" w:rsidRDefault="0092762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6FCF0" w14:textId="77777777" w:rsidR="009045F7" w:rsidRDefault="009045F7">
      <w:pPr>
        <w:spacing w:before="0" w:after="0" w:line="240" w:lineRule="auto"/>
      </w:pPr>
      <w:r>
        <w:separator/>
      </w:r>
    </w:p>
    <w:p w14:paraId="67127719" w14:textId="77777777" w:rsidR="009045F7" w:rsidRDefault="009045F7"/>
    <w:p w14:paraId="4A6FFA36" w14:textId="77777777" w:rsidR="009045F7" w:rsidRDefault="009045F7" w:rsidP="00DD1A78"/>
  </w:footnote>
  <w:footnote w:type="continuationSeparator" w:id="0">
    <w:p w14:paraId="2EB88B4D" w14:textId="77777777" w:rsidR="009045F7" w:rsidRDefault="009045F7">
      <w:pPr>
        <w:spacing w:before="0" w:after="0" w:line="240" w:lineRule="auto"/>
      </w:pPr>
      <w:r>
        <w:continuationSeparator/>
      </w:r>
    </w:p>
    <w:p w14:paraId="78C4D6D2" w14:textId="77777777" w:rsidR="009045F7" w:rsidRDefault="009045F7"/>
    <w:p w14:paraId="32722BED" w14:textId="77777777" w:rsidR="009045F7" w:rsidRDefault="009045F7" w:rsidP="00DD1A7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8AD" w14:textId="33121D51" w:rsidR="00927625" w:rsidRDefault="002D3EEC">
    <w:pPr>
      <w:rPr>
        <w:i/>
        <w:iCs/>
        <w:color w:val="000000"/>
      </w:rPr>
    </w:pPr>
    <w:r>
      <w:rPr>
        <w:noProof/>
      </w:rPr>
      <w:drawing>
        <wp:anchor distT="0" distB="0" distL="0" distR="0" simplePos="0" relativeHeight="251657215" behindDoc="1" locked="0" layoutInCell="1" hidden="0" allowOverlap="1" wp14:anchorId="0C8ABD04" wp14:editId="29473D43">
          <wp:simplePos x="0" y="0"/>
          <wp:positionH relativeFrom="margin">
            <wp:posOffset>-173355</wp:posOffset>
          </wp:positionH>
          <wp:positionV relativeFrom="page">
            <wp:posOffset>171146</wp:posOffset>
          </wp:positionV>
          <wp:extent cx="6570000" cy="507600"/>
          <wp:effectExtent l="0" t="0" r="2540" b="6985"/>
          <wp:wrapNone/>
          <wp:docPr id="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
                  <a:srcRect/>
                  <a:stretch>
                    <a:fillRect/>
                  </a:stretch>
                </pic:blipFill>
                <pic:spPr>
                  <a:xfrm>
                    <a:off x="0" y="0"/>
                    <a:ext cx="6570000" cy="507600"/>
                  </a:xfrm>
                  <a:prstGeom prst="rect">
                    <a:avLst/>
                  </a:prstGeom>
                  <a:ln/>
                </pic:spPr>
              </pic:pic>
            </a:graphicData>
          </a:graphic>
          <wp14:sizeRelH relativeFrom="margin">
            <wp14:pctWidth>0</wp14:pctWidth>
          </wp14:sizeRelH>
          <wp14:sizeRelV relativeFrom="margin">
            <wp14:pctHeight>0</wp14:pctHeight>
          </wp14:sizeRelV>
        </wp:anchor>
      </w:drawing>
    </w:r>
    <w:r w:rsidR="00877733">
      <w:rPr>
        <w:noProof/>
      </w:rPr>
      <mc:AlternateContent>
        <mc:Choice Requires="wps">
          <w:drawing>
            <wp:anchor distT="0" distB="0" distL="0" distR="0" simplePos="0" relativeHeight="251659264" behindDoc="1" locked="1" layoutInCell="1" hidden="0" allowOverlap="1" wp14:anchorId="6E78B781" wp14:editId="2CDF82EE">
              <wp:simplePos x="0" y="0"/>
              <wp:positionH relativeFrom="page">
                <wp:posOffset>5637530</wp:posOffset>
              </wp:positionH>
              <wp:positionV relativeFrom="page">
                <wp:posOffset>453390</wp:posOffset>
              </wp:positionV>
              <wp:extent cx="1421765" cy="309245"/>
              <wp:effectExtent l="0" t="0" r="6985" b="14605"/>
              <wp:wrapNone/>
              <wp:docPr id="2096016395" name="Rectángulo 2096016395"/>
              <wp:cNvGraphicFramePr/>
              <a:graphic xmlns:a="http://schemas.openxmlformats.org/drawingml/2006/main">
                <a:graphicData uri="http://schemas.microsoft.com/office/word/2010/wordprocessingShape">
                  <wps:wsp>
                    <wps:cNvSpPr/>
                    <wps:spPr>
                      <a:xfrm>
                        <a:off x="0" y="0"/>
                        <a:ext cx="1421765" cy="309245"/>
                      </a:xfrm>
                      <a:prstGeom prst="rect">
                        <a:avLst/>
                      </a:prstGeom>
                      <a:noFill/>
                      <a:ln>
                        <a:noFill/>
                      </a:ln>
                    </wps:spPr>
                    <wps:txbx>
                      <w:txbxContent>
                        <w:p w14:paraId="62308E6E" w14:textId="77777777" w:rsidR="00927625" w:rsidRPr="00877733" w:rsidRDefault="00000000">
                          <w:pPr>
                            <w:spacing w:line="258" w:lineRule="auto"/>
                            <w:ind w:firstLine="282"/>
                            <w:jc w:val="left"/>
                            <w:textDirection w:val="btLr"/>
                            <w:rPr>
                              <w:rFonts w:cs="Arial"/>
                              <w:color w:val="FFFFFF" w:themeColor="background1"/>
                            </w:rPr>
                          </w:pPr>
                          <w:r w:rsidRPr="00877733">
                            <w:rPr>
                              <w:rFonts w:eastAsia="Arial" w:cs="Arial"/>
                              <w:color w:val="FFFFFF" w:themeColor="background1"/>
                            </w:rPr>
                            <w:t>Horno de soldado</w:t>
                          </w:r>
                          <w:r w:rsidRPr="00877733">
                            <w:rPr>
                              <w:rFonts w:cs="Arial"/>
                              <w:color w:val="FFFFFF" w:themeColor="background1"/>
                            </w:rPr>
                            <w:t xml:space="preserve"> SMD</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6E78B781" id="Rectángulo 2096016395" o:spid="_x0000_s1026" style="position:absolute;left:0;text-align:left;margin-left:443.9pt;margin-top:35.7pt;width:111.95pt;height:24.3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" filled="f" stroked="f">
              <v:textbox inset="0,0,0,0">
                <w:txbxContent>
                  <w:p w14:paraId="62308E6E" w14:textId="77777777" w:rsidR="00927625" w:rsidRPr="00877733" w:rsidRDefault="00000000">
                    <w:pPr>
                      <w:spacing w:line="258" w:lineRule="auto"/>
                      <w:ind w:firstLine="282"/>
                      <w:jc w:val="left"/>
                      <w:textDirection w:val="btLr"/>
                      <w:rPr>
                        <w:rFonts w:cs="Arial"/>
                        <w:color w:val="FFFFFF" w:themeColor="background1"/>
                      </w:rPr>
                    </w:pPr>
                    <w:r w:rsidRPr="00877733">
                      <w:rPr>
                        <w:rFonts w:eastAsia="Arial" w:cs="Arial"/>
                        <w:color w:val="FFFFFF" w:themeColor="background1"/>
                      </w:rPr>
                      <w:t>Horno de soldado</w:t>
                    </w:r>
                    <w:r w:rsidRPr="00877733">
                      <w:rPr>
                        <w:rFonts w:cs="Arial"/>
                        <w:color w:val="FFFFFF" w:themeColor="background1"/>
                      </w:rPr>
                      <w:t xml:space="preserve"> SMD</w:t>
                    </w:r>
                  </w:p>
                </w:txbxContent>
              </v:textbox>
              <w10:wrap anchorx="page" anchory="page"/>
              <w10:anchorlock/>
            </v:rect>
          </w:pict>
        </mc:Fallback>
      </mc:AlternateContent>
    </w:r>
    <w:r w:rsidR="00877733">
      <w:rPr>
        <w:noProof/>
      </w:rPr>
      <mc:AlternateContent>
        <mc:Choice Requires="wps">
          <w:drawing>
            <wp:anchor distT="0" distB="0" distL="0" distR="0" simplePos="0" relativeHeight="251660288" behindDoc="1" locked="1" layoutInCell="1" hidden="0" allowOverlap="1" wp14:anchorId="27436E71" wp14:editId="6E8BB70E">
              <wp:simplePos x="0" y="0"/>
              <wp:positionH relativeFrom="page">
                <wp:posOffset>6210020</wp:posOffset>
              </wp:positionH>
              <wp:positionV relativeFrom="page">
                <wp:posOffset>194310</wp:posOffset>
              </wp:positionV>
              <wp:extent cx="903600" cy="309600"/>
              <wp:effectExtent l="0" t="0" r="11430" b="14605"/>
              <wp:wrapNone/>
              <wp:docPr id="2096016392" name="Rectángulo 2096016392"/>
              <wp:cNvGraphicFramePr/>
              <a:graphic xmlns:a="http://schemas.openxmlformats.org/drawingml/2006/main">
                <a:graphicData uri="http://schemas.microsoft.com/office/word/2010/wordprocessingShape">
                  <wps:wsp>
                    <wps:cNvSpPr/>
                    <wps:spPr>
                      <a:xfrm>
                        <a:off x="0" y="0"/>
                        <a:ext cx="903600" cy="309600"/>
                      </a:xfrm>
                      <a:prstGeom prst="rect">
                        <a:avLst/>
                      </a:prstGeom>
                      <a:noFill/>
                      <a:ln>
                        <a:noFill/>
                      </a:ln>
                    </wps:spPr>
                    <wps:txbx>
                      <w:txbxContent>
                        <w:p w14:paraId="525917EC" w14:textId="23D3E701" w:rsidR="00927625" w:rsidRPr="00877733" w:rsidRDefault="00000000">
                          <w:pPr>
                            <w:spacing w:line="258" w:lineRule="auto"/>
                            <w:ind w:firstLine="282"/>
                            <w:jc w:val="left"/>
                            <w:textDirection w:val="btLr"/>
                            <w:rPr>
                              <w:color w:val="FFFFFF" w:themeColor="background1"/>
                            </w:rPr>
                          </w:pPr>
                          <w:r w:rsidRPr="00877733">
                            <w:rPr>
                              <w:rFonts w:eastAsia="Arial" w:cs="Arial"/>
                              <w:color w:val="FFFFFF" w:themeColor="background1"/>
                            </w:rPr>
                            <w:t>00/00/</w:t>
                          </w:r>
                          <w:r w:rsidR="00495235">
                            <w:rPr>
                              <w:rFonts w:eastAsia="Arial" w:cs="Arial"/>
                              <w:color w:val="FFFFFF" w:themeColor="background1"/>
                            </w:rPr>
                            <w:t>2025</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27436E71" id="Rectángulo 2096016392" o:spid="_x0000_s1027" style="position:absolute;left:0;text-align:left;margin-left:489pt;margin-top:15.3pt;width:71.15pt;height:24.4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" filled="f" stroked="f">
              <v:textbox inset="0,0,0,0">
                <w:txbxContent>
                  <w:p w14:paraId="525917EC" w14:textId="23D3E701" w:rsidR="00927625" w:rsidRPr="00877733" w:rsidRDefault="00000000">
                    <w:pPr>
                      <w:spacing w:line="258" w:lineRule="auto"/>
                      <w:ind w:firstLine="282"/>
                      <w:jc w:val="left"/>
                      <w:textDirection w:val="btLr"/>
                      <w:rPr>
                        <w:color w:val="FFFFFF" w:themeColor="background1"/>
                      </w:rPr>
                    </w:pPr>
                    <w:r w:rsidRPr="00877733">
                      <w:rPr>
                        <w:rFonts w:eastAsia="Arial" w:cs="Arial"/>
                        <w:color w:val="FFFFFF" w:themeColor="background1"/>
                      </w:rPr>
                      <w:t>00/00/</w:t>
                    </w:r>
                    <w:r w:rsidR="00495235">
                      <w:rPr>
                        <w:rFonts w:eastAsia="Arial" w:cs="Arial"/>
                        <w:color w:val="FFFFFF" w:themeColor="background1"/>
                      </w:rPr>
                      <w:t>2025</w:t>
                    </w:r>
                  </w:p>
                </w:txbxContent>
              </v:textbox>
              <w10:wrap anchorx="page" anchory="page"/>
              <w10:anchorlock/>
            </v:rect>
          </w:pict>
        </mc:Fallback>
      </mc:AlternateContent>
    </w:r>
    <w:r w:rsidR="00877733">
      <w:rPr>
        <w:noProof/>
      </w:rPr>
      <mc:AlternateContent>
        <mc:Choice Requires="wps">
          <w:drawing>
            <wp:anchor distT="0" distB="0" distL="0" distR="0" simplePos="0" relativeHeight="251662336" behindDoc="1" locked="1" layoutInCell="1" hidden="0" allowOverlap="1" wp14:anchorId="31D2DC7D" wp14:editId="0124C99E">
              <wp:simplePos x="0" y="0"/>
              <wp:positionH relativeFrom="column">
                <wp:posOffset>-267335</wp:posOffset>
              </wp:positionH>
              <wp:positionV relativeFrom="paragraph">
                <wp:posOffset>-333375</wp:posOffset>
              </wp:positionV>
              <wp:extent cx="2627630" cy="323850"/>
              <wp:effectExtent l="0" t="0" r="1270" b="0"/>
              <wp:wrapNone/>
              <wp:docPr id="2096016394" name="Rectángulo 2096016394"/>
              <wp:cNvGraphicFramePr/>
              <a:graphic xmlns:a="http://schemas.openxmlformats.org/drawingml/2006/main">
                <a:graphicData uri="http://schemas.microsoft.com/office/word/2010/wordprocessingShape">
                  <wps:wsp>
                    <wps:cNvSpPr/>
                    <wps:spPr>
                      <a:xfrm>
                        <a:off x="0" y="0"/>
                        <a:ext cx="2627630" cy="323850"/>
                      </a:xfrm>
                      <a:prstGeom prst="rect">
                        <a:avLst/>
                      </a:prstGeom>
                      <a:noFill/>
                      <a:ln>
                        <a:noFill/>
                      </a:ln>
                    </wps:spPr>
                    <wps:txbx>
                      <w:txbxContent>
                        <w:p w14:paraId="3C537997" w14:textId="77777777" w:rsidR="00927625" w:rsidRPr="00877733" w:rsidRDefault="00000000">
                          <w:pPr>
                            <w:spacing w:line="258" w:lineRule="auto"/>
                            <w:ind w:firstLine="282"/>
                            <w:jc w:val="left"/>
                            <w:textDirection w:val="btLr"/>
                            <w:rPr>
                              <w:color w:val="FFFFFF" w:themeColor="background1"/>
                            </w:rPr>
                          </w:pPr>
                          <w:r w:rsidRPr="00877733">
                            <w:rPr>
                              <w:rFonts w:eastAsia="Arial" w:cs="Arial"/>
                              <w:color w:val="FFFFFF" w:themeColor="background1"/>
                            </w:rPr>
                            <w:t>Departamento de Ingeniería Electrónica</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31D2DC7D" id="Rectángulo 2096016394" o:spid="_x0000_s1028" style="position:absolute;left:0;text-align:left;margin-left:-21.05pt;margin-top:-26.25pt;width:206.9pt;height:25.5pt;z-index:-2516541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" filled="f" stroked="f">
              <v:textbox inset="0,0,0,0">
                <w:txbxContent>
                  <w:p w14:paraId="3C537997" w14:textId="77777777" w:rsidR="00927625" w:rsidRPr="00877733" w:rsidRDefault="00000000">
                    <w:pPr>
                      <w:spacing w:line="258" w:lineRule="auto"/>
                      <w:ind w:firstLine="282"/>
                      <w:jc w:val="left"/>
                      <w:textDirection w:val="btLr"/>
                      <w:rPr>
                        <w:color w:val="FFFFFF" w:themeColor="background1"/>
                      </w:rPr>
                    </w:pPr>
                    <w:r w:rsidRPr="00877733">
                      <w:rPr>
                        <w:rFonts w:eastAsia="Arial" w:cs="Arial"/>
                        <w:color w:val="FFFFFF" w:themeColor="background1"/>
                      </w:rPr>
                      <w:t>Departamento de Ingeniería Electrónica</w:t>
                    </w:r>
                  </w:p>
                </w:txbxContent>
              </v:textbox>
              <w10:anchorlock/>
            </v:rect>
          </w:pict>
        </mc:Fallback>
      </mc:AlternateContent>
    </w:r>
    <w:r w:rsidR="0058313B">
      <w:rPr>
        <w:noProof/>
      </w:rPr>
      <mc:AlternateContent>
        <mc:Choice Requires="wps">
          <w:drawing>
            <wp:anchor distT="0" distB="0" distL="0" distR="0" simplePos="0" relativeHeight="251658240" behindDoc="1" locked="1" layoutInCell="1" hidden="0" allowOverlap="1" wp14:anchorId="2211EF50" wp14:editId="1EF7951E">
              <wp:simplePos x="0" y="0"/>
              <wp:positionH relativeFrom="page">
                <wp:posOffset>398780</wp:posOffset>
              </wp:positionH>
              <wp:positionV relativeFrom="page">
                <wp:posOffset>436880</wp:posOffset>
              </wp:positionV>
              <wp:extent cx="1249045" cy="309245"/>
              <wp:effectExtent l="0" t="0" r="8255" b="14605"/>
              <wp:wrapNone/>
              <wp:docPr id="2096016393" name="Rectángulo 2096016393"/>
              <wp:cNvGraphicFramePr/>
              <a:graphic xmlns:a="http://schemas.openxmlformats.org/drawingml/2006/main">
                <a:graphicData uri="http://schemas.microsoft.com/office/word/2010/wordprocessingShape">
                  <wps:wsp>
                    <wps:cNvSpPr/>
                    <wps:spPr>
                      <a:xfrm>
                        <a:off x="0" y="0"/>
                        <a:ext cx="1249045" cy="309245"/>
                      </a:xfrm>
                      <a:prstGeom prst="rect">
                        <a:avLst/>
                      </a:prstGeom>
                      <a:noFill/>
                      <a:ln>
                        <a:noFill/>
                      </a:ln>
                    </wps:spPr>
                    <wps:txbx>
                      <w:txbxContent>
                        <w:p w14:paraId="7720ABA0" w14:textId="77777777" w:rsidR="00927625" w:rsidRPr="00877733" w:rsidRDefault="00000000">
                          <w:pPr>
                            <w:spacing w:line="258" w:lineRule="auto"/>
                            <w:ind w:firstLine="282"/>
                            <w:textDirection w:val="btLr"/>
                            <w:rPr>
                              <w:color w:val="FFFFFF" w:themeColor="background1"/>
                            </w:rPr>
                          </w:pPr>
                          <w:r w:rsidRPr="00877733">
                            <w:rPr>
                              <w:rFonts w:eastAsia="Arial" w:cs="Arial"/>
                              <w:color w:val="FFFFFF" w:themeColor="background1"/>
                            </w:rPr>
                            <w:t>Proyecto Final</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2211EF50" id="Rectángulo 2096016393" o:spid="_x0000_s1029" style="position:absolute;left:0;text-align:left;margin-left:31.4pt;margin-top:34.4pt;width:98.35pt;height:24.3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" filled="f" stroked="f">
              <v:textbox inset="0,0,0,0">
                <w:txbxContent>
                  <w:p w14:paraId="7720ABA0" w14:textId="77777777" w:rsidR="00927625" w:rsidRPr="00877733" w:rsidRDefault="00000000">
                    <w:pPr>
                      <w:spacing w:line="258" w:lineRule="auto"/>
                      <w:ind w:firstLine="282"/>
                      <w:textDirection w:val="btLr"/>
                      <w:rPr>
                        <w:color w:val="FFFFFF" w:themeColor="background1"/>
                      </w:rPr>
                    </w:pPr>
                    <w:r w:rsidRPr="00877733">
                      <w:rPr>
                        <w:rFonts w:eastAsia="Arial" w:cs="Arial"/>
                        <w:color w:val="FFFFFF" w:themeColor="background1"/>
                      </w:rPr>
                      <w:t>Proyecto Final</w:t>
                    </w:r>
                  </w:p>
                </w:txbxContent>
              </v:textbox>
              <w10:wrap anchorx="page" anchory="page"/>
              <w10:anchorlock/>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37B09" w14:textId="578C1501" w:rsidR="00651EA1" w:rsidRDefault="00651EA1" w:rsidP="00651EA1">
    <w:pPr>
      <w:ind w:firstLine="0"/>
      <w:rPr>
        <w:i/>
        <w:iCs/>
        <w:color w:val="000000"/>
      </w:rPr>
    </w:pPr>
    <w:r>
      <w:rPr>
        <w:noProof/>
      </w:rPr>
      <w:drawing>
        <wp:anchor distT="0" distB="0" distL="0" distR="0" simplePos="0" relativeHeight="251664384" behindDoc="1" locked="0" layoutInCell="1" hidden="0" allowOverlap="1" wp14:anchorId="5F83FD4E" wp14:editId="0DEC5849">
          <wp:simplePos x="0" y="0"/>
          <wp:positionH relativeFrom="margin">
            <wp:posOffset>1140460</wp:posOffset>
          </wp:positionH>
          <wp:positionV relativeFrom="page">
            <wp:posOffset>208915</wp:posOffset>
          </wp:positionV>
          <wp:extent cx="6570000" cy="507600"/>
          <wp:effectExtent l="0" t="0" r="2540" b="6985"/>
          <wp:wrapNone/>
          <wp:docPr id="4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
                  <a:srcRect/>
                  <a:stretch>
                    <a:fillRect/>
                  </a:stretch>
                </pic:blipFill>
                <pic:spPr>
                  <a:xfrm>
                    <a:off x="0" y="0"/>
                    <a:ext cx="6570000" cy="507600"/>
                  </a:xfrm>
                  <a:prstGeom prst="rect">
                    <a:avLst/>
                  </a:prstGeom>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0" distR="0" simplePos="0" relativeHeight="251666432" behindDoc="1" locked="1" layoutInCell="1" hidden="0" allowOverlap="1" wp14:anchorId="4F11A6E9" wp14:editId="2462625F">
              <wp:simplePos x="0" y="0"/>
              <wp:positionH relativeFrom="page">
                <wp:posOffset>7204075</wp:posOffset>
              </wp:positionH>
              <wp:positionV relativeFrom="page">
                <wp:posOffset>495935</wp:posOffset>
              </wp:positionV>
              <wp:extent cx="1421765" cy="309245"/>
              <wp:effectExtent l="0" t="0" r="6985" b="14605"/>
              <wp:wrapNone/>
              <wp:docPr id="5" name="Rectángulo 5"/>
              <wp:cNvGraphicFramePr/>
              <a:graphic xmlns:a="http://schemas.openxmlformats.org/drawingml/2006/main">
                <a:graphicData uri="http://schemas.microsoft.com/office/word/2010/wordprocessingShape">
                  <wps:wsp>
                    <wps:cNvSpPr/>
                    <wps:spPr>
                      <a:xfrm>
                        <a:off x="0" y="0"/>
                        <a:ext cx="1421765" cy="309245"/>
                      </a:xfrm>
                      <a:prstGeom prst="rect">
                        <a:avLst/>
                      </a:prstGeom>
                      <a:noFill/>
                      <a:ln>
                        <a:noFill/>
                      </a:ln>
                    </wps:spPr>
                    <wps:txbx>
                      <w:txbxContent>
                        <w:p w14:paraId="48E18A33" w14:textId="77777777" w:rsidR="00651EA1" w:rsidRPr="00877733" w:rsidRDefault="00651EA1">
                          <w:pPr>
                            <w:spacing w:line="258" w:lineRule="auto"/>
                            <w:ind w:firstLine="282"/>
                            <w:jc w:val="left"/>
                            <w:textDirection w:val="btLr"/>
                            <w:rPr>
                              <w:rFonts w:cs="Arial"/>
                              <w:color w:val="FFFFFF" w:themeColor="background1"/>
                            </w:rPr>
                          </w:pPr>
                          <w:r w:rsidRPr="00877733">
                            <w:rPr>
                              <w:rFonts w:eastAsia="Arial" w:cs="Arial"/>
                              <w:color w:val="FFFFFF" w:themeColor="background1"/>
                            </w:rPr>
                            <w:t>Horno de soldado</w:t>
                          </w:r>
                          <w:r w:rsidRPr="00877733">
                            <w:rPr>
                              <w:rFonts w:cs="Arial"/>
                              <w:color w:val="FFFFFF" w:themeColor="background1"/>
                            </w:rPr>
                            <w:t xml:space="preserve"> SMD</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4F11A6E9" id="Rectángulo 5" o:spid="_x0000_s1030" style="position:absolute;left:0;text-align:left;margin-left:567.25pt;margin-top:39.05pt;width:111.95pt;height:24.35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" filled="f" stroked="f">
              <v:textbox inset="0,0,0,0">
                <w:txbxContent>
                  <w:p w14:paraId="48E18A33" w14:textId="77777777" w:rsidR="00651EA1" w:rsidRPr="00877733" w:rsidRDefault="00651EA1">
                    <w:pPr>
                      <w:spacing w:line="258" w:lineRule="auto"/>
                      <w:ind w:firstLine="282"/>
                      <w:jc w:val="left"/>
                      <w:textDirection w:val="btLr"/>
                      <w:rPr>
                        <w:rFonts w:cs="Arial"/>
                        <w:color w:val="FFFFFF" w:themeColor="background1"/>
                      </w:rPr>
                    </w:pPr>
                    <w:r w:rsidRPr="00877733">
                      <w:rPr>
                        <w:rFonts w:eastAsia="Arial" w:cs="Arial"/>
                        <w:color w:val="FFFFFF" w:themeColor="background1"/>
                      </w:rPr>
                      <w:t>Horno de soldado</w:t>
                    </w:r>
                    <w:r w:rsidRPr="00877733">
                      <w:rPr>
                        <w:rFonts w:cs="Arial"/>
                        <w:color w:val="FFFFFF" w:themeColor="background1"/>
                      </w:rPr>
                      <w:t xml:space="preserve"> SMD</w:t>
                    </w:r>
                  </w:p>
                </w:txbxContent>
              </v:textbox>
              <w10:wrap anchorx="page" anchory="page"/>
              <w10:anchorlock/>
            </v:rect>
          </w:pict>
        </mc:Fallback>
      </mc:AlternateContent>
    </w:r>
    <w:r>
      <w:rPr>
        <w:noProof/>
      </w:rPr>
      <mc:AlternateContent>
        <mc:Choice Requires="wps">
          <w:drawing>
            <wp:anchor distT="0" distB="0" distL="0" distR="0" simplePos="0" relativeHeight="251667456" behindDoc="1" locked="1" layoutInCell="1" hidden="0" allowOverlap="1" wp14:anchorId="09232EE9" wp14:editId="0024AA73">
              <wp:simplePos x="0" y="0"/>
              <wp:positionH relativeFrom="page">
                <wp:posOffset>7771765</wp:posOffset>
              </wp:positionH>
              <wp:positionV relativeFrom="page">
                <wp:posOffset>227965</wp:posOffset>
              </wp:positionV>
              <wp:extent cx="902970" cy="309245"/>
              <wp:effectExtent l="0" t="0" r="11430" b="14605"/>
              <wp:wrapNone/>
              <wp:docPr id="20" name="Rectángulo 20"/>
              <wp:cNvGraphicFramePr/>
              <a:graphic xmlns:a="http://schemas.openxmlformats.org/drawingml/2006/main">
                <a:graphicData uri="http://schemas.microsoft.com/office/word/2010/wordprocessingShape">
                  <wps:wsp>
                    <wps:cNvSpPr/>
                    <wps:spPr>
                      <a:xfrm>
                        <a:off x="0" y="0"/>
                        <a:ext cx="902970" cy="309245"/>
                      </a:xfrm>
                      <a:prstGeom prst="rect">
                        <a:avLst/>
                      </a:prstGeom>
                      <a:noFill/>
                      <a:ln>
                        <a:noFill/>
                      </a:ln>
                    </wps:spPr>
                    <wps:txbx>
                      <w:txbxContent>
                        <w:p w14:paraId="2C8A4B1E" w14:textId="77777777" w:rsidR="00651EA1" w:rsidRPr="00877733" w:rsidRDefault="00651EA1">
                          <w:pPr>
                            <w:spacing w:line="258" w:lineRule="auto"/>
                            <w:ind w:firstLine="282"/>
                            <w:jc w:val="left"/>
                            <w:textDirection w:val="btLr"/>
                            <w:rPr>
                              <w:color w:val="FFFFFF" w:themeColor="background1"/>
                            </w:rPr>
                          </w:pPr>
                          <w:r w:rsidRPr="00877733">
                            <w:rPr>
                              <w:rFonts w:eastAsia="Arial" w:cs="Arial"/>
                              <w:color w:val="FFFFFF" w:themeColor="background1"/>
                            </w:rPr>
                            <w:t>00/00/</w:t>
                          </w:r>
                          <w:r>
                            <w:rPr>
                              <w:rFonts w:eastAsia="Arial" w:cs="Arial"/>
                              <w:color w:val="FFFFFF" w:themeColor="background1"/>
                            </w:rPr>
                            <w:t>2025</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09232EE9" id="Rectángulo 20" o:spid="_x0000_s1031" style="position:absolute;left:0;text-align:left;margin-left:611.95pt;margin-top:17.95pt;width:71.1pt;height:24.3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" filled="f" stroked="f">
              <v:textbox inset="0,0,0,0">
                <w:txbxContent>
                  <w:p w14:paraId="2C8A4B1E" w14:textId="77777777" w:rsidR="00651EA1" w:rsidRPr="00877733" w:rsidRDefault="00651EA1">
                    <w:pPr>
                      <w:spacing w:line="258" w:lineRule="auto"/>
                      <w:ind w:firstLine="282"/>
                      <w:jc w:val="left"/>
                      <w:textDirection w:val="btLr"/>
                      <w:rPr>
                        <w:color w:val="FFFFFF" w:themeColor="background1"/>
                      </w:rPr>
                    </w:pPr>
                    <w:r w:rsidRPr="00877733">
                      <w:rPr>
                        <w:rFonts w:eastAsia="Arial" w:cs="Arial"/>
                        <w:color w:val="FFFFFF" w:themeColor="background1"/>
                      </w:rPr>
                      <w:t>00/00/</w:t>
                    </w:r>
                    <w:r>
                      <w:rPr>
                        <w:rFonts w:eastAsia="Arial" w:cs="Arial"/>
                        <w:color w:val="FFFFFF" w:themeColor="background1"/>
                      </w:rPr>
                      <w:t>2025</w:t>
                    </w:r>
                  </w:p>
                </w:txbxContent>
              </v:textbox>
              <w10:wrap anchorx="page" anchory="page"/>
              <w10:anchorlock/>
            </v:rect>
          </w:pict>
        </mc:Fallback>
      </mc:AlternateContent>
    </w:r>
    <w:r>
      <w:rPr>
        <w:noProof/>
      </w:rPr>
      <mc:AlternateContent>
        <mc:Choice Requires="wps">
          <w:drawing>
            <wp:anchor distT="0" distB="0" distL="0" distR="0" simplePos="0" relativeHeight="251668480" behindDoc="1" locked="1" layoutInCell="1" hidden="0" allowOverlap="1" wp14:anchorId="072FDADD" wp14:editId="2734B0AF">
              <wp:simplePos x="0" y="0"/>
              <wp:positionH relativeFrom="column">
                <wp:posOffset>1075055</wp:posOffset>
              </wp:positionH>
              <wp:positionV relativeFrom="paragraph">
                <wp:posOffset>-295275</wp:posOffset>
              </wp:positionV>
              <wp:extent cx="2627630" cy="323850"/>
              <wp:effectExtent l="0" t="0" r="1270" b="0"/>
              <wp:wrapNone/>
              <wp:docPr id="22" name="Rectángulo 22"/>
              <wp:cNvGraphicFramePr/>
              <a:graphic xmlns:a="http://schemas.openxmlformats.org/drawingml/2006/main">
                <a:graphicData uri="http://schemas.microsoft.com/office/word/2010/wordprocessingShape">
                  <wps:wsp>
                    <wps:cNvSpPr/>
                    <wps:spPr>
                      <a:xfrm>
                        <a:off x="0" y="0"/>
                        <a:ext cx="2627630" cy="323850"/>
                      </a:xfrm>
                      <a:prstGeom prst="rect">
                        <a:avLst/>
                      </a:prstGeom>
                      <a:noFill/>
                      <a:ln>
                        <a:noFill/>
                      </a:ln>
                    </wps:spPr>
                    <wps:txbx>
                      <w:txbxContent>
                        <w:p w14:paraId="0A3AC22E" w14:textId="77777777" w:rsidR="00651EA1" w:rsidRPr="00877733" w:rsidRDefault="00651EA1">
                          <w:pPr>
                            <w:spacing w:line="258" w:lineRule="auto"/>
                            <w:ind w:firstLine="282"/>
                            <w:jc w:val="left"/>
                            <w:textDirection w:val="btLr"/>
                            <w:rPr>
                              <w:color w:val="FFFFFF" w:themeColor="background1"/>
                            </w:rPr>
                          </w:pPr>
                          <w:r w:rsidRPr="00877733">
                            <w:rPr>
                              <w:rFonts w:eastAsia="Arial" w:cs="Arial"/>
                              <w:color w:val="FFFFFF" w:themeColor="background1"/>
                            </w:rPr>
                            <w:t>Departamento de Ingeniería Electrónica</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072FDADD" id="Rectángulo 22" o:spid="_x0000_s1032" style="position:absolute;left:0;text-align:left;margin-left:84.65pt;margin-top:-23.25pt;width:206.9pt;height:25.5pt;z-index:-2516480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" filled="f" stroked="f">
              <v:textbox inset="0,0,0,0">
                <w:txbxContent>
                  <w:p w14:paraId="0A3AC22E" w14:textId="77777777" w:rsidR="00651EA1" w:rsidRPr="00877733" w:rsidRDefault="00651EA1">
                    <w:pPr>
                      <w:spacing w:line="258" w:lineRule="auto"/>
                      <w:ind w:firstLine="282"/>
                      <w:jc w:val="left"/>
                      <w:textDirection w:val="btLr"/>
                      <w:rPr>
                        <w:color w:val="FFFFFF" w:themeColor="background1"/>
                      </w:rPr>
                    </w:pPr>
                    <w:r w:rsidRPr="00877733">
                      <w:rPr>
                        <w:rFonts w:eastAsia="Arial" w:cs="Arial"/>
                        <w:color w:val="FFFFFF" w:themeColor="background1"/>
                      </w:rPr>
                      <w:t>Departamento de Ingeniería Electrónica</w:t>
                    </w:r>
                  </w:p>
                </w:txbxContent>
              </v:textbox>
              <w10:anchorlock/>
            </v:rect>
          </w:pict>
        </mc:Fallback>
      </mc:AlternateContent>
    </w:r>
    <w:r>
      <w:rPr>
        <w:noProof/>
      </w:rPr>
      <mc:AlternateContent>
        <mc:Choice Requires="wps">
          <w:drawing>
            <wp:anchor distT="0" distB="0" distL="0" distR="0" simplePos="0" relativeHeight="251665408" behindDoc="1" locked="1" layoutInCell="1" hidden="0" allowOverlap="1" wp14:anchorId="6858CA7D" wp14:editId="0FB5C2C5">
              <wp:simplePos x="0" y="0"/>
              <wp:positionH relativeFrom="page">
                <wp:posOffset>1989455</wp:posOffset>
              </wp:positionH>
              <wp:positionV relativeFrom="page">
                <wp:posOffset>494030</wp:posOffset>
              </wp:positionV>
              <wp:extent cx="1249045" cy="309245"/>
              <wp:effectExtent l="0" t="0" r="8255" b="14605"/>
              <wp:wrapNone/>
              <wp:docPr id="31" name="Rectángulo 31"/>
              <wp:cNvGraphicFramePr/>
              <a:graphic xmlns:a="http://schemas.openxmlformats.org/drawingml/2006/main">
                <a:graphicData uri="http://schemas.microsoft.com/office/word/2010/wordprocessingShape">
                  <wps:wsp>
                    <wps:cNvSpPr/>
                    <wps:spPr>
                      <a:xfrm>
                        <a:off x="0" y="0"/>
                        <a:ext cx="1249045" cy="309245"/>
                      </a:xfrm>
                      <a:prstGeom prst="rect">
                        <a:avLst/>
                      </a:prstGeom>
                      <a:noFill/>
                      <a:ln>
                        <a:noFill/>
                      </a:ln>
                    </wps:spPr>
                    <wps:txbx>
                      <w:txbxContent>
                        <w:p w14:paraId="0323F5D6" w14:textId="77777777" w:rsidR="00651EA1" w:rsidRPr="00877733" w:rsidRDefault="00651EA1">
                          <w:pPr>
                            <w:spacing w:line="258" w:lineRule="auto"/>
                            <w:ind w:firstLine="282"/>
                            <w:textDirection w:val="btLr"/>
                            <w:rPr>
                              <w:color w:val="FFFFFF" w:themeColor="background1"/>
                            </w:rPr>
                          </w:pPr>
                          <w:r w:rsidRPr="00877733">
                            <w:rPr>
                              <w:rFonts w:eastAsia="Arial" w:cs="Arial"/>
                              <w:color w:val="FFFFFF" w:themeColor="background1"/>
                            </w:rPr>
                            <w:t>Proyecto Final</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6858CA7D" id="Rectángulo 31" o:spid="_x0000_s1033" style="position:absolute;left:0;text-align:left;margin-left:156.65pt;margin-top:38.9pt;width:98.35pt;height:24.35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" filled="f" stroked="f">
              <v:textbox inset="0,0,0,0">
                <w:txbxContent>
                  <w:p w14:paraId="0323F5D6" w14:textId="77777777" w:rsidR="00651EA1" w:rsidRPr="00877733" w:rsidRDefault="00651EA1">
                    <w:pPr>
                      <w:spacing w:line="258" w:lineRule="auto"/>
                      <w:ind w:firstLine="282"/>
                      <w:textDirection w:val="btLr"/>
                      <w:rPr>
                        <w:color w:val="FFFFFF" w:themeColor="background1"/>
                      </w:rPr>
                    </w:pPr>
                    <w:r w:rsidRPr="00877733">
                      <w:rPr>
                        <w:rFonts w:eastAsia="Arial" w:cs="Arial"/>
                        <w:color w:val="FFFFFF" w:themeColor="background1"/>
                      </w:rPr>
                      <w:t>Proyecto Final</w:t>
                    </w:r>
                  </w:p>
                </w:txbxContent>
              </v:textbox>
              <w10:wrap anchorx="page" anchory="page"/>
              <w10:anchorlock/>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C0A4" w14:textId="10FE5659" w:rsidR="00651EA1" w:rsidRDefault="00651EA1" w:rsidP="00651EA1">
    <w:pPr>
      <w:ind w:firstLine="0"/>
      <w:rPr>
        <w:i/>
        <w:iCs/>
        <w:color w:val="000000"/>
      </w:rPr>
    </w:pPr>
    <w:r>
      <w:rPr>
        <w:noProof/>
      </w:rPr>
      <mc:AlternateContent>
        <mc:Choice Requires="wps">
          <w:drawing>
            <wp:anchor distT="0" distB="0" distL="0" distR="0" simplePos="0" relativeHeight="251676672" behindDoc="1" locked="1" layoutInCell="1" hidden="0" allowOverlap="1" wp14:anchorId="08435E5D" wp14:editId="1B633A87">
              <wp:simplePos x="0" y="0"/>
              <wp:positionH relativeFrom="page">
                <wp:posOffset>6167120</wp:posOffset>
              </wp:positionH>
              <wp:positionV relativeFrom="page">
                <wp:posOffset>209550</wp:posOffset>
              </wp:positionV>
              <wp:extent cx="902970" cy="309245"/>
              <wp:effectExtent l="0" t="0" r="11430" b="14605"/>
              <wp:wrapNone/>
              <wp:docPr id="46" name="Rectángulo 46"/>
              <wp:cNvGraphicFramePr/>
              <a:graphic xmlns:a="http://schemas.openxmlformats.org/drawingml/2006/main">
                <a:graphicData uri="http://schemas.microsoft.com/office/word/2010/wordprocessingShape">
                  <wps:wsp>
                    <wps:cNvSpPr/>
                    <wps:spPr>
                      <a:xfrm>
                        <a:off x="0" y="0"/>
                        <a:ext cx="902970" cy="309245"/>
                      </a:xfrm>
                      <a:prstGeom prst="rect">
                        <a:avLst/>
                      </a:prstGeom>
                      <a:noFill/>
                      <a:ln>
                        <a:noFill/>
                      </a:ln>
                    </wps:spPr>
                    <wps:txbx>
                      <w:txbxContent>
                        <w:p w14:paraId="2BFED454" w14:textId="77777777" w:rsidR="00651EA1" w:rsidRPr="00877733" w:rsidRDefault="00651EA1" w:rsidP="00651EA1">
                          <w:pPr>
                            <w:spacing w:line="258" w:lineRule="auto"/>
                            <w:ind w:firstLine="282"/>
                            <w:jc w:val="left"/>
                            <w:textDirection w:val="btLr"/>
                            <w:rPr>
                              <w:color w:val="FFFFFF" w:themeColor="background1"/>
                            </w:rPr>
                          </w:pPr>
                          <w:r w:rsidRPr="00877733">
                            <w:rPr>
                              <w:rFonts w:eastAsia="Arial" w:cs="Arial"/>
                              <w:color w:val="FFFFFF" w:themeColor="background1"/>
                            </w:rPr>
                            <w:t>00/00/</w:t>
                          </w:r>
                          <w:r>
                            <w:rPr>
                              <w:rFonts w:eastAsia="Arial" w:cs="Arial"/>
                              <w:color w:val="FFFFFF" w:themeColor="background1"/>
                            </w:rPr>
                            <w:t>2025</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08435E5D" id="Rectángulo 46" o:spid="_x0000_s1034" style="position:absolute;left:0;text-align:left;margin-left:485.6pt;margin-top:16.5pt;width:71.1pt;height:24.35pt;z-index:-2516398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" filled="f" stroked="f">
              <v:textbox inset="0,0,0,0">
                <w:txbxContent>
                  <w:p w14:paraId="2BFED454" w14:textId="77777777" w:rsidR="00651EA1" w:rsidRPr="00877733" w:rsidRDefault="00651EA1" w:rsidP="00651EA1">
                    <w:pPr>
                      <w:spacing w:line="258" w:lineRule="auto"/>
                      <w:ind w:firstLine="282"/>
                      <w:jc w:val="left"/>
                      <w:textDirection w:val="btLr"/>
                      <w:rPr>
                        <w:color w:val="FFFFFF" w:themeColor="background1"/>
                      </w:rPr>
                    </w:pPr>
                    <w:r w:rsidRPr="00877733">
                      <w:rPr>
                        <w:rFonts w:eastAsia="Arial" w:cs="Arial"/>
                        <w:color w:val="FFFFFF" w:themeColor="background1"/>
                      </w:rPr>
                      <w:t>00/00/</w:t>
                    </w:r>
                    <w:r>
                      <w:rPr>
                        <w:rFonts w:eastAsia="Arial" w:cs="Arial"/>
                        <w:color w:val="FFFFFF" w:themeColor="background1"/>
                      </w:rPr>
                      <w:t>2025</w:t>
                    </w:r>
                  </w:p>
                </w:txbxContent>
              </v:textbox>
              <w10:wrap anchorx="page" anchory="page"/>
              <w10:anchorlock/>
            </v:rect>
          </w:pict>
        </mc:Fallback>
      </mc:AlternateContent>
    </w:r>
    <w:r>
      <w:rPr>
        <w:noProof/>
      </w:rPr>
      <w:drawing>
        <wp:anchor distT="0" distB="0" distL="0" distR="0" simplePos="0" relativeHeight="251670528" behindDoc="1" locked="0" layoutInCell="1" hidden="0" allowOverlap="1" wp14:anchorId="050A1944" wp14:editId="6207BE27">
          <wp:simplePos x="0" y="0"/>
          <wp:positionH relativeFrom="margin">
            <wp:posOffset>-173990</wp:posOffset>
          </wp:positionH>
          <wp:positionV relativeFrom="page">
            <wp:posOffset>161290</wp:posOffset>
          </wp:positionV>
          <wp:extent cx="6570000" cy="507600"/>
          <wp:effectExtent l="0" t="0" r="2540" b="6985"/>
          <wp:wrapNone/>
          <wp:docPr id="45"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
                  <a:srcRect/>
                  <a:stretch>
                    <a:fillRect/>
                  </a:stretch>
                </pic:blipFill>
                <pic:spPr>
                  <a:xfrm>
                    <a:off x="0" y="0"/>
                    <a:ext cx="6570000" cy="507600"/>
                  </a:xfrm>
                  <a:prstGeom prst="rect">
                    <a:avLst/>
                  </a:prstGeom>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0" distR="0" simplePos="0" relativeHeight="251672576" behindDoc="1" locked="1" layoutInCell="1" hidden="0" allowOverlap="1" wp14:anchorId="6831F04C" wp14:editId="7662D93E">
              <wp:simplePos x="0" y="0"/>
              <wp:positionH relativeFrom="page">
                <wp:posOffset>5646420</wp:posOffset>
              </wp:positionH>
              <wp:positionV relativeFrom="page">
                <wp:posOffset>448310</wp:posOffset>
              </wp:positionV>
              <wp:extent cx="1421765" cy="309245"/>
              <wp:effectExtent l="0" t="0" r="6985" b="14605"/>
              <wp:wrapNone/>
              <wp:docPr id="41" name="Rectángulo 41"/>
              <wp:cNvGraphicFramePr/>
              <a:graphic xmlns:a="http://schemas.openxmlformats.org/drawingml/2006/main">
                <a:graphicData uri="http://schemas.microsoft.com/office/word/2010/wordprocessingShape">
                  <wps:wsp>
                    <wps:cNvSpPr/>
                    <wps:spPr>
                      <a:xfrm>
                        <a:off x="0" y="0"/>
                        <a:ext cx="1421765" cy="309245"/>
                      </a:xfrm>
                      <a:prstGeom prst="rect">
                        <a:avLst/>
                      </a:prstGeom>
                      <a:noFill/>
                      <a:ln>
                        <a:noFill/>
                      </a:ln>
                    </wps:spPr>
                    <wps:txbx>
                      <w:txbxContent>
                        <w:p w14:paraId="2857943E" w14:textId="77777777" w:rsidR="00651EA1" w:rsidRPr="00877733" w:rsidRDefault="00651EA1">
                          <w:pPr>
                            <w:spacing w:line="258" w:lineRule="auto"/>
                            <w:ind w:firstLine="282"/>
                            <w:jc w:val="left"/>
                            <w:textDirection w:val="btLr"/>
                            <w:rPr>
                              <w:rFonts w:cs="Arial"/>
                              <w:color w:val="FFFFFF" w:themeColor="background1"/>
                            </w:rPr>
                          </w:pPr>
                          <w:r w:rsidRPr="00877733">
                            <w:rPr>
                              <w:rFonts w:eastAsia="Arial" w:cs="Arial"/>
                              <w:color w:val="FFFFFF" w:themeColor="background1"/>
                            </w:rPr>
                            <w:t>Horno de soldado</w:t>
                          </w:r>
                          <w:r w:rsidRPr="00877733">
                            <w:rPr>
                              <w:rFonts w:cs="Arial"/>
                              <w:color w:val="FFFFFF" w:themeColor="background1"/>
                            </w:rPr>
                            <w:t xml:space="preserve"> SMD</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6831F04C" id="Rectángulo 41" o:spid="_x0000_s1035" style="position:absolute;left:0;text-align:left;margin-left:444.6pt;margin-top:35.3pt;width:111.95pt;height:24.35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" filled="f" stroked="f">
              <v:textbox inset="0,0,0,0">
                <w:txbxContent>
                  <w:p w14:paraId="2857943E" w14:textId="77777777" w:rsidR="00651EA1" w:rsidRPr="00877733" w:rsidRDefault="00651EA1">
                    <w:pPr>
                      <w:spacing w:line="258" w:lineRule="auto"/>
                      <w:ind w:firstLine="282"/>
                      <w:jc w:val="left"/>
                      <w:textDirection w:val="btLr"/>
                      <w:rPr>
                        <w:rFonts w:cs="Arial"/>
                        <w:color w:val="FFFFFF" w:themeColor="background1"/>
                      </w:rPr>
                    </w:pPr>
                    <w:r w:rsidRPr="00877733">
                      <w:rPr>
                        <w:rFonts w:eastAsia="Arial" w:cs="Arial"/>
                        <w:color w:val="FFFFFF" w:themeColor="background1"/>
                      </w:rPr>
                      <w:t>Horno de soldado</w:t>
                    </w:r>
                    <w:r w:rsidRPr="00877733">
                      <w:rPr>
                        <w:rFonts w:cs="Arial"/>
                        <w:color w:val="FFFFFF" w:themeColor="background1"/>
                      </w:rPr>
                      <w:t xml:space="preserve"> SMD</w:t>
                    </w:r>
                  </w:p>
                </w:txbxContent>
              </v:textbox>
              <w10:wrap anchorx="page" anchory="page"/>
              <w10:anchorlock/>
            </v:rect>
          </w:pict>
        </mc:Fallback>
      </mc:AlternateContent>
    </w:r>
    <w:r>
      <w:rPr>
        <w:noProof/>
      </w:rPr>
      <mc:AlternateContent>
        <mc:Choice Requires="wps">
          <w:drawing>
            <wp:anchor distT="0" distB="0" distL="0" distR="0" simplePos="0" relativeHeight="251673600" behindDoc="1" locked="1" layoutInCell="1" hidden="0" allowOverlap="1" wp14:anchorId="49C721CB" wp14:editId="7768473A">
              <wp:simplePos x="0" y="0"/>
              <wp:positionH relativeFrom="page">
                <wp:posOffset>7771765</wp:posOffset>
              </wp:positionH>
              <wp:positionV relativeFrom="page">
                <wp:posOffset>227965</wp:posOffset>
              </wp:positionV>
              <wp:extent cx="902970" cy="309245"/>
              <wp:effectExtent l="0" t="0" r="11430" b="14605"/>
              <wp:wrapNone/>
              <wp:docPr id="42" name="Rectángulo 42"/>
              <wp:cNvGraphicFramePr/>
              <a:graphic xmlns:a="http://schemas.openxmlformats.org/drawingml/2006/main">
                <a:graphicData uri="http://schemas.microsoft.com/office/word/2010/wordprocessingShape">
                  <wps:wsp>
                    <wps:cNvSpPr/>
                    <wps:spPr>
                      <a:xfrm>
                        <a:off x="0" y="0"/>
                        <a:ext cx="902970" cy="309245"/>
                      </a:xfrm>
                      <a:prstGeom prst="rect">
                        <a:avLst/>
                      </a:prstGeom>
                      <a:noFill/>
                      <a:ln>
                        <a:noFill/>
                      </a:ln>
                    </wps:spPr>
                    <wps:txbx>
                      <w:txbxContent>
                        <w:p w14:paraId="779CE1F8" w14:textId="77777777" w:rsidR="00651EA1" w:rsidRPr="00877733" w:rsidRDefault="00651EA1">
                          <w:pPr>
                            <w:spacing w:line="258" w:lineRule="auto"/>
                            <w:ind w:firstLine="282"/>
                            <w:jc w:val="left"/>
                            <w:textDirection w:val="btLr"/>
                            <w:rPr>
                              <w:color w:val="FFFFFF" w:themeColor="background1"/>
                            </w:rPr>
                          </w:pPr>
                          <w:r w:rsidRPr="00877733">
                            <w:rPr>
                              <w:rFonts w:eastAsia="Arial" w:cs="Arial"/>
                              <w:color w:val="FFFFFF" w:themeColor="background1"/>
                            </w:rPr>
                            <w:t>00/00/</w:t>
                          </w:r>
                          <w:r>
                            <w:rPr>
                              <w:rFonts w:eastAsia="Arial" w:cs="Arial"/>
                              <w:color w:val="FFFFFF" w:themeColor="background1"/>
                            </w:rPr>
                            <w:t>2025</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49C721CB" id="Rectángulo 42" o:spid="_x0000_s1036" style="position:absolute;left:0;text-align:left;margin-left:611.95pt;margin-top:17.95pt;width:71.1pt;height:24.35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" filled="f" stroked="f">
              <v:textbox inset="0,0,0,0">
                <w:txbxContent>
                  <w:p w14:paraId="779CE1F8" w14:textId="77777777" w:rsidR="00651EA1" w:rsidRPr="00877733" w:rsidRDefault="00651EA1">
                    <w:pPr>
                      <w:spacing w:line="258" w:lineRule="auto"/>
                      <w:ind w:firstLine="282"/>
                      <w:jc w:val="left"/>
                      <w:textDirection w:val="btLr"/>
                      <w:rPr>
                        <w:color w:val="FFFFFF" w:themeColor="background1"/>
                      </w:rPr>
                    </w:pPr>
                    <w:r w:rsidRPr="00877733">
                      <w:rPr>
                        <w:rFonts w:eastAsia="Arial" w:cs="Arial"/>
                        <w:color w:val="FFFFFF" w:themeColor="background1"/>
                      </w:rPr>
                      <w:t>00/00/</w:t>
                    </w:r>
                    <w:r>
                      <w:rPr>
                        <w:rFonts w:eastAsia="Arial" w:cs="Arial"/>
                        <w:color w:val="FFFFFF" w:themeColor="background1"/>
                      </w:rPr>
                      <w:t>2025</w:t>
                    </w:r>
                  </w:p>
                </w:txbxContent>
              </v:textbox>
              <w10:wrap anchorx="page" anchory="page"/>
              <w10:anchorlock/>
            </v:rect>
          </w:pict>
        </mc:Fallback>
      </mc:AlternateContent>
    </w:r>
    <w:r>
      <w:rPr>
        <w:noProof/>
      </w:rPr>
      <mc:AlternateContent>
        <mc:Choice Requires="wps">
          <w:drawing>
            <wp:anchor distT="0" distB="0" distL="0" distR="0" simplePos="0" relativeHeight="251674624" behindDoc="1" locked="1" layoutInCell="1" hidden="0" allowOverlap="1" wp14:anchorId="76817E25" wp14:editId="3F6BCA7B">
              <wp:simplePos x="0" y="0"/>
              <wp:positionH relativeFrom="column">
                <wp:posOffset>-306070</wp:posOffset>
              </wp:positionH>
              <wp:positionV relativeFrom="paragraph">
                <wp:posOffset>-328930</wp:posOffset>
              </wp:positionV>
              <wp:extent cx="2627630" cy="323850"/>
              <wp:effectExtent l="0" t="0" r="1270" b="0"/>
              <wp:wrapNone/>
              <wp:docPr id="43" name="Rectángulo 43"/>
              <wp:cNvGraphicFramePr/>
              <a:graphic xmlns:a="http://schemas.openxmlformats.org/drawingml/2006/main">
                <a:graphicData uri="http://schemas.microsoft.com/office/word/2010/wordprocessingShape">
                  <wps:wsp>
                    <wps:cNvSpPr/>
                    <wps:spPr>
                      <a:xfrm>
                        <a:off x="0" y="0"/>
                        <a:ext cx="2627630" cy="323850"/>
                      </a:xfrm>
                      <a:prstGeom prst="rect">
                        <a:avLst/>
                      </a:prstGeom>
                      <a:noFill/>
                      <a:ln>
                        <a:noFill/>
                      </a:ln>
                    </wps:spPr>
                    <wps:txbx>
                      <w:txbxContent>
                        <w:p w14:paraId="097284D0" w14:textId="77777777" w:rsidR="00651EA1" w:rsidRPr="00877733" w:rsidRDefault="00651EA1">
                          <w:pPr>
                            <w:spacing w:line="258" w:lineRule="auto"/>
                            <w:ind w:firstLine="282"/>
                            <w:jc w:val="left"/>
                            <w:textDirection w:val="btLr"/>
                            <w:rPr>
                              <w:color w:val="FFFFFF" w:themeColor="background1"/>
                            </w:rPr>
                          </w:pPr>
                          <w:r w:rsidRPr="00877733">
                            <w:rPr>
                              <w:rFonts w:eastAsia="Arial" w:cs="Arial"/>
                              <w:color w:val="FFFFFF" w:themeColor="background1"/>
                            </w:rPr>
                            <w:t>Departamento de Ingeniería Electrónica</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76817E25" id="Rectángulo 43" o:spid="_x0000_s1037" style="position:absolute;left:0;text-align:left;margin-left:-24.1pt;margin-top:-25.9pt;width:206.9pt;height:25.5pt;z-index:-2516418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" filled="f" stroked="f">
              <v:textbox inset="0,0,0,0">
                <w:txbxContent>
                  <w:p w14:paraId="097284D0" w14:textId="77777777" w:rsidR="00651EA1" w:rsidRPr="00877733" w:rsidRDefault="00651EA1">
                    <w:pPr>
                      <w:spacing w:line="258" w:lineRule="auto"/>
                      <w:ind w:firstLine="282"/>
                      <w:jc w:val="left"/>
                      <w:textDirection w:val="btLr"/>
                      <w:rPr>
                        <w:color w:val="FFFFFF" w:themeColor="background1"/>
                      </w:rPr>
                    </w:pPr>
                    <w:r w:rsidRPr="00877733">
                      <w:rPr>
                        <w:rFonts w:eastAsia="Arial" w:cs="Arial"/>
                        <w:color w:val="FFFFFF" w:themeColor="background1"/>
                      </w:rPr>
                      <w:t>Departamento de Ingeniería Electrónica</w:t>
                    </w:r>
                  </w:p>
                </w:txbxContent>
              </v:textbox>
              <w10:anchorlock/>
            </v:rect>
          </w:pict>
        </mc:Fallback>
      </mc:AlternateContent>
    </w:r>
    <w:r>
      <w:rPr>
        <w:noProof/>
      </w:rPr>
      <mc:AlternateContent>
        <mc:Choice Requires="wps">
          <w:drawing>
            <wp:anchor distT="0" distB="0" distL="0" distR="0" simplePos="0" relativeHeight="251671552" behindDoc="1" locked="1" layoutInCell="1" hidden="0" allowOverlap="1" wp14:anchorId="5559252D" wp14:editId="088ADB0B">
              <wp:simplePos x="0" y="0"/>
              <wp:positionH relativeFrom="page">
                <wp:posOffset>360680</wp:posOffset>
              </wp:positionH>
              <wp:positionV relativeFrom="page">
                <wp:posOffset>436880</wp:posOffset>
              </wp:positionV>
              <wp:extent cx="1249045" cy="309245"/>
              <wp:effectExtent l="0" t="0" r="8255" b="14605"/>
              <wp:wrapNone/>
              <wp:docPr id="44" name="Rectángulo 44"/>
              <wp:cNvGraphicFramePr/>
              <a:graphic xmlns:a="http://schemas.openxmlformats.org/drawingml/2006/main">
                <a:graphicData uri="http://schemas.microsoft.com/office/word/2010/wordprocessingShape">
                  <wps:wsp>
                    <wps:cNvSpPr/>
                    <wps:spPr>
                      <a:xfrm>
                        <a:off x="0" y="0"/>
                        <a:ext cx="1249045" cy="309245"/>
                      </a:xfrm>
                      <a:prstGeom prst="rect">
                        <a:avLst/>
                      </a:prstGeom>
                      <a:noFill/>
                      <a:ln>
                        <a:noFill/>
                      </a:ln>
                    </wps:spPr>
                    <wps:txbx>
                      <w:txbxContent>
                        <w:p w14:paraId="6E0328FC" w14:textId="77777777" w:rsidR="00651EA1" w:rsidRPr="00877733" w:rsidRDefault="00651EA1">
                          <w:pPr>
                            <w:spacing w:line="258" w:lineRule="auto"/>
                            <w:ind w:firstLine="282"/>
                            <w:textDirection w:val="btLr"/>
                            <w:rPr>
                              <w:color w:val="FFFFFF" w:themeColor="background1"/>
                            </w:rPr>
                          </w:pPr>
                          <w:r w:rsidRPr="00877733">
                            <w:rPr>
                              <w:rFonts w:eastAsia="Arial" w:cs="Arial"/>
                              <w:color w:val="FFFFFF" w:themeColor="background1"/>
                            </w:rPr>
                            <w:t>Proyecto Final</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5559252D" id="Rectángulo 44" o:spid="_x0000_s1038" style="position:absolute;left:0;text-align:left;margin-left:28.4pt;margin-top:34.4pt;width:98.35pt;height:24.3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" filled="f" stroked="f">
              <v:textbox inset="0,0,0,0">
                <w:txbxContent>
                  <w:p w14:paraId="6E0328FC" w14:textId="77777777" w:rsidR="00651EA1" w:rsidRPr="00877733" w:rsidRDefault="00651EA1">
                    <w:pPr>
                      <w:spacing w:line="258" w:lineRule="auto"/>
                      <w:ind w:firstLine="282"/>
                      <w:textDirection w:val="btLr"/>
                      <w:rPr>
                        <w:color w:val="FFFFFF" w:themeColor="background1"/>
                      </w:rPr>
                    </w:pPr>
                    <w:r w:rsidRPr="00877733">
                      <w:rPr>
                        <w:rFonts w:eastAsia="Arial" w:cs="Arial"/>
                        <w:color w:val="FFFFFF" w:themeColor="background1"/>
                      </w:rPr>
                      <w:t>Proyecto Final</w:t>
                    </w:r>
                  </w:p>
                </w:txbxContent>
              </v:textbox>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03C8"/>
    <w:multiLevelType w:val="multilevel"/>
    <w:tmpl w:val="76609D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762B32"/>
    <w:multiLevelType w:val="multilevel"/>
    <w:tmpl w:val="ADEE19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6937628"/>
    <w:multiLevelType w:val="multilevel"/>
    <w:tmpl w:val="640CA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93554E"/>
    <w:multiLevelType w:val="multilevel"/>
    <w:tmpl w:val="A492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826C2"/>
    <w:multiLevelType w:val="multilevel"/>
    <w:tmpl w:val="0E4861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4D86656"/>
    <w:multiLevelType w:val="multilevel"/>
    <w:tmpl w:val="5FEA2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65157F7"/>
    <w:multiLevelType w:val="multilevel"/>
    <w:tmpl w:val="ECD8AB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0378D4"/>
    <w:multiLevelType w:val="multilevel"/>
    <w:tmpl w:val="491649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89C557A"/>
    <w:multiLevelType w:val="multilevel"/>
    <w:tmpl w:val="C8F03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CC5D70"/>
    <w:multiLevelType w:val="multilevel"/>
    <w:tmpl w:val="B62E91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E52A92"/>
    <w:multiLevelType w:val="multilevel"/>
    <w:tmpl w:val="C2DE37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C16F7F"/>
    <w:multiLevelType w:val="multilevel"/>
    <w:tmpl w:val="702EF666"/>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2" w15:restartNumberingAfterBreak="0">
    <w:nsid w:val="1E556D01"/>
    <w:multiLevelType w:val="multilevel"/>
    <w:tmpl w:val="491649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E654452"/>
    <w:multiLevelType w:val="multilevel"/>
    <w:tmpl w:val="8226951A"/>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58777A"/>
    <w:multiLevelType w:val="multilevel"/>
    <w:tmpl w:val="491649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1CC474B"/>
    <w:multiLevelType w:val="multilevel"/>
    <w:tmpl w:val="7F06A866"/>
    <w:lvl w:ilvl="0">
      <w:start w:val="12"/>
      <w:numFmt w:val="bullet"/>
      <w:lvlText w:val="-"/>
      <w:lvlJc w:val="left"/>
      <w:pPr>
        <w:ind w:left="644" w:hanging="357"/>
      </w:pPr>
      <w:rPr>
        <w:rFonts w:ascii="Arial" w:eastAsia="Arial" w:hAnsi="Arial" w:cs="Arial"/>
        <w:b/>
        <w:bC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16" w15:restartNumberingAfterBreak="0">
    <w:nsid w:val="22FB2321"/>
    <w:multiLevelType w:val="multilevel"/>
    <w:tmpl w:val="BD005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5613F47"/>
    <w:multiLevelType w:val="multilevel"/>
    <w:tmpl w:val="6BEA65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7326B4B"/>
    <w:multiLevelType w:val="multilevel"/>
    <w:tmpl w:val="CEB216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851598E"/>
    <w:multiLevelType w:val="multilevel"/>
    <w:tmpl w:val="C7E414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2869073A"/>
    <w:multiLevelType w:val="multilevel"/>
    <w:tmpl w:val="D84C9B2A"/>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21" w15:restartNumberingAfterBreak="0">
    <w:nsid w:val="29E44D6C"/>
    <w:multiLevelType w:val="multilevel"/>
    <w:tmpl w:val="EA94D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EA52770"/>
    <w:multiLevelType w:val="multilevel"/>
    <w:tmpl w:val="3A70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B503C6"/>
    <w:multiLevelType w:val="multilevel"/>
    <w:tmpl w:val="00DE7B18"/>
    <w:lvl w:ilvl="0">
      <w:numFmt w:val="bullet"/>
      <w:lvlText w:val="-"/>
      <w:lvlJc w:val="left"/>
      <w:pPr>
        <w:ind w:left="644" w:hanging="357"/>
      </w:pPr>
      <w:rPr>
        <w:rFonts w:ascii="Times New Roman" w:eastAsia="Times New Roman" w:hAnsi="Times New Roman" w:cs="Times New Roman"/>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24" w15:restartNumberingAfterBreak="0">
    <w:nsid w:val="30014F0D"/>
    <w:multiLevelType w:val="multilevel"/>
    <w:tmpl w:val="F124A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3062A9"/>
    <w:multiLevelType w:val="multilevel"/>
    <w:tmpl w:val="7076E4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3458493D"/>
    <w:multiLevelType w:val="multilevel"/>
    <w:tmpl w:val="FFBA2F76"/>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27" w15:restartNumberingAfterBreak="0">
    <w:nsid w:val="359F4C10"/>
    <w:multiLevelType w:val="multilevel"/>
    <w:tmpl w:val="A5A6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EA1D0A"/>
    <w:multiLevelType w:val="multilevel"/>
    <w:tmpl w:val="6194DC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39D968F0"/>
    <w:multiLevelType w:val="multilevel"/>
    <w:tmpl w:val="16A40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D96EC4"/>
    <w:multiLevelType w:val="hybridMultilevel"/>
    <w:tmpl w:val="5DF053F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1" w15:restartNumberingAfterBreak="0">
    <w:nsid w:val="405651F5"/>
    <w:multiLevelType w:val="multilevel"/>
    <w:tmpl w:val="B06A6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12F674A"/>
    <w:multiLevelType w:val="multilevel"/>
    <w:tmpl w:val="C462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0377C8"/>
    <w:multiLevelType w:val="multilevel"/>
    <w:tmpl w:val="D56C1E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43F6964"/>
    <w:multiLevelType w:val="multilevel"/>
    <w:tmpl w:val="CDF8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7228EF"/>
    <w:multiLevelType w:val="multilevel"/>
    <w:tmpl w:val="491649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D9F0B81"/>
    <w:multiLevelType w:val="multilevel"/>
    <w:tmpl w:val="0C4624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0E93C5E"/>
    <w:multiLevelType w:val="multilevel"/>
    <w:tmpl w:val="491649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589510BC"/>
    <w:multiLevelType w:val="multilevel"/>
    <w:tmpl w:val="77A2F7EA"/>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39" w15:restartNumberingAfterBreak="0">
    <w:nsid w:val="5BDC3D84"/>
    <w:multiLevelType w:val="multilevel"/>
    <w:tmpl w:val="65E68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C573180"/>
    <w:multiLevelType w:val="multilevel"/>
    <w:tmpl w:val="5BCE5E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5F132EFE"/>
    <w:multiLevelType w:val="multilevel"/>
    <w:tmpl w:val="F7422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F7F4A4A"/>
    <w:multiLevelType w:val="multilevel"/>
    <w:tmpl w:val="6960ED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6066DA"/>
    <w:multiLevelType w:val="multilevel"/>
    <w:tmpl w:val="20C81FA6"/>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61913FF7"/>
    <w:multiLevelType w:val="multilevel"/>
    <w:tmpl w:val="4E96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A823E9"/>
    <w:multiLevelType w:val="multilevel"/>
    <w:tmpl w:val="BEBE280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1B8137A"/>
    <w:multiLevelType w:val="multilevel"/>
    <w:tmpl w:val="E02EDE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63253CC6"/>
    <w:multiLevelType w:val="multilevel"/>
    <w:tmpl w:val="942CF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34A57A8"/>
    <w:multiLevelType w:val="multilevel"/>
    <w:tmpl w:val="491649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63AB6DF6"/>
    <w:multiLevelType w:val="multilevel"/>
    <w:tmpl w:val="868E7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6785333E"/>
    <w:multiLevelType w:val="multilevel"/>
    <w:tmpl w:val="37BE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8D0FF6"/>
    <w:multiLevelType w:val="multilevel"/>
    <w:tmpl w:val="117ABA94"/>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52" w15:restartNumberingAfterBreak="0">
    <w:nsid w:val="6A545B8E"/>
    <w:multiLevelType w:val="multilevel"/>
    <w:tmpl w:val="491649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6A7F4BE4"/>
    <w:multiLevelType w:val="multilevel"/>
    <w:tmpl w:val="5AD4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D96A45"/>
    <w:multiLevelType w:val="multilevel"/>
    <w:tmpl w:val="3BAE1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43901B6"/>
    <w:multiLevelType w:val="multilevel"/>
    <w:tmpl w:val="8C701B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74A22919"/>
    <w:multiLevelType w:val="multilevel"/>
    <w:tmpl w:val="D56C1E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765B5251"/>
    <w:multiLevelType w:val="multilevel"/>
    <w:tmpl w:val="87C29A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7682224B"/>
    <w:multiLevelType w:val="multilevel"/>
    <w:tmpl w:val="92404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9080D06"/>
    <w:multiLevelType w:val="multilevel"/>
    <w:tmpl w:val="B66CBF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7B041390"/>
    <w:multiLevelType w:val="multilevel"/>
    <w:tmpl w:val="7B166ED4"/>
    <w:lvl w:ilvl="0">
      <w:numFmt w:val="bullet"/>
      <w:lvlText w:val="-"/>
      <w:lvlJc w:val="left"/>
      <w:pPr>
        <w:ind w:left="644" w:hanging="357"/>
      </w:pPr>
      <w:rPr>
        <w:rFonts w:ascii="Times New Roman" w:eastAsia="Times New Roman" w:hAnsi="Times New Roman" w:cs="Times New Roman"/>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61" w15:restartNumberingAfterBreak="0">
    <w:nsid w:val="7C34243E"/>
    <w:multiLevelType w:val="multilevel"/>
    <w:tmpl w:val="139EF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CCE33D3"/>
    <w:multiLevelType w:val="multilevel"/>
    <w:tmpl w:val="D56C1E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7E3877DB"/>
    <w:multiLevelType w:val="multilevel"/>
    <w:tmpl w:val="B95A302C"/>
    <w:lvl w:ilvl="0">
      <w:start w:val="12"/>
      <w:numFmt w:val="bullet"/>
      <w:lvlText w:val="-"/>
      <w:lvlJc w:val="left"/>
      <w:pPr>
        <w:ind w:left="644" w:hanging="357"/>
      </w:pPr>
      <w:rPr>
        <w:rFonts w:ascii="Arial" w:eastAsia="Arial" w:hAnsi="Arial" w:cs="Arial"/>
        <w:b/>
        <w:bC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64" w15:restartNumberingAfterBreak="0">
    <w:nsid w:val="7F92690C"/>
    <w:multiLevelType w:val="multilevel"/>
    <w:tmpl w:val="59A2099A"/>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num w:numId="1" w16cid:durableId="41098022">
    <w:abstractNumId w:val="54"/>
  </w:num>
  <w:num w:numId="2" w16cid:durableId="1346204743">
    <w:abstractNumId w:val="16"/>
  </w:num>
  <w:num w:numId="3" w16cid:durableId="1607149612">
    <w:abstractNumId w:val="2"/>
  </w:num>
  <w:num w:numId="4" w16cid:durableId="366805441">
    <w:abstractNumId w:val="31"/>
  </w:num>
  <w:num w:numId="5" w16cid:durableId="138111998">
    <w:abstractNumId w:val="15"/>
  </w:num>
  <w:num w:numId="6" w16cid:durableId="645666554">
    <w:abstractNumId w:val="36"/>
  </w:num>
  <w:num w:numId="7" w16cid:durableId="1372223764">
    <w:abstractNumId w:val="1"/>
  </w:num>
  <w:num w:numId="8" w16cid:durableId="4794214">
    <w:abstractNumId w:val="4"/>
  </w:num>
  <w:num w:numId="9" w16cid:durableId="319233647">
    <w:abstractNumId w:val="21"/>
  </w:num>
  <w:num w:numId="10" w16cid:durableId="610357073">
    <w:abstractNumId w:val="18"/>
  </w:num>
  <w:num w:numId="11" w16cid:durableId="447703202">
    <w:abstractNumId w:val="55"/>
  </w:num>
  <w:num w:numId="12" w16cid:durableId="1922565270">
    <w:abstractNumId w:val="19"/>
  </w:num>
  <w:num w:numId="13" w16cid:durableId="1029456134">
    <w:abstractNumId w:val="26"/>
  </w:num>
  <w:num w:numId="14" w16cid:durableId="431820525">
    <w:abstractNumId w:val="5"/>
  </w:num>
  <w:num w:numId="15" w16cid:durableId="1054887029">
    <w:abstractNumId w:val="37"/>
  </w:num>
  <w:num w:numId="16" w16cid:durableId="527370786">
    <w:abstractNumId w:val="39"/>
  </w:num>
  <w:num w:numId="17" w16cid:durableId="645739481">
    <w:abstractNumId w:val="43"/>
  </w:num>
  <w:num w:numId="18" w16cid:durableId="1878852263">
    <w:abstractNumId w:val="38"/>
  </w:num>
  <w:num w:numId="19" w16cid:durableId="240679199">
    <w:abstractNumId w:val="61"/>
  </w:num>
  <w:num w:numId="20" w16cid:durableId="817109347">
    <w:abstractNumId w:val="46"/>
  </w:num>
  <w:num w:numId="21" w16cid:durableId="935986722">
    <w:abstractNumId w:val="0"/>
  </w:num>
  <w:num w:numId="22" w16cid:durableId="1288393135">
    <w:abstractNumId w:val="40"/>
  </w:num>
  <w:num w:numId="23" w16cid:durableId="1442913164">
    <w:abstractNumId w:val="57"/>
  </w:num>
  <w:num w:numId="24" w16cid:durableId="1384715486">
    <w:abstractNumId w:val="49"/>
  </w:num>
  <w:num w:numId="25" w16cid:durableId="128132098">
    <w:abstractNumId w:val="64"/>
  </w:num>
  <w:num w:numId="26" w16cid:durableId="1271277016">
    <w:abstractNumId w:val="25"/>
  </w:num>
  <w:num w:numId="27" w16cid:durableId="1612933815">
    <w:abstractNumId w:val="59"/>
  </w:num>
  <w:num w:numId="28" w16cid:durableId="1844123101">
    <w:abstractNumId w:val="60"/>
  </w:num>
  <w:num w:numId="29" w16cid:durableId="1649896197">
    <w:abstractNumId w:val="20"/>
  </w:num>
  <w:num w:numId="30" w16cid:durableId="1203977333">
    <w:abstractNumId w:val="23"/>
  </w:num>
  <w:num w:numId="31" w16cid:durableId="1346128709">
    <w:abstractNumId w:val="28"/>
  </w:num>
  <w:num w:numId="32" w16cid:durableId="1489517050">
    <w:abstractNumId w:val="51"/>
  </w:num>
  <w:num w:numId="33" w16cid:durableId="1194264352">
    <w:abstractNumId w:val="11"/>
  </w:num>
  <w:num w:numId="34" w16cid:durableId="2070692177">
    <w:abstractNumId w:val="17"/>
  </w:num>
  <w:num w:numId="35" w16cid:durableId="515773942">
    <w:abstractNumId w:val="62"/>
  </w:num>
  <w:num w:numId="36" w16cid:durableId="255867009">
    <w:abstractNumId w:val="63"/>
  </w:num>
  <w:num w:numId="37" w16cid:durableId="902639148">
    <w:abstractNumId w:val="7"/>
  </w:num>
  <w:num w:numId="38" w16cid:durableId="876627787">
    <w:abstractNumId w:val="35"/>
  </w:num>
  <w:num w:numId="39" w16cid:durableId="1510023403">
    <w:abstractNumId w:val="56"/>
  </w:num>
  <w:num w:numId="40" w16cid:durableId="251014959">
    <w:abstractNumId w:val="33"/>
  </w:num>
  <w:num w:numId="41" w16cid:durableId="1767843297">
    <w:abstractNumId w:val="48"/>
  </w:num>
  <w:num w:numId="42" w16cid:durableId="1848792343">
    <w:abstractNumId w:val="12"/>
  </w:num>
  <w:num w:numId="43" w16cid:durableId="157816530">
    <w:abstractNumId w:val="14"/>
  </w:num>
  <w:num w:numId="44" w16cid:durableId="1751581913">
    <w:abstractNumId w:val="58"/>
  </w:num>
  <w:num w:numId="45" w16cid:durableId="1298685759">
    <w:abstractNumId w:val="6"/>
    <w:lvlOverride w:ilvl="0">
      <w:lvl w:ilvl="0">
        <w:numFmt w:val="decimal"/>
        <w:lvlText w:val="%1."/>
        <w:lvlJc w:val="left"/>
      </w:lvl>
    </w:lvlOverride>
  </w:num>
  <w:num w:numId="46" w16cid:durableId="1579750592">
    <w:abstractNumId w:val="6"/>
    <w:lvlOverride w:ilvl="0">
      <w:lvl w:ilvl="0">
        <w:numFmt w:val="decimal"/>
        <w:lvlText w:val="%1."/>
        <w:lvlJc w:val="left"/>
      </w:lvl>
    </w:lvlOverride>
  </w:num>
  <w:num w:numId="47" w16cid:durableId="114443571">
    <w:abstractNumId w:val="6"/>
    <w:lvlOverride w:ilvl="0">
      <w:lvl w:ilvl="0">
        <w:numFmt w:val="decimal"/>
        <w:lvlText w:val="%1."/>
        <w:lvlJc w:val="left"/>
      </w:lvl>
    </w:lvlOverride>
  </w:num>
  <w:num w:numId="48" w16cid:durableId="1934194953">
    <w:abstractNumId w:val="42"/>
  </w:num>
  <w:num w:numId="49" w16cid:durableId="1706710047">
    <w:abstractNumId w:val="13"/>
    <w:lvlOverride w:ilvl="0">
      <w:lvl w:ilvl="0">
        <w:numFmt w:val="decimal"/>
        <w:lvlText w:val="%1."/>
        <w:lvlJc w:val="left"/>
      </w:lvl>
    </w:lvlOverride>
  </w:num>
  <w:num w:numId="50" w16cid:durableId="1050425840">
    <w:abstractNumId w:val="13"/>
    <w:lvlOverride w:ilvl="0">
      <w:lvl w:ilvl="0">
        <w:numFmt w:val="decimal"/>
        <w:lvlText w:val="%1."/>
        <w:lvlJc w:val="left"/>
      </w:lvl>
    </w:lvlOverride>
  </w:num>
  <w:num w:numId="51" w16cid:durableId="1014385540">
    <w:abstractNumId w:val="13"/>
    <w:lvlOverride w:ilvl="1">
      <w:lvl w:ilvl="1">
        <w:numFmt w:val="lowerLetter"/>
        <w:lvlText w:val="%2."/>
        <w:lvlJc w:val="left"/>
      </w:lvl>
    </w:lvlOverride>
  </w:num>
  <w:num w:numId="52" w16cid:durableId="2036231201">
    <w:abstractNumId w:val="13"/>
    <w:lvlOverride w:ilvl="1">
      <w:lvl w:ilvl="1">
        <w:numFmt w:val="lowerLetter"/>
        <w:lvlText w:val="%2."/>
        <w:lvlJc w:val="left"/>
      </w:lvl>
    </w:lvlOverride>
  </w:num>
  <w:num w:numId="53" w16cid:durableId="785544551">
    <w:abstractNumId w:val="13"/>
    <w:lvlOverride w:ilvl="1">
      <w:lvl w:ilvl="1">
        <w:numFmt w:val="lowerLetter"/>
        <w:lvlText w:val="%2."/>
        <w:lvlJc w:val="left"/>
      </w:lvl>
    </w:lvlOverride>
  </w:num>
  <w:num w:numId="54" w16cid:durableId="1176001615">
    <w:abstractNumId w:val="13"/>
    <w:lvlOverride w:ilvl="1">
      <w:lvl w:ilvl="1">
        <w:numFmt w:val="lowerLetter"/>
        <w:lvlText w:val="%2."/>
        <w:lvlJc w:val="left"/>
      </w:lvl>
    </w:lvlOverride>
  </w:num>
  <w:num w:numId="55" w16cid:durableId="655841834">
    <w:abstractNumId w:val="13"/>
    <w:lvlOverride w:ilvl="0">
      <w:lvl w:ilvl="0">
        <w:numFmt w:val="decimal"/>
        <w:lvlText w:val="%1."/>
        <w:lvlJc w:val="left"/>
      </w:lvl>
    </w:lvlOverride>
  </w:num>
  <w:num w:numId="56" w16cid:durableId="739209332">
    <w:abstractNumId w:val="45"/>
    <w:lvlOverride w:ilvl="0">
      <w:lvl w:ilvl="0">
        <w:numFmt w:val="decimal"/>
        <w:lvlText w:val="%1."/>
        <w:lvlJc w:val="left"/>
      </w:lvl>
    </w:lvlOverride>
  </w:num>
  <w:num w:numId="57" w16cid:durableId="1679886987">
    <w:abstractNumId w:val="29"/>
  </w:num>
  <w:num w:numId="58" w16cid:durableId="1404137006">
    <w:abstractNumId w:val="9"/>
    <w:lvlOverride w:ilvl="0">
      <w:lvl w:ilvl="0">
        <w:numFmt w:val="decimal"/>
        <w:lvlText w:val="%1."/>
        <w:lvlJc w:val="left"/>
      </w:lvl>
    </w:lvlOverride>
  </w:num>
  <w:num w:numId="59" w16cid:durableId="2035688670">
    <w:abstractNumId w:val="9"/>
    <w:lvlOverride w:ilvl="0">
      <w:lvl w:ilvl="0">
        <w:numFmt w:val="decimal"/>
        <w:lvlText w:val="%1."/>
        <w:lvlJc w:val="left"/>
      </w:lvl>
    </w:lvlOverride>
  </w:num>
  <w:num w:numId="60" w16cid:durableId="849026687">
    <w:abstractNumId w:val="41"/>
  </w:num>
  <w:num w:numId="61" w16cid:durableId="1409428012">
    <w:abstractNumId w:val="10"/>
    <w:lvlOverride w:ilvl="0">
      <w:lvl w:ilvl="0">
        <w:numFmt w:val="decimal"/>
        <w:lvlText w:val="%1."/>
        <w:lvlJc w:val="left"/>
      </w:lvl>
    </w:lvlOverride>
  </w:num>
  <w:num w:numId="62" w16cid:durableId="2130588205">
    <w:abstractNumId w:val="10"/>
    <w:lvlOverride w:ilvl="0">
      <w:lvl w:ilvl="0">
        <w:numFmt w:val="decimal"/>
        <w:lvlText w:val="%1."/>
        <w:lvlJc w:val="left"/>
      </w:lvl>
    </w:lvlOverride>
  </w:num>
  <w:num w:numId="63" w16cid:durableId="92870919">
    <w:abstractNumId w:val="10"/>
    <w:lvlOverride w:ilvl="0">
      <w:lvl w:ilvl="0">
        <w:numFmt w:val="decimal"/>
        <w:lvlText w:val="%1."/>
        <w:lvlJc w:val="left"/>
      </w:lvl>
    </w:lvlOverride>
  </w:num>
  <w:num w:numId="64" w16cid:durableId="2138183318">
    <w:abstractNumId w:val="44"/>
  </w:num>
  <w:num w:numId="65" w16cid:durableId="346948286">
    <w:abstractNumId w:val="22"/>
  </w:num>
  <w:num w:numId="66" w16cid:durableId="1944418516">
    <w:abstractNumId w:val="47"/>
  </w:num>
  <w:num w:numId="67" w16cid:durableId="737557358">
    <w:abstractNumId w:val="32"/>
  </w:num>
  <w:num w:numId="68" w16cid:durableId="948203748">
    <w:abstractNumId w:val="24"/>
  </w:num>
  <w:num w:numId="69" w16cid:durableId="43065140">
    <w:abstractNumId w:val="53"/>
  </w:num>
  <w:num w:numId="70" w16cid:durableId="827526235">
    <w:abstractNumId w:val="34"/>
  </w:num>
  <w:num w:numId="71" w16cid:durableId="1387070233">
    <w:abstractNumId w:val="27"/>
  </w:num>
  <w:num w:numId="72" w16cid:durableId="42144677">
    <w:abstractNumId w:val="3"/>
  </w:num>
  <w:num w:numId="73" w16cid:durableId="1455102446">
    <w:abstractNumId w:val="50"/>
  </w:num>
  <w:num w:numId="74" w16cid:durableId="1869947358">
    <w:abstractNumId w:val="8"/>
  </w:num>
  <w:num w:numId="75" w16cid:durableId="892539085">
    <w:abstractNumId w:val="30"/>
  </w:num>
  <w:num w:numId="76" w16cid:durableId="397436115">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625"/>
    <w:rsid w:val="00000EA9"/>
    <w:rsid w:val="000028BF"/>
    <w:rsid w:val="00013AD4"/>
    <w:rsid w:val="00053439"/>
    <w:rsid w:val="00055486"/>
    <w:rsid w:val="00082AFE"/>
    <w:rsid w:val="00082D9A"/>
    <w:rsid w:val="00091881"/>
    <w:rsid w:val="000B6147"/>
    <w:rsid w:val="00101816"/>
    <w:rsid w:val="00110AA0"/>
    <w:rsid w:val="00136231"/>
    <w:rsid w:val="00142D29"/>
    <w:rsid w:val="00166057"/>
    <w:rsid w:val="001A2B45"/>
    <w:rsid w:val="001A4371"/>
    <w:rsid w:val="001D203B"/>
    <w:rsid w:val="002023C2"/>
    <w:rsid w:val="00210164"/>
    <w:rsid w:val="002214FE"/>
    <w:rsid w:val="00230F71"/>
    <w:rsid w:val="00250257"/>
    <w:rsid w:val="002812DA"/>
    <w:rsid w:val="002D3EEC"/>
    <w:rsid w:val="002E5E84"/>
    <w:rsid w:val="002F1A63"/>
    <w:rsid w:val="0031275F"/>
    <w:rsid w:val="00323EDB"/>
    <w:rsid w:val="00336456"/>
    <w:rsid w:val="003405EC"/>
    <w:rsid w:val="0035103D"/>
    <w:rsid w:val="00353880"/>
    <w:rsid w:val="00370E1A"/>
    <w:rsid w:val="003B1747"/>
    <w:rsid w:val="003F30BA"/>
    <w:rsid w:val="004222DA"/>
    <w:rsid w:val="004266E9"/>
    <w:rsid w:val="00440469"/>
    <w:rsid w:val="00441CB5"/>
    <w:rsid w:val="00460388"/>
    <w:rsid w:val="00461BD9"/>
    <w:rsid w:val="00484C69"/>
    <w:rsid w:val="00495235"/>
    <w:rsid w:val="004A0D12"/>
    <w:rsid w:val="004A5C52"/>
    <w:rsid w:val="004A697A"/>
    <w:rsid w:val="004A7173"/>
    <w:rsid w:val="004B1968"/>
    <w:rsid w:val="004F3B3E"/>
    <w:rsid w:val="0051298D"/>
    <w:rsid w:val="0051742A"/>
    <w:rsid w:val="00533831"/>
    <w:rsid w:val="00536E1E"/>
    <w:rsid w:val="00537C97"/>
    <w:rsid w:val="0055562D"/>
    <w:rsid w:val="00561418"/>
    <w:rsid w:val="00564FD6"/>
    <w:rsid w:val="0058313B"/>
    <w:rsid w:val="00590840"/>
    <w:rsid w:val="005A78AA"/>
    <w:rsid w:val="005E0BA1"/>
    <w:rsid w:val="005E24A7"/>
    <w:rsid w:val="00605D0B"/>
    <w:rsid w:val="006105C4"/>
    <w:rsid w:val="00642FBC"/>
    <w:rsid w:val="0064747F"/>
    <w:rsid w:val="00651EA1"/>
    <w:rsid w:val="00652CDF"/>
    <w:rsid w:val="00653813"/>
    <w:rsid w:val="00685240"/>
    <w:rsid w:val="006B2630"/>
    <w:rsid w:val="006B446A"/>
    <w:rsid w:val="007038F2"/>
    <w:rsid w:val="00707461"/>
    <w:rsid w:val="007217B5"/>
    <w:rsid w:val="00735E4F"/>
    <w:rsid w:val="00741742"/>
    <w:rsid w:val="007432CC"/>
    <w:rsid w:val="00743BE8"/>
    <w:rsid w:val="007453EF"/>
    <w:rsid w:val="00745B9D"/>
    <w:rsid w:val="00756BD5"/>
    <w:rsid w:val="0076251F"/>
    <w:rsid w:val="00793DB4"/>
    <w:rsid w:val="00796416"/>
    <w:rsid w:val="007A3984"/>
    <w:rsid w:val="007B26F4"/>
    <w:rsid w:val="007C20FF"/>
    <w:rsid w:val="007F4943"/>
    <w:rsid w:val="00800B44"/>
    <w:rsid w:val="008078DC"/>
    <w:rsid w:val="00873485"/>
    <w:rsid w:val="00877733"/>
    <w:rsid w:val="00883D81"/>
    <w:rsid w:val="00896214"/>
    <w:rsid w:val="008A6751"/>
    <w:rsid w:val="008B530A"/>
    <w:rsid w:val="008C7C7B"/>
    <w:rsid w:val="008D39A5"/>
    <w:rsid w:val="008E25F2"/>
    <w:rsid w:val="008F7233"/>
    <w:rsid w:val="009045F7"/>
    <w:rsid w:val="009053E3"/>
    <w:rsid w:val="0091426C"/>
    <w:rsid w:val="00926041"/>
    <w:rsid w:val="00927625"/>
    <w:rsid w:val="009411D2"/>
    <w:rsid w:val="0095060E"/>
    <w:rsid w:val="00963AA3"/>
    <w:rsid w:val="009728F3"/>
    <w:rsid w:val="00992416"/>
    <w:rsid w:val="00993CF7"/>
    <w:rsid w:val="009C37C6"/>
    <w:rsid w:val="009D0235"/>
    <w:rsid w:val="009D5DBB"/>
    <w:rsid w:val="009E0CA2"/>
    <w:rsid w:val="00A20E1C"/>
    <w:rsid w:val="00A263F2"/>
    <w:rsid w:val="00A83E0D"/>
    <w:rsid w:val="00AB133B"/>
    <w:rsid w:val="00AB47EF"/>
    <w:rsid w:val="00AC422E"/>
    <w:rsid w:val="00B02215"/>
    <w:rsid w:val="00B036F4"/>
    <w:rsid w:val="00B111E1"/>
    <w:rsid w:val="00B16616"/>
    <w:rsid w:val="00B22D2E"/>
    <w:rsid w:val="00B30157"/>
    <w:rsid w:val="00BA25C2"/>
    <w:rsid w:val="00BD5D1E"/>
    <w:rsid w:val="00BE2581"/>
    <w:rsid w:val="00C2589A"/>
    <w:rsid w:val="00C458E5"/>
    <w:rsid w:val="00C53766"/>
    <w:rsid w:val="00C62103"/>
    <w:rsid w:val="00C65018"/>
    <w:rsid w:val="00C73B75"/>
    <w:rsid w:val="00C8421A"/>
    <w:rsid w:val="00C94E52"/>
    <w:rsid w:val="00CB52B8"/>
    <w:rsid w:val="00CB5C46"/>
    <w:rsid w:val="00CD6DD8"/>
    <w:rsid w:val="00CE031F"/>
    <w:rsid w:val="00CE7A4B"/>
    <w:rsid w:val="00D03BE5"/>
    <w:rsid w:val="00D13249"/>
    <w:rsid w:val="00D42175"/>
    <w:rsid w:val="00D537A7"/>
    <w:rsid w:val="00D54531"/>
    <w:rsid w:val="00D546C9"/>
    <w:rsid w:val="00D85F99"/>
    <w:rsid w:val="00D956A0"/>
    <w:rsid w:val="00DB1553"/>
    <w:rsid w:val="00DD1A78"/>
    <w:rsid w:val="00DF7C42"/>
    <w:rsid w:val="00E07417"/>
    <w:rsid w:val="00E1173F"/>
    <w:rsid w:val="00E23B81"/>
    <w:rsid w:val="00E750DA"/>
    <w:rsid w:val="00EC6A51"/>
    <w:rsid w:val="00F054CE"/>
    <w:rsid w:val="00F21FEA"/>
    <w:rsid w:val="00F3538D"/>
    <w:rsid w:val="00F40DBF"/>
    <w:rsid w:val="00F5469A"/>
    <w:rsid w:val="00F64ECA"/>
    <w:rsid w:val="00F65D9F"/>
    <w:rsid w:val="00F83CAB"/>
    <w:rsid w:val="00FA2481"/>
    <w:rsid w:val="00FA5B8C"/>
    <w:rsid w:val="00FD0E4B"/>
    <w:rsid w:val="00FE0DB5"/>
    <w:rsid w:val="00FF435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6DC479"/>
  <w15:docId w15:val="{BBDADC98-FE4D-48F6-8CD4-82FDFEF2F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s-AR" w:eastAsia="es-AR" w:bidi="ar-SA"/>
      </w:rPr>
    </w:rPrDefault>
    <w:pPrDefault>
      <w:pPr>
        <w:spacing w:before="120" w:after="120" w:line="259" w:lineRule="auto"/>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481"/>
    <w:rPr>
      <w:rFonts w:ascii="Arial" w:hAnsi="Arial"/>
    </w:rPr>
  </w:style>
  <w:style w:type="paragraph" w:styleId="Heading1">
    <w:name w:val="heading 1"/>
    <w:basedOn w:val="Normal"/>
    <w:next w:val="Normal"/>
    <w:uiPriority w:val="9"/>
    <w:qFormat/>
    <w:pPr>
      <w:keepNext/>
      <w:keepLines/>
      <w:spacing w:before="480" w:after="240"/>
      <w:ind w:left="360" w:hanging="360"/>
      <w:jc w:val="left"/>
      <w:outlineLvl w:val="0"/>
    </w:pPr>
    <w:rPr>
      <w:rFonts w:eastAsia="Arial" w:cs="Arial"/>
      <w:b/>
      <w:bCs/>
      <w:smallCaps/>
      <w:color w:val="000000"/>
      <w:sz w:val="24"/>
      <w:szCs w:val="24"/>
    </w:rPr>
  </w:style>
  <w:style w:type="paragraph" w:styleId="Heading2">
    <w:name w:val="heading 2"/>
    <w:basedOn w:val="Normal"/>
    <w:next w:val="Normal"/>
    <w:uiPriority w:val="9"/>
    <w:unhideWhenUsed/>
    <w:qFormat/>
    <w:pPr>
      <w:keepNext/>
      <w:keepLines/>
      <w:spacing w:before="40" w:after="0"/>
      <w:ind w:left="792" w:hanging="432"/>
      <w:jc w:val="left"/>
      <w:outlineLvl w:val="1"/>
    </w:pPr>
    <w:rPr>
      <w:rFonts w:eastAsia="Arial" w:cs="Arial"/>
      <w:sz w:val="20"/>
      <w:szCs w:val="20"/>
    </w:rPr>
  </w:style>
  <w:style w:type="paragraph" w:styleId="Heading3">
    <w:name w:val="heading 3"/>
    <w:basedOn w:val="Normal"/>
    <w:next w:val="Normal"/>
    <w:uiPriority w:val="9"/>
    <w:unhideWhenUsed/>
    <w:qFormat/>
    <w:pPr>
      <w:keepNext/>
      <w:keepLines/>
      <w:spacing w:before="40" w:after="0"/>
      <w:ind w:left="1224" w:hanging="504"/>
      <w:jc w:val="left"/>
      <w:outlineLvl w:val="2"/>
    </w:pPr>
    <w:rPr>
      <w:rFonts w:eastAsia="Arial" w:cs="Arial"/>
      <w:b/>
      <w:bCs/>
    </w:rPr>
  </w:style>
  <w:style w:type="paragraph" w:styleId="Heading4">
    <w:name w:val="heading 4"/>
    <w:basedOn w:val="Normal"/>
    <w:next w:val="Normal"/>
    <w:link w:val="Heading4Char"/>
    <w:uiPriority w:val="9"/>
    <w:unhideWhenUsed/>
    <w:qFormat/>
    <w:rsid w:val="00561418"/>
    <w:pPr>
      <w:jc w:val="center"/>
      <w:outlineLvl w:val="3"/>
    </w:pPr>
    <w:rPr>
      <w:rFonts w:eastAsia="Arial" w:cs="Arial"/>
      <w:i/>
      <w:iCs/>
      <w:sz w:val="16"/>
      <w:szCs w:val="16"/>
    </w:rPr>
  </w:style>
  <w:style w:type="paragraph" w:styleId="Heading5">
    <w:name w:val="heading 5"/>
    <w:basedOn w:val="Normal"/>
    <w:next w:val="Normal"/>
    <w:uiPriority w:val="9"/>
    <w:unhideWhenUsed/>
    <w:qFormat/>
    <w:pPr>
      <w:spacing w:line="276" w:lineRule="auto"/>
      <w:outlineLvl w:val="4"/>
    </w:pPr>
    <w:rPr>
      <w:rFonts w:ascii="Cambria Math" w:eastAsia="Cambria Math" w:hAnsi="Cambria Math" w:cs="Cambria Math"/>
      <w:i/>
      <w:i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jc w:val="center"/>
    </w:pPr>
    <w:rPr>
      <w:sz w:val="48"/>
      <w:szCs w:val="48"/>
    </w:rPr>
  </w:style>
  <w:style w:type="table" w:customStyle="1" w:styleId="TableNormal13">
    <w:name w:val="TableNormal13"/>
    <w:tblPr>
      <w:tblCellMar>
        <w:top w:w="100" w:type="dxa"/>
        <w:left w:w="100" w:type="dxa"/>
        <w:bottom w:w="100" w:type="dxa"/>
        <w:right w:w="100" w:type="dxa"/>
      </w:tblCellMar>
    </w:tblPr>
  </w:style>
  <w:style w:type="table" w:customStyle="1" w:styleId="TableNormal12">
    <w:name w:val="TableNormal12"/>
    <w:tblPr>
      <w:tblCellMar>
        <w:top w:w="100" w:type="dxa"/>
        <w:left w:w="100" w:type="dxa"/>
        <w:bottom w:w="100" w:type="dxa"/>
        <w:right w:w="100" w:type="dxa"/>
      </w:tblCellMar>
    </w:tblPr>
  </w:style>
  <w:style w:type="table" w:customStyle="1" w:styleId="TableNormal11">
    <w:name w:val="TableNormal11"/>
    <w:tblPr>
      <w:tblCellMar>
        <w:top w:w="100" w:type="dxa"/>
        <w:left w:w="100" w:type="dxa"/>
        <w:bottom w:w="100" w:type="dxa"/>
        <w:right w:w="100" w:type="dxa"/>
      </w:tblCellMar>
    </w:tblPr>
  </w:style>
  <w:style w:type="table" w:customStyle="1" w:styleId="TableNormal10">
    <w:name w:val="TableNormal10"/>
    <w:tblPr>
      <w:tblCellMar>
        <w:top w:w="100" w:type="dxa"/>
        <w:left w:w="100" w:type="dxa"/>
        <w:bottom w:w="100" w:type="dxa"/>
        <w:right w:w="100" w:type="dxa"/>
      </w:tblCellMar>
    </w:tblPr>
  </w:style>
  <w:style w:type="table" w:customStyle="1" w:styleId="TableNormal9">
    <w:name w:val="TableNormal9"/>
    <w:tblPr>
      <w:tblCellMar>
        <w:top w:w="100" w:type="dxa"/>
        <w:left w:w="100" w:type="dxa"/>
        <w:bottom w:w="100" w:type="dxa"/>
        <w:right w:w="100" w:type="dxa"/>
      </w:tblCellMar>
    </w:tblPr>
  </w:style>
  <w:style w:type="table" w:customStyle="1" w:styleId="TableNormal8">
    <w:name w:val="TableNormal8"/>
    <w:tblPr>
      <w:tblCellMar>
        <w:top w:w="100" w:type="dxa"/>
        <w:left w:w="100" w:type="dxa"/>
        <w:bottom w:w="100" w:type="dxa"/>
        <w:right w:w="100" w:type="dxa"/>
      </w:tblCellMar>
    </w:tblPr>
  </w:style>
  <w:style w:type="table" w:customStyle="1" w:styleId="TableNormal7">
    <w:name w:val="TableNormal7"/>
    <w:tblPr>
      <w:tblCellMar>
        <w:top w:w="100" w:type="dxa"/>
        <w:left w:w="100" w:type="dxa"/>
        <w:bottom w:w="100" w:type="dxa"/>
        <w:right w:w="100" w:type="dxa"/>
      </w:tblCellMar>
    </w:tblPr>
  </w:style>
  <w:style w:type="table" w:customStyle="1" w:styleId="TableNormal6">
    <w:name w:val="TableNormal6"/>
    <w:tblPr>
      <w:tblCellMar>
        <w:top w:w="100" w:type="dxa"/>
        <w:left w:w="100" w:type="dxa"/>
        <w:bottom w:w="100" w:type="dxa"/>
        <w:right w:w="100" w:type="dxa"/>
      </w:tblCellMar>
    </w:tblPr>
  </w:style>
  <w:style w:type="table" w:customStyle="1" w:styleId="TableNormal5">
    <w:name w:val="TableNormal5"/>
    <w:tblPr>
      <w:tblCellMar>
        <w:top w:w="100" w:type="dxa"/>
        <w:left w:w="100" w:type="dxa"/>
        <w:bottom w:w="100" w:type="dxa"/>
        <w:right w:w="100" w:type="dxa"/>
      </w:tblCellMar>
    </w:tblPr>
  </w:style>
  <w:style w:type="table" w:customStyle="1" w:styleId="TableNormal4">
    <w:name w:val="TableNormal4"/>
    <w:tblPr>
      <w:tblCellMar>
        <w:top w:w="100" w:type="dxa"/>
        <w:left w:w="100" w:type="dxa"/>
        <w:bottom w:w="100" w:type="dxa"/>
        <w:right w:w="100" w:type="dxa"/>
      </w:tblCellMar>
    </w:tblPr>
  </w:style>
  <w:style w:type="table" w:customStyle="1" w:styleId="TableNormal3">
    <w:name w:val="TableNormal3"/>
    <w:tblPr>
      <w:tblCellMar>
        <w:top w:w="100" w:type="dxa"/>
        <w:left w:w="100" w:type="dxa"/>
        <w:bottom w:w="100" w:type="dxa"/>
        <w:right w:w="100" w:type="dxa"/>
      </w:tblCellMar>
    </w:tblPr>
  </w:style>
  <w:style w:type="table" w:customStyle="1" w:styleId="TableNormal2">
    <w:name w:val="TableNormal2"/>
    <w:tblPr>
      <w:tblCellMar>
        <w:top w:w="0" w:type="dxa"/>
        <w:left w:w="0" w:type="dxa"/>
        <w:bottom w:w="0" w:type="dxa"/>
        <w:right w:w="0" w:type="dxa"/>
      </w:tblCellMar>
    </w:tblPr>
  </w:style>
  <w:style w:type="table" w:customStyle="1" w:styleId="TableNormal1">
    <w:name w:val="TableNormal1"/>
    <w:tblPr>
      <w:tblCellMar>
        <w:top w:w="0" w:type="dxa"/>
        <w:left w:w="0" w:type="dxa"/>
        <w:bottom w:w="0" w:type="dxa"/>
        <w:right w:w="0" w:type="dxa"/>
      </w:tblCellMar>
    </w:tblPr>
  </w:style>
  <w:style w:type="paragraph" w:styleId="ListParagraph">
    <w:name w:val="List Paragraph"/>
    <w:basedOn w:val="Normal"/>
    <w:uiPriority w:val="34"/>
    <w:qFormat/>
    <w:rsid w:val="004877B7"/>
    <w:pPr>
      <w:ind w:left="720"/>
      <w:contextualSpacing/>
    </w:pPr>
  </w:style>
  <w:style w:type="character" w:customStyle="1" w:styleId="Ttulo1Car">
    <w:name w:val="Título 1 Car"/>
    <w:basedOn w:val="DefaultParagraphFont"/>
    <w:uiPriority w:val="9"/>
    <w:rsid w:val="00933458"/>
    <w:rPr>
      <w:rFonts w:ascii="Times New Roman" w:eastAsiaTheme="majorEastAsia" w:hAnsi="Times New Roman" w:cstheme="majorBidi"/>
      <w:caps/>
      <w:color w:val="000000" w:themeColor="text1"/>
      <w:sz w:val="18"/>
      <w:szCs w:val="32"/>
    </w:rPr>
  </w:style>
  <w:style w:type="character" w:customStyle="1" w:styleId="Ttulo2Car">
    <w:name w:val="Título 2 Car"/>
    <w:basedOn w:val="DefaultParagraphFont"/>
    <w:uiPriority w:val="9"/>
    <w:rsid w:val="006158D6"/>
    <w:rPr>
      <w:rFonts w:ascii="Times New Roman" w:eastAsiaTheme="majorEastAsia" w:hAnsi="Times New Roman" w:cstheme="majorBidi"/>
      <w:sz w:val="20"/>
      <w:szCs w:val="26"/>
    </w:rPr>
  </w:style>
  <w:style w:type="paragraph" w:styleId="Header">
    <w:name w:val="header"/>
    <w:basedOn w:val="Normal"/>
    <w:link w:val="HeaderChar"/>
    <w:uiPriority w:val="99"/>
    <w:unhideWhenUsed/>
    <w:rsid w:val="004877B7"/>
    <w:pPr>
      <w:tabs>
        <w:tab w:val="center" w:pos="4252"/>
        <w:tab w:val="right" w:pos="8504"/>
      </w:tabs>
      <w:spacing w:after="0" w:line="240" w:lineRule="auto"/>
    </w:pPr>
  </w:style>
  <w:style w:type="character" w:customStyle="1" w:styleId="HeaderChar">
    <w:name w:val="Header Char"/>
    <w:basedOn w:val="DefaultParagraphFont"/>
    <w:link w:val="Header"/>
    <w:uiPriority w:val="99"/>
    <w:rsid w:val="004877B7"/>
  </w:style>
  <w:style w:type="paragraph" w:styleId="Footer">
    <w:name w:val="footer"/>
    <w:basedOn w:val="Normal"/>
    <w:link w:val="FooterChar"/>
    <w:uiPriority w:val="99"/>
    <w:unhideWhenUsed/>
    <w:rsid w:val="004877B7"/>
    <w:pPr>
      <w:tabs>
        <w:tab w:val="center" w:pos="4252"/>
        <w:tab w:val="right" w:pos="8504"/>
      </w:tabs>
      <w:spacing w:after="0" w:line="240" w:lineRule="auto"/>
    </w:pPr>
  </w:style>
  <w:style w:type="character" w:customStyle="1" w:styleId="FooterChar">
    <w:name w:val="Footer Char"/>
    <w:basedOn w:val="DefaultParagraphFont"/>
    <w:link w:val="Footer"/>
    <w:uiPriority w:val="99"/>
    <w:rsid w:val="004877B7"/>
  </w:style>
  <w:style w:type="character" w:customStyle="1" w:styleId="TtuloCar">
    <w:name w:val="Título Car"/>
    <w:basedOn w:val="DefaultParagraphFont"/>
    <w:uiPriority w:val="10"/>
    <w:rsid w:val="004877B7"/>
    <w:rPr>
      <w:rFonts w:ascii="Times New Roman" w:eastAsiaTheme="majorEastAsia" w:hAnsi="Times New Roman" w:cstheme="majorBidi"/>
      <w:spacing w:val="-10"/>
      <w:kern w:val="28"/>
      <w:sz w:val="48"/>
      <w:szCs w:val="56"/>
    </w:rPr>
  </w:style>
  <w:style w:type="paragraph" w:styleId="NoSpacing">
    <w:name w:val="No Spacing"/>
    <w:basedOn w:val="Normal"/>
    <w:uiPriority w:val="1"/>
    <w:qFormat/>
    <w:rsid w:val="009E5A52"/>
    <w:pPr>
      <w:jc w:val="center"/>
    </w:pPr>
    <w:rPr>
      <w:sz w:val="22"/>
      <w:lang w:val="es-ES"/>
    </w:rPr>
  </w:style>
  <w:style w:type="character" w:styleId="Hyperlink">
    <w:name w:val="Hyperlink"/>
    <w:basedOn w:val="DefaultParagraphFont"/>
    <w:uiPriority w:val="99"/>
    <w:unhideWhenUsed/>
    <w:rsid w:val="009E5A52"/>
    <w:rPr>
      <w:color w:val="0563C1" w:themeColor="hyperlink"/>
      <w:u w:val="single"/>
    </w:rPr>
  </w:style>
  <w:style w:type="character" w:customStyle="1" w:styleId="Ttulo3Car">
    <w:name w:val="Título 3 Car"/>
    <w:basedOn w:val="DefaultParagraphFont"/>
    <w:uiPriority w:val="9"/>
    <w:rsid w:val="003E00A3"/>
    <w:rPr>
      <w:rFonts w:ascii="Times New Roman" w:eastAsiaTheme="majorEastAsia" w:hAnsi="Times New Roman" w:cstheme="majorBidi"/>
      <w:sz w:val="20"/>
      <w:szCs w:val="24"/>
    </w:rPr>
  </w:style>
  <w:style w:type="paragraph" w:styleId="TOCHeading">
    <w:name w:val="TOC Heading"/>
    <w:next w:val="Normal"/>
    <w:uiPriority w:val="39"/>
    <w:unhideWhenUsed/>
    <w:qFormat/>
    <w:rsid w:val="00CE3DCB"/>
    <w:pPr>
      <w:spacing w:before="240" w:after="0"/>
      <w:ind w:firstLine="0"/>
      <w:jc w:val="left"/>
    </w:pPr>
    <w:rPr>
      <w:rFonts w:asciiTheme="majorHAnsi" w:hAnsiTheme="majorHAnsi"/>
      <w:color w:val="2E74B5" w:themeColor="accent1" w:themeShade="BF"/>
      <w:sz w:val="32"/>
    </w:rPr>
  </w:style>
  <w:style w:type="paragraph" w:styleId="TOC1">
    <w:name w:val="toc 1"/>
    <w:basedOn w:val="Normal"/>
    <w:next w:val="Normal"/>
    <w:autoRedefine/>
    <w:uiPriority w:val="39"/>
    <w:unhideWhenUsed/>
    <w:rsid w:val="00472BBE"/>
    <w:pPr>
      <w:tabs>
        <w:tab w:val="left" w:pos="567"/>
        <w:tab w:val="right" w:leader="dot" w:pos="4610"/>
      </w:tabs>
      <w:spacing w:after="100"/>
    </w:pPr>
  </w:style>
  <w:style w:type="paragraph" w:styleId="TOC2">
    <w:name w:val="toc 2"/>
    <w:basedOn w:val="Normal"/>
    <w:next w:val="Normal"/>
    <w:autoRedefine/>
    <w:uiPriority w:val="39"/>
    <w:unhideWhenUsed/>
    <w:rsid w:val="00CE3DCB"/>
    <w:pPr>
      <w:spacing w:after="100"/>
      <w:ind w:left="180"/>
    </w:pPr>
  </w:style>
  <w:style w:type="paragraph" w:styleId="TOC3">
    <w:name w:val="toc 3"/>
    <w:basedOn w:val="Normal"/>
    <w:next w:val="Normal"/>
    <w:autoRedefine/>
    <w:uiPriority w:val="39"/>
    <w:unhideWhenUsed/>
    <w:rsid w:val="00472BBE"/>
    <w:pPr>
      <w:tabs>
        <w:tab w:val="left" w:pos="1134"/>
        <w:tab w:val="right" w:leader="dot" w:pos="4610"/>
      </w:tabs>
      <w:spacing w:after="100"/>
      <w:ind w:left="360"/>
    </w:pPr>
  </w:style>
  <w:style w:type="table" w:styleId="TableGrid">
    <w:name w:val="Table Grid"/>
    <w:basedOn w:val="TableNormal"/>
    <w:uiPriority w:val="39"/>
    <w:rsid w:val="00A164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00ED9"/>
    <w:rPr>
      <w:color w:val="808080"/>
    </w:rPr>
  </w:style>
  <w:style w:type="table" w:customStyle="1" w:styleId="574">
    <w:name w:val="574"/>
    <w:basedOn w:val="TableNormal"/>
    <w:tblPr>
      <w:tblStyleRowBandSize w:val="1"/>
      <w:tblStyleColBandSize w:val="1"/>
      <w:tblCellMar>
        <w:top w:w="100" w:type="dxa"/>
        <w:left w:w="100" w:type="dxa"/>
        <w:bottom w:w="100" w:type="dxa"/>
        <w:right w:w="100" w:type="dxa"/>
      </w:tblCellMar>
    </w:tblPr>
  </w:style>
  <w:style w:type="table" w:customStyle="1" w:styleId="573">
    <w:name w:val="573"/>
    <w:basedOn w:val="TableNormal"/>
    <w:pPr>
      <w:spacing w:after="0" w:line="240" w:lineRule="auto"/>
    </w:pPr>
    <w:tblPr>
      <w:tblStyleRowBandSize w:val="1"/>
      <w:tblStyleColBandSize w:val="1"/>
    </w:tblPr>
  </w:style>
  <w:style w:type="table" w:customStyle="1" w:styleId="572">
    <w:name w:val="572"/>
    <w:basedOn w:val="TableNormal"/>
    <w:tblPr>
      <w:tblStyleRowBandSize w:val="1"/>
      <w:tblStyleColBandSize w:val="1"/>
      <w:tblCellMar>
        <w:top w:w="100" w:type="dxa"/>
        <w:left w:w="100" w:type="dxa"/>
        <w:bottom w:w="100" w:type="dxa"/>
        <w:right w:w="100" w:type="dxa"/>
      </w:tblCellMar>
    </w:tblPr>
  </w:style>
  <w:style w:type="table" w:customStyle="1" w:styleId="571">
    <w:name w:val="571"/>
    <w:basedOn w:val="TableNormal"/>
    <w:pPr>
      <w:spacing w:after="0" w:line="240" w:lineRule="auto"/>
    </w:pPr>
    <w:tblPr>
      <w:tblStyleRowBandSize w:val="1"/>
      <w:tblStyleColBandSize w:val="1"/>
    </w:tblPr>
  </w:style>
  <w:style w:type="table" w:customStyle="1" w:styleId="570">
    <w:name w:val="570"/>
    <w:basedOn w:val="TableNormal"/>
    <w:tblPr>
      <w:tblStyleRowBandSize w:val="1"/>
      <w:tblStyleColBandSize w:val="1"/>
      <w:tblCellMar>
        <w:top w:w="100" w:type="dxa"/>
        <w:left w:w="100" w:type="dxa"/>
        <w:bottom w:w="100" w:type="dxa"/>
        <w:right w:w="100" w:type="dxa"/>
      </w:tblCellMar>
    </w:tblPr>
  </w:style>
  <w:style w:type="table" w:customStyle="1" w:styleId="569">
    <w:name w:val="569"/>
    <w:basedOn w:val="TableNormal"/>
    <w:pPr>
      <w:spacing w:after="0" w:line="240" w:lineRule="auto"/>
    </w:pPr>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table" w:customStyle="1" w:styleId="568">
    <w:name w:val="568"/>
    <w:basedOn w:val="TableNormal2"/>
    <w:tblPr>
      <w:tblStyleRowBandSize w:val="1"/>
      <w:tblStyleColBandSize w:val="1"/>
      <w:tblCellMar>
        <w:top w:w="100" w:type="dxa"/>
        <w:left w:w="100" w:type="dxa"/>
        <w:bottom w:w="100" w:type="dxa"/>
        <w:right w:w="100" w:type="dxa"/>
      </w:tblCellMar>
    </w:tblPr>
  </w:style>
  <w:style w:type="table" w:customStyle="1" w:styleId="567">
    <w:name w:val="567"/>
    <w:basedOn w:val="TableNormal2"/>
    <w:pPr>
      <w:spacing w:after="0" w:line="240" w:lineRule="auto"/>
    </w:pPr>
    <w:tblPr>
      <w:tblStyleRowBandSize w:val="1"/>
      <w:tblStyleColBandSize w:val="1"/>
      <w:tblCellMar>
        <w:left w:w="108" w:type="dxa"/>
        <w:right w:w="108" w:type="dxa"/>
      </w:tblCellMar>
    </w:tblPr>
  </w:style>
  <w:style w:type="table" w:customStyle="1" w:styleId="566">
    <w:name w:val="566"/>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65">
    <w:name w:val="565"/>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64">
    <w:name w:val="564"/>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63">
    <w:name w:val="563"/>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62">
    <w:name w:val="562"/>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61">
    <w:name w:val="561"/>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60">
    <w:name w:val="560"/>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59">
    <w:name w:val="559"/>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58">
    <w:name w:val="558"/>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57">
    <w:name w:val="557"/>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56">
    <w:name w:val="556"/>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55">
    <w:name w:val="555"/>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54">
    <w:name w:val="554"/>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53">
    <w:name w:val="553"/>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52">
    <w:name w:val="552"/>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51">
    <w:name w:val="551"/>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50">
    <w:name w:val="550"/>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49">
    <w:name w:val="549"/>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48">
    <w:name w:val="548"/>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47">
    <w:name w:val="547"/>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46">
    <w:name w:val="546"/>
    <w:basedOn w:val="TableNormal3"/>
    <w:tblPr>
      <w:tblStyleRowBandSize w:val="1"/>
      <w:tblStyleColBandSize w:val="1"/>
    </w:tblPr>
  </w:style>
  <w:style w:type="table" w:customStyle="1" w:styleId="545">
    <w:name w:val="545"/>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44">
    <w:name w:val="544"/>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43">
    <w:name w:val="543"/>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42">
    <w:name w:val="542"/>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41">
    <w:name w:val="541"/>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40">
    <w:name w:val="540"/>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39">
    <w:name w:val="539"/>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38">
    <w:name w:val="538"/>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37">
    <w:name w:val="537"/>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36">
    <w:name w:val="536"/>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35">
    <w:name w:val="535"/>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34">
    <w:name w:val="534"/>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33">
    <w:name w:val="533"/>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32">
    <w:name w:val="532"/>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31">
    <w:name w:val="531"/>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30">
    <w:name w:val="530"/>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29">
    <w:name w:val="529"/>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28">
    <w:name w:val="528"/>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27">
    <w:name w:val="527"/>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26">
    <w:name w:val="526"/>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25">
    <w:name w:val="525"/>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524">
    <w:name w:val="524"/>
    <w:basedOn w:val="TableNormal3"/>
    <w:pPr>
      <w:spacing w:after="0" w:line="240" w:lineRule="auto"/>
    </w:pPr>
    <w:tblPr>
      <w:tblStyleRowBandSize w:val="1"/>
      <w:tblStyleColBandSize w:val="1"/>
      <w:tblCellMar>
        <w:top w:w="0" w:type="dxa"/>
        <w:left w:w="108" w:type="dxa"/>
        <w:bottom w:w="0" w:type="dxa"/>
        <w:right w:w="108" w:type="dxa"/>
      </w:tblCellMar>
    </w:tblPr>
  </w:style>
  <w:style w:type="paragraph" w:styleId="CommentSubject">
    <w:name w:val="annotation subject"/>
    <w:basedOn w:val="CommentText"/>
    <w:next w:val="CommentText"/>
    <w:link w:val="CommentSubjectChar"/>
    <w:uiPriority w:val="99"/>
    <w:semiHidden/>
    <w:unhideWhenUsed/>
    <w:rsid w:val="00134ABA"/>
    <w:rPr>
      <w:b/>
      <w:bCs/>
    </w:rPr>
  </w:style>
  <w:style w:type="character" w:customStyle="1" w:styleId="CommentSubjectChar">
    <w:name w:val="Comment Subject Char"/>
    <w:basedOn w:val="CommentTextChar"/>
    <w:link w:val="CommentSubject"/>
    <w:uiPriority w:val="99"/>
    <w:semiHidden/>
    <w:rsid w:val="00134ABA"/>
    <w:rPr>
      <w:b/>
      <w:bCs/>
      <w:sz w:val="20"/>
      <w:szCs w:val="20"/>
    </w:rPr>
  </w:style>
  <w:style w:type="table" w:customStyle="1" w:styleId="523">
    <w:name w:val="523"/>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522">
    <w:name w:val="522"/>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521">
    <w:name w:val="521"/>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520">
    <w:name w:val="520"/>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519">
    <w:name w:val="519"/>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518">
    <w:name w:val="518"/>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517">
    <w:name w:val="517"/>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516">
    <w:name w:val="516"/>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515">
    <w:name w:val="515"/>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514">
    <w:name w:val="514"/>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513">
    <w:name w:val="513"/>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512">
    <w:name w:val="512"/>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511">
    <w:name w:val="511"/>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510">
    <w:name w:val="510"/>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509">
    <w:name w:val="509"/>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508">
    <w:name w:val="508"/>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507">
    <w:name w:val="507"/>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506">
    <w:name w:val="506"/>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505">
    <w:name w:val="505"/>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504">
    <w:name w:val="504"/>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503">
    <w:name w:val="503"/>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502">
    <w:name w:val="502"/>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501">
    <w:name w:val="501"/>
    <w:basedOn w:val="TableNormal4"/>
    <w:tblPr>
      <w:tblStyleRowBandSize w:val="1"/>
      <w:tblStyleColBandSize w:val="1"/>
    </w:tblPr>
  </w:style>
  <w:style w:type="table" w:customStyle="1" w:styleId="500">
    <w:name w:val="500"/>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499">
    <w:name w:val="499"/>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498">
    <w:name w:val="498"/>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497">
    <w:name w:val="497"/>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496">
    <w:name w:val="496"/>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495">
    <w:name w:val="495"/>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494">
    <w:name w:val="494"/>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493">
    <w:name w:val="493"/>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492">
    <w:name w:val="492"/>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491">
    <w:name w:val="491"/>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490">
    <w:name w:val="490"/>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489">
    <w:name w:val="489"/>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488">
    <w:name w:val="488"/>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487">
    <w:name w:val="487"/>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486">
    <w:name w:val="486"/>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485">
    <w:name w:val="485"/>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484">
    <w:name w:val="484"/>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483">
    <w:name w:val="483"/>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482">
    <w:name w:val="482"/>
    <w:basedOn w:val="TableNormal4"/>
    <w:pPr>
      <w:spacing w:after="0"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7F39FE"/>
    <w:pPr>
      <w:spacing w:before="100" w:beforeAutospacing="1" w:after="100" w:afterAutospacing="1" w:line="240" w:lineRule="auto"/>
      <w:ind w:firstLine="0"/>
      <w:jc w:val="left"/>
    </w:pPr>
    <w:rPr>
      <w:sz w:val="24"/>
      <w:szCs w:val="24"/>
    </w:rPr>
  </w:style>
  <w:style w:type="character" w:styleId="Strong">
    <w:name w:val="Strong"/>
    <w:basedOn w:val="DefaultParagraphFont"/>
    <w:uiPriority w:val="22"/>
    <w:qFormat/>
    <w:rsid w:val="007F39FE"/>
    <w:rPr>
      <w:b/>
      <w:bCs/>
    </w:rPr>
  </w:style>
  <w:style w:type="character" w:customStyle="1" w:styleId="relative">
    <w:name w:val="relative"/>
    <w:basedOn w:val="DefaultParagraphFont"/>
    <w:rsid w:val="007F39FE"/>
  </w:style>
  <w:style w:type="character" w:styleId="UnresolvedMention">
    <w:name w:val="Unresolved Mention"/>
    <w:basedOn w:val="DefaultParagraphFont"/>
    <w:uiPriority w:val="99"/>
    <w:semiHidden/>
    <w:unhideWhenUsed/>
    <w:rsid w:val="00054384"/>
    <w:rPr>
      <w:color w:val="605E5C"/>
      <w:shd w:val="clear" w:color="auto" w:fill="E1DFDD"/>
    </w:rPr>
  </w:style>
  <w:style w:type="character" w:customStyle="1" w:styleId="apple-tab-span">
    <w:name w:val="apple-tab-span"/>
    <w:basedOn w:val="DefaultParagraphFont"/>
    <w:rsid w:val="009013C7"/>
  </w:style>
  <w:style w:type="character" w:styleId="HTMLCode">
    <w:name w:val="HTML Code"/>
    <w:basedOn w:val="DefaultParagraphFont"/>
    <w:uiPriority w:val="99"/>
    <w:semiHidden/>
    <w:unhideWhenUsed/>
    <w:rsid w:val="005E1703"/>
    <w:rPr>
      <w:rFonts w:ascii="Courier New" w:eastAsia="Times New Roman" w:hAnsi="Courier New" w:cs="Courier New"/>
      <w:sz w:val="20"/>
      <w:szCs w:val="20"/>
    </w:rPr>
  </w:style>
  <w:style w:type="table" w:customStyle="1" w:styleId="481">
    <w:name w:val="481"/>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480">
    <w:name w:val="480"/>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479">
    <w:name w:val="479"/>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478">
    <w:name w:val="478"/>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477">
    <w:name w:val="477"/>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476">
    <w:name w:val="476"/>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475">
    <w:name w:val="475"/>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474">
    <w:name w:val="474"/>
    <w:basedOn w:val="TableNormal5"/>
    <w:tblPr>
      <w:tblStyleRowBandSize w:val="1"/>
      <w:tblStyleColBandSize w:val="1"/>
      <w:tblCellMar>
        <w:top w:w="15" w:type="dxa"/>
        <w:left w:w="15" w:type="dxa"/>
        <w:bottom w:w="15" w:type="dxa"/>
        <w:right w:w="15" w:type="dxa"/>
      </w:tblCellMar>
    </w:tblPr>
  </w:style>
  <w:style w:type="table" w:customStyle="1" w:styleId="473">
    <w:name w:val="473"/>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472">
    <w:name w:val="472"/>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471">
    <w:name w:val="471"/>
    <w:basedOn w:val="TableNormal5"/>
    <w:pPr>
      <w:spacing w:after="0" w:line="240" w:lineRule="auto"/>
    </w:pPr>
    <w:tblPr>
      <w:tblStyleRowBandSize w:val="1"/>
      <w:tblStyleColBandSize w:val="1"/>
      <w:tblCellMar>
        <w:top w:w="0" w:type="dxa"/>
        <w:left w:w="108" w:type="dxa"/>
        <w:bottom w:w="0" w:type="dxa"/>
        <w:right w:w="108" w:type="dxa"/>
      </w:tblCellMar>
    </w:tblPr>
  </w:style>
  <w:style w:type="character" w:customStyle="1" w:styleId="mord">
    <w:name w:val="mord"/>
    <w:basedOn w:val="DefaultParagraphFont"/>
    <w:rsid w:val="00831637"/>
  </w:style>
  <w:style w:type="character" w:customStyle="1" w:styleId="vlist-s">
    <w:name w:val="vlist-s"/>
    <w:basedOn w:val="DefaultParagraphFont"/>
    <w:rsid w:val="00831637"/>
  </w:style>
  <w:style w:type="character" w:customStyle="1" w:styleId="mrel">
    <w:name w:val="mrel"/>
    <w:basedOn w:val="DefaultParagraphFont"/>
    <w:rsid w:val="00831637"/>
  </w:style>
  <w:style w:type="character" w:customStyle="1" w:styleId="mopen">
    <w:name w:val="mopen"/>
    <w:basedOn w:val="DefaultParagraphFont"/>
    <w:rsid w:val="00831637"/>
  </w:style>
  <w:style w:type="character" w:customStyle="1" w:styleId="mbin">
    <w:name w:val="mbin"/>
    <w:basedOn w:val="DefaultParagraphFont"/>
    <w:rsid w:val="00831637"/>
  </w:style>
  <w:style w:type="character" w:customStyle="1" w:styleId="mclose">
    <w:name w:val="mclose"/>
    <w:basedOn w:val="DefaultParagraphFont"/>
    <w:rsid w:val="00831637"/>
  </w:style>
  <w:style w:type="table" w:customStyle="1" w:styleId="470">
    <w:name w:val="470"/>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69">
    <w:name w:val="469"/>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68">
    <w:name w:val="468"/>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67">
    <w:name w:val="467"/>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66">
    <w:name w:val="466"/>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65">
    <w:name w:val="465"/>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64">
    <w:name w:val="464"/>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63">
    <w:name w:val="463"/>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62">
    <w:name w:val="462"/>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61">
    <w:name w:val="461"/>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60">
    <w:name w:val="460"/>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59">
    <w:name w:val="459"/>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58">
    <w:name w:val="458"/>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57">
    <w:name w:val="457"/>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56">
    <w:name w:val="456"/>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55">
    <w:name w:val="455"/>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54">
    <w:name w:val="454"/>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53">
    <w:name w:val="453"/>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52">
    <w:name w:val="452"/>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51">
    <w:name w:val="451"/>
    <w:basedOn w:val="TableNormal6"/>
    <w:tblPr>
      <w:tblStyleRowBandSize w:val="1"/>
      <w:tblStyleColBandSize w:val="1"/>
      <w:tblCellMar>
        <w:top w:w="15" w:type="dxa"/>
        <w:left w:w="15" w:type="dxa"/>
        <w:bottom w:w="15" w:type="dxa"/>
        <w:right w:w="15" w:type="dxa"/>
      </w:tblCellMar>
    </w:tblPr>
  </w:style>
  <w:style w:type="table" w:customStyle="1" w:styleId="450">
    <w:name w:val="450"/>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49">
    <w:name w:val="449"/>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48">
    <w:name w:val="448"/>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47">
    <w:name w:val="447"/>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46">
    <w:name w:val="446"/>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45">
    <w:name w:val="445"/>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44">
    <w:name w:val="444"/>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43">
    <w:name w:val="443"/>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42">
    <w:name w:val="442"/>
    <w:basedOn w:val="TableNormal6"/>
    <w:tblPr>
      <w:tblStyleRowBandSize w:val="1"/>
      <w:tblStyleColBandSize w:val="1"/>
      <w:tblCellMar>
        <w:top w:w="15" w:type="dxa"/>
        <w:left w:w="15" w:type="dxa"/>
        <w:bottom w:w="15" w:type="dxa"/>
        <w:right w:w="15" w:type="dxa"/>
      </w:tblCellMar>
    </w:tblPr>
  </w:style>
  <w:style w:type="table" w:customStyle="1" w:styleId="441">
    <w:name w:val="441"/>
    <w:basedOn w:val="TableNormal6"/>
    <w:tblPr>
      <w:tblStyleRowBandSize w:val="1"/>
      <w:tblStyleColBandSize w:val="1"/>
      <w:tblCellMar>
        <w:top w:w="15" w:type="dxa"/>
        <w:left w:w="15" w:type="dxa"/>
        <w:bottom w:w="15" w:type="dxa"/>
        <w:right w:w="15" w:type="dxa"/>
      </w:tblCellMar>
    </w:tblPr>
  </w:style>
  <w:style w:type="table" w:customStyle="1" w:styleId="440">
    <w:name w:val="440"/>
    <w:basedOn w:val="TableNormal6"/>
    <w:tblPr>
      <w:tblStyleRowBandSize w:val="1"/>
      <w:tblStyleColBandSize w:val="1"/>
      <w:tblCellMar>
        <w:top w:w="15" w:type="dxa"/>
        <w:left w:w="15" w:type="dxa"/>
        <w:bottom w:w="15" w:type="dxa"/>
        <w:right w:w="15" w:type="dxa"/>
      </w:tblCellMar>
    </w:tblPr>
  </w:style>
  <w:style w:type="table" w:customStyle="1" w:styleId="439">
    <w:name w:val="439"/>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38">
    <w:name w:val="438"/>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37">
    <w:name w:val="437"/>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36">
    <w:name w:val="436"/>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35">
    <w:name w:val="435"/>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34">
    <w:name w:val="434"/>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33">
    <w:name w:val="433"/>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32">
    <w:name w:val="432"/>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31">
    <w:name w:val="431"/>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30">
    <w:name w:val="430"/>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29">
    <w:name w:val="429"/>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28">
    <w:name w:val="428"/>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27">
    <w:name w:val="427"/>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426">
    <w:name w:val="426"/>
    <w:basedOn w:val="TableNormal7"/>
    <w:tblPr>
      <w:tblStyleRowBandSize w:val="1"/>
      <w:tblStyleColBandSize w:val="1"/>
    </w:tblPr>
  </w:style>
  <w:style w:type="table" w:customStyle="1" w:styleId="425">
    <w:name w:val="425"/>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424">
    <w:name w:val="424"/>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423">
    <w:name w:val="423"/>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422">
    <w:name w:val="422"/>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421">
    <w:name w:val="421"/>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420">
    <w:name w:val="420"/>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419">
    <w:name w:val="419"/>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418">
    <w:name w:val="418"/>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417">
    <w:name w:val="417"/>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416">
    <w:name w:val="416"/>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415">
    <w:name w:val="415"/>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414">
    <w:name w:val="414"/>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413">
    <w:name w:val="413"/>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412">
    <w:name w:val="412"/>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411">
    <w:name w:val="411"/>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410">
    <w:name w:val="410"/>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409">
    <w:name w:val="409"/>
    <w:basedOn w:val="TableNormal7"/>
    <w:tblPr>
      <w:tblStyleRowBandSize w:val="1"/>
      <w:tblStyleColBandSize w:val="1"/>
    </w:tblPr>
  </w:style>
  <w:style w:type="table" w:customStyle="1" w:styleId="408">
    <w:name w:val="408"/>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407">
    <w:name w:val="407"/>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406">
    <w:name w:val="406"/>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405">
    <w:name w:val="405"/>
    <w:basedOn w:val="TableNormal7"/>
    <w:tblPr>
      <w:tblStyleRowBandSize w:val="1"/>
      <w:tblStyleColBandSize w:val="1"/>
      <w:tblCellMar>
        <w:top w:w="15" w:type="dxa"/>
        <w:left w:w="15" w:type="dxa"/>
        <w:bottom w:w="15" w:type="dxa"/>
        <w:right w:w="15" w:type="dxa"/>
      </w:tblCellMar>
    </w:tblPr>
  </w:style>
  <w:style w:type="table" w:customStyle="1" w:styleId="404">
    <w:name w:val="404"/>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403">
    <w:name w:val="403"/>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402">
    <w:name w:val="402"/>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401">
    <w:name w:val="401"/>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400">
    <w:name w:val="400"/>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399">
    <w:name w:val="399"/>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398">
    <w:name w:val="398"/>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397">
    <w:name w:val="397"/>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396">
    <w:name w:val="396"/>
    <w:basedOn w:val="TableNormal7"/>
    <w:tblPr>
      <w:tblStyleRowBandSize w:val="1"/>
      <w:tblStyleColBandSize w:val="1"/>
      <w:tblCellMar>
        <w:top w:w="15" w:type="dxa"/>
        <w:left w:w="15" w:type="dxa"/>
        <w:bottom w:w="15" w:type="dxa"/>
        <w:right w:w="15" w:type="dxa"/>
      </w:tblCellMar>
    </w:tblPr>
  </w:style>
  <w:style w:type="table" w:customStyle="1" w:styleId="395">
    <w:name w:val="395"/>
    <w:basedOn w:val="TableNormal7"/>
    <w:tblPr>
      <w:tblStyleRowBandSize w:val="1"/>
      <w:tblStyleColBandSize w:val="1"/>
      <w:tblCellMar>
        <w:top w:w="15" w:type="dxa"/>
        <w:left w:w="15" w:type="dxa"/>
        <w:bottom w:w="15" w:type="dxa"/>
        <w:right w:w="15" w:type="dxa"/>
      </w:tblCellMar>
    </w:tblPr>
  </w:style>
  <w:style w:type="table" w:customStyle="1" w:styleId="394">
    <w:name w:val="394"/>
    <w:basedOn w:val="TableNormal7"/>
    <w:tblPr>
      <w:tblStyleRowBandSize w:val="1"/>
      <w:tblStyleColBandSize w:val="1"/>
      <w:tblCellMar>
        <w:top w:w="15" w:type="dxa"/>
        <w:left w:w="15" w:type="dxa"/>
        <w:bottom w:w="15" w:type="dxa"/>
        <w:right w:w="15" w:type="dxa"/>
      </w:tblCellMar>
    </w:tblPr>
  </w:style>
  <w:style w:type="table" w:customStyle="1" w:styleId="393">
    <w:name w:val="393"/>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392">
    <w:name w:val="392"/>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391">
    <w:name w:val="391"/>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390">
    <w:name w:val="390"/>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389">
    <w:name w:val="389"/>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388">
    <w:name w:val="388"/>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387">
    <w:name w:val="387"/>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386">
    <w:name w:val="386"/>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385">
    <w:name w:val="385"/>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384">
    <w:name w:val="384"/>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383">
    <w:name w:val="383"/>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382">
    <w:name w:val="382"/>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381">
    <w:name w:val="381"/>
    <w:basedOn w:val="TableNormal7"/>
    <w:pPr>
      <w:spacing w:after="0" w:line="240" w:lineRule="auto"/>
    </w:pPr>
    <w:tblPr>
      <w:tblStyleRowBandSize w:val="1"/>
      <w:tblStyleColBandSize w:val="1"/>
      <w:tblCellMar>
        <w:top w:w="0" w:type="dxa"/>
        <w:left w:w="108" w:type="dxa"/>
        <w:bottom w:w="0" w:type="dxa"/>
        <w:right w:w="108" w:type="dxa"/>
      </w:tblCellMar>
    </w:tblPr>
  </w:style>
  <w:style w:type="table" w:customStyle="1" w:styleId="380">
    <w:name w:val="380"/>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79">
    <w:name w:val="379"/>
    <w:basedOn w:val="TableNormal8"/>
    <w:tblPr>
      <w:tblStyleRowBandSize w:val="1"/>
      <w:tblStyleColBandSize w:val="1"/>
      <w:tblCellMar>
        <w:top w:w="0" w:type="dxa"/>
        <w:left w:w="115" w:type="dxa"/>
        <w:bottom w:w="0" w:type="dxa"/>
        <w:right w:w="115" w:type="dxa"/>
      </w:tblCellMar>
    </w:tblPr>
  </w:style>
  <w:style w:type="table" w:customStyle="1" w:styleId="378">
    <w:name w:val="378"/>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77">
    <w:name w:val="377"/>
    <w:basedOn w:val="TableNormal8"/>
    <w:tblPr>
      <w:tblStyleRowBandSize w:val="1"/>
      <w:tblStyleColBandSize w:val="1"/>
    </w:tblPr>
  </w:style>
  <w:style w:type="table" w:customStyle="1" w:styleId="376">
    <w:name w:val="376"/>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75">
    <w:name w:val="375"/>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74">
    <w:name w:val="374"/>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73">
    <w:name w:val="373"/>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72">
    <w:name w:val="372"/>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71">
    <w:name w:val="371"/>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70">
    <w:name w:val="370"/>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69">
    <w:name w:val="369"/>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68">
    <w:name w:val="368"/>
    <w:basedOn w:val="TableNormal8"/>
    <w:tblPr>
      <w:tblStyleRowBandSize w:val="1"/>
      <w:tblStyleColBandSize w:val="1"/>
      <w:tblCellMar>
        <w:top w:w="0" w:type="dxa"/>
        <w:left w:w="115" w:type="dxa"/>
        <w:bottom w:w="0" w:type="dxa"/>
        <w:right w:w="115" w:type="dxa"/>
      </w:tblCellMar>
    </w:tblPr>
  </w:style>
  <w:style w:type="table" w:customStyle="1" w:styleId="367">
    <w:name w:val="367"/>
    <w:basedOn w:val="TableNormal8"/>
    <w:tblPr>
      <w:tblStyleRowBandSize w:val="1"/>
      <w:tblStyleColBandSize w:val="1"/>
      <w:tblCellMar>
        <w:top w:w="0" w:type="dxa"/>
        <w:left w:w="115" w:type="dxa"/>
        <w:bottom w:w="0" w:type="dxa"/>
        <w:right w:w="115" w:type="dxa"/>
      </w:tblCellMar>
    </w:tblPr>
  </w:style>
  <w:style w:type="table" w:customStyle="1" w:styleId="366">
    <w:name w:val="366"/>
    <w:basedOn w:val="TableNormal8"/>
    <w:tblPr>
      <w:tblStyleRowBandSize w:val="1"/>
      <w:tblStyleColBandSize w:val="1"/>
      <w:tblCellMar>
        <w:top w:w="0" w:type="dxa"/>
        <w:left w:w="115" w:type="dxa"/>
        <w:bottom w:w="0" w:type="dxa"/>
        <w:right w:w="115" w:type="dxa"/>
      </w:tblCellMar>
    </w:tblPr>
  </w:style>
  <w:style w:type="table" w:customStyle="1" w:styleId="365">
    <w:name w:val="365"/>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64">
    <w:name w:val="364"/>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63">
    <w:name w:val="363"/>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62">
    <w:name w:val="362"/>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61">
    <w:name w:val="361"/>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60">
    <w:name w:val="360"/>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59">
    <w:name w:val="359"/>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58">
    <w:name w:val="358"/>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57">
    <w:name w:val="357"/>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56">
    <w:name w:val="356"/>
    <w:basedOn w:val="TableNormal8"/>
    <w:tblPr>
      <w:tblStyleRowBandSize w:val="1"/>
      <w:tblStyleColBandSize w:val="1"/>
    </w:tblPr>
  </w:style>
  <w:style w:type="table" w:customStyle="1" w:styleId="355">
    <w:name w:val="355"/>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54">
    <w:name w:val="354"/>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53">
    <w:name w:val="353"/>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52">
    <w:name w:val="352"/>
    <w:basedOn w:val="TableNormal8"/>
    <w:tblPr>
      <w:tblStyleRowBandSize w:val="1"/>
      <w:tblStyleColBandSize w:val="1"/>
      <w:tblCellMar>
        <w:top w:w="15" w:type="dxa"/>
        <w:left w:w="15" w:type="dxa"/>
        <w:bottom w:w="15" w:type="dxa"/>
        <w:right w:w="15" w:type="dxa"/>
      </w:tblCellMar>
    </w:tblPr>
  </w:style>
  <w:style w:type="table" w:customStyle="1" w:styleId="351">
    <w:name w:val="351"/>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50">
    <w:name w:val="350"/>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49">
    <w:name w:val="349"/>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48">
    <w:name w:val="348"/>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47">
    <w:name w:val="347"/>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46">
    <w:name w:val="346"/>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45">
    <w:name w:val="345"/>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44">
    <w:name w:val="344"/>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43">
    <w:name w:val="343"/>
    <w:basedOn w:val="TableNormal8"/>
    <w:tblPr>
      <w:tblStyleRowBandSize w:val="1"/>
      <w:tblStyleColBandSize w:val="1"/>
      <w:tblCellMar>
        <w:top w:w="15" w:type="dxa"/>
        <w:left w:w="15" w:type="dxa"/>
        <w:bottom w:w="15" w:type="dxa"/>
        <w:right w:w="15" w:type="dxa"/>
      </w:tblCellMar>
    </w:tblPr>
  </w:style>
  <w:style w:type="table" w:customStyle="1" w:styleId="342">
    <w:name w:val="342"/>
    <w:basedOn w:val="TableNormal8"/>
    <w:tblPr>
      <w:tblStyleRowBandSize w:val="1"/>
      <w:tblStyleColBandSize w:val="1"/>
      <w:tblCellMar>
        <w:top w:w="15" w:type="dxa"/>
        <w:left w:w="15" w:type="dxa"/>
        <w:bottom w:w="15" w:type="dxa"/>
        <w:right w:w="15" w:type="dxa"/>
      </w:tblCellMar>
    </w:tblPr>
  </w:style>
  <w:style w:type="table" w:customStyle="1" w:styleId="341">
    <w:name w:val="341"/>
    <w:basedOn w:val="TableNormal8"/>
    <w:tblPr>
      <w:tblStyleRowBandSize w:val="1"/>
      <w:tblStyleColBandSize w:val="1"/>
      <w:tblCellMar>
        <w:top w:w="15" w:type="dxa"/>
        <w:left w:w="15" w:type="dxa"/>
        <w:bottom w:w="15" w:type="dxa"/>
        <w:right w:w="15" w:type="dxa"/>
      </w:tblCellMar>
    </w:tblPr>
  </w:style>
  <w:style w:type="table" w:customStyle="1" w:styleId="340">
    <w:name w:val="340"/>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39">
    <w:name w:val="339"/>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38">
    <w:name w:val="338"/>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37">
    <w:name w:val="337"/>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36">
    <w:name w:val="336"/>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35">
    <w:name w:val="335"/>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34">
    <w:name w:val="334"/>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33">
    <w:name w:val="333"/>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332">
    <w:name w:val="332"/>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331">
    <w:name w:val="331"/>
    <w:basedOn w:val="TableNormal9"/>
    <w:tblPr>
      <w:tblStyleRowBandSize w:val="1"/>
      <w:tblStyleColBandSize w:val="1"/>
      <w:tblCellMar>
        <w:top w:w="0" w:type="dxa"/>
        <w:left w:w="115" w:type="dxa"/>
        <w:bottom w:w="0" w:type="dxa"/>
        <w:right w:w="115" w:type="dxa"/>
      </w:tblCellMar>
    </w:tblPr>
  </w:style>
  <w:style w:type="table" w:customStyle="1" w:styleId="330">
    <w:name w:val="330"/>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329">
    <w:name w:val="329"/>
    <w:basedOn w:val="TableNormal9"/>
    <w:tblPr>
      <w:tblStyleRowBandSize w:val="1"/>
      <w:tblStyleColBandSize w:val="1"/>
    </w:tblPr>
  </w:style>
  <w:style w:type="table" w:customStyle="1" w:styleId="328">
    <w:name w:val="328"/>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327">
    <w:name w:val="327"/>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326">
    <w:name w:val="326"/>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325">
    <w:name w:val="325"/>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324">
    <w:name w:val="324"/>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323">
    <w:name w:val="323"/>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322">
    <w:name w:val="322"/>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321">
    <w:name w:val="321"/>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320">
    <w:name w:val="320"/>
    <w:basedOn w:val="TableNormal9"/>
    <w:tblPr>
      <w:tblStyleRowBandSize w:val="1"/>
      <w:tblStyleColBandSize w:val="1"/>
      <w:tblCellMar>
        <w:top w:w="0" w:type="dxa"/>
        <w:left w:w="115" w:type="dxa"/>
        <w:bottom w:w="0" w:type="dxa"/>
        <w:right w:w="115" w:type="dxa"/>
      </w:tblCellMar>
    </w:tblPr>
  </w:style>
  <w:style w:type="table" w:customStyle="1" w:styleId="319">
    <w:name w:val="319"/>
    <w:basedOn w:val="TableNormal9"/>
    <w:tblPr>
      <w:tblStyleRowBandSize w:val="1"/>
      <w:tblStyleColBandSize w:val="1"/>
      <w:tblCellMar>
        <w:top w:w="0" w:type="dxa"/>
        <w:left w:w="115" w:type="dxa"/>
        <w:bottom w:w="0" w:type="dxa"/>
        <w:right w:w="115" w:type="dxa"/>
      </w:tblCellMar>
    </w:tblPr>
  </w:style>
  <w:style w:type="table" w:customStyle="1" w:styleId="318">
    <w:name w:val="318"/>
    <w:basedOn w:val="TableNormal9"/>
    <w:tblPr>
      <w:tblStyleRowBandSize w:val="1"/>
      <w:tblStyleColBandSize w:val="1"/>
      <w:tblCellMar>
        <w:top w:w="0" w:type="dxa"/>
        <w:left w:w="115" w:type="dxa"/>
        <w:bottom w:w="0" w:type="dxa"/>
        <w:right w:w="115" w:type="dxa"/>
      </w:tblCellMar>
    </w:tblPr>
  </w:style>
  <w:style w:type="table" w:customStyle="1" w:styleId="317">
    <w:name w:val="317"/>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316">
    <w:name w:val="316"/>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315">
    <w:name w:val="315"/>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314">
    <w:name w:val="314"/>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313">
    <w:name w:val="313"/>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312">
    <w:name w:val="312"/>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311">
    <w:name w:val="311"/>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310">
    <w:name w:val="310"/>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309">
    <w:name w:val="309"/>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308">
    <w:name w:val="308"/>
    <w:basedOn w:val="TableNormal9"/>
    <w:tblPr>
      <w:tblStyleRowBandSize w:val="1"/>
      <w:tblStyleColBandSize w:val="1"/>
    </w:tblPr>
  </w:style>
  <w:style w:type="table" w:customStyle="1" w:styleId="307">
    <w:name w:val="307"/>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306">
    <w:name w:val="306"/>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305">
    <w:name w:val="305"/>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304">
    <w:name w:val="304"/>
    <w:basedOn w:val="TableNormal9"/>
    <w:tblPr>
      <w:tblStyleRowBandSize w:val="1"/>
      <w:tblStyleColBandSize w:val="1"/>
      <w:tblCellMar>
        <w:top w:w="15" w:type="dxa"/>
        <w:left w:w="15" w:type="dxa"/>
        <w:bottom w:w="15" w:type="dxa"/>
        <w:right w:w="15" w:type="dxa"/>
      </w:tblCellMar>
    </w:tblPr>
  </w:style>
  <w:style w:type="table" w:customStyle="1" w:styleId="303">
    <w:name w:val="303"/>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302">
    <w:name w:val="302"/>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301">
    <w:name w:val="301"/>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300">
    <w:name w:val="300"/>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299">
    <w:name w:val="299"/>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298">
    <w:name w:val="298"/>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297">
    <w:name w:val="297"/>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296">
    <w:name w:val="296"/>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295">
    <w:name w:val="295"/>
    <w:basedOn w:val="TableNormal9"/>
    <w:tblPr>
      <w:tblStyleRowBandSize w:val="1"/>
      <w:tblStyleColBandSize w:val="1"/>
      <w:tblCellMar>
        <w:top w:w="15" w:type="dxa"/>
        <w:left w:w="15" w:type="dxa"/>
        <w:bottom w:w="15" w:type="dxa"/>
        <w:right w:w="15" w:type="dxa"/>
      </w:tblCellMar>
    </w:tblPr>
  </w:style>
  <w:style w:type="table" w:customStyle="1" w:styleId="294">
    <w:name w:val="294"/>
    <w:basedOn w:val="TableNormal9"/>
    <w:tblPr>
      <w:tblStyleRowBandSize w:val="1"/>
      <w:tblStyleColBandSize w:val="1"/>
      <w:tblCellMar>
        <w:top w:w="15" w:type="dxa"/>
        <w:left w:w="15" w:type="dxa"/>
        <w:bottom w:w="15" w:type="dxa"/>
        <w:right w:w="15" w:type="dxa"/>
      </w:tblCellMar>
    </w:tblPr>
  </w:style>
  <w:style w:type="table" w:customStyle="1" w:styleId="293">
    <w:name w:val="293"/>
    <w:basedOn w:val="TableNormal9"/>
    <w:tblPr>
      <w:tblStyleRowBandSize w:val="1"/>
      <w:tblStyleColBandSize w:val="1"/>
      <w:tblCellMar>
        <w:top w:w="15" w:type="dxa"/>
        <w:left w:w="15" w:type="dxa"/>
        <w:bottom w:w="15" w:type="dxa"/>
        <w:right w:w="15" w:type="dxa"/>
      </w:tblCellMar>
    </w:tblPr>
  </w:style>
  <w:style w:type="table" w:customStyle="1" w:styleId="292">
    <w:name w:val="292"/>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291">
    <w:name w:val="291"/>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290">
    <w:name w:val="290"/>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289">
    <w:name w:val="289"/>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288">
    <w:name w:val="288"/>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287">
    <w:name w:val="287"/>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286">
    <w:name w:val="286"/>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285">
    <w:name w:val="285"/>
    <w:basedOn w:val="TableNormal9"/>
    <w:pPr>
      <w:spacing w:after="0" w:line="240" w:lineRule="auto"/>
    </w:pPr>
    <w:tblPr>
      <w:tblStyleRowBandSize w:val="1"/>
      <w:tblStyleColBandSize w:val="1"/>
      <w:tblCellMar>
        <w:top w:w="0" w:type="dxa"/>
        <w:left w:w="108" w:type="dxa"/>
        <w:bottom w:w="0" w:type="dxa"/>
        <w:right w:w="108" w:type="dxa"/>
      </w:tblCellMar>
    </w:tblPr>
  </w:style>
  <w:style w:type="character" w:customStyle="1" w:styleId="katex-mathml">
    <w:name w:val="katex-mathml"/>
    <w:basedOn w:val="DefaultParagraphFont"/>
    <w:rsid w:val="008E4E1D"/>
  </w:style>
  <w:style w:type="table" w:customStyle="1" w:styleId="284">
    <w:name w:val="284"/>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83">
    <w:name w:val="283"/>
    <w:basedOn w:val="TableNormal10"/>
    <w:tblPr>
      <w:tblStyleRowBandSize w:val="1"/>
      <w:tblStyleColBandSize w:val="1"/>
      <w:tblCellMar>
        <w:top w:w="0" w:type="dxa"/>
        <w:left w:w="115" w:type="dxa"/>
        <w:bottom w:w="0" w:type="dxa"/>
        <w:right w:w="115" w:type="dxa"/>
      </w:tblCellMar>
    </w:tblPr>
  </w:style>
  <w:style w:type="table" w:customStyle="1" w:styleId="282">
    <w:name w:val="282"/>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81">
    <w:name w:val="281"/>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80">
    <w:name w:val="280"/>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79">
    <w:name w:val="279"/>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78">
    <w:name w:val="278"/>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77">
    <w:name w:val="277"/>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76">
    <w:name w:val="276"/>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75">
    <w:name w:val="275"/>
    <w:basedOn w:val="TableNormal10"/>
    <w:tblPr>
      <w:tblStyleRowBandSize w:val="1"/>
      <w:tblStyleColBandSize w:val="1"/>
    </w:tblPr>
  </w:style>
  <w:style w:type="table" w:customStyle="1" w:styleId="274">
    <w:name w:val="274"/>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73">
    <w:name w:val="273"/>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72">
    <w:name w:val="272"/>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71">
    <w:name w:val="271"/>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70">
    <w:name w:val="270"/>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69">
    <w:name w:val="269"/>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68">
    <w:name w:val="268"/>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67">
    <w:name w:val="267"/>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66">
    <w:name w:val="266"/>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65">
    <w:name w:val="265"/>
    <w:basedOn w:val="TableNormal10"/>
    <w:tblPr>
      <w:tblStyleRowBandSize w:val="1"/>
      <w:tblStyleColBandSize w:val="1"/>
      <w:tblCellMar>
        <w:top w:w="0" w:type="dxa"/>
        <w:left w:w="115" w:type="dxa"/>
        <w:bottom w:w="0" w:type="dxa"/>
        <w:right w:w="115" w:type="dxa"/>
      </w:tblCellMar>
    </w:tblPr>
  </w:style>
  <w:style w:type="table" w:customStyle="1" w:styleId="264">
    <w:name w:val="264"/>
    <w:basedOn w:val="TableNormal10"/>
    <w:tblPr>
      <w:tblStyleRowBandSize w:val="1"/>
      <w:tblStyleColBandSize w:val="1"/>
      <w:tblCellMar>
        <w:top w:w="0" w:type="dxa"/>
        <w:left w:w="115" w:type="dxa"/>
        <w:bottom w:w="0" w:type="dxa"/>
        <w:right w:w="115" w:type="dxa"/>
      </w:tblCellMar>
    </w:tblPr>
  </w:style>
  <w:style w:type="table" w:customStyle="1" w:styleId="263">
    <w:name w:val="263"/>
    <w:basedOn w:val="TableNormal10"/>
    <w:tblPr>
      <w:tblStyleRowBandSize w:val="1"/>
      <w:tblStyleColBandSize w:val="1"/>
      <w:tblCellMar>
        <w:top w:w="0" w:type="dxa"/>
        <w:left w:w="115" w:type="dxa"/>
        <w:bottom w:w="0" w:type="dxa"/>
        <w:right w:w="115" w:type="dxa"/>
      </w:tblCellMar>
    </w:tblPr>
  </w:style>
  <w:style w:type="table" w:customStyle="1" w:styleId="262">
    <w:name w:val="262"/>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61">
    <w:name w:val="261"/>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60">
    <w:name w:val="260"/>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59">
    <w:name w:val="259"/>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58">
    <w:name w:val="258"/>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57">
    <w:name w:val="257"/>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56">
    <w:name w:val="256"/>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55">
    <w:name w:val="255"/>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54">
    <w:name w:val="254"/>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53">
    <w:name w:val="253"/>
    <w:basedOn w:val="TableNormal10"/>
    <w:tblPr>
      <w:tblStyleRowBandSize w:val="1"/>
      <w:tblStyleColBandSize w:val="1"/>
    </w:tblPr>
  </w:style>
  <w:style w:type="table" w:customStyle="1" w:styleId="252">
    <w:name w:val="252"/>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51">
    <w:name w:val="251"/>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50">
    <w:name w:val="250"/>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49">
    <w:name w:val="249"/>
    <w:basedOn w:val="TableNormal10"/>
    <w:tblPr>
      <w:tblStyleRowBandSize w:val="1"/>
      <w:tblStyleColBandSize w:val="1"/>
      <w:tblCellMar>
        <w:top w:w="15" w:type="dxa"/>
        <w:left w:w="15" w:type="dxa"/>
        <w:bottom w:w="15" w:type="dxa"/>
        <w:right w:w="15" w:type="dxa"/>
      </w:tblCellMar>
    </w:tblPr>
  </w:style>
  <w:style w:type="table" w:customStyle="1" w:styleId="248">
    <w:name w:val="248"/>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47">
    <w:name w:val="247"/>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46">
    <w:name w:val="246"/>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45">
    <w:name w:val="245"/>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44">
    <w:name w:val="244"/>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43">
    <w:name w:val="243"/>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42">
    <w:name w:val="242"/>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41">
    <w:name w:val="241"/>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40">
    <w:name w:val="240"/>
    <w:basedOn w:val="TableNormal10"/>
    <w:tblPr>
      <w:tblStyleRowBandSize w:val="1"/>
      <w:tblStyleColBandSize w:val="1"/>
      <w:tblCellMar>
        <w:top w:w="15" w:type="dxa"/>
        <w:left w:w="15" w:type="dxa"/>
        <w:bottom w:w="15" w:type="dxa"/>
        <w:right w:w="15" w:type="dxa"/>
      </w:tblCellMar>
    </w:tblPr>
  </w:style>
  <w:style w:type="table" w:customStyle="1" w:styleId="239">
    <w:name w:val="239"/>
    <w:basedOn w:val="TableNormal10"/>
    <w:tblPr>
      <w:tblStyleRowBandSize w:val="1"/>
      <w:tblStyleColBandSize w:val="1"/>
      <w:tblCellMar>
        <w:top w:w="15" w:type="dxa"/>
        <w:left w:w="15" w:type="dxa"/>
        <w:bottom w:w="15" w:type="dxa"/>
        <w:right w:w="15" w:type="dxa"/>
      </w:tblCellMar>
    </w:tblPr>
  </w:style>
  <w:style w:type="table" w:customStyle="1" w:styleId="238">
    <w:name w:val="238"/>
    <w:basedOn w:val="TableNormal10"/>
    <w:tblPr>
      <w:tblStyleRowBandSize w:val="1"/>
      <w:tblStyleColBandSize w:val="1"/>
      <w:tblCellMar>
        <w:top w:w="15" w:type="dxa"/>
        <w:left w:w="15" w:type="dxa"/>
        <w:bottom w:w="15" w:type="dxa"/>
        <w:right w:w="15" w:type="dxa"/>
      </w:tblCellMar>
    </w:tblPr>
  </w:style>
  <w:style w:type="table" w:customStyle="1" w:styleId="237">
    <w:name w:val="237"/>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36">
    <w:name w:val="236"/>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35">
    <w:name w:val="235"/>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34">
    <w:name w:val="234"/>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33">
    <w:name w:val="233"/>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32">
    <w:name w:val="232"/>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31">
    <w:name w:val="231"/>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30">
    <w:name w:val="230"/>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29">
    <w:name w:val="229"/>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28">
    <w:name w:val="228"/>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27">
    <w:name w:val="227"/>
    <w:basedOn w:val="TableNormal10"/>
    <w:pPr>
      <w:spacing w:after="0" w:line="240" w:lineRule="auto"/>
    </w:pPr>
    <w:tblPr>
      <w:tblStyleRowBandSize w:val="1"/>
      <w:tblStyleColBandSize w:val="1"/>
      <w:tblCellMar>
        <w:top w:w="0" w:type="dxa"/>
        <w:left w:w="108" w:type="dxa"/>
        <w:bottom w:w="0" w:type="dxa"/>
        <w:right w:w="108" w:type="dxa"/>
      </w:tblCellMar>
    </w:tblPr>
  </w:style>
  <w:style w:type="table" w:customStyle="1" w:styleId="226">
    <w:name w:val="226"/>
    <w:basedOn w:val="TableNormal"/>
    <w:pPr>
      <w:spacing w:after="0" w:line="240" w:lineRule="auto"/>
    </w:pPr>
    <w:tblPr>
      <w:tblStyleRowBandSize w:val="1"/>
      <w:tblStyleColBandSize w:val="1"/>
    </w:tblPr>
  </w:style>
  <w:style w:type="table" w:customStyle="1" w:styleId="225">
    <w:name w:val="225"/>
    <w:basedOn w:val="TableNormal"/>
    <w:tblPr>
      <w:tblStyleRowBandSize w:val="1"/>
      <w:tblStyleColBandSize w:val="1"/>
      <w:tblCellMar>
        <w:left w:w="115" w:type="dxa"/>
        <w:right w:w="115" w:type="dxa"/>
      </w:tblCellMar>
    </w:tblPr>
  </w:style>
  <w:style w:type="table" w:customStyle="1" w:styleId="224">
    <w:name w:val="224"/>
    <w:basedOn w:val="TableNormal"/>
    <w:pPr>
      <w:spacing w:after="0" w:line="240" w:lineRule="auto"/>
    </w:pPr>
    <w:tblPr>
      <w:tblStyleRowBandSize w:val="1"/>
      <w:tblStyleColBandSize w:val="1"/>
    </w:tblPr>
  </w:style>
  <w:style w:type="table" w:customStyle="1" w:styleId="223">
    <w:name w:val="223"/>
    <w:basedOn w:val="TableNormal"/>
    <w:pPr>
      <w:spacing w:after="0" w:line="240" w:lineRule="auto"/>
    </w:pPr>
    <w:tblPr>
      <w:tblStyleRowBandSize w:val="1"/>
      <w:tblStyleColBandSize w:val="1"/>
    </w:tblPr>
  </w:style>
  <w:style w:type="table" w:customStyle="1" w:styleId="222">
    <w:name w:val="222"/>
    <w:basedOn w:val="TableNormal"/>
    <w:pPr>
      <w:spacing w:after="0" w:line="240" w:lineRule="auto"/>
    </w:pPr>
    <w:tblPr>
      <w:tblStyleRowBandSize w:val="1"/>
      <w:tblStyleColBandSize w:val="1"/>
    </w:tblPr>
  </w:style>
  <w:style w:type="table" w:customStyle="1" w:styleId="221">
    <w:name w:val="221"/>
    <w:basedOn w:val="TableNormal"/>
    <w:pPr>
      <w:spacing w:after="0" w:line="240" w:lineRule="auto"/>
    </w:pPr>
    <w:tblPr>
      <w:tblStyleRowBandSize w:val="1"/>
      <w:tblStyleColBandSize w:val="1"/>
    </w:tblPr>
  </w:style>
  <w:style w:type="table" w:customStyle="1" w:styleId="220">
    <w:name w:val="220"/>
    <w:basedOn w:val="TableNormal"/>
    <w:pPr>
      <w:spacing w:after="0" w:line="240" w:lineRule="auto"/>
    </w:pPr>
    <w:tblPr>
      <w:tblStyleRowBandSize w:val="1"/>
      <w:tblStyleColBandSize w:val="1"/>
    </w:tblPr>
  </w:style>
  <w:style w:type="table" w:customStyle="1" w:styleId="219">
    <w:name w:val="219"/>
    <w:basedOn w:val="TableNormal"/>
    <w:pPr>
      <w:spacing w:after="0" w:line="240" w:lineRule="auto"/>
    </w:pPr>
    <w:tblPr>
      <w:tblStyleRowBandSize w:val="1"/>
      <w:tblStyleColBandSize w:val="1"/>
    </w:tblPr>
  </w:style>
  <w:style w:type="table" w:customStyle="1" w:styleId="218">
    <w:name w:val="218"/>
    <w:basedOn w:val="TableNormal"/>
    <w:pPr>
      <w:spacing w:after="0" w:line="240" w:lineRule="auto"/>
    </w:pPr>
    <w:tblPr>
      <w:tblStyleRowBandSize w:val="1"/>
      <w:tblStyleColBandSize w:val="1"/>
    </w:tblPr>
  </w:style>
  <w:style w:type="table" w:customStyle="1" w:styleId="217">
    <w:name w:val="217"/>
    <w:basedOn w:val="TableNormal"/>
    <w:pPr>
      <w:spacing w:after="0" w:line="240" w:lineRule="auto"/>
    </w:pPr>
    <w:tblPr>
      <w:tblStyleRowBandSize w:val="1"/>
      <w:tblStyleColBandSize w:val="1"/>
    </w:tblPr>
  </w:style>
  <w:style w:type="table" w:customStyle="1" w:styleId="216">
    <w:name w:val="216"/>
    <w:basedOn w:val="TableNormal"/>
    <w:pPr>
      <w:spacing w:after="0" w:line="240" w:lineRule="auto"/>
    </w:pPr>
    <w:tblPr>
      <w:tblStyleRowBandSize w:val="1"/>
      <w:tblStyleColBandSize w:val="1"/>
    </w:tblPr>
  </w:style>
  <w:style w:type="table" w:customStyle="1" w:styleId="215">
    <w:name w:val="215"/>
    <w:basedOn w:val="TableNormal"/>
    <w:pPr>
      <w:spacing w:after="0" w:line="240" w:lineRule="auto"/>
    </w:pPr>
    <w:tblPr>
      <w:tblStyleRowBandSize w:val="1"/>
      <w:tblStyleColBandSize w:val="1"/>
    </w:tblPr>
  </w:style>
  <w:style w:type="table" w:customStyle="1" w:styleId="214">
    <w:name w:val="214"/>
    <w:basedOn w:val="TableNormal"/>
    <w:tblPr>
      <w:tblStyleRowBandSize w:val="1"/>
      <w:tblStyleColBandSize w:val="1"/>
    </w:tblPr>
  </w:style>
  <w:style w:type="table" w:customStyle="1" w:styleId="213">
    <w:name w:val="213"/>
    <w:basedOn w:val="TableNormal"/>
    <w:pPr>
      <w:spacing w:after="0" w:line="240" w:lineRule="auto"/>
    </w:pPr>
    <w:tblPr>
      <w:tblStyleRowBandSize w:val="1"/>
      <w:tblStyleColBandSize w:val="1"/>
    </w:tblPr>
  </w:style>
  <w:style w:type="table" w:customStyle="1" w:styleId="212">
    <w:name w:val="212"/>
    <w:basedOn w:val="TableNormal"/>
    <w:pPr>
      <w:spacing w:after="0" w:line="240" w:lineRule="auto"/>
    </w:pPr>
    <w:tblPr>
      <w:tblStyleRowBandSize w:val="1"/>
      <w:tblStyleColBandSize w:val="1"/>
    </w:tblPr>
  </w:style>
  <w:style w:type="table" w:customStyle="1" w:styleId="211">
    <w:name w:val="211"/>
    <w:basedOn w:val="TableNormal"/>
    <w:pPr>
      <w:spacing w:after="0" w:line="240" w:lineRule="auto"/>
    </w:pPr>
    <w:tblPr>
      <w:tblStyleRowBandSize w:val="1"/>
      <w:tblStyleColBandSize w:val="1"/>
    </w:tblPr>
  </w:style>
  <w:style w:type="table" w:customStyle="1" w:styleId="210">
    <w:name w:val="210"/>
    <w:basedOn w:val="TableNormal"/>
    <w:pPr>
      <w:spacing w:after="0" w:line="240" w:lineRule="auto"/>
    </w:pPr>
    <w:tblPr>
      <w:tblStyleRowBandSize w:val="1"/>
      <w:tblStyleColBandSize w:val="1"/>
    </w:tblPr>
  </w:style>
  <w:style w:type="table" w:customStyle="1" w:styleId="209">
    <w:name w:val="209"/>
    <w:basedOn w:val="TableNormal"/>
    <w:pPr>
      <w:spacing w:after="0" w:line="240" w:lineRule="auto"/>
    </w:pPr>
    <w:tblPr>
      <w:tblStyleRowBandSize w:val="1"/>
      <w:tblStyleColBandSize w:val="1"/>
    </w:tblPr>
  </w:style>
  <w:style w:type="table" w:customStyle="1" w:styleId="208">
    <w:name w:val="208"/>
    <w:basedOn w:val="TableNormal"/>
    <w:pPr>
      <w:spacing w:after="0" w:line="240" w:lineRule="auto"/>
    </w:pPr>
    <w:tblPr>
      <w:tblStyleRowBandSize w:val="1"/>
      <w:tblStyleColBandSize w:val="1"/>
    </w:tblPr>
  </w:style>
  <w:style w:type="table" w:customStyle="1" w:styleId="207">
    <w:name w:val="207"/>
    <w:basedOn w:val="TableNormal"/>
    <w:pPr>
      <w:spacing w:after="0" w:line="240" w:lineRule="auto"/>
    </w:pPr>
    <w:tblPr>
      <w:tblStyleRowBandSize w:val="1"/>
      <w:tblStyleColBandSize w:val="1"/>
    </w:tblPr>
  </w:style>
  <w:style w:type="table" w:customStyle="1" w:styleId="206">
    <w:name w:val="206"/>
    <w:basedOn w:val="TableNormal"/>
    <w:pPr>
      <w:spacing w:after="0" w:line="240" w:lineRule="auto"/>
    </w:pPr>
    <w:tblPr>
      <w:tblStyleRowBandSize w:val="1"/>
      <w:tblStyleColBandSize w:val="1"/>
    </w:tblPr>
  </w:style>
  <w:style w:type="table" w:customStyle="1" w:styleId="205">
    <w:name w:val="205"/>
    <w:basedOn w:val="TableNormal"/>
    <w:pPr>
      <w:spacing w:after="0" w:line="240" w:lineRule="auto"/>
    </w:pPr>
    <w:tblPr>
      <w:tblStyleRowBandSize w:val="1"/>
      <w:tblStyleColBandSize w:val="1"/>
    </w:tblPr>
  </w:style>
  <w:style w:type="table" w:customStyle="1" w:styleId="204">
    <w:name w:val="204"/>
    <w:basedOn w:val="TableNormal"/>
    <w:tblPr>
      <w:tblStyleRowBandSize w:val="1"/>
      <w:tblStyleColBandSize w:val="1"/>
      <w:tblCellMar>
        <w:left w:w="115" w:type="dxa"/>
        <w:right w:w="115" w:type="dxa"/>
      </w:tblCellMar>
    </w:tblPr>
  </w:style>
  <w:style w:type="table" w:customStyle="1" w:styleId="203">
    <w:name w:val="203"/>
    <w:basedOn w:val="TableNormal"/>
    <w:tblPr>
      <w:tblStyleRowBandSize w:val="1"/>
      <w:tblStyleColBandSize w:val="1"/>
      <w:tblCellMar>
        <w:left w:w="115" w:type="dxa"/>
        <w:right w:w="115" w:type="dxa"/>
      </w:tblCellMar>
    </w:tblPr>
  </w:style>
  <w:style w:type="table" w:customStyle="1" w:styleId="202">
    <w:name w:val="202"/>
    <w:basedOn w:val="TableNormal"/>
    <w:tblPr>
      <w:tblStyleRowBandSize w:val="1"/>
      <w:tblStyleColBandSize w:val="1"/>
      <w:tblCellMar>
        <w:left w:w="115" w:type="dxa"/>
        <w:right w:w="115" w:type="dxa"/>
      </w:tblCellMar>
    </w:tblPr>
  </w:style>
  <w:style w:type="table" w:customStyle="1" w:styleId="201">
    <w:name w:val="201"/>
    <w:basedOn w:val="TableNormal"/>
    <w:pPr>
      <w:spacing w:after="0" w:line="240" w:lineRule="auto"/>
    </w:pPr>
    <w:tblPr>
      <w:tblStyleRowBandSize w:val="1"/>
      <w:tblStyleColBandSize w:val="1"/>
    </w:tblPr>
  </w:style>
  <w:style w:type="table" w:customStyle="1" w:styleId="200">
    <w:name w:val="200"/>
    <w:basedOn w:val="TableNormal"/>
    <w:pPr>
      <w:spacing w:after="0" w:line="240" w:lineRule="auto"/>
    </w:pPr>
    <w:tblPr>
      <w:tblStyleRowBandSize w:val="1"/>
      <w:tblStyleColBandSize w:val="1"/>
    </w:tblPr>
  </w:style>
  <w:style w:type="table" w:customStyle="1" w:styleId="199">
    <w:name w:val="199"/>
    <w:basedOn w:val="TableNormal"/>
    <w:pPr>
      <w:spacing w:after="0" w:line="240" w:lineRule="auto"/>
    </w:pPr>
    <w:tblPr>
      <w:tblStyleRowBandSize w:val="1"/>
      <w:tblStyleColBandSize w:val="1"/>
    </w:tblPr>
  </w:style>
  <w:style w:type="table" w:customStyle="1" w:styleId="198">
    <w:name w:val="198"/>
    <w:basedOn w:val="TableNormal"/>
    <w:pPr>
      <w:spacing w:after="0" w:line="240" w:lineRule="auto"/>
    </w:pPr>
    <w:tblPr>
      <w:tblStyleRowBandSize w:val="1"/>
      <w:tblStyleColBandSize w:val="1"/>
    </w:tblPr>
  </w:style>
  <w:style w:type="table" w:customStyle="1" w:styleId="197">
    <w:name w:val="197"/>
    <w:basedOn w:val="TableNormal"/>
    <w:pPr>
      <w:spacing w:after="0" w:line="240" w:lineRule="auto"/>
    </w:pPr>
    <w:tblPr>
      <w:tblStyleRowBandSize w:val="1"/>
      <w:tblStyleColBandSize w:val="1"/>
    </w:tblPr>
  </w:style>
  <w:style w:type="table" w:customStyle="1" w:styleId="196">
    <w:name w:val="196"/>
    <w:basedOn w:val="TableNormal"/>
    <w:pPr>
      <w:spacing w:after="0" w:line="240" w:lineRule="auto"/>
    </w:pPr>
    <w:tblPr>
      <w:tblStyleRowBandSize w:val="1"/>
      <w:tblStyleColBandSize w:val="1"/>
    </w:tblPr>
  </w:style>
  <w:style w:type="table" w:customStyle="1" w:styleId="195">
    <w:name w:val="195"/>
    <w:basedOn w:val="TableNormal"/>
    <w:pPr>
      <w:spacing w:after="0" w:line="240" w:lineRule="auto"/>
    </w:pPr>
    <w:tblPr>
      <w:tblStyleRowBandSize w:val="1"/>
      <w:tblStyleColBandSize w:val="1"/>
    </w:tblPr>
  </w:style>
  <w:style w:type="table" w:customStyle="1" w:styleId="194">
    <w:name w:val="194"/>
    <w:basedOn w:val="TableNormal"/>
    <w:pPr>
      <w:spacing w:after="0" w:line="240" w:lineRule="auto"/>
    </w:pPr>
    <w:tblPr>
      <w:tblStyleRowBandSize w:val="1"/>
      <w:tblStyleColBandSize w:val="1"/>
    </w:tblPr>
  </w:style>
  <w:style w:type="table" w:customStyle="1" w:styleId="193">
    <w:name w:val="193"/>
    <w:basedOn w:val="TableNormal"/>
    <w:pPr>
      <w:spacing w:after="0" w:line="240" w:lineRule="auto"/>
    </w:pPr>
    <w:tblPr>
      <w:tblStyleRowBandSize w:val="1"/>
      <w:tblStyleColBandSize w:val="1"/>
    </w:tblPr>
  </w:style>
  <w:style w:type="table" w:customStyle="1" w:styleId="192">
    <w:name w:val="192"/>
    <w:basedOn w:val="TableNormal"/>
    <w:tblPr>
      <w:tblStyleRowBandSize w:val="1"/>
      <w:tblStyleColBandSize w:val="1"/>
    </w:tblPr>
  </w:style>
  <w:style w:type="table" w:customStyle="1" w:styleId="191">
    <w:name w:val="191"/>
    <w:basedOn w:val="TableNormal"/>
    <w:pPr>
      <w:spacing w:after="0" w:line="240" w:lineRule="auto"/>
    </w:pPr>
    <w:tblPr>
      <w:tblStyleRowBandSize w:val="1"/>
      <w:tblStyleColBandSize w:val="1"/>
    </w:tblPr>
  </w:style>
  <w:style w:type="table" w:customStyle="1" w:styleId="190">
    <w:name w:val="190"/>
    <w:basedOn w:val="TableNormal"/>
    <w:pPr>
      <w:spacing w:after="0" w:line="240" w:lineRule="auto"/>
    </w:pPr>
    <w:tblPr>
      <w:tblStyleRowBandSize w:val="1"/>
      <w:tblStyleColBandSize w:val="1"/>
    </w:tblPr>
  </w:style>
  <w:style w:type="table" w:customStyle="1" w:styleId="189">
    <w:name w:val="189"/>
    <w:basedOn w:val="TableNormal"/>
    <w:pPr>
      <w:spacing w:after="0" w:line="240" w:lineRule="auto"/>
    </w:pPr>
    <w:tblPr>
      <w:tblStyleRowBandSize w:val="1"/>
      <w:tblStyleColBandSize w:val="1"/>
    </w:tblPr>
  </w:style>
  <w:style w:type="table" w:customStyle="1" w:styleId="188">
    <w:name w:val="188"/>
    <w:basedOn w:val="TableNormal"/>
    <w:tblPr>
      <w:tblStyleRowBandSize w:val="1"/>
      <w:tblStyleColBandSize w:val="1"/>
      <w:tblCellMar>
        <w:top w:w="15" w:type="dxa"/>
        <w:left w:w="15" w:type="dxa"/>
        <w:bottom w:w="15" w:type="dxa"/>
        <w:right w:w="15" w:type="dxa"/>
      </w:tblCellMar>
    </w:tblPr>
  </w:style>
  <w:style w:type="table" w:customStyle="1" w:styleId="187">
    <w:name w:val="187"/>
    <w:basedOn w:val="TableNormal"/>
    <w:pPr>
      <w:spacing w:after="0" w:line="240" w:lineRule="auto"/>
    </w:pPr>
    <w:tblPr>
      <w:tblStyleRowBandSize w:val="1"/>
      <w:tblStyleColBandSize w:val="1"/>
    </w:tblPr>
  </w:style>
  <w:style w:type="table" w:customStyle="1" w:styleId="186">
    <w:name w:val="186"/>
    <w:basedOn w:val="TableNormal"/>
    <w:pPr>
      <w:spacing w:after="0" w:line="240" w:lineRule="auto"/>
    </w:pPr>
    <w:tblPr>
      <w:tblStyleRowBandSize w:val="1"/>
      <w:tblStyleColBandSize w:val="1"/>
    </w:tblPr>
  </w:style>
  <w:style w:type="table" w:customStyle="1" w:styleId="185">
    <w:name w:val="185"/>
    <w:basedOn w:val="TableNormal"/>
    <w:pPr>
      <w:spacing w:after="0" w:line="240" w:lineRule="auto"/>
    </w:pPr>
    <w:tblPr>
      <w:tblStyleRowBandSize w:val="1"/>
      <w:tblStyleColBandSize w:val="1"/>
    </w:tblPr>
  </w:style>
  <w:style w:type="table" w:customStyle="1" w:styleId="184">
    <w:name w:val="184"/>
    <w:basedOn w:val="TableNormal"/>
    <w:pPr>
      <w:spacing w:after="0" w:line="240" w:lineRule="auto"/>
    </w:pPr>
    <w:tblPr>
      <w:tblStyleRowBandSize w:val="1"/>
      <w:tblStyleColBandSize w:val="1"/>
    </w:tblPr>
  </w:style>
  <w:style w:type="table" w:customStyle="1" w:styleId="183">
    <w:name w:val="183"/>
    <w:basedOn w:val="TableNormal"/>
    <w:pPr>
      <w:spacing w:after="0" w:line="240" w:lineRule="auto"/>
    </w:pPr>
    <w:tblPr>
      <w:tblStyleRowBandSize w:val="1"/>
      <w:tblStyleColBandSize w:val="1"/>
    </w:tblPr>
  </w:style>
  <w:style w:type="table" w:customStyle="1" w:styleId="182">
    <w:name w:val="182"/>
    <w:basedOn w:val="TableNormal"/>
    <w:pPr>
      <w:spacing w:after="0" w:line="240" w:lineRule="auto"/>
    </w:pPr>
    <w:tblPr>
      <w:tblStyleRowBandSize w:val="1"/>
      <w:tblStyleColBandSize w:val="1"/>
    </w:tblPr>
  </w:style>
  <w:style w:type="table" w:customStyle="1" w:styleId="181">
    <w:name w:val="181"/>
    <w:basedOn w:val="TableNormal"/>
    <w:pPr>
      <w:spacing w:after="0" w:line="240" w:lineRule="auto"/>
    </w:pPr>
    <w:tblPr>
      <w:tblStyleRowBandSize w:val="1"/>
      <w:tblStyleColBandSize w:val="1"/>
    </w:tblPr>
  </w:style>
  <w:style w:type="table" w:customStyle="1" w:styleId="180">
    <w:name w:val="180"/>
    <w:basedOn w:val="TableNormal"/>
    <w:pPr>
      <w:spacing w:after="0" w:line="240" w:lineRule="auto"/>
    </w:pPr>
    <w:tblPr>
      <w:tblStyleRowBandSize w:val="1"/>
      <w:tblStyleColBandSize w:val="1"/>
    </w:tblPr>
  </w:style>
  <w:style w:type="table" w:customStyle="1" w:styleId="179">
    <w:name w:val="179"/>
    <w:basedOn w:val="TableNormal"/>
    <w:tblPr>
      <w:tblStyleRowBandSize w:val="1"/>
      <w:tblStyleColBandSize w:val="1"/>
      <w:tblCellMar>
        <w:top w:w="15" w:type="dxa"/>
        <w:left w:w="15" w:type="dxa"/>
        <w:bottom w:w="15" w:type="dxa"/>
        <w:right w:w="15" w:type="dxa"/>
      </w:tblCellMar>
    </w:tblPr>
  </w:style>
  <w:style w:type="table" w:customStyle="1" w:styleId="178">
    <w:name w:val="178"/>
    <w:basedOn w:val="TableNormal"/>
    <w:tblPr>
      <w:tblStyleRowBandSize w:val="1"/>
      <w:tblStyleColBandSize w:val="1"/>
      <w:tblCellMar>
        <w:top w:w="15" w:type="dxa"/>
        <w:left w:w="15" w:type="dxa"/>
        <w:bottom w:w="15" w:type="dxa"/>
        <w:right w:w="15" w:type="dxa"/>
      </w:tblCellMar>
    </w:tblPr>
  </w:style>
  <w:style w:type="table" w:customStyle="1" w:styleId="177">
    <w:name w:val="177"/>
    <w:basedOn w:val="TableNormal"/>
    <w:tblPr>
      <w:tblStyleRowBandSize w:val="1"/>
      <w:tblStyleColBandSize w:val="1"/>
      <w:tblCellMar>
        <w:top w:w="15" w:type="dxa"/>
        <w:left w:w="15" w:type="dxa"/>
        <w:bottom w:w="15" w:type="dxa"/>
        <w:right w:w="15" w:type="dxa"/>
      </w:tblCellMar>
    </w:tblPr>
  </w:style>
  <w:style w:type="table" w:customStyle="1" w:styleId="176">
    <w:name w:val="176"/>
    <w:basedOn w:val="TableNormal"/>
    <w:pPr>
      <w:spacing w:after="0" w:line="240" w:lineRule="auto"/>
    </w:pPr>
    <w:tblPr>
      <w:tblStyleRowBandSize w:val="1"/>
      <w:tblStyleColBandSize w:val="1"/>
    </w:tblPr>
  </w:style>
  <w:style w:type="table" w:customStyle="1" w:styleId="175">
    <w:name w:val="175"/>
    <w:basedOn w:val="TableNormal"/>
    <w:pPr>
      <w:spacing w:after="0" w:line="240" w:lineRule="auto"/>
    </w:pPr>
    <w:tblPr>
      <w:tblStyleRowBandSize w:val="1"/>
      <w:tblStyleColBandSize w:val="1"/>
    </w:tblPr>
  </w:style>
  <w:style w:type="table" w:customStyle="1" w:styleId="174">
    <w:name w:val="174"/>
    <w:basedOn w:val="TableNormal"/>
    <w:pPr>
      <w:spacing w:after="0" w:line="240" w:lineRule="auto"/>
    </w:pPr>
    <w:tblPr>
      <w:tblStyleRowBandSize w:val="1"/>
      <w:tblStyleColBandSize w:val="1"/>
    </w:tblPr>
  </w:style>
  <w:style w:type="table" w:customStyle="1" w:styleId="173">
    <w:name w:val="173"/>
    <w:basedOn w:val="TableNormal"/>
    <w:pPr>
      <w:spacing w:after="0" w:line="240" w:lineRule="auto"/>
    </w:pPr>
    <w:tblPr>
      <w:tblStyleRowBandSize w:val="1"/>
      <w:tblStyleColBandSize w:val="1"/>
    </w:tblPr>
  </w:style>
  <w:style w:type="table" w:customStyle="1" w:styleId="172">
    <w:name w:val="172"/>
    <w:basedOn w:val="TableNormal"/>
    <w:pPr>
      <w:spacing w:after="0" w:line="240" w:lineRule="auto"/>
    </w:pPr>
    <w:tblPr>
      <w:tblStyleRowBandSize w:val="1"/>
      <w:tblStyleColBandSize w:val="1"/>
    </w:tblPr>
  </w:style>
  <w:style w:type="table" w:customStyle="1" w:styleId="171">
    <w:name w:val="171"/>
    <w:basedOn w:val="TableNormal"/>
    <w:pPr>
      <w:spacing w:after="0" w:line="240" w:lineRule="auto"/>
    </w:pPr>
    <w:tblPr>
      <w:tblStyleRowBandSize w:val="1"/>
      <w:tblStyleColBandSize w:val="1"/>
    </w:tblPr>
  </w:style>
  <w:style w:type="table" w:customStyle="1" w:styleId="170">
    <w:name w:val="170"/>
    <w:basedOn w:val="TableNormal"/>
    <w:pPr>
      <w:spacing w:after="0" w:line="240" w:lineRule="auto"/>
    </w:pPr>
    <w:tblPr>
      <w:tblStyleRowBandSize w:val="1"/>
      <w:tblStyleColBandSize w:val="1"/>
    </w:tblPr>
  </w:style>
  <w:style w:type="table" w:customStyle="1" w:styleId="169">
    <w:name w:val="169"/>
    <w:basedOn w:val="TableNormal"/>
    <w:pPr>
      <w:spacing w:after="0" w:line="240" w:lineRule="auto"/>
    </w:pPr>
    <w:tblPr>
      <w:tblStyleRowBandSize w:val="1"/>
      <w:tblStyleColBandSize w:val="1"/>
    </w:tblPr>
  </w:style>
  <w:style w:type="table" w:customStyle="1" w:styleId="168">
    <w:name w:val="168"/>
    <w:basedOn w:val="TableNormal"/>
    <w:pPr>
      <w:spacing w:after="0" w:line="240" w:lineRule="auto"/>
    </w:pPr>
    <w:tblPr>
      <w:tblStyleRowBandSize w:val="1"/>
      <w:tblStyleColBandSize w:val="1"/>
    </w:tblPr>
  </w:style>
  <w:style w:type="table" w:customStyle="1" w:styleId="167">
    <w:name w:val="167"/>
    <w:basedOn w:val="TableNormal"/>
    <w:pPr>
      <w:spacing w:after="0" w:line="240" w:lineRule="auto"/>
    </w:pPr>
    <w:tblPr>
      <w:tblStyleRowBandSize w:val="1"/>
      <w:tblStyleColBandSize w:val="1"/>
    </w:tblPr>
  </w:style>
  <w:style w:type="table" w:customStyle="1" w:styleId="166">
    <w:name w:val="166"/>
    <w:basedOn w:val="TableNormal"/>
    <w:pPr>
      <w:spacing w:after="0" w:line="240" w:lineRule="auto"/>
    </w:pPr>
    <w:tblPr>
      <w:tblStyleRowBandSize w:val="1"/>
      <w:tblStyleColBandSize w:val="1"/>
    </w:tblPr>
  </w:style>
  <w:style w:type="table" w:customStyle="1" w:styleId="165">
    <w:name w:val="165"/>
    <w:basedOn w:val="TableNormal"/>
    <w:tblPr>
      <w:tblStyleRowBandSize w:val="1"/>
      <w:tblStyleColBandSize w:val="1"/>
      <w:tblCellMar>
        <w:left w:w="70" w:type="dxa"/>
        <w:right w:w="70" w:type="dxa"/>
      </w:tblCellMar>
    </w:tblPr>
  </w:style>
  <w:style w:type="table" w:customStyle="1" w:styleId="164">
    <w:name w:val="164"/>
    <w:basedOn w:val="TableNormal"/>
    <w:tblPr>
      <w:tblStyleRowBandSize w:val="1"/>
      <w:tblStyleColBandSize w:val="1"/>
      <w:tblCellMar>
        <w:left w:w="70" w:type="dxa"/>
        <w:right w:w="70" w:type="dxa"/>
      </w:tblCellMar>
    </w:tblPr>
  </w:style>
  <w:style w:type="table" w:customStyle="1" w:styleId="163">
    <w:name w:val="163"/>
    <w:basedOn w:val="TableNormal"/>
    <w:tblPr>
      <w:tblStyleRowBandSize w:val="1"/>
      <w:tblStyleColBandSize w:val="1"/>
      <w:tblCellMar>
        <w:left w:w="70" w:type="dxa"/>
        <w:right w:w="70" w:type="dxa"/>
      </w:tblCellMar>
    </w:tblPr>
  </w:style>
  <w:style w:type="table" w:customStyle="1" w:styleId="162">
    <w:name w:val="162"/>
    <w:basedOn w:val="TableNormal"/>
    <w:pPr>
      <w:spacing w:after="0" w:line="240" w:lineRule="auto"/>
    </w:pPr>
    <w:tblPr>
      <w:tblStyleRowBandSize w:val="1"/>
      <w:tblStyleColBandSize w:val="1"/>
    </w:tblPr>
  </w:style>
  <w:style w:type="table" w:customStyle="1" w:styleId="161">
    <w:name w:val="161"/>
    <w:basedOn w:val="TableNormal"/>
    <w:pPr>
      <w:spacing w:after="0" w:line="240" w:lineRule="auto"/>
    </w:pPr>
    <w:tblPr>
      <w:tblStyleRowBandSize w:val="1"/>
      <w:tblStyleColBandSize w:val="1"/>
    </w:tblPr>
  </w:style>
  <w:style w:type="table" w:customStyle="1" w:styleId="160">
    <w:name w:val="160"/>
    <w:basedOn w:val="TableNormal"/>
    <w:pPr>
      <w:spacing w:after="0" w:line="240" w:lineRule="auto"/>
    </w:pPr>
    <w:tblPr>
      <w:tblStyleRowBandSize w:val="1"/>
      <w:tblStyleColBandSize w:val="1"/>
    </w:tblPr>
  </w:style>
  <w:style w:type="table" w:customStyle="1" w:styleId="159">
    <w:name w:val="159"/>
    <w:basedOn w:val="TableNormal"/>
    <w:pPr>
      <w:spacing w:after="0" w:line="240" w:lineRule="auto"/>
    </w:pPr>
    <w:tblPr>
      <w:tblStyleRowBandSize w:val="1"/>
      <w:tblStyleColBandSize w:val="1"/>
    </w:tblPr>
  </w:style>
  <w:style w:type="table" w:customStyle="1" w:styleId="158">
    <w:name w:val="158"/>
    <w:basedOn w:val="TableNormal"/>
    <w:tblPr>
      <w:tblStyleRowBandSize w:val="1"/>
      <w:tblStyleColBandSize w:val="1"/>
      <w:tblCellMar>
        <w:left w:w="70" w:type="dxa"/>
        <w:right w:w="70" w:type="dxa"/>
      </w:tblCellMar>
    </w:tblPr>
  </w:style>
  <w:style w:type="table" w:customStyle="1" w:styleId="157">
    <w:name w:val="157"/>
    <w:basedOn w:val="TableNormal"/>
    <w:pPr>
      <w:spacing w:after="0" w:line="240" w:lineRule="auto"/>
    </w:pPr>
    <w:tblPr>
      <w:tblStyleRowBandSize w:val="1"/>
      <w:tblStyleColBandSize w:val="1"/>
    </w:tblPr>
  </w:style>
  <w:style w:type="table" w:customStyle="1" w:styleId="156">
    <w:name w:val="156"/>
    <w:basedOn w:val="TableNormal"/>
    <w:pPr>
      <w:spacing w:after="0" w:line="240" w:lineRule="auto"/>
    </w:pPr>
    <w:tblPr>
      <w:tblStyleRowBandSize w:val="1"/>
      <w:tblStyleColBandSize w:val="1"/>
    </w:tblPr>
  </w:style>
  <w:style w:type="table" w:customStyle="1" w:styleId="155">
    <w:name w:val="155"/>
    <w:basedOn w:val="TableNormal"/>
    <w:tblPr>
      <w:tblStyleRowBandSize w:val="1"/>
      <w:tblStyleColBandSize w:val="1"/>
      <w:tblCellMar>
        <w:left w:w="70" w:type="dxa"/>
        <w:right w:w="70" w:type="dxa"/>
      </w:tblCellMar>
    </w:tblPr>
  </w:style>
  <w:style w:type="table" w:customStyle="1" w:styleId="154">
    <w:name w:val="154"/>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53">
    <w:name w:val="153"/>
    <w:basedOn w:val="TableNormal12"/>
    <w:tblPr>
      <w:tblStyleRowBandSize w:val="1"/>
      <w:tblStyleColBandSize w:val="1"/>
      <w:tblCellMar>
        <w:top w:w="0" w:type="dxa"/>
        <w:left w:w="115" w:type="dxa"/>
        <w:bottom w:w="0" w:type="dxa"/>
        <w:right w:w="115" w:type="dxa"/>
      </w:tblCellMar>
    </w:tblPr>
  </w:style>
  <w:style w:type="table" w:customStyle="1" w:styleId="152">
    <w:name w:val="152"/>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51">
    <w:name w:val="151"/>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50">
    <w:name w:val="150"/>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49">
    <w:name w:val="149"/>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48">
    <w:name w:val="148"/>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47">
    <w:name w:val="147"/>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46">
    <w:name w:val="146"/>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45">
    <w:name w:val="145"/>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44">
    <w:name w:val="144"/>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43">
    <w:name w:val="143"/>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42">
    <w:name w:val="142"/>
    <w:basedOn w:val="TableNormal12"/>
    <w:tblPr>
      <w:tblStyleRowBandSize w:val="1"/>
      <w:tblStyleColBandSize w:val="1"/>
      <w:tblCellMar>
        <w:top w:w="0" w:type="dxa"/>
        <w:left w:w="108" w:type="dxa"/>
        <w:bottom w:w="0" w:type="dxa"/>
        <w:right w:w="108" w:type="dxa"/>
      </w:tblCellMar>
    </w:tblPr>
  </w:style>
  <w:style w:type="table" w:customStyle="1" w:styleId="141">
    <w:name w:val="141"/>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40">
    <w:name w:val="140"/>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39">
    <w:name w:val="139"/>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38">
    <w:name w:val="138"/>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37">
    <w:name w:val="137"/>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36">
    <w:name w:val="136"/>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35">
    <w:name w:val="135"/>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34">
    <w:name w:val="134"/>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33">
    <w:name w:val="133"/>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32">
    <w:name w:val="132"/>
    <w:basedOn w:val="TableNormal12"/>
    <w:tblPr>
      <w:tblStyleRowBandSize w:val="1"/>
      <w:tblStyleColBandSize w:val="1"/>
      <w:tblCellMar>
        <w:top w:w="0" w:type="dxa"/>
        <w:left w:w="115" w:type="dxa"/>
        <w:bottom w:w="0" w:type="dxa"/>
        <w:right w:w="115" w:type="dxa"/>
      </w:tblCellMar>
    </w:tblPr>
  </w:style>
  <w:style w:type="table" w:customStyle="1" w:styleId="131">
    <w:name w:val="131"/>
    <w:basedOn w:val="TableNormal12"/>
    <w:tblPr>
      <w:tblStyleRowBandSize w:val="1"/>
      <w:tblStyleColBandSize w:val="1"/>
      <w:tblCellMar>
        <w:top w:w="0" w:type="dxa"/>
        <w:left w:w="115" w:type="dxa"/>
        <w:bottom w:w="0" w:type="dxa"/>
        <w:right w:w="115" w:type="dxa"/>
      </w:tblCellMar>
    </w:tblPr>
  </w:style>
  <w:style w:type="table" w:customStyle="1" w:styleId="130">
    <w:name w:val="130"/>
    <w:basedOn w:val="TableNormal12"/>
    <w:tblPr>
      <w:tblStyleRowBandSize w:val="1"/>
      <w:tblStyleColBandSize w:val="1"/>
      <w:tblCellMar>
        <w:top w:w="0" w:type="dxa"/>
        <w:left w:w="115" w:type="dxa"/>
        <w:bottom w:w="0" w:type="dxa"/>
        <w:right w:w="115" w:type="dxa"/>
      </w:tblCellMar>
    </w:tblPr>
  </w:style>
  <w:style w:type="table" w:customStyle="1" w:styleId="129">
    <w:name w:val="129"/>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28">
    <w:name w:val="128"/>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27">
    <w:name w:val="127"/>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26">
    <w:name w:val="126"/>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25">
    <w:name w:val="125"/>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24">
    <w:name w:val="124"/>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23">
    <w:name w:val="123"/>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22">
    <w:name w:val="122"/>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21">
    <w:name w:val="121"/>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20">
    <w:name w:val="120"/>
    <w:basedOn w:val="TableNormal12"/>
    <w:tblPr>
      <w:tblStyleRowBandSize w:val="1"/>
      <w:tblStyleColBandSize w:val="1"/>
      <w:tblCellMar>
        <w:top w:w="0" w:type="dxa"/>
        <w:left w:w="108" w:type="dxa"/>
        <w:bottom w:w="0" w:type="dxa"/>
        <w:right w:w="108" w:type="dxa"/>
      </w:tblCellMar>
    </w:tblPr>
  </w:style>
  <w:style w:type="table" w:customStyle="1" w:styleId="119">
    <w:name w:val="119"/>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18">
    <w:name w:val="118"/>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17">
    <w:name w:val="117"/>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16">
    <w:name w:val="116"/>
    <w:basedOn w:val="TableNormal12"/>
    <w:tblPr>
      <w:tblStyleRowBandSize w:val="1"/>
      <w:tblStyleColBandSize w:val="1"/>
      <w:tblCellMar>
        <w:top w:w="15" w:type="dxa"/>
        <w:left w:w="15" w:type="dxa"/>
        <w:bottom w:w="15" w:type="dxa"/>
        <w:right w:w="15" w:type="dxa"/>
      </w:tblCellMar>
    </w:tblPr>
  </w:style>
  <w:style w:type="table" w:customStyle="1" w:styleId="115">
    <w:name w:val="115"/>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14">
    <w:name w:val="114"/>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13">
    <w:name w:val="113"/>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12">
    <w:name w:val="112"/>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11">
    <w:name w:val="111"/>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10">
    <w:name w:val="110"/>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09">
    <w:name w:val="109"/>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08">
    <w:name w:val="108"/>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07">
    <w:name w:val="107"/>
    <w:basedOn w:val="TableNormal12"/>
    <w:tblPr>
      <w:tblStyleRowBandSize w:val="1"/>
      <w:tblStyleColBandSize w:val="1"/>
      <w:tblCellMar>
        <w:top w:w="15" w:type="dxa"/>
        <w:left w:w="15" w:type="dxa"/>
        <w:bottom w:w="15" w:type="dxa"/>
        <w:right w:w="15" w:type="dxa"/>
      </w:tblCellMar>
    </w:tblPr>
  </w:style>
  <w:style w:type="table" w:customStyle="1" w:styleId="106">
    <w:name w:val="106"/>
    <w:basedOn w:val="TableNormal12"/>
    <w:tblPr>
      <w:tblStyleRowBandSize w:val="1"/>
      <w:tblStyleColBandSize w:val="1"/>
      <w:tblCellMar>
        <w:top w:w="15" w:type="dxa"/>
        <w:left w:w="15" w:type="dxa"/>
        <w:bottom w:w="15" w:type="dxa"/>
        <w:right w:w="15" w:type="dxa"/>
      </w:tblCellMar>
    </w:tblPr>
  </w:style>
  <w:style w:type="table" w:customStyle="1" w:styleId="105">
    <w:name w:val="105"/>
    <w:basedOn w:val="TableNormal12"/>
    <w:tblPr>
      <w:tblStyleRowBandSize w:val="1"/>
      <w:tblStyleColBandSize w:val="1"/>
      <w:tblCellMar>
        <w:top w:w="15" w:type="dxa"/>
        <w:left w:w="15" w:type="dxa"/>
        <w:bottom w:w="15" w:type="dxa"/>
        <w:right w:w="15" w:type="dxa"/>
      </w:tblCellMar>
    </w:tblPr>
  </w:style>
  <w:style w:type="table" w:customStyle="1" w:styleId="104">
    <w:name w:val="104"/>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03">
    <w:name w:val="103"/>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02">
    <w:name w:val="102"/>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01">
    <w:name w:val="101"/>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100">
    <w:name w:val="100"/>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99">
    <w:name w:val="99"/>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98">
    <w:name w:val="98"/>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97">
    <w:name w:val="97"/>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96">
    <w:name w:val="96"/>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95">
    <w:name w:val="95"/>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94">
    <w:name w:val="94"/>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93">
    <w:name w:val="93"/>
    <w:basedOn w:val="TableNormal12"/>
    <w:tblPr>
      <w:tblStyleRowBandSize w:val="1"/>
      <w:tblStyleColBandSize w:val="1"/>
      <w:tblCellMar>
        <w:top w:w="0" w:type="dxa"/>
        <w:left w:w="70" w:type="dxa"/>
        <w:bottom w:w="0" w:type="dxa"/>
        <w:right w:w="70" w:type="dxa"/>
      </w:tblCellMar>
    </w:tblPr>
  </w:style>
  <w:style w:type="table" w:customStyle="1" w:styleId="92">
    <w:name w:val="92"/>
    <w:basedOn w:val="TableNormal12"/>
    <w:tblPr>
      <w:tblStyleRowBandSize w:val="1"/>
      <w:tblStyleColBandSize w:val="1"/>
      <w:tblCellMar>
        <w:top w:w="0" w:type="dxa"/>
        <w:left w:w="70" w:type="dxa"/>
        <w:bottom w:w="0" w:type="dxa"/>
        <w:right w:w="70" w:type="dxa"/>
      </w:tblCellMar>
    </w:tblPr>
  </w:style>
  <w:style w:type="table" w:customStyle="1" w:styleId="91">
    <w:name w:val="91"/>
    <w:basedOn w:val="TableNormal12"/>
    <w:tblPr>
      <w:tblStyleRowBandSize w:val="1"/>
      <w:tblStyleColBandSize w:val="1"/>
      <w:tblCellMar>
        <w:top w:w="0" w:type="dxa"/>
        <w:left w:w="70" w:type="dxa"/>
        <w:bottom w:w="0" w:type="dxa"/>
        <w:right w:w="70" w:type="dxa"/>
      </w:tblCellMar>
    </w:tblPr>
  </w:style>
  <w:style w:type="table" w:customStyle="1" w:styleId="90">
    <w:name w:val="90"/>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89">
    <w:name w:val="89"/>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88">
    <w:name w:val="88"/>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87">
    <w:name w:val="87"/>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86">
    <w:name w:val="86"/>
    <w:basedOn w:val="TableNormal12"/>
    <w:tblPr>
      <w:tblStyleRowBandSize w:val="1"/>
      <w:tblStyleColBandSize w:val="1"/>
      <w:tblCellMar>
        <w:top w:w="0" w:type="dxa"/>
        <w:left w:w="70" w:type="dxa"/>
        <w:bottom w:w="0" w:type="dxa"/>
        <w:right w:w="70" w:type="dxa"/>
      </w:tblCellMar>
    </w:tblPr>
  </w:style>
  <w:style w:type="table" w:customStyle="1" w:styleId="85">
    <w:name w:val="85"/>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84">
    <w:name w:val="84"/>
    <w:basedOn w:val="TableNormal12"/>
    <w:pPr>
      <w:spacing w:after="0" w:line="240" w:lineRule="auto"/>
    </w:pPr>
    <w:tblPr>
      <w:tblStyleRowBandSize w:val="1"/>
      <w:tblStyleColBandSize w:val="1"/>
      <w:tblCellMar>
        <w:top w:w="0" w:type="dxa"/>
        <w:left w:w="108" w:type="dxa"/>
        <w:bottom w:w="0" w:type="dxa"/>
        <w:right w:w="108" w:type="dxa"/>
      </w:tblCellMar>
    </w:tblPr>
  </w:style>
  <w:style w:type="table" w:customStyle="1" w:styleId="83">
    <w:name w:val="83"/>
    <w:basedOn w:val="TableNormal12"/>
    <w:tblPr>
      <w:tblStyleRowBandSize w:val="1"/>
      <w:tblStyleColBandSize w:val="1"/>
      <w:tblCellMar>
        <w:top w:w="0" w:type="dxa"/>
        <w:left w:w="70" w:type="dxa"/>
        <w:bottom w:w="0" w:type="dxa"/>
        <w:right w:w="70" w:type="dxa"/>
      </w:tblCellMar>
    </w:tblPr>
  </w:style>
  <w:style w:type="table" w:customStyle="1" w:styleId="82">
    <w:name w:val="82"/>
    <w:basedOn w:val="TableNormal12"/>
    <w:tblPr>
      <w:tblStyleRowBandSize w:val="1"/>
      <w:tblStyleColBandSize w:val="1"/>
      <w:tblCellMar>
        <w:top w:w="0" w:type="dxa"/>
        <w:left w:w="70" w:type="dxa"/>
        <w:bottom w:w="0" w:type="dxa"/>
        <w:right w:w="70" w:type="dxa"/>
      </w:tblCellMar>
    </w:tblPr>
  </w:style>
  <w:style w:type="table" w:customStyle="1" w:styleId="81">
    <w:name w:val="81"/>
    <w:basedOn w:val="TableNormal12"/>
    <w:tblPr>
      <w:tblStyleRowBandSize w:val="1"/>
      <w:tblStyleColBandSize w:val="1"/>
      <w:tblCellMar>
        <w:top w:w="0" w:type="dxa"/>
        <w:left w:w="70" w:type="dxa"/>
        <w:bottom w:w="0" w:type="dxa"/>
        <w:right w:w="70" w:type="dxa"/>
      </w:tblCellMar>
    </w:tblPr>
  </w:style>
  <w:style w:type="table" w:customStyle="1" w:styleId="80">
    <w:name w:val="80"/>
    <w:basedOn w:val="TableNormal12"/>
    <w:tblPr>
      <w:tblStyleRowBandSize w:val="1"/>
      <w:tblStyleColBandSize w:val="1"/>
      <w:tblCellMar>
        <w:top w:w="0" w:type="dxa"/>
        <w:left w:w="70" w:type="dxa"/>
        <w:bottom w:w="0" w:type="dxa"/>
        <w:right w:w="70" w:type="dxa"/>
      </w:tblCellMar>
    </w:tblPr>
  </w:style>
  <w:style w:type="character" w:customStyle="1" w:styleId="Heading4Char">
    <w:name w:val="Heading 4 Char"/>
    <w:basedOn w:val="DefaultParagraphFont"/>
    <w:link w:val="Heading4"/>
    <w:uiPriority w:val="9"/>
    <w:rsid w:val="00561418"/>
    <w:rPr>
      <w:rFonts w:ascii="Arial" w:eastAsia="Arial" w:hAnsi="Arial" w:cs="Arial"/>
      <w:i/>
      <w:iCs/>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79">
    <w:name w:val="79"/>
    <w:basedOn w:val="TableNormal"/>
    <w:tblPr>
      <w:tblStyleRowBandSize w:val="1"/>
      <w:tblStyleColBandSize w:val="1"/>
      <w:tblCellMar>
        <w:left w:w="70" w:type="dxa"/>
        <w:right w:w="70" w:type="dxa"/>
      </w:tblCellMar>
    </w:tblPr>
  </w:style>
  <w:style w:type="table" w:customStyle="1" w:styleId="78">
    <w:name w:val="78"/>
    <w:basedOn w:val="TableNormal"/>
    <w:pPr>
      <w:spacing w:after="0" w:line="240" w:lineRule="auto"/>
    </w:pPr>
    <w:tblPr>
      <w:tblStyleRowBandSize w:val="1"/>
      <w:tblStyleColBandSize w:val="1"/>
    </w:tblPr>
  </w:style>
  <w:style w:type="table" w:customStyle="1" w:styleId="77">
    <w:name w:val="77"/>
    <w:basedOn w:val="TableNormal"/>
    <w:tblPr>
      <w:tblStyleRowBandSize w:val="1"/>
      <w:tblStyleColBandSize w:val="1"/>
      <w:tblCellMar>
        <w:left w:w="115" w:type="dxa"/>
        <w:right w:w="115" w:type="dxa"/>
      </w:tblCellMar>
    </w:tblPr>
  </w:style>
  <w:style w:type="table" w:customStyle="1" w:styleId="76">
    <w:name w:val="76"/>
    <w:basedOn w:val="TableNormal"/>
    <w:pPr>
      <w:spacing w:after="0" w:line="240" w:lineRule="auto"/>
    </w:pPr>
    <w:tblPr>
      <w:tblStyleRowBandSize w:val="1"/>
      <w:tblStyleColBandSize w:val="1"/>
    </w:tblPr>
  </w:style>
  <w:style w:type="table" w:customStyle="1" w:styleId="75">
    <w:name w:val="75"/>
    <w:basedOn w:val="TableNormal"/>
    <w:pPr>
      <w:spacing w:after="0" w:line="240" w:lineRule="auto"/>
    </w:pPr>
    <w:tblPr>
      <w:tblStyleRowBandSize w:val="1"/>
      <w:tblStyleColBandSize w:val="1"/>
    </w:tblPr>
  </w:style>
  <w:style w:type="table" w:customStyle="1" w:styleId="74">
    <w:name w:val="74"/>
    <w:basedOn w:val="TableNormal"/>
    <w:pPr>
      <w:spacing w:after="0" w:line="240" w:lineRule="auto"/>
    </w:pPr>
    <w:tblPr>
      <w:tblStyleRowBandSize w:val="1"/>
      <w:tblStyleColBandSize w:val="1"/>
    </w:tblPr>
  </w:style>
  <w:style w:type="table" w:customStyle="1" w:styleId="73">
    <w:name w:val="73"/>
    <w:basedOn w:val="TableNormal"/>
    <w:pPr>
      <w:spacing w:after="0" w:line="240" w:lineRule="auto"/>
    </w:pPr>
    <w:tblPr>
      <w:tblStyleRowBandSize w:val="1"/>
      <w:tblStyleColBandSize w:val="1"/>
    </w:tblPr>
  </w:style>
  <w:style w:type="table" w:customStyle="1" w:styleId="72">
    <w:name w:val="72"/>
    <w:basedOn w:val="TableNormal"/>
    <w:pPr>
      <w:spacing w:after="0" w:line="240" w:lineRule="auto"/>
    </w:pPr>
    <w:tblPr>
      <w:tblStyleRowBandSize w:val="1"/>
      <w:tblStyleColBandSize w:val="1"/>
    </w:tblPr>
  </w:style>
  <w:style w:type="table" w:customStyle="1" w:styleId="71">
    <w:name w:val="71"/>
    <w:basedOn w:val="TableNormal"/>
    <w:pPr>
      <w:spacing w:after="0" w:line="240" w:lineRule="auto"/>
    </w:pPr>
    <w:tblPr>
      <w:tblStyleRowBandSize w:val="1"/>
      <w:tblStyleColBandSize w:val="1"/>
    </w:tblPr>
  </w:style>
  <w:style w:type="table" w:customStyle="1" w:styleId="70">
    <w:name w:val="70"/>
    <w:basedOn w:val="TableNormal"/>
    <w:pPr>
      <w:spacing w:after="0" w:line="240" w:lineRule="auto"/>
    </w:pPr>
    <w:tblPr>
      <w:tblStyleRowBandSize w:val="1"/>
      <w:tblStyleColBandSize w:val="1"/>
    </w:tblPr>
  </w:style>
  <w:style w:type="table" w:customStyle="1" w:styleId="69">
    <w:name w:val="69"/>
    <w:basedOn w:val="TableNormal"/>
    <w:pPr>
      <w:spacing w:after="0" w:line="240" w:lineRule="auto"/>
    </w:pPr>
    <w:tblPr>
      <w:tblStyleRowBandSize w:val="1"/>
      <w:tblStyleColBandSize w:val="1"/>
    </w:tblPr>
  </w:style>
  <w:style w:type="table" w:customStyle="1" w:styleId="68">
    <w:name w:val="68"/>
    <w:basedOn w:val="TableNormal"/>
    <w:pPr>
      <w:spacing w:after="0" w:line="240" w:lineRule="auto"/>
    </w:pPr>
    <w:tblPr>
      <w:tblStyleRowBandSize w:val="1"/>
      <w:tblStyleColBandSize w:val="1"/>
    </w:tblPr>
  </w:style>
  <w:style w:type="table" w:customStyle="1" w:styleId="67">
    <w:name w:val="67"/>
    <w:basedOn w:val="TableNormal"/>
    <w:pPr>
      <w:spacing w:after="0" w:line="240" w:lineRule="auto"/>
    </w:pPr>
    <w:tblPr>
      <w:tblStyleRowBandSize w:val="1"/>
      <w:tblStyleColBandSize w:val="1"/>
    </w:tblPr>
  </w:style>
  <w:style w:type="table" w:customStyle="1" w:styleId="66">
    <w:name w:val="66"/>
    <w:basedOn w:val="TableNormal"/>
    <w:tblPr>
      <w:tblStyleRowBandSize w:val="1"/>
      <w:tblStyleColBandSize w:val="1"/>
    </w:tblPr>
  </w:style>
  <w:style w:type="table" w:customStyle="1" w:styleId="65">
    <w:name w:val="65"/>
    <w:basedOn w:val="TableNormal"/>
    <w:pPr>
      <w:spacing w:after="0" w:line="240" w:lineRule="auto"/>
    </w:pPr>
    <w:tblPr>
      <w:tblStyleRowBandSize w:val="1"/>
      <w:tblStyleColBandSize w:val="1"/>
    </w:tblPr>
  </w:style>
  <w:style w:type="table" w:customStyle="1" w:styleId="64">
    <w:name w:val="64"/>
    <w:basedOn w:val="TableNormal"/>
    <w:tblPr>
      <w:tblStyleRowBandSize w:val="1"/>
      <w:tblStyleColBandSize w:val="1"/>
      <w:tblCellMar>
        <w:left w:w="0" w:type="dxa"/>
        <w:right w:w="0" w:type="dxa"/>
      </w:tblCellMar>
    </w:tblPr>
  </w:style>
  <w:style w:type="table" w:customStyle="1" w:styleId="63">
    <w:name w:val="63"/>
    <w:basedOn w:val="TableNormal"/>
    <w:pPr>
      <w:spacing w:after="0" w:line="240" w:lineRule="auto"/>
    </w:pPr>
    <w:tblPr>
      <w:tblStyleRowBandSize w:val="1"/>
      <w:tblStyleColBandSize w:val="1"/>
    </w:tblPr>
  </w:style>
  <w:style w:type="table" w:customStyle="1" w:styleId="62">
    <w:name w:val="62"/>
    <w:basedOn w:val="TableNormal"/>
    <w:pPr>
      <w:spacing w:after="0" w:line="240" w:lineRule="auto"/>
    </w:pPr>
    <w:tblPr>
      <w:tblStyleRowBandSize w:val="1"/>
      <w:tblStyleColBandSize w:val="1"/>
    </w:tblPr>
  </w:style>
  <w:style w:type="table" w:customStyle="1" w:styleId="61">
    <w:name w:val="61"/>
    <w:basedOn w:val="TableNormal"/>
    <w:pPr>
      <w:spacing w:after="0" w:line="240" w:lineRule="auto"/>
    </w:pPr>
    <w:tblPr>
      <w:tblStyleRowBandSize w:val="1"/>
      <w:tblStyleColBandSize w:val="1"/>
    </w:tblPr>
  </w:style>
  <w:style w:type="table" w:customStyle="1" w:styleId="60">
    <w:name w:val="60"/>
    <w:basedOn w:val="TableNormal"/>
    <w:pPr>
      <w:spacing w:after="0" w:line="240" w:lineRule="auto"/>
    </w:pPr>
    <w:tblPr>
      <w:tblStyleRowBandSize w:val="1"/>
      <w:tblStyleColBandSize w:val="1"/>
    </w:tblPr>
  </w:style>
  <w:style w:type="table" w:customStyle="1" w:styleId="59">
    <w:name w:val="59"/>
    <w:basedOn w:val="TableNormal"/>
    <w:pPr>
      <w:spacing w:after="0" w:line="240" w:lineRule="auto"/>
    </w:pPr>
    <w:tblPr>
      <w:tblStyleRowBandSize w:val="1"/>
      <w:tblStyleColBandSize w:val="1"/>
    </w:tblPr>
  </w:style>
  <w:style w:type="table" w:customStyle="1" w:styleId="58">
    <w:name w:val="58"/>
    <w:basedOn w:val="TableNormal"/>
    <w:pPr>
      <w:spacing w:after="0" w:line="240" w:lineRule="auto"/>
    </w:pPr>
    <w:tblPr>
      <w:tblStyleRowBandSize w:val="1"/>
      <w:tblStyleColBandSize w:val="1"/>
    </w:tblPr>
  </w:style>
  <w:style w:type="table" w:customStyle="1" w:styleId="57">
    <w:name w:val="57"/>
    <w:basedOn w:val="TableNormal"/>
    <w:pPr>
      <w:spacing w:after="0" w:line="240" w:lineRule="auto"/>
    </w:pPr>
    <w:tblPr>
      <w:tblStyleRowBandSize w:val="1"/>
      <w:tblStyleColBandSize w:val="1"/>
    </w:tblPr>
  </w:style>
  <w:style w:type="table" w:customStyle="1" w:styleId="56">
    <w:name w:val="56"/>
    <w:basedOn w:val="TableNormal"/>
    <w:tblPr>
      <w:tblStyleRowBandSize w:val="1"/>
      <w:tblStyleColBandSize w:val="1"/>
      <w:tblCellMar>
        <w:left w:w="115" w:type="dxa"/>
        <w:right w:w="115" w:type="dxa"/>
      </w:tblCellMar>
    </w:tblPr>
  </w:style>
  <w:style w:type="table" w:customStyle="1" w:styleId="55">
    <w:name w:val="55"/>
    <w:basedOn w:val="TableNormal"/>
    <w:tblPr>
      <w:tblStyleRowBandSize w:val="1"/>
      <w:tblStyleColBandSize w:val="1"/>
      <w:tblCellMar>
        <w:left w:w="115" w:type="dxa"/>
        <w:right w:w="115" w:type="dxa"/>
      </w:tblCellMar>
    </w:tblPr>
  </w:style>
  <w:style w:type="table" w:customStyle="1" w:styleId="54">
    <w:name w:val="54"/>
    <w:basedOn w:val="TableNormal"/>
    <w:tblPr>
      <w:tblStyleRowBandSize w:val="1"/>
      <w:tblStyleColBandSize w:val="1"/>
      <w:tblCellMar>
        <w:left w:w="115" w:type="dxa"/>
        <w:right w:w="115" w:type="dxa"/>
      </w:tblCellMar>
    </w:tblPr>
  </w:style>
  <w:style w:type="table" w:customStyle="1" w:styleId="53">
    <w:name w:val="53"/>
    <w:basedOn w:val="TableNormal"/>
    <w:pPr>
      <w:spacing w:after="0" w:line="240" w:lineRule="auto"/>
    </w:pPr>
    <w:tblPr>
      <w:tblStyleRowBandSize w:val="1"/>
      <w:tblStyleColBandSize w:val="1"/>
    </w:tblPr>
  </w:style>
  <w:style w:type="table" w:customStyle="1" w:styleId="52">
    <w:name w:val="52"/>
    <w:basedOn w:val="TableNormal"/>
    <w:pPr>
      <w:spacing w:after="0" w:line="240" w:lineRule="auto"/>
    </w:pPr>
    <w:tblPr>
      <w:tblStyleRowBandSize w:val="1"/>
      <w:tblStyleColBandSize w:val="1"/>
    </w:tblPr>
  </w:style>
  <w:style w:type="table" w:customStyle="1" w:styleId="51">
    <w:name w:val="51"/>
    <w:basedOn w:val="TableNormal"/>
    <w:pPr>
      <w:spacing w:after="0" w:line="240" w:lineRule="auto"/>
    </w:pPr>
    <w:tblPr>
      <w:tblStyleRowBandSize w:val="1"/>
      <w:tblStyleColBandSize w:val="1"/>
    </w:tblPr>
  </w:style>
  <w:style w:type="table" w:customStyle="1" w:styleId="50">
    <w:name w:val="50"/>
    <w:basedOn w:val="TableNormal"/>
    <w:pPr>
      <w:spacing w:after="0" w:line="240" w:lineRule="auto"/>
    </w:pPr>
    <w:tblPr>
      <w:tblStyleRowBandSize w:val="1"/>
      <w:tblStyleColBandSize w:val="1"/>
    </w:tblPr>
  </w:style>
  <w:style w:type="table" w:customStyle="1" w:styleId="49">
    <w:name w:val="49"/>
    <w:basedOn w:val="TableNormal"/>
    <w:pPr>
      <w:spacing w:after="0" w:line="240" w:lineRule="auto"/>
    </w:pPr>
    <w:tblPr>
      <w:tblStyleRowBandSize w:val="1"/>
      <w:tblStyleColBandSize w:val="1"/>
    </w:tblPr>
  </w:style>
  <w:style w:type="table" w:customStyle="1" w:styleId="48">
    <w:name w:val="48"/>
    <w:basedOn w:val="TableNormal"/>
    <w:pPr>
      <w:spacing w:after="0" w:line="240" w:lineRule="auto"/>
    </w:pPr>
    <w:tblPr>
      <w:tblStyleRowBandSize w:val="1"/>
      <w:tblStyleColBandSize w:val="1"/>
    </w:tblPr>
  </w:style>
  <w:style w:type="table" w:customStyle="1" w:styleId="47">
    <w:name w:val="47"/>
    <w:basedOn w:val="TableNormal"/>
    <w:pPr>
      <w:spacing w:after="0" w:line="240" w:lineRule="auto"/>
    </w:pPr>
    <w:tblPr>
      <w:tblStyleRowBandSize w:val="1"/>
      <w:tblStyleColBandSize w:val="1"/>
    </w:tblPr>
  </w:style>
  <w:style w:type="table" w:customStyle="1" w:styleId="46">
    <w:name w:val="46"/>
    <w:basedOn w:val="TableNormal"/>
    <w:pPr>
      <w:spacing w:after="0" w:line="240" w:lineRule="auto"/>
    </w:pPr>
    <w:tblPr>
      <w:tblStyleRowBandSize w:val="1"/>
      <w:tblStyleColBandSize w:val="1"/>
    </w:tblPr>
  </w:style>
  <w:style w:type="table" w:customStyle="1" w:styleId="45">
    <w:name w:val="45"/>
    <w:basedOn w:val="TableNormal"/>
    <w:pPr>
      <w:spacing w:after="0" w:line="240" w:lineRule="auto"/>
    </w:pPr>
    <w:tblPr>
      <w:tblStyleRowBandSize w:val="1"/>
      <w:tblStyleColBandSize w:val="1"/>
    </w:tblPr>
  </w:style>
  <w:style w:type="table" w:customStyle="1" w:styleId="44">
    <w:name w:val="44"/>
    <w:basedOn w:val="TableNormal"/>
    <w:tblPr>
      <w:tblStyleRowBandSize w:val="1"/>
      <w:tblStyleColBandSize w:val="1"/>
    </w:tblPr>
  </w:style>
  <w:style w:type="table" w:customStyle="1" w:styleId="43">
    <w:name w:val="43"/>
    <w:basedOn w:val="TableNormal"/>
    <w:pPr>
      <w:spacing w:after="0" w:line="240" w:lineRule="auto"/>
    </w:pPr>
    <w:tblPr>
      <w:tblStyleRowBandSize w:val="1"/>
      <w:tblStyleColBandSize w:val="1"/>
    </w:tblPr>
  </w:style>
  <w:style w:type="table" w:customStyle="1" w:styleId="42">
    <w:name w:val="42"/>
    <w:basedOn w:val="TableNormal"/>
    <w:pPr>
      <w:spacing w:after="0" w:line="240" w:lineRule="auto"/>
    </w:pPr>
    <w:tblPr>
      <w:tblStyleRowBandSize w:val="1"/>
      <w:tblStyleColBandSize w:val="1"/>
    </w:tblPr>
  </w:style>
  <w:style w:type="table" w:customStyle="1" w:styleId="41">
    <w:name w:val="41"/>
    <w:basedOn w:val="TableNormal"/>
    <w:pPr>
      <w:spacing w:after="0" w:line="240" w:lineRule="auto"/>
    </w:pPr>
    <w:tblPr>
      <w:tblStyleRowBandSize w:val="1"/>
      <w:tblStyleColBandSize w:val="1"/>
    </w:tblPr>
  </w:style>
  <w:style w:type="table" w:customStyle="1" w:styleId="40">
    <w:name w:val="40"/>
    <w:basedOn w:val="TableNormal"/>
    <w:tblPr>
      <w:tblStyleRowBandSize w:val="1"/>
      <w:tblStyleColBandSize w:val="1"/>
      <w:tblCellMar>
        <w:top w:w="15" w:type="dxa"/>
        <w:left w:w="15" w:type="dxa"/>
        <w:bottom w:w="15" w:type="dxa"/>
        <w:right w:w="15" w:type="dxa"/>
      </w:tblCellMar>
    </w:tblPr>
  </w:style>
  <w:style w:type="table" w:customStyle="1" w:styleId="39">
    <w:name w:val="39"/>
    <w:basedOn w:val="TableNormal"/>
    <w:pPr>
      <w:spacing w:after="0" w:line="240" w:lineRule="auto"/>
    </w:pPr>
    <w:tblPr>
      <w:tblStyleRowBandSize w:val="1"/>
      <w:tblStyleColBandSize w:val="1"/>
    </w:tblPr>
  </w:style>
  <w:style w:type="table" w:customStyle="1" w:styleId="38">
    <w:name w:val="38"/>
    <w:basedOn w:val="TableNormal"/>
    <w:pPr>
      <w:spacing w:after="0" w:line="240" w:lineRule="auto"/>
    </w:pPr>
    <w:tblPr>
      <w:tblStyleRowBandSize w:val="1"/>
      <w:tblStyleColBandSize w:val="1"/>
    </w:tblPr>
  </w:style>
  <w:style w:type="table" w:customStyle="1" w:styleId="37">
    <w:name w:val="37"/>
    <w:basedOn w:val="TableNormal"/>
    <w:pPr>
      <w:spacing w:after="0" w:line="240" w:lineRule="auto"/>
    </w:pPr>
    <w:tblPr>
      <w:tblStyleRowBandSize w:val="1"/>
      <w:tblStyleColBandSize w:val="1"/>
    </w:tblPr>
  </w:style>
  <w:style w:type="table" w:customStyle="1" w:styleId="36">
    <w:name w:val="36"/>
    <w:basedOn w:val="TableNormal"/>
    <w:pPr>
      <w:spacing w:after="0" w:line="240" w:lineRule="auto"/>
    </w:pPr>
    <w:tblPr>
      <w:tblStyleRowBandSize w:val="1"/>
      <w:tblStyleColBandSize w:val="1"/>
    </w:tblPr>
  </w:style>
  <w:style w:type="table" w:customStyle="1" w:styleId="35">
    <w:name w:val="35"/>
    <w:basedOn w:val="TableNormal"/>
    <w:pPr>
      <w:spacing w:after="0" w:line="240" w:lineRule="auto"/>
    </w:pPr>
    <w:tblPr>
      <w:tblStyleRowBandSize w:val="1"/>
      <w:tblStyleColBandSize w:val="1"/>
    </w:tblPr>
  </w:style>
  <w:style w:type="table" w:customStyle="1" w:styleId="34">
    <w:name w:val="34"/>
    <w:basedOn w:val="TableNormal"/>
    <w:pPr>
      <w:spacing w:after="0" w:line="240" w:lineRule="auto"/>
    </w:pPr>
    <w:tblPr>
      <w:tblStyleRowBandSize w:val="1"/>
      <w:tblStyleColBandSize w:val="1"/>
    </w:tblPr>
  </w:style>
  <w:style w:type="table" w:customStyle="1" w:styleId="33">
    <w:name w:val="33"/>
    <w:basedOn w:val="TableNormal"/>
    <w:pPr>
      <w:spacing w:after="0" w:line="240" w:lineRule="auto"/>
    </w:pPr>
    <w:tblPr>
      <w:tblStyleRowBandSize w:val="1"/>
      <w:tblStyleColBandSize w:val="1"/>
    </w:tblPr>
  </w:style>
  <w:style w:type="table" w:customStyle="1" w:styleId="32">
    <w:name w:val="32"/>
    <w:basedOn w:val="TableNormal"/>
    <w:pPr>
      <w:spacing w:after="0" w:line="240" w:lineRule="auto"/>
    </w:pPr>
    <w:tblPr>
      <w:tblStyleRowBandSize w:val="1"/>
      <w:tblStyleColBandSize w:val="1"/>
    </w:tblPr>
  </w:style>
  <w:style w:type="table" w:customStyle="1" w:styleId="31">
    <w:name w:val="31"/>
    <w:basedOn w:val="TableNormal"/>
    <w:tblPr>
      <w:tblStyleRowBandSize w:val="1"/>
      <w:tblStyleColBandSize w:val="1"/>
      <w:tblCellMar>
        <w:top w:w="15" w:type="dxa"/>
        <w:left w:w="15" w:type="dxa"/>
        <w:bottom w:w="15" w:type="dxa"/>
        <w:right w:w="15" w:type="dxa"/>
      </w:tblCellMar>
    </w:tblPr>
  </w:style>
  <w:style w:type="table" w:customStyle="1" w:styleId="30">
    <w:name w:val="30"/>
    <w:basedOn w:val="TableNormal"/>
    <w:tblPr>
      <w:tblStyleRowBandSize w:val="1"/>
      <w:tblStyleColBandSize w:val="1"/>
      <w:tblCellMar>
        <w:top w:w="15" w:type="dxa"/>
        <w:left w:w="15" w:type="dxa"/>
        <w:bottom w:w="15" w:type="dxa"/>
        <w:right w:w="15" w:type="dxa"/>
      </w:tblCellMar>
    </w:tblPr>
  </w:style>
  <w:style w:type="table" w:customStyle="1" w:styleId="29">
    <w:name w:val="29"/>
    <w:basedOn w:val="TableNormal"/>
    <w:tblPr>
      <w:tblStyleRowBandSize w:val="1"/>
      <w:tblStyleColBandSize w:val="1"/>
      <w:tblCellMar>
        <w:top w:w="15" w:type="dxa"/>
        <w:left w:w="15" w:type="dxa"/>
        <w:bottom w:w="15" w:type="dxa"/>
        <w:right w:w="15" w:type="dxa"/>
      </w:tblCellMar>
    </w:tblPr>
  </w:style>
  <w:style w:type="table" w:customStyle="1" w:styleId="28">
    <w:name w:val="28"/>
    <w:basedOn w:val="TableNormal"/>
    <w:pPr>
      <w:spacing w:after="0" w:line="240" w:lineRule="auto"/>
    </w:pPr>
    <w:tblPr>
      <w:tblStyleRowBandSize w:val="1"/>
      <w:tblStyleColBandSize w:val="1"/>
    </w:tblPr>
  </w:style>
  <w:style w:type="table" w:customStyle="1" w:styleId="27">
    <w:name w:val="27"/>
    <w:basedOn w:val="TableNormal"/>
    <w:pPr>
      <w:spacing w:after="0" w:line="240" w:lineRule="auto"/>
    </w:pPr>
    <w:tblPr>
      <w:tblStyleRowBandSize w:val="1"/>
      <w:tblStyleColBandSize w:val="1"/>
    </w:tblPr>
  </w:style>
  <w:style w:type="table" w:customStyle="1" w:styleId="26">
    <w:name w:val="26"/>
    <w:basedOn w:val="TableNormal"/>
    <w:pPr>
      <w:spacing w:after="0" w:line="240" w:lineRule="auto"/>
    </w:pPr>
    <w:tblPr>
      <w:tblStyleRowBandSize w:val="1"/>
      <w:tblStyleColBandSize w:val="1"/>
    </w:tblPr>
  </w:style>
  <w:style w:type="table" w:customStyle="1" w:styleId="25">
    <w:name w:val="25"/>
    <w:basedOn w:val="TableNormal"/>
    <w:pPr>
      <w:spacing w:after="0" w:line="240" w:lineRule="auto"/>
    </w:pPr>
    <w:tblPr>
      <w:tblStyleRowBandSize w:val="1"/>
      <w:tblStyleColBandSize w:val="1"/>
    </w:tblPr>
  </w:style>
  <w:style w:type="table" w:customStyle="1" w:styleId="24">
    <w:name w:val="24"/>
    <w:basedOn w:val="TableNormal"/>
    <w:pPr>
      <w:spacing w:after="0" w:line="240" w:lineRule="auto"/>
    </w:pPr>
    <w:tblPr>
      <w:tblStyleRowBandSize w:val="1"/>
      <w:tblStyleColBandSize w:val="1"/>
    </w:tblPr>
  </w:style>
  <w:style w:type="table" w:customStyle="1" w:styleId="23">
    <w:name w:val="23"/>
    <w:basedOn w:val="TableNormal"/>
    <w:pPr>
      <w:spacing w:after="0" w:line="240" w:lineRule="auto"/>
    </w:pPr>
    <w:tblPr>
      <w:tblStyleRowBandSize w:val="1"/>
      <w:tblStyleColBandSize w:val="1"/>
    </w:tblPr>
  </w:style>
  <w:style w:type="table" w:customStyle="1" w:styleId="22">
    <w:name w:val="22"/>
    <w:basedOn w:val="TableNormal"/>
    <w:pPr>
      <w:spacing w:after="0" w:line="240" w:lineRule="auto"/>
    </w:pPr>
    <w:tblPr>
      <w:tblStyleRowBandSize w:val="1"/>
      <w:tblStyleColBandSize w:val="1"/>
    </w:tblPr>
  </w:style>
  <w:style w:type="table" w:customStyle="1" w:styleId="21">
    <w:name w:val="21"/>
    <w:basedOn w:val="TableNormal"/>
    <w:pPr>
      <w:spacing w:after="0" w:line="240" w:lineRule="auto"/>
    </w:pPr>
    <w:tblPr>
      <w:tblStyleRowBandSize w:val="1"/>
      <w:tblStyleColBandSize w:val="1"/>
    </w:tblPr>
  </w:style>
  <w:style w:type="table" w:customStyle="1" w:styleId="20">
    <w:name w:val="20"/>
    <w:basedOn w:val="TableNormal"/>
    <w:pPr>
      <w:spacing w:after="0" w:line="240" w:lineRule="auto"/>
    </w:pPr>
    <w:tblPr>
      <w:tblStyleRowBandSize w:val="1"/>
      <w:tblStyleColBandSize w:val="1"/>
    </w:tblPr>
  </w:style>
  <w:style w:type="table" w:customStyle="1" w:styleId="19">
    <w:name w:val="19"/>
    <w:basedOn w:val="TableNormal"/>
    <w:pPr>
      <w:spacing w:after="0" w:line="240" w:lineRule="auto"/>
    </w:pPr>
    <w:tblPr>
      <w:tblStyleRowBandSize w:val="1"/>
      <w:tblStyleColBandSize w:val="1"/>
    </w:tblPr>
  </w:style>
  <w:style w:type="table" w:customStyle="1" w:styleId="18">
    <w:name w:val="18"/>
    <w:basedOn w:val="TableNormal"/>
    <w:pPr>
      <w:spacing w:after="0" w:line="240" w:lineRule="auto"/>
    </w:pPr>
    <w:tblPr>
      <w:tblStyleRowBandSize w:val="1"/>
      <w:tblStyleColBandSize w:val="1"/>
    </w:tblPr>
  </w:style>
  <w:style w:type="table" w:customStyle="1" w:styleId="17">
    <w:name w:val="17"/>
    <w:basedOn w:val="TableNormal"/>
    <w:tblPr>
      <w:tblStyleRowBandSize w:val="1"/>
      <w:tblStyleColBandSize w:val="1"/>
      <w:tblCellMar>
        <w:left w:w="70" w:type="dxa"/>
        <w:right w:w="70" w:type="dxa"/>
      </w:tblCellMar>
    </w:tblPr>
  </w:style>
  <w:style w:type="table" w:customStyle="1" w:styleId="16">
    <w:name w:val="16"/>
    <w:basedOn w:val="TableNormal"/>
    <w:tblPr>
      <w:tblStyleRowBandSize w:val="1"/>
      <w:tblStyleColBandSize w:val="1"/>
      <w:tblCellMar>
        <w:left w:w="70" w:type="dxa"/>
        <w:right w:w="70" w:type="dxa"/>
      </w:tblCellMar>
    </w:tblPr>
  </w:style>
  <w:style w:type="table" w:customStyle="1" w:styleId="15">
    <w:name w:val="15"/>
    <w:basedOn w:val="TableNormal"/>
    <w:tblPr>
      <w:tblStyleRowBandSize w:val="1"/>
      <w:tblStyleColBandSize w:val="1"/>
      <w:tblCellMar>
        <w:left w:w="70" w:type="dxa"/>
        <w:right w:w="70" w:type="dxa"/>
      </w:tblCellMar>
    </w:tblPr>
  </w:style>
  <w:style w:type="table" w:customStyle="1" w:styleId="14">
    <w:name w:val="14"/>
    <w:basedOn w:val="TableNormal"/>
    <w:pPr>
      <w:spacing w:after="0" w:line="240" w:lineRule="auto"/>
    </w:pPr>
    <w:tblPr>
      <w:tblStyleRowBandSize w:val="1"/>
      <w:tblStyleColBandSize w:val="1"/>
    </w:tblPr>
  </w:style>
  <w:style w:type="table" w:customStyle="1" w:styleId="13">
    <w:name w:val="13"/>
    <w:basedOn w:val="TableNormal"/>
    <w:pPr>
      <w:spacing w:after="0" w:line="240" w:lineRule="auto"/>
    </w:pPr>
    <w:tblPr>
      <w:tblStyleRowBandSize w:val="1"/>
      <w:tblStyleColBandSize w:val="1"/>
    </w:tblPr>
  </w:style>
  <w:style w:type="table" w:customStyle="1" w:styleId="12">
    <w:name w:val="12"/>
    <w:basedOn w:val="TableNormal"/>
    <w:pPr>
      <w:spacing w:after="0" w:line="240" w:lineRule="auto"/>
    </w:pPr>
    <w:tblPr>
      <w:tblStyleRowBandSize w:val="1"/>
      <w:tblStyleColBandSize w:val="1"/>
    </w:tblPr>
  </w:style>
  <w:style w:type="table" w:customStyle="1" w:styleId="11">
    <w:name w:val="11"/>
    <w:basedOn w:val="TableNormal"/>
    <w:pPr>
      <w:spacing w:after="0" w:line="240" w:lineRule="auto"/>
    </w:pPr>
    <w:tblPr>
      <w:tblStyleRowBandSize w:val="1"/>
      <w:tblStyleColBandSize w:val="1"/>
    </w:tblPr>
  </w:style>
  <w:style w:type="table" w:customStyle="1" w:styleId="10">
    <w:name w:val="10"/>
    <w:basedOn w:val="TableNormal"/>
    <w:tblPr>
      <w:tblStyleRowBandSize w:val="1"/>
      <w:tblStyleColBandSize w:val="1"/>
      <w:tblCellMar>
        <w:left w:w="70" w:type="dxa"/>
        <w:right w:w="70" w:type="dxa"/>
      </w:tblCellMar>
    </w:tblPr>
  </w:style>
  <w:style w:type="table" w:customStyle="1" w:styleId="9">
    <w:name w:val="9"/>
    <w:basedOn w:val="TableNormal"/>
    <w:pPr>
      <w:spacing w:after="0" w:line="240" w:lineRule="auto"/>
    </w:pPr>
    <w:tblPr>
      <w:tblStyleRowBandSize w:val="1"/>
      <w:tblStyleColBandSize w:val="1"/>
    </w:tblPr>
  </w:style>
  <w:style w:type="table" w:customStyle="1" w:styleId="8">
    <w:name w:val="8"/>
    <w:basedOn w:val="TableNormal"/>
    <w:pPr>
      <w:spacing w:after="0" w:line="240" w:lineRule="auto"/>
    </w:pPr>
    <w:tblPr>
      <w:tblStyleRowBandSize w:val="1"/>
      <w:tblStyleColBandSize w:val="1"/>
    </w:tblPr>
  </w:style>
  <w:style w:type="table" w:customStyle="1" w:styleId="7">
    <w:name w:val="7"/>
    <w:basedOn w:val="TableNormal"/>
    <w:tblPr>
      <w:tblStyleRowBandSize w:val="1"/>
      <w:tblStyleColBandSize w:val="1"/>
      <w:tblCellMar>
        <w:left w:w="70" w:type="dxa"/>
        <w:right w:w="70" w:type="dxa"/>
      </w:tblCellMar>
    </w:tblPr>
  </w:style>
  <w:style w:type="table" w:customStyle="1" w:styleId="6">
    <w:name w:val="6"/>
    <w:basedOn w:val="TableNormal"/>
    <w:tblPr>
      <w:tblStyleRowBandSize w:val="1"/>
      <w:tblStyleColBandSize w:val="1"/>
      <w:tblCellMar>
        <w:left w:w="70" w:type="dxa"/>
        <w:right w:w="70" w:type="dxa"/>
      </w:tblCellMar>
    </w:tblPr>
  </w:style>
  <w:style w:type="table" w:customStyle="1" w:styleId="5">
    <w:name w:val="5"/>
    <w:basedOn w:val="TableNormal"/>
    <w:tblPr>
      <w:tblStyleRowBandSize w:val="1"/>
      <w:tblStyleColBandSize w:val="1"/>
      <w:tblCellMar>
        <w:left w:w="70" w:type="dxa"/>
        <w:right w:w="70" w:type="dxa"/>
      </w:tblCellMar>
    </w:tblPr>
  </w:style>
  <w:style w:type="table" w:customStyle="1" w:styleId="4">
    <w:name w:val="4"/>
    <w:basedOn w:val="TableNormal"/>
    <w:tblPr>
      <w:tblStyleRowBandSize w:val="1"/>
      <w:tblStyleColBandSize w:val="1"/>
      <w:tblCellMar>
        <w:left w:w="70" w:type="dxa"/>
        <w:right w:w="70" w:type="dxa"/>
      </w:tblCellMar>
    </w:tblPr>
  </w:style>
  <w:style w:type="table" w:customStyle="1" w:styleId="3">
    <w:name w:val="3"/>
    <w:basedOn w:val="TableNormal"/>
    <w:tblPr>
      <w:tblStyleRowBandSize w:val="1"/>
      <w:tblStyleColBandSize w:val="1"/>
      <w:tblCellMar>
        <w:left w:w="70" w:type="dxa"/>
        <w:right w:w="70" w:type="dxa"/>
      </w:tblCellMar>
    </w:tblPr>
  </w:style>
  <w:style w:type="table" w:customStyle="1" w:styleId="2">
    <w:name w:val="2"/>
    <w:basedOn w:val="TableNormal"/>
    <w:tblPr>
      <w:tblStyleRowBandSize w:val="1"/>
      <w:tblStyleColBandSize w:val="1"/>
      <w:tblCellMar>
        <w:left w:w="70" w:type="dxa"/>
        <w:right w:w="70" w:type="dxa"/>
      </w:tblCellMar>
    </w:tblPr>
  </w:style>
  <w:style w:type="table" w:customStyle="1" w:styleId="1">
    <w:name w:val="1"/>
    <w:basedOn w:val="TableNormal"/>
    <w:tblPr>
      <w:tblStyleRowBandSize w:val="1"/>
      <w:tblStyleColBandSize w:val="1"/>
      <w:tblCellMar>
        <w:left w:w="70" w:type="dxa"/>
        <w:right w:w="70" w:type="dxa"/>
      </w:tblCellMar>
    </w:tblPr>
  </w:style>
  <w:style w:type="paragraph" w:styleId="HTMLPreformatted">
    <w:name w:val="HTML Preformatted"/>
    <w:basedOn w:val="Normal"/>
    <w:link w:val="HTMLPreformattedChar"/>
    <w:uiPriority w:val="99"/>
    <w:semiHidden/>
    <w:unhideWhenUsed/>
    <w:rsid w:val="00C8421A"/>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8421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22604">
      <w:bodyDiv w:val="1"/>
      <w:marLeft w:val="0"/>
      <w:marRight w:val="0"/>
      <w:marTop w:val="0"/>
      <w:marBottom w:val="0"/>
      <w:divBdr>
        <w:top w:val="none" w:sz="0" w:space="0" w:color="auto"/>
        <w:left w:val="none" w:sz="0" w:space="0" w:color="auto"/>
        <w:bottom w:val="none" w:sz="0" w:space="0" w:color="auto"/>
        <w:right w:val="none" w:sz="0" w:space="0" w:color="auto"/>
      </w:divBdr>
    </w:div>
    <w:div w:id="255407821">
      <w:bodyDiv w:val="1"/>
      <w:marLeft w:val="0"/>
      <w:marRight w:val="0"/>
      <w:marTop w:val="0"/>
      <w:marBottom w:val="0"/>
      <w:divBdr>
        <w:top w:val="none" w:sz="0" w:space="0" w:color="auto"/>
        <w:left w:val="none" w:sz="0" w:space="0" w:color="auto"/>
        <w:bottom w:val="none" w:sz="0" w:space="0" w:color="auto"/>
        <w:right w:val="none" w:sz="0" w:space="0" w:color="auto"/>
      </w:divBdr>
    </w:div>
    <w:div w:id="292760559">
      <w:bodyDiv w:val="1"/>
      <w:marLeft w:val="0"/>
      <w:marRight w:val="0"/>
      <w:marTop w:val="0"/>
      <w:marBottom w:val="0"/>
      <w:divBdr>
        <w:top w:val="none" w:sz="0" w:space="0" w:color="auto"/>
        <w:left w:val="none" w:sz="0" w:space="0" w:color="auto"/>
        <w:bottom w:val="none" w:sz="0" w:space="0" w:color="auto"/>
        <w:right w:val="none" w:sz="0" w:space="0" w:color="auto"/>
      </w:divBdr>
    </w:div>
    <w:div w:id="328101927">
      <w:bodyDiv w:val="1"/>
      <w:marLeft w:val="0"/>
      <w:marRight w:val="0"/>
      <w:marTop w:val="0"/>
      <w:marBottom w:val="0"/>
      <w:divBdr>
        <w:top w:val="none" w:sz="0" w:space="0" w:color="auto"/>
        <w:left w:val="none" w:sz="0" w:space="0" w:color="auto"/>
        <w:bottom w:val="none" w:sz="0" w:space="0" w:color="auto"/>
        <w:right w:val="none" w:sz="0" w:space="0" w:color="auto"/>
      </w:divBdr>
    </w:div>
    <w:div w:id="574362766">
      <w:bodyDiv w:val="1"/>
      <w:marLeft w:val="0"/>
      <w:marRight w:val="0"/>
      <w:marTop w:val="0"/>
      <w:marBottom w:val="0"/>
      <w:divBdr>
        <w:top w:val="none" w:sz="0" w:space="0" w:color="auto"/>
        <w:left w:val="none" w:sz="0" w:space="0" w:color="auto"/>
        <w:bottom w:val="none" w:sz="0" w:space="0" w:color="auto"/>
        <w:right w:val="none" w:sz="0" w:space="0" w:color="auto"/>
      </w:divBdr>
    </w:div>
    <w:div w:id="587928363">
      <w:bodyDiv w:val="1"/>
      <w:marLeft w:val="0"/>
      <w:marRight w:val="0"/>
      <w:marTop w:val="0"/>
      <w:marBottom w:val="0"/>
      <w:divBdr>
        <w:top w:val="none" w:sz="0" w:space="0" w:color="auto"/>
        <w:left w:val="none" w:sz="0" w:space="0" w:color="auto"/>
        <w:bottom w:val="none" w:sz="0" w:space="0" w:color="auto"/>
        <w:right w:val="none" w:sz="0" w:space="0" w:color="auto"/>
      </w:divBdr>
    </w:div>
    <w:div w:id="639772948">
      <w:bodyDiv w:val="1"/>
      <w:marLeft w:val="0"/>
      <w:marRight w:val="0"/>
      <w:marTop w:val="0"/>
      <w:marBottom w:val="0"/>
      <w:divBdr>
        <w:top w:val="none" w:sz="0" w:space="0" w:color="auto"/>
        <w:left w:val="none" w:sz="0" w:space="0" w:color="auto"/>
        <w:bottom w:val="none" w:sz="0" w:space="0" w:color="auto"/>
        <w:right w:val="none" w:sz="0" w:space="0" w:color="auto"/>
      </w:divBdr>
    </w:div>
    <w:div w:id="775828086">
      <w:bodyDiv w:val="1"/>
      <w:marLeft w:val="0"/>
      <w:marRight w:val="0"/>
      <w:marTop w:val="0"/>
      <w:marBottom w:val="0"/>
      <w:divBdr>
        <w:top w:val="none" w:sz="0" w:space="0" w:color="auto"/>
        <w:left w:val="none" w:sz="0" w:space="0" w:color="auto"/>
        <w:bottom w:val="none" w:sz="0" w:space="0" w:color="auto"/>
        <w:right w:val="none" w:sz="0" w:space="0" w:color="auto"/>
      </w:divBdr>
    </w:div>
    <w:div w:id="809905928">
      <w:bodyDiv w:val="1"/>
      <w:marLeft w:val="0"/>
      <w:marRight w:val="0"/>
      <w:marTop w:val="0"/>
      <w:marBottom w:val="0"/>
      <w:divBdr>
        <w:top w:val="none" w:sz="0" w:space="0" w:color="auto"/>
        <w:left w:val="none" w:sz="0" w:space="0" w:color="auto"/>
        <w:bottom w:val="none" w:sz="0" w:space="0" w:color="auto"/>
        <w:right w:val="none" w:sz="0" w:space="0" w:color="auto"/>
      </w:divBdr>
    </w:div>
    <w:div w:id="908883045">
      <w:bodyDiv w:val="1"/>
      <w:marLeft w:val="0"/>
      <w:marRight w:val="0"/>
      <w:marTop w:val="0"/>
      <w:marBottom w:val="0"/>
      <w:divBdr>
        <w:top w:val="none" w:sz="0" w:space="0" w:color="auto"/>
        <w:left w:val="none" w:sz="0" w:space="0" w:color="auto"/>
        <w:bottom w:val="none" w:sz="0" w:space="0" w:color="auto"/>
        <w:right w:val="none" w:sz="0" w:space="0" w:color="auto"/>
      </w:divBdr>
    </w:div>
    <w:div w:id="1088964722">
      <w:bodyDiv w:val="1"/>
      <w:marLeft w:val="0"/>
      <w:marRight w:val="0"/>
      <w:marTop w:val="0"/>
      <w:marBottom w:val="0"/>
      <w:divBdr>
        <w:top w:val="none" w:sz="0" w:space="0" w:color="auto"/>
        <w:left w:val="none" w:sz="0" w:space="0" w:color="auto"/>
        <w:bottom w:val="none" w:sz="0" w:space="0" w:color="auto"/>
        <w:right w:val="none" w:sz="0" w:space="0" w:color="auto"/>
      </w:divBdr>
    </w:div>
    <w:div w:id="1454518369">
      <w:bodyDiv w:val="1"/>
      <w:marLeft w:val="0"/>
      <w:marRight w:val="0"/>
      <w:marTop w:val="0"/>
      <w:marBottom w:val="0"/>
      <w:divBdr>
        <w:top w:val="none" w:sz="0" w:space="0" w:color="auto"/>
        <w:left w:val="none" w:sz="0" w:space="0" w:color="auto"/>
        <w:bottom w:val="none" w:sz="0" w:space="0" w:color="auto"/>
        <w:right w:val="none" w:sz="0" w:space="0" w:color="auto"/>
      </w:divBdr>
    </w:div>
    <w:div w:id="1731222791">
      <w:bodyDiv w:val="1"/>
      <w:marLeft w:val="0"/>
      <w:marRight w:val="0"/>
      <w:marTop w:val="0"/>
      <w:marBottom w:val="0"/>
      <w:divBdr>
        <w:top w:val="none" w:sz="0" w:space="0" w:color="auto"/>
        <w:left w:val="none" w:sz="0" w:space="0" w:color="auto"/>
        <w:bottom w:val="none" w:sz="0" w:space="0" w:color="auto"/>
        <w:right w:val="none" w:sz="0" w:space="0" w:color="auto"/>
      </w:divBdr>
    </w:div>
    <w:div w:id="1860728744">
      <w:bodyDiv w:val="1"/>
      <w:marLeft w:val="0"/>
      <w:marRight w:val="0"/>
      <w:marTop w:val="0"/>
      <w:marBottom w:val="0"/>
      <w:divBdr>
        <w:top w:val="none" w:sz="0" w:space="0" w:color="auto"/>
        <w:left w:val="none" w:sz="0" w:space="0" w:color="auto"/>
        <w:bottom w:val="none" w:sz="0" w:space="0" w:color="auto"/>
        <w:right w:val="none" w:sz="0" w:space="0" w:color="auto"/>
      </w:divBdr>
    </w:div>
    <w:div w:id="19436099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00.png"/><Relationship Id="rId21" Type="http://schemas.openxmlformats.org/officeDocument/2006/relationships/image" Target="media/image8.png"/><Relationship Id="rId42" Type="http://schemas.openxmlformats.org/officeDocument/2006/relationships/image" Target="media/image29.png"/><Relationship Id="rId63" Type="http://schemas.openxmlformats.org/officeDocument/2006/relationships/image" Target="media/image50.png"/><Relationship Id="rId84" Type="http://schemas.openxmlformats.org/officeDocument/2006/relationships/image" Target="media/image71.jpeg"/><Relationship Id="rId138" Type="http://schemas.openxmlformats.org/officeDocument/2006/relationships/image" Target="media/image121.png"/><Relationship Id="rId107" Type="http://schemas.openxmlformats.org/officeDocument/2006/relationships/header" Target="header3.xml"/><Relationship Id="rId11" Type="http://schemas.openxmlformats.org/officeDocument/2006/relationships/hyperlink" Target="mailto:punzi_gabriel@yahoo.com" TargetMode="External"/><Relationship Id="rId32" Type="http://schemas.openxmlformats.org/officeDocument/2006/relationships/image" Target="media/image19.png"/><Relationship Id="rId53" Type="http://schemas.openxmlformats.org/officeDocument/2006/relationships/image" Target="media/image40.png"/><Relationship Id="rId74" Type="http://schemas.openxmlformats.org/officeDocument/2006/relationships/image" Target="media/image61.png"/><Relationship Id="rId128" Type="http://schemas.openxmlformats.org/officeDocument/2006/relationships/image" Target="media/image111.png"/><Relationship Id="rId5" Type="http://schemas.openxmlformats.org/officeDocument/2006/relationships/settings" Target="settings.xml"/><Relationship Id="rId90" Type="http://schemas.openxmlformats.org/officeDocument/2006/relationships/image" Target="media/image77.png"/><Relationship Id="rId95" Type="http://schemas.openxmlformats.org/officeDocument/2006/relationships/image" Target="media/image81.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image" Target="media/image96.png"/><Relationship Id="rId118" Type="http://schemas.openxmlformats.org/officeDocument/2006/relationships/image" Target="media/image101.png"/><Relationship Id="rId134" Type="http://schemas.openxmlformats.org/officeDocument/2006/relationships/image" Target="media/image117.png"/><Relationship Id="rId139" Type="http://schemas.openxmlformats.org/officeDocument/2006/relationships/image" Target="media/image122.png"/><Relationship Id="rId80" Type="http://schemas.openxmlformats.org/officeDocument/2006/relationships/image" Target="media/image67.png"/><Relationship Id="rId85" Type="http://schemas.openxmlformats.org/officeDocument/2006/relationships/image" Target="media/image72.jpeg"/><Relationship Id="rId12" Type="http://schemas.openxmlformats.org/officeDocument/2006/relationships/header" Target="header1.xml"/><Relationship Id="rId17" Type="http://schemas.openxmlformats.org/officeDocument/2006/relationships/image" Target="media/image4.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88.png"/><Relationship Id="rId108" Type="http://schemas.openxmlformats.org/officeDocument/2006/relationships/image" Target="media/image91.png"/><Relationship Id="rId124" Type="http://schemas.openxmlformats.org/officeDocument/2006/relationships/image" Target="media/image107.png"/><Relationship Id="rId129" Type="http://schemas.openxmlformats.org/officeDocument/2006/relationships/image" Target="media/image112.png"/><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image" Target="media/image82.png"/><Relationship Id="rId140" Type="http://schemas.openxmlformats.org/officeDocument/2006/relationships/image" Target="media/image123.png"/><Relationship Id="rId145" Type="http://schemas.openxmlformats.org/officeDocument/2006/relationships/image" Target="media/image128.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97.png"/><Relationship Id="rId119" Type="http://schemas.openxmlformats.org/officeDocument/2006/relationships/image" Target="media/image102.png"/><Relationship Id="rId44" Type="http://schemas.openxmlformats.org/officeDocument/2006/relationships/image" Target="media/image31.png"/><Relationship Id="rId60" Type="http://schemas.openxmlformats.org/officeDocument/2006/relationships/image" Target="media/image47.png"/><Relationship Id="rId65" Type="http://schemas.openxmlformats.org/officeDocument/2006/relationships/image" Target="media/image52.png"/><Relationship Id="rId81" Type="http://schemas.openxmlformats.org/officeDocument/2006/relationships/image" Target="media/image68.png"/><Relationship Id="rId86" Type="http://schemas.openxmlformats.org/officeDocument/2006/relationships/image" Target="media/image73.jpeg"/><Relationship Id="rId130" Type="http://schemas.openxmlformats.org/officeDocument/2006/relationships/image" Target="media/image113.png"/><Relationship Id="rId135" Type="http://schemas.openxmlformats.org/officeDocument/2006/relationships/image" Target="media/image118.png"/><Relationship Id="rId13" Type="http://schemas.openxmlformats.org/officeDocument/2006/relationships/footer" Target="footer1.xml"/><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image" Target="media/image92.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3.png"/><Relationship Id="rId104" Type="http://schemas.openxmlformats.org/officeDocument/2006/relationships/image" Target="media/image89.png"/><Relationship Id="rId120" Type="http://schemas.openxmlformats.org/officeDocument/2006/relationships/image" Target="media/image103.png"/><Relationship Id="rId125" Type="http://schemas.openxmlformats.org/officeDocument/2006/relationships/image" Target="media/image108.png"/><Relationship Id="rId141" Type="http://schemas.openxmlformats.org/officeDocument/2006/relationships/image" Target="media/image124.png"/><Relationship Id="rId146" Type="http://schemas.openxmlformats.org/officeDocument/2006/relationships/image" Target="media/image129.png"/><Relationship Id="rId7" Type="http://schemas.openxmlformats.org/officeDocument/2006/relationships/footnotes" Target="footnot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customXml" Target="../customXml/item2.xml"/><Relationship Id="rId29" Type="http://schemas.openxmlformats.org/officeDocument/2006/relationships/image" Target="media/image16.jp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3.png"/><Relationship Id="rId115" Type="http://schemas.openxmlformats.org/officeDocument/2006/relationships/image" Target="media/image98.png"/><Relationship Id="rId131" Type="http://schemas.openxmlformats.org/officeDocument/2006/relationships/image" Target="media/image114.png"/><Relationship Id="rId136" Type="http://schemas.openxmlformats.org/officeDocument/2006/relationships/image" Target="media/image119.jpeg"/><Relationship Id="rId61" Type="http://schemas.openxmlformats.org/officeDocument/2006/relationships/image" Target="media/image48.jpeg"/><Relationship Id="rId82" Type="http://schemas.openxmlformats.org/officeDocument/2006/relationships/image" Target="media/image69.jpeg"/><Relationship Id="rId19" Type="http://schemas.openxmlformats.org/officeDocument/2006/relationships/image" Target="media/image6.png"/><Relationship Id="rId14" Type="http://schemas.openxmlformats.org/officeDocument/2006/relationships/hyperlink" Target="mailto:magalizuge.utn@gmail.com" TargetMode="Externa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6.png"/><Relationship Id="rId105" Type="http://schemas.openxmlformats.org/officeDocument/2006/relationships/image" Target="media/image90.jpeg"/><Relationship Id="rId126" Type="http://schemas.openxmlformats.org/officeDocument/2006/relationships/image" Target="media/image109.png"/><Relationship Id="rId14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chart" Target="charts/chart1.xml"/><Relationship Id="rId98" Type="http://schemas.openxmlformats.org/officeDocument/2006/relationships/image" Target="media/image84.png"/><Relationship Id="rId121" Type="http://schemas.openxmlformats.org/officeDocument/2006/relationships/image" Target="media/image104.png"/><Relationship Id="rId142" Type="http://schemas.openxmlformats.org/officeDocument/2006/relationships/image" Target="media/image125.png"/><Relationship Id="rId3" Type="http://schemas.openxmlformats.org/officeDocument/2006/relationships/numbering" Target="numbering.xml"/><Relationship Id="rId25" Type="http://schemas.openxmlformats.org/officeDocument/2006/relationships/image" Target="media/image12.jpg"/><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image" Target="media/image99.png"/><Relationship Id="rId137" Type="http://schemas.openxmlformats.org/officeDocument/2006/relationships/image" Target="media/image120.png"/><Relationship Id="rId20" Type="http://schemas.openxmlformats.org/officeDocument/2006/relationships/image" Target="media/image7.png"/><Relationship Id="rId41" Type="http://schemas.openxmlformats.org/officeDocument/2006/relationships/image" Target="media/image28.jpeg"/><Relationship Id="rId62" Type="http://schemas.openxmlformats.org/officeDocument/2006/relationships/image" Target="media/image49.png"/><Relationship Id="rId83" Type="http://schemas.openxmlformats.org/officeDocument/2006/relationships/image" Target="media/image70.jpeg"/><Relationship Id="rId88" Type="http://schemas.openxmlformats.org/officeDocument/2006/relationships/image" Target="media/image75.png"/><Relationship Id="rId111" Type="http://schemas.openxmlformats.org/officeDocument/2006/relationships/image" Target="media/image94.png"/><Relationship Id="rId132" Type="http://schemas.openxmlformats.org/officeDocument/2006/relationships/image" Target="media/image115.png"/><Relationship Id="rId15" Type="http://schemas.openxmlformats.org/officeDocument/2006/relationships/image" Target="media/image2.png"/><Relationship Id="rId36" Type="http://schemas.openxmlformats.org/officeDocument/2006/relationships/image" Target="media/image23.png"/><Relationship Id="rId57" Type="http://schemas.openxmlformats.org/officeDocument/2006/relationships/image" Target="media/image44.jpeg"/><Relationship Id="rId106" Type="http://schemas.openxmlformats.org/officeDocument/2006/relationships/hyperlink" Target="https://www.digikey.com/es/products/detail/broadcom-limited/HLMP-Y301-F0000/2672646" TargetMode="External"/><Relationship Id="rId127" Type="http://schemas.openxmlformats.org/officeDocument/2006/relationships/image" Target="media/image110.png"/><Relationship Id="rId10" Type="http://schemas.openxmlformats.org/officeDocument/2006/relationships/hyperlink" Target="mailto:marcosalelonghini@gmail.com" TargetMode="External"/><Relationship Id="rId31" Type="http://schemas.openxmlformats.org/officeDocument/2006/relationships/image" Target="media/image18.png"/><Relationship Id="rId52" Type="http://schemas.openxmlformats.org/officeDocument/2006/relationships/image" Target="media/image39.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122" Type="http://schemas.openxmlformats.org/officeDocument/2006/relationships/image" Target="media/image105.png"/><Relationship Id="rId143" Type="http://schemas.openxmlformats.org/officeDocument/2006/relationships/image" Target="media/image126.png"/><Relationship Id="rId148"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tomas_campoy@hotmail.com" TargetMode="External"/><Relationship Id="rId26" Type="http://schemas.openxmlformats.org/officeDocument/2006/relationships/image" Target="media/image13.png"/><Relationship Id="rId47" Type="http://schemas.openxmlformats.org/officeDocument/2006/relationships/image" Target="media/image34.png"/><Relationship Id="rId68" Type="http://schemas.openxmlformats.org/officeDocument/2006/relationships/image" Target="media/image55.png"/><Relationship Id="rId89" Type="http://schemas.openxmlformats.org/officeDocument/2006/relationships/image" Target="media/image76.png"/><Relationship Id="rId112" Type="http://schemas.openxmlformats.org/officeDocument/2006/relationships/image" Target="media/image95.png"/><Relationship Id="rId133" Type="http://schemas.openxmlformats.org/officeDocument/2006/relationships/image" Target="media/image116.png"/><Relationship Id="rId16" Type="http://schemas.openxmlformats.org/officeDocument/2006/relationships/image" Target="media/image3.png"/><Relationship Id="rId37" Type="http://schemas.openxmlformats.org/officeDocument/2006/relationships/image" Target="media/image24.png"/><Relationship Id="rId58" Type="http://schemas.openxmlformats.org/officeDocument/2006/relationships/image" Target="media/image45.png"/><Relationship Id="rId79" Type="http://schemas.openxmlformats.org/officeDocument/2006/relationships/image" Target="media/image66.png"/><Relationship Id="rId102" Type="http://schemas.openxmlformats.org/officeDocument/2006/relationships/header" Target="header2.xml"/><Relationship Id="rId123" Type="http://schemas.openxmlformats.org/officeDocument/2006/relationships/image" Target="media/image106.png"/><Relationship Id="rId144" Type="http://schemas.openxmlformats.org/officeDocument/2006/relationships/image" Target="media/image12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Marcos\Downloads\1%20-%20Curva%20de%20temperatura%20sin%20aislant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Comparacion de prototipos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AR"/>
        </a:p>
      </c:txPr>
    </c:title>
    <c:autoTitleDeleted val="0"/>
    <c:plotArea>
      <c:layout/>
      <c:scatterChart>
        <c:scatterStyle val="smoothMarker"/>
        <c:varyColors val="0"/>
        <c:ser>
          <c:idx val="0"/>
          <c:order val="0"/>
          <c:tx>
            <c:v>Prototipo 1 sin aislante</c:v>
          </c:tx>
          <c:spPr>
            <a:ln w="19050" cap="rnd">
              <a:solidFill>
                <a:schemeClr val="accent1"/>
              </a:solidFill>
              <a:round/>
            </a:ln>
            <a:effectLst/>
          </c:spPr>
          <c:marker>
            <c:symbol val="none"/>
          </c:marker>
          <c:xVal>
            <c:numRef>
              <c:f>Hoja1!$A$1:$A$1300</c:f>
              <c:numCache>
                <c:formatCode>General</c:formatCode>
                <c:ptCount val="130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numCache>
            </c:numRef>
          </c:xVal>
          <c:yVal>
            <c:numRef>
              <c:f>Hoja1!$B$1:$B$1300</c:f>
              <c:numCache>
                <c:formatCode>General</c:formatCode>
                <c:ptCount val="1300"/>
                <c:pt idx="0">
                  <c:v>35</c:v>
                </c:pt>
                <c:pt idx="1">
                  <c:v>35</c:v>
                </c:pt>
                <c:pt idx="2">
                  <c:v>35</c:v>
                </c:pt>
                <c:pt idx="3">
                  <c:v>35</c:v>
                </c:pt>
                <c:pt idx="4">
                  <c:v>35</c:v>
                </c:pt>
                <c:pt idx="5">
                  <c:v>35</c:v>
                </c:pt>
                <c:pt idx="6">
                  <c:v>35</c:v>
                </c:pt>
                <c:pt idx="7">
                  <c:v>35</c:v>
                </c:pt>
                <c:pt idx="8">
                  <c:v>35</c:v>
                </c:pt>
                <c:pt idx="9">
                  <c:v>35</c:v>
                </c:pt>
                <c:pt idx="10">
                  <c:v>35</c:v>
                </c:pt>
                <c:pt idx="11">
                  <c:v>35</c:v>
                </c:pt>
                <c:pt idx="12">
                  <c:v>35</c:v>
                </c:pt>
                <c:pt idx="13">
                  <c:v>36</c:v>
                </c:pt>
                <c:pt idx="14">
                  <c:v>36</c:v>
                </c:pt>
                <c:pt idx="15">
                  <c:v>35</c:v>
                </c:pt>
                <c:pt idx="16">
                  <c:v>35</c:v>
                </c:pt>
                <c:pt idx="17">
                  <c:v>36</c:v>
                </c:pt>
                <c:pt idx="18">
                  <c:v>36</c:v>
                </c:pt>
                <c:pt idx="19">
                  <c:v>36</c:v>
                </c:pt>
                <c:pt idx="20">
                  <c:v>36</c:v>
                </c:pt>
                <c:pt idx="21">
                  <c:v>36</c:v>
                </c:pt>
                <c:pt idx="22">
                  <c:v>36</c:v>
                </c:pt>
                <c:pt idx="23">
                  <c:v>36</c:v>
                </c:pt>
                <c:pt idx="24">
                  <c:v>36</c:v>
                </c:pt>
                <c:pt idx="25">
                  <c:v>36</c:v>
                </c:pt>
                <c:pt idx="26">
                  <c:v>36</c:v>
                </c:pt>
                <c:pt idx="27">
                  <c:v>36</c:v>
                </c:pt>
                <c:pt idx="28">
                  <c:v>36</c:v>
                </c:pt>
                <c:pt idx="29">
                  <c:v>36</c:v>
                </c:pt>
                <c:pt idx="30">
                  <c:v>36</c:v>
                </c:pt>
                <c:pt idx="31">
                  <c:v>36</c:v>
                </c:pt>
                <c:pt idx="32">
                  <c:v>36</c:v>
                </c:pt>
                <c:pt idx="33">
                  <c:v>36</c:v>
                </c:pt>
                <c:pt idx="34">
                  <c:v>36</c:v>
                </c:pt>
                <c:pt idx="35">
                  <c:v>36</c:v>
                </c:pt>
                <c:pt idx="36">
                  <c:v>36</c:v>
                </c:pt>
                <c:pt idx="37">
                  <c:v>36</c:v>
                </c:pt>
                <c:pt idx="38">
                  <c:v>36</c:v>
                </c:pt>
                <c:pt idx="39">
                  <c:v>36</c:v>
                </c:pt>
                <c:pt idx="40">
                  <c:v>36</c:v>
                </c:pt>
                <c:pt idx="41">
                  <c:v>36</c:v>
                </c:pt>
                <c:pt idx="42">
                  <c:v>36</c:v>
                </c:pt>
                <c:pt idx="43">
                  <c:v>36</c:v>
                </c:pt>
                <c:pt idx="44">
                  <c:v>36</c:v>
                </c:pt>
                <c:pt idx="45">
                  <c:v>36</c:v>
                </c:pt>
                <c:pt idx="46">
                  <c:v>36</c:v>
                </c:pt>
                <c:pt idx="47">
                  <c:v>36</c:v>
                </c:pt>
                <c:pt idx="48">
                  <c:v>36</c:v>
                </c:pt>
                <c:pt idx="49">
                  <c:v>36</c:v>
                </c:pt>
                <c:pt idx="50">
                  <c:v>36</c:v>
                </c:pt>
                <c:pt idx="51">
                  <c:v>37</c:v>
                </c:pt>
                <c:pt idx="52">
                  <c:v>37</c:v>
                </c:pt>
                <c:pt idx="53">
                  <c:v>37</c:v>
                </c:pt>
                <c:pt idx="54">
                  <c:v>37</c:v>
                </c:pt>
                <c:pt idx="55">
                  <c:v>37</c:v>
                </c:pt>
                <c:pt idx="56">
                  <c:v>37</c:v>
                </c:pt>
                <c:pt idx="57">
                  <c:v>37</c:v>
                </c:pt>
                <c:pt idx="58">
                  <c:v>37</c:v>
                </c:pt>
                <c:pt idx="59">
                  <c:v>37</c:v>
                </c:pt>
                <c:pt idx="60">
                  <c:v>38</c:v>
                </c:pt>
                <c:pt idx="61">
                  <c:v>38</c:v>
                </c:pt>
                <c:pt idx="62">
                  <c:v>39</c:v>
                </c:pt>
                <c:pt idx="63">
                  <c:v>39</c:v>
                </c:pt>
                <c:pt idx="64">
                  <c:v>39</c:v>
                </c:pt>
                <c:pt idx="65">
                  <c:v>40</c:v>
                </c:pt>
                <c:pt idx="66">
                  <c:v>40</c:v>
                </c:pt>
                <c:pt idx="67">
                  <c:v>40</c:v>
                </c:pt>
                <c:pt idx="68">
                  <c:v>40</c:v>
                </c:pt>
                <c:pt idx="69">
                  <c:v>41</c:v>
                </c:pt>
                <c:pt idx="70">
                  <c:v>41</c:v>
                </c:pt>
                <c:pt idx="71">
                  <c:v>41</c:v>
                </c:pt>
                <c:pt idx="72">
                  <c:v>42</c:v>
                </c:pt>
                <c:pt idx="73">
                  <c:v>42</c:v>
                </c:pt>
                <c:pt idx="74">
                  <c:v>43</c:v>
                </c:pt>
                <c:pt idx="75">
                  <c:v>43</c:v>
                </c:pt>
                <c:pt idx="76">
                  <c:v>43</c:v>
                </c:pt>
                <c:pt idx="77">
                  <c:v>44</c:v>
                </c:pt>
                <c:pt idx="78">
                  <c:v>45</c:v>
                </c:pt>
                <c:pt idx="79">
                  <c:v>46</c:v>
                </c:pt>
                <c:pt idx="80">
                  <c:v>46</c:v>
                </c:pt>
                <c:pt idx="81">
                  <c:v>47</c:v>
                </c:pt>
                <c:pt idx="82">
                  <c:v>47</c:v>
                </c:pt>
                <c:pt idx="83">
                  <c:v>48</c:v>
                </c:pt>
                <c:pt idx="84">
                  <c:v>48</c:v>
                </c:pt>
                <c:pt idx="85">
                  <c:v>49</c:v>
                </c:pt>
                <c:pt idx="86">
                  <c:v>49</c:v>
                </c:pt>
                <c:pt idx="87">
                  <c:v>50</c:v>
                </c:pt>
                <c:pt idx="88">
                  <c:v>50</c:v>
                </c:pt>
                <c:pt idx="89">
                  <c:v>51</c:v>
                </c:pt>
                <c:pt idx="90">
                  <c:v>51</c:v>
                </c:pt>
                <c:pt idx="91">
                  <c:v>51</c:v>
                </c:pt>
                <c:pt idx="92">
                  <c:v>52</c:v>
                </c:pt>
                <c:pt idx="93">
                  <c:v>53</c:v>
                </c:pt>
                <c:pt idx="94">
                  <c:v>54</c:v>
                </c:pt>
                <c:pt idx="95">
                  <c:v>54</c:v>
                </c:pt>
                <c:pt idx="96">
                  <c:v>54</c:v>
                </c:pt>
                <c:pt idx="97">
                  <c:v>55</c:v>
                </c:pt>
                <c:pt idx="98">
                  <c:v>55</c:v>
                </c:pt>
                <c:pt idx="99">
                  <c:v>56</c:v>
                </c:pt>
                <c:pt idx="100">
                  <c:v>56</c:v>
                </c:pt>
                <c:pt idx="101">
                  <c:v>56</c:v>
                </c:pt>
                <c:pt idx="102">
                  <c:v>57</c:v>
                </c:pt>
                <c:pt idx="103">
                  <c:v>58</c:v>
                </c:pt>
                <c:pt idx="104">
                  <c:v>59</c:v>
                </c:pt>
                <c:pt idx="105">
                  <c:v>59</c:v>
                </c:pt>
                <c:pt idx="106">
                  <c:v>59</c:v>
                </c:pt>
                <c:pt idx="107">
                  <c:v>59</c:v>
                </c:pt>
                <c:pt idx="108">
                  <c:v>60</c:v>
                </c:pt>
                <c:pt idx="109">
                  <c:v>61</c:v>
                </c:pt>
                <c:pt idx="110">
                  <c:v>62</c:v>
                </c:pt>
                <c:pt idx="111">
                  <c:v>62</c:v>
                </c:pt>
                <c:pt idx="112">
                  <c:v>63</c:v>
                </c:pt>
                <c:pt idx="113">
                  <c:v>63</c:v>
                </c:pt>
                <c:pt idx="114">
                  <c:v>63</c:v>
                </c:pt>
                <c:pt idx="115">
                  <c:v>64</c:v>
                </c:pt>
                <c:pt idx="116">
                  <c:v>64</c:v>
                </c:pt>
                <c:pt idx="117">
                  <c:v>65</c:v>
                </c:pt>
                <c:pt idx="118">
                  <c:v>65</c:v>
                </c:pt>
                <c:pt idx="119">
                  <c:v>65</c:v>
                </c:pt>
                <c:pt idx="120">
                  <c:v>65</c:v>
                </c:pt>
                <c:pt idx="121">
                  <c:v>66</c:v>
                </c:pt>
                <c:pt idx="122">
                  <c:v>66</c:v>
                </c:pt>
                <c:pt idx="123">
                  <c:v>67</c:v>
                </c:pt>
                <c:pt idx="124">
                  <c:v>68</c:v>
                </c:pt>
                <c:pt idx="125">
                  <c:v>69</c:v>
                </c:pt>
                <c:pt idx="126">
                  <c:v>69</c:v>
                </c:pt>
                <c:pt idx="127">
                  <c:v>69</c:v>
                </c:pt>
                <c:pt idx="128">
                  <c:v>70</c:v>
                </c:pt>
                <c:pt idx="129">
                  <c:v>70</c:v>
                </c:pt>
                <c:pt idx="130">
                  <c:v>71</c:v>
                </c:pt>
                <c:pt idx="131">
                  <c:v>71</c:v>
                </c:pt>
                <c:pt idx="132">
                  <c:v>72</c:v>
                </c:pt>
                <c:pt idx="133">
                  <c:v>72</c:v>
                </c:pt>
                <c:pt idx="134">
                  <c:v>73</c:v>
                </c:pt>
                <c:pt idx="135">
                  <c:v>73</c:v>
                </c:pt>
                <c:pt idx="136">
                  <c:v>74</c:v>
                </c:pt>
                <c:pt idx="137">
                  <c:v>75</c:v>
                </c:pt>
                <c:pt idx="138">
                  <c:v>75</c:v>
                </c:pt>
                <c:pt idx="139">
                  <c:v>76</c:v>
                </c:pt>
                <c:pt idx="140">
                  <c:v>76</c:v>
                </c:pt>
                <c:pt idx="141">
                  <c:v>76</c:v>
                </c:pt>
                <c:pt idx="142">
                  <c:v>76</c:v>
                </c:pt>
                <c:pt idx="143">
                  <c:v>77</c:v>
                </c:pt>
                <c:pt idx="144">
                  <c:v>78</c:v>
                </c:pt>
                <c:pt idx="145">
                  <c:v>79</c:v>
                </c:pt>
                <c:pt idx="146">
                  <c:v>79</c:v>
                </c:pt>
                <c:pt idx="147">
                  <c:v>80</c:v>
                </c:pt>
                <c:pt idx="148">
                  <c:v>80</c:v>
                </c:pt>
                <c:pt idx="149">
                  <c:v>81</c:v>
                </c:pt>
                <c:pt idx="150">
                  <c:v>81</c:v>
                </c:pt>
                <c:pt idx="151">
                  <c:v>82</c:v>
                </c:pt>
                <c:pt idx="152">
                  <c:v>82</c:v>
                </c:pt>
                <c:pt idx="153">
                  <c:v>82</c:v>
                </c:pt>
                <c:pt idx="154">
                  <c:v>83</c:v>
                </c:pt>
                <c:pt idx="155">
                  <c:v>84</c:v>
                </c:pt>
                <c:pt idx="156">
                  <c:v>85</c:v>
                </c:pt>
                <c:pt idx="157">
                  <c:v>85</c:v>
                </c:pt>
                <c:pt idx="158">
                  <c:v>86</c:v>
                </c:pt>
                <c:pt idx="159">
                  <c:v>86</c:v>
                </c:pt>
                <c:pt idx="160">
                  <c:v>87</c:v>
                </c:pt>
                <c:pt idx="161">
                  <c:v>88</c:v>
                </c:pt>
                <c:pt idx="162">
                  <c:v>88</c:v>
                </c:pt>
                <c:pt idx="163">
                  <c:v>89</c:v>
                </c:pt>
                <c:pt idx="164">
                  <c:v>89</c:v>
                </c:pt>
                <c:pt idx="165">
                  <c:v>90</c:v>
                </c:pt>
                <c:pt idx="166">
                  <c:v>90</c:v>
                </c:pt>
                <c:pt idx="167">
                  <c:v>91</c:v>
                </c:pt>
                <c:pt idx="168">
                  <c:v>91</c:v>
                </c:pt>
                <c:pt idx="169">
                  <c:v>92</c:v>
                </c:pt>
                <c:pt idx="170">
                  <c:v>92</c:v>
                </c:pt>
                <c:pt idx="171">
                  <c:v>93</c:v>
                </c:pt>
                <c:pt idx="172">
                  <c:v>94</c:v>
                </c:pt>
                <c:pt idx="173">
                  <c:v>95</c:v>
                </c:pt>
                <c:pt idx="174">
                  <c:v>95</c:v>
                </c:pt>
                <c:pt idx="175">
                  <c:v>96</c:v>
                </c:pt>
                <c:pt idx="176">
                  <c:v>97</c:v>
                </c:pt>
                <c:pt idx="177">
                  <c:v>97</c:v>
                </c:pt>
                <c:pt idx="178">
                  <c:v>98</c:v>
                </c:pt>
                <c:pt idx="179">
                  <c:v>98</c:v>
                </c:pt>
                <c:pt idx="180">
                  <c:v>99</c:v>
                </c:pt>
                <c:pt idx="181">
                  <c:v>100</c:v>
                </c:pt>
                <c:pt idx="182">
                  <c:v>100</c:v>
                </c:pt>
                <c:pt idx="183">
                  <c:v>101</c:v>
                </c:pt>
                <c:pt idx="184">
                  <c:v>102</c:v>
                </c:pt>
                <c:pt idx="185">
                  <c:v>103</c:v>
                </c:pt>
                <c:pt idx="186">
                  <c:v>103</c:v>
                </c:pt>
                <c:pt idx="187">
                  <c:v>104</c:v>
                </c:pt>
                <c:pt idx="188">
                  <c:v>104</c:v>
                </c:pt>
                <c:pt idx="189">
                  <c:v>105</c:v>
                </c:pt>
                <c:pt idx="190">
                  <c:v>105</c:v>
                </c:pt>
                <c:pt idx="191">
                  <c:v>106</c:v>
                </c:pt>
                <c:pt idx="192">
                  <c:v>106</c:v>
                </c:pt>
                <c:pt idx="193">
                  <c:v>107</c:v>
                </c:pt>
                <c:pt idx="194">
                  <c:v>108</c:v>
                </c:pt>
                <c:pt idx="195">
                  <c:v>108</c:v>
                </c:pt>
                <c:pt idx="196">
                  <c:v>109</c:v>
                </c:pt>
                <c:pt idx="197">
                  <c:v>109</c:v>
                </c:pt>
                <c:pt idx="198">
                  <c:v>110</c:v>
                </c:pt>
                <c:pt idx="199">
                  <c:v>110</c:v>
                </c:pt>
                <c:pt idx="200">
                  <c:v>111</c:v>
                </c:pt>
                <c:pt idx="201">
                  <c:v>112</c:v>
                </c:pt>
                <c:pt idx="202">
                  <c:v>113</c:v>
                </c:pt>
                <c:pt idx="203">
                  <c:v>113</c:v>
                </c:pt>
                <c:pt idx="204">
                  <c:v>114</c:v>
                </c:pt>
                <c:pt idx="205">
                  <c:v>115</c:v>
                </c:pt>
                <c:pt idx="206">
                  <c:v>115</c:v>
                </c:pt>
                <c:pt idx="207">
                  <c:v>116</c:v>
                </c:pt>
                <c:pt idx="208">
                  <c:v>117</c:v>
                </c:pt>
                <c:pt idx="209">
                  <c:v>117</c:v>
                </c:pt>
                <c:pt idx="210">
                  <c:v>118</c:v>
                </c:pt>
                <c:pt idx="211">
                  <c:v>119</c:v>
                </c:pt>
                <c:pt idx="212">
                  <c:v>119</c:v>
                </c:pt>
                <c:pt idx="213">
                  <c:v>120</c:v>
                </c:pt>
                <c:pt idx="214">
                  <c:v>120</c:v>
                </c:pt>
                <c:pt idx="215">
                  <c:v>121</c:v>
                </c:pt>
                <c:pt idx="216">
                  <c:v>121</c:v>
                </c:pt>
                <c:pt idx="217">
                  <c:v>122</c:v>
                </c:pt>
                <c:pt idx="218">
                  <c:v>122</c:v>
                </c:pt>
                <c:pt idx="219">
                  <c:v>123</c:v>
                </c:pt>
                <c:pt idx="220">
                  <c:v>124</c:v>
                </c:pt>
                <c:pt idx="221">
                  <c:v>124</c:v>
                </c:pt>
                <c:pt idx="222">
                  <c:v>125</c:v>
                </c:pt>
                <c:pt idx="223">
                  <c:v>125</c:v>
                </c:pt>
                <c:pt idx="224">
                  <c:v>126</c:v>
                </c:pt>
                <c:pt idx="225">
                  <c:v>126</c:v>
                </c:pt>
                <c:pt idx="226">
                  <c:v>127</c:v>
                </c:pt>
                <c:pt idx="227">
                  <c:v>128</c:v>
                </c:pt>
                <c:pt idx="228">
                  <c:v>128</c:v>
                </c:pt>
                <c:pt idx="229">
                  <c:v>129</c:v>
                </c:pt>
                <c:pt idx="230">
                  <c:v>129</c:v>
                </c:pt>
                <c:pt idx="231">
                  <c:v>129</c:v>
                </c:pt>
                <c:pt idx="232">
                  <c:v>130</c:v>
                </c:pt>
                <c:pt idx="233">
                  <c:v>130</c:v>
                </c:pt>
                <c:pt idx="234">
                  <c:v>130</c:v>
                </c:pt>
                <c:pt idx="235">
                  <c:v>131</c:v>
                </c:pt>
                <c:pt idx="236">
                  <c:v>131</c:v>
                </c:pt>
                <c:pt idx="237">
                  <c:v>132</c:v>
                </c:pt>
                <c:pt idx="238">
                  <c:v>132</c:v>
                </c:pt>
                <c:pt idx="239">
                  <c:v>132</c:v>
                </c:pt>
                <c:pt idx="240">
                  <c:v>133</c:v>
                </c:pt>
                <c:pt idx="241">
                  <c:v>134</c:v>
                </c:pt>
                <c:pt idx="242">
                  <c:v>134</c:v>
                </c:pt>
                <c:pt idx="243">
                  <c:v>134</c:v>
                </c:pt>
                <c:pt idx="244">
                  <c:v>135</c:v>
                </c:pt>
                <c:pt idx="245">
                  <c:v>135</c:v>
                </c:pt>
                <c:pt idx="246">
                  <c:v>136</c:v>
                </c:pt>
                <c:pt idx="247">
                  <c:v>136</c:v>
                </c:pt>
                <c:pt idx="248">
                  <c:v>136</c:v>
                </c:pt>
                <c:pt idx="249">
                  <c:v>137</c:v>
                </c:pt>
                <c:pt idx="250">
                  <c:v>137</c:v>
                </c:pt>
                <c:pt idx="251">
                  <c:v>138</c:v>
                </c:pt>
                <c:pt idx="252">
                  <c:v>138</c:v>
                </c:pt>
                <c:pt idx="253">
                  <c:v>138</c:v>
                </c:pt>
                <c:pt idx="254">
                  <c:v>138</c:v>
                </c:pt>
                <c:pt idx="255">
                  <c:v>139</c:v>
                </c:pt>
                <c:pt idx="256">
                  <c:v>139</c:v>
                </c:pt>
                <c:pt idx="257">
                  <c:v>139</c:v>
                </c:pt>
                <c:pt idx="258">
                  <c:v>140</c:v>
                </c:pt>
                <c:pt idx="259">
                  <c:v>140</c:v>
                </c:pt>
                <c:pt idx="260">
                  <c:v>141</c:v>
                </c:pt>
                <c:pt idx="261">
                  <c:v>142</c:v>
                </c:pt>
                <c:pt idx="262">
                  <c:v>143</c:v>
                </c:pt>
                <c:pt idx="263">
                  <c:v>144</c:v>
                </c:pt>
                <c:pt idx="264">
                  <c:v>144</c:v>
                </c:pt>
                <c:pt idx="265">
                  <c:v>144</c:v>
                </c:pt>
                <c:pt idx="266">
                  <c:v>143</c:v>
                </c:pt>
                <c:pt idx="267">
                  <c:v>143</c:v>
                </c:pt>
                <c:pt idx="268">
                  <c:v>144</c:v>
                </c:pt>
                <c:pt idx="269">
                  <c:v>144</c:v>
                </c:pt>
                <c:pt idx="270">
                  <c:v>144</c:v>
                </c:pt>
                <c:pt idx="271">
                  <c:v>144</c:v>
                </c:pt>
                <c:pt idx="272">
                  <c:v>145</c:v>
                </c:pt>
                <c:pt idx="273">
                  <c:v>145</c:v>
                </c:pt>
                <c:pt idx="274">
                  <c:v>146</c:v>
                </c:pt>
                <c:pt idx="275">
                  <c:v>146</c:v>
                </c:pt>
                <c:pt idx="276">
                  <c:v>146</c:v>
                </c:pt>
                <c:pt idx="277">
                  <c:v>147</c:v>
                </c:pt>
                <c:pt idx="278">
                  <c:v>147</c:v>
                </c:pt>
                <c:pt idx="279">
                  <c:v>147</c:v>
                </c:pt>
                <c:pt idx="280">
                  <c:v>148</c:v>
                </c:pt>
                <c:pt idx="281">
                  <c:v>148</c:v>
                </c:pt>
                <c:pt idx="282">
                  <c:v>148</c:v>
                </c:pt>
                <c:pt idx="283">
                  <c:v>148</c:v>
                </c:pt>
                <c:pt idx="284">
                  <c:v>149</c:v>
                </c:pt>
                <c:pt idx="285">
                  <c:v>149</c:v>
                </c:pt>
                <c:pt idx="286">
                  <c:v>149</c:v>
                </c:pt>
                <c:pt idx="287">
                  <c:v>150</c:v>
                </c:pt>
                <c:pt idx="288">
                  <c:v>150</c:v>
                </c:pt>
                <c:pt idx="289">
                  <c:v>151</c:v>
                </c:pt>
                <c:pt idx="290">
                  <c:v>151</c:v>
                </c:pt>
                <c:pt idx="291">
                  <c:v>151</c:v>
                </c:pt>
                <c:pt idx="292">
                  <c:v>151</c:v>
                </c:pt>
                <c:pt idx="293">
                  <c:v>151</c:v>
                </c:pt>
                <c:pt idx="294">
                  <c:v>151</c:v>
                </c:pt>
                <c:pt idx="295">
                  <c:v>151</c:v>
                </c:pt>
                <c:pt idx="296">
                  <c:v>152</c:v>
                </c:pt>
                <c:pt idx="297">
                  <c:v>153</c:v>
                </c:pt>
                <c:pt idx="298">
                  <c:v>153</c:v>
                </c:pt>
                <c:pt idx="299">
                  <c:v>153</c:v>
                </c:pt>
                <c:pt idx="300">
                  <c:v>154</c:v>
                </c:pt>
                <c:pt idx="301">
                  <c:v>154</c:v>
                </c:pt>
                <c:pt idx="302">
                  <c:v>155</c:v>
                </c:pt>
                <c:pt idx="303">
                  <c:v>155</c:v>
                </c:pt>
                <c:pt idx="304">
                  <c:v>156</c:v>
                </c:pt>
                <c:pt idx="305">
                  <c:v>156</c:v>
                </c:pt>
                <c:pt idx="306">
                  <c:v>156</c:v>
                </c:pt>
                <c:pt idx="307">
                  <c:v>156</c:v>
                </c:pt>
                <c:pt idx="308">
                  <c:v>157</c:v>
                </c:pt>
                <c:pt idx="309">
                  <c:v>157</c:v>
                </c:pt>
                <c:pt idx="310">
                  <c:v>157</c:v>
                </c:pt>
                <c:pt idx="311">
                  <c:v>157</c:v>
                </c:pt>
                <c:pt idx="312">
                  <c:v>158</c:v>
                </c:pt>
                <c:pt idx="313">
                  <c:v>158</c:v>
                </c:pt>
                <c:pt idx="314">
                  <c:v>158</c:v>
                </c:pt>
                <c:pt idx="315">
                  <c:v>159</c:v>
                </c:pt>
                <c:pt idx="316">
                  <c:v>159</c:v>
                </c:pt>
                <c:pt idx="317">
                  <c:v>160</c:v>
                </c:pt>
                <c:pt idx="318">
                  <c:v>160</c:v>
                </c:pt>
                <c:pt idx="319">
                  <c:v>160</c:v>
                </c:pt>
                <c:pt idx="320">
                  <c:v>161</c:v>
                </c:pt>
                <c:pt idx="321">
                  <c:v>161</c:v>
                </c:pt>
                <c:pt idx="322">
                  <c:v>161</c:v>
                </c:pt>
                <c:pt idx="323">
                  <c:v>161</c:v>
                </c:pt>
                <c:pt idx="324">
                  <c:v>161</c:v>
                </c:pt>
                <c:pt idx="325">
                  <c:v>161</c:v>
                </c:pt>
                <c:pt idx="326">
                  <c:v>161</c:v>
                </c:pt>
                <c:pt idx="327">
                  <c:v>161</c:v>
                </c:pt>
                <c:pt idx="328">
                  <c:v>161</c:v>
                </c:pt>
                <c:pt idx="329">
                  <c:v>161</c:v>
                </c:pt>
                <c:pt idx="330">
                  <c:v>161</c:v>
                </c:pt>
                <c:pt idx="331">
                  <c:v>162</c:v>
                </c:pt>
                <c:pt idx="332">
                  <c:v>162</c:v>
                </c:pt>
                <c:pt idx="333">
                  <c:v>162</c:v>
                </c:pt>
                <c:pt idx="334">
                  <c:v>162</c:v>
                </c:pt>
                <c:pt idx="335">
                  <c:v>163</c:v>
                </c:pt>
                <c:pt idx="336">
                  <c:v>163</c:v>
                </c:pt>
                <c:pt idx="337">
                  <c:v>163</c:v>
                </c:pt>
                <c:pt idx="338">
                  <c:v>163</c:v>
                </c:pt>
                <c:pt idx="339">
                  <c:v>164</c:v>
                </c:pt>
                <c:pt idx="340">
                  <c:v>164</c:v>
                </c:pt>
                <c:pt idx="341">
                  <c:v>164</c:v>
                </c:pt>
                <c:pt idx="342">
                  <c:v>165</c:v>
                </c:pt>
                <c:pt idx="343">
                  <c:v>165</c:v>
                </c:pt>
                <c:pt idx="344">
                  <c:v>165</c:v>
                </c:pt>
                <c:pt idx="345">
                  <c:v>165</c:v>
                </c:pt>
                <c:pt idx="346">
                  <c:v>166</c:v>
                </c:pt>
                <c:pt idx="347">
                  <c:v>166</c:v>
                </c:pt>
                <c:pt idx="348">
                  <c:v>166</c:v>
                </c:pt>
                <c:pt idx="349">
                  <c:v>167</c:v>
                </c:pt>
                <c:pt idx="350">
                  <c:v>167</c:v>
                </c:pt>
                <c:pt idx="351">
                  <c:v>167</c:v>
                </c:pt>
                <c:pt idx="352">
                  <c:v>167</c:v>
                </c:pt>
                <c:pt idx="353">
                  <c:v>168</c:v>
                </c:pt>
                <c:pt idx="354">
                  <c:v>168</c:v>
                </c:pt>
                <c:pt idx="355">
                  <c:v>168</c:v>
                </c:pt>
                <c:pt idx="356">
                  <c:v>169</c:v>
                </c:pt>
                <c:pt idx="357">
                  <c:v>169</c:v>
                </c:pt>
                <c:pt idx="358">
                  <c:v>170</c:v>
                </c:pt>
                <c:pt idx="359">
                  <c:v>169</c:v>
                </c:pt>
                <c:pt idx="360">
                  <c:v>169</c:v>
                </c:pt>
                <c:pt idx="361">
                  <c:v>169</c:v>
                </c:pt>
                <c:pt idx="362">
                  <c:v>170</c:v>
                </c:pt>
                <c:pt idx="363">
                  <c:v>170</c:v>
                </c:pt>
                <c:pt idx="364">
                  <c:v>170</c:v>
                </c:pt>
                <c:pt idx="365">
                  <c:v>171</c:v>
                </c:pt>
                <c:pt idx="366">
                  <c:v>171</c:v>
                </c:pt>
                <c:pt idx="367">
                  <c:v>171</c:v>
                </c:pt>
                <c:pt idx="368">
                  <c:v>172</c:v>
                </c:pt>
                <c:pt idx="369">
                  <c:v>172</c:v>
                </c:pt>
                <c:pt idx="370">
                  <c:v>172</c:v>
                </c:pt>
                <c:pt idx="371">
                  <c:v>171</c:v>
                </c:pt>
                <c:pt idx="372">
                  <c:v>172</c:v>
                </c:pt>
                <c:pt idx="373">
                  <c:v>172</c:v>
                </c:pt>
                <c:pt idx="374">
                  <c:v>172</c:v>
                </c:pt>
                <c:pt idx="375">
                  <c:v>172</c:v>
                </c:pt>
                <c:pt idx="376">
                  <c:v>172</c:v>
                </c:pt>
                <c:pt idx="377">
                  <c:v>173</c:v>
                </c:pt>
                <c:pt idx="378">
                  <c:v>174</c:v>
                </c:pt>
                <c:pt idx="379">
                  <c:v>174</c:v>
                </c:pt>
                <c:pt idx="380">
                  <c:v>173</c:v>
                </c:pt>
                <c:pt idx="381">
                  <c:v>173</c:v>
                </c:pt>
                <c:pt idx="382">
                  <c:v>174</c:v>
                </c:pt>
                <c:pt idx="383">
                  <c:v>174</c:v>
                </c:pt>
                <c:pt idx="384">
                  <c:v>174</c:v>
                </c:pt>
                <c:pt idx="385">
                  <c:v>175</c:v>
                </c:pt>
                <c:pt idx="386">
                  <c:v>175</c:v>
                </c:pt>
                <c:pt idx="387">
                  <c:v>175</c:v>
                </c:pt>
                <c:pt idx="388">
                  <c:v>175</c:v>
                </c:pt>
                <c:pt idx="389">
                  <c:v>175</c:v>
                </c:pt>
                <c:pt idx="390">
                  <c:v>176</c:v>
                </c:pt>
                <c:pt idx="391">
                  <c:v>176</c:v>
                </c:pt>
                <c:pt idx="392">
                  <c:v>177</c:v>
                </c:pt>
                <c:pt idx="393">
                  <c:v>177</c:v>
                </c:pt>
                <c:pt idx="394">
                  <c:v>177</c:v>
                </c:pt>
                <c:pt idx="395">
                  <c:v>177</c:v>
                </c:pt>
                <c:pt idx="396">
                  <c:v>177</c:v>
                </c:pt>
                <c:pt idx="397">
                  <c:v>178</c:v>
                </c:pt>
                <c:pt idx="398">
                  <c:v>179</c:v>
                </c:pt>
                <c:pt idx="399">
                  <c:v>179</c:v>
                </c:pt>
                <c:pt idx="400">
                  <c:v>179</c:v>
                </c:pt>
                <c:pt idx="401">
                  <c:v>179</c:v>
                </c:pt>
                <c:pt idx="402">
                  <c:v>180</c:v>
                </c:pt>
                <c:pt idx="403">
                  <c:v>180</c:v>
                </c:pt>
                <c:pt idx="404">
                  <c:v>180</c:v>
                </c:pt>
                <c:pt idx="405">
                  <c:v>180</c:v>
                </c:pt>
                <c:pt idx="406">
                  <c:v>180</c:v>
                </c:pt>
                <c:pt idx="407">
                  <c:v>181</c:v>
                </c:pt>
                <c:pt idx="408">
                  <c:v>181</c:v>
                </c:pt>
                <c:pt idx="409">
                  <c:v>181</c:v>
                </c:pt>
                <c:pt idx="410">
                  <c:v>181</c:v>
                </c:pt>
                <c:pt idx="411">
                  <c:v>181</c:v>
                </c:pt>
                <c:pt idx="412">
                  <c:v>181</c:v>
                </c:pt>
                <c:pt idx="413">
                  <c:v>181</c:v>
                </c:pt>
                <c:pt idx="414">
                  <c:v>182</c:v>
                </c:pt>
                <c:pt idx="415">
                  <c:v>182</c:v>
                </c:pt>
                <c:pt idx="416">
                  <c:v>182</c:v>
                </c:pt>
                <c:pt idx="417">
                  <c:v>183</c:v>
                </c:pt>
                <c:pt idx="418">
                  <c:v>183</c:v>
                </c:pt>
                <c:pt idx="419">
                  <c:v>183</c:v>
                </c:pt>
                <c:pt idx="420">
                  <c:v>182</c:v>
                </c:pt>
                <c:pt idx="421">
                  <c:v>182</c:v>
                </c:pt>
                <c:pt idx="422">
                  <c:v>182</c:v>
                </c:pt>
                <c:pt idx="423">
                  <c:v>182</c:v>
                </c:pt>
                <c:pt idx="424">
                  <c:v>182</c:v>
                </c:pt>
                <c:pt idx="425">
                  <c:v>183</c:v>
                </c:pt>
                <c:pt idx="426">
                  <c:v>183</c:v>
                </c:pt>
                <c:pt idx="427">
                  <c:v>183</c:v>
                </c:pt>
                <c:pt idx="428">
                  <c:v>183</c:v>
                </c:pt>
                <c:pt idx="429">
                  <c:v>184</c:v>
                </c:pt>
                <c:pt idx="430">
                  <c:v>184</c:v>
                </c:pt>
                <c:pt idx="431">
                  <c:v>185</c:v>
                </c:pt>
                <c:pt idx="432">
                  <c:v>185</c:v>
                </c:pt>
                <c:pt idx="433">
                  <c:v>185</c:v>
                </c:pt>
                <c:pt idx="434">
                  <c:v>186</c:v>
                </c:pt>
                <c:pt idx="435">
                  <c:v>185</c:v>
                </c:pt>
                <c:pt idx="436">
                  <c:v>185</c:v>
                </c:pt>
                <c:pt idx="437">
                  <c:v>185</c:v>
                </c:pt>
                <c:pt idx="438">
                  <c:v>186</c:v>
                </c:pt>
                <c:pt idx="439">
                  <c:v>186</c:v>
                </c:pt>
                <c:pt idx="440">
                  <c:v>186</c:v>
                </c:pt>
                <c:pt idx="441">
                  <c:v>187</c:v>
                </c:pt>
                <c:pt idx="442">
                  <c:v>187</c:v>
                </c:pt>
                <c:pt idx="443">
                  <c:v>187</c:v>
                </c:pt>
                <c:pt idx="444">
                  <c:v>187</c:v>
                </c:pt>
                <c:pt idx="445">
                  <c:v>187</c:v>
                </c:pt>
                <c:pt idx="446">
                  <c:v>188</c:v>
                </c:pt>
                <c:pt idx="447">
                  <c:v>188</c:v>
                </c:pt>
                <c:pt idx="448">
                  <c:v>188</c:v>
                </c:pt>
                <c:pt idx="449">
                  <c:v>188</c:v>
                </c:pt>
                <c:pt idx="450">
                  <c:v>189</c:v>
                </c:pt>
                <c:pt idx="451">
                  <c:v>189</c:v>
                </c:pt>
                <c:pt idx="452">
                  <c:v>190</c:v>
                </c:pt>
                <c:pt idx="453">
                  <c:v>190</c:v>
                </c:pt>
                <c:pt idx="454">
                  <c:v>189</c:v>
                </c:pt>
                <c:pt idx="455">
                  <c:v>189</c:v>
                </c:pt>
                <c:pt idx="456">
                  <c:v>189</c:v>
                </c:pt>
                <c:pt idx="457">
                  <c:v>189</c:v>
                </c:pt>
                <c:pt idx="458">
                  <c:v>190</c:v>
                </c:pt>
                <c:pt idx="459">
                  <c:v>190</c:v>
                </c:pt>
                <c:pt idx="460">
                  <c:v>190</c:v>
                </c:pt>
                <c:pt idx="461">
                  <c:v>190</c:v>
                </c:pt>
                <c:pt idx="462">
                  <c:v>190</c:v>
                </c:pt>
                <c:pt idx="463">
                  <c:v>190</c:v>
                </c:pt>
                <c:pt idx="464">
                  <c:v>190</c:v>
                </c:pt>
                <c:pt idx="465">
                  <c:v>191</c:v>
                </c:pt>
                <c:pt idx="466">
                  <c:v>191</c:v>
                </c:pt>
                <c:pt idx="467">
                  <c:v>191</c:v>
                </c:pt>
                <c:pt idx="468">
                  <c:v>191</c:v>
                </c:pt>
                <c:pt idx="469">
                  <c:v>191</c:v>
                </c:pt>
                <c:pt idx="470">
                  <c:v>191</c:v>
                </c:pt>
                <c:pt idx="471">
                  <c:v>191</c:v>
                </c:pt>
                <c:pt idx="472">
                  <c:v>191</c:v>
                </c:pt>
                <c:pt idx="473">
                  <c:v>192</c:v>
                </c:pt>
                <c:pt idx="474">
                  <c:v>193</c:v>
                </c:pt>
                <c:pt idx="475">
                  <c:v>193</c:v>
                </c:pt>
                <c:pt idx="476">
                  <c:v>192</c:v>
                </c:pt>
                <c:pt idx="477">
                  <c:v>192</c:v>
                </c:pt>
                <c:pt idx="478">
                  <c:v>192</c:v>
                </c:pt>
                <c:pt idx="479">
                  <c:v>192</c:v>
                </c:pt>
                <c:pt idx="480">
                  <c:v>193</c:v>
                </c:pt>
                <c:pt idx="481">
                  <c:v>193</c:v>
                </c:pt>
                <c:pt idx="482">
                  <c:v>193</c:v>
                </c:pt>
                <c:pt idx="483">
                  <c:v>193</c:v>
                </c:pt>
                <c:pt idx="484">
                  <c:v>193</c:v>
                </c:pt>
                <c:pt idx="485">
                  <c:v>193</c:v>
                </c:pt>
                <c:pt idx="486">
                  <c:v>194</c:v>
                </c:pt>
                <c:pt idx="487">
                  <c:v>194</c:v>
                </c:pt>
                <c:pt idx="488">
                  <c:v>193</c:v>
                </c:pt>
                <c:pt idx="489">
                  <c:v>193</c:v>
                </c:pt>
                <c:pt idx="490">
                  <c:v>194</c:v>
                </c:pt>
                <c:pt idx="491">
                  <c:v>194</c:v>
                </c:pt>
                <c:pt idx="492">
                  <c:v>194</c:v>
                </c:pt>
                <c:pt idx="493">
                  <c:v>193</c:v>
                </c:pt>
                <c:pt idx="494">
                  <c:v>194</c:v>
                </c:pt>
                <c:pt idx="495">
                  <c:v>195</c:v>
                </c:pt>
                <c:pt idx="496">
                  <c:v>195</c:v>
                </c:pt>
                <c:pt idx="497">
                  <c:v>195</c:v>
                </c:pt>
                <c:pt idx="498">
                  <c:v>196</c:v>
                </c:pt>
                <c:pt idx="499">
                  <c:v>196</c:v>
                </c:pt>
                <c:pt idx="500">
                  <c:v>196</c:v>
                </c:pt>
                <c:pt idx="501">
                  <c:v>196</c:v>
                </c:pt>
                <c:pt idx="502">
                  <c:v>196</c:v>
                </c:pt>
                <c:pt idx="503">
                  <c:v>196</c:v>
                </c:pt>
                <c:pt idx="504">
                  <c:v>196</c:v>
                </c:pt>
                <c:pt idx="505">
                  <c:v>196</c:v>
                </c:pt>
                <c:pt idx="506">
                  <c:v>196</c:v>
                </c:pt>
                <c:pt idx="507">
                  <c:v>196</c:v>
                </c:pt>
                <c:pt idx="508">
                  <c:v>196</c:v>
                </c:pt>
                <c:pt idx="509">
                  <c:v>196</c:v>
                </c:pt>
                <c:pt idx="510">
                  <c:v>196</c:v>
                </c:pt>
                <c:pt idx="511">
                  <c:v>196</c:v>
                </c:pt>
                <c:pt idx="512">
                  <c:v>196</c:v>
                </c:pt>
                <c:pt idx="513">
                  <c:v>196</c:v>
                </c:pt>
                <c:pt idx="514">
                  <c:v>197</c:v>
                </c:pt>
                <c:pt idx="515">
                  <c:v>197</c:v>
                </c:pt>
                <c:pt idx="516">
                  <c:v>198</c:v>
                </c:pt>
                <c:pt idx="517">
                  <c:v>198</c:v>
                </c:pt>
                <c:pt idx="518">
                  <c:v>198</c:v>
                </c:pt>
                <c:pt idx="519">
                  <c:v>199</c:v>
                </c:pt>
                <c:pt idx="520">
                  <c:v>199</c:v>
                </c:pt>
                <c:pt idx="521">
                  <c:v>199</c:v>
                </c:pt>
                <c:pt idx="522">
                  <c:v>199</c:v>
                </c:pt>
                <c:pt idx="523">
                  <c:v>199</c:v>
                </c:pt>
                <c:pt idx="524">
                  <c:v>199</c:v>
                </c:pt>
                <c:pt idx="525">
                  <c:v>199</c:v>
                </c:pt>
                <c:pt idx="526">
                  <c:v>199</c:v>
                </c:pt>
                <c:pt idx="527">
                  <c:v>199</c:v>
                </c:pt>
                <c:pt idx="528">
                  <c:v>200</c:v>
                </c:pt>
                <c:pt idx="529">
                  <c:v>200</c:v>
                </c:pt>
                <c:pt idx="530">
                  <c:v>200</c:v>
                </c:pt>
                <c:pt idx="531">
                  <c:v>201</c:v>
                </c:pt>
                <c:pt idx="532">
                  <c:v>200</c:v>
                </c:pt>
                <c:pt idx="533">
                  <c:v>201</c:v>
                </c:pt>
                <c:pt idx="534">
                  <c:v>201</c:v>
                </c:pt>
                <c:pt idx="535">
                  <c:v>201</c:v>
                </c:pt>
                <c:pt idx="536">
                  <c:v>201</c:v>
                </c:pt>
                <c:pt idx="537">
                  <c:v>202</c:v>
                </c:pt>
                <c:pt idx="538">
                  <c:v>202</c:v>
                </c:pt>
                <c:pt idx="539">
                  <c:v>202</c:v>
                </c:pt>
                <c:pt idx="540">
                  <c:v>201</c:v>
                </c:pt>
                <c:pt idx="541">
                  <c:v>202</c:v>
                </c:pt>
                <c:pt idx="542">
                  <c:v>202</c:v>
                </c:pt>
                <c:pt idx="543">
                  <c:v>202</c:v>
                </c:pt>
                <c:pt idx="544">
                  <c:v>202</c:v>
                </c:pt>
                <c:pt idx="545">
                  <c:v>202</c:v>
                </c:pt>
                <c:pt idx="546">
                  <c:v>202</c:v>
                </c:pt>
                <c:pt idx="547">
                  <c:v>202</c:v>
                </c:pt>
                <c:pt idx="548">
                  <c:v>203</c:v>
                </c:pt>
                <c:pt idx="549">
                  <c:v>203</c:v>
                </c:pt>
                <c:pt idx="550">
                  <c:v>203</c:v>
                </c:pt>
                <c:pt idx="551">
                  <c:v>203</c:v>
                </c:pt>
                <c:pt idx="552">
                  <c:v>203</c:v>
                </c:pt>
                <c:pt idx="553">
                  <c:v>203</c:v>
                </c:pt>
                <c:pt idx="554">
                  <c:v>204</c:v>
                </c:pt>
                <c:pt idx="555">
                  <c:v>204</c:v>
                </c:pt>
                <c:pt idx="556">
                  <c:v>204</c:v>
                </c:pt>
                <c:pt idx="557">
                  <c:v>204</c:v>
                </c:pt>
                <c:pt idx="558">
                  <c:v>204</c:v>
                </c:pt>
                <c:pt idx="559">
                  <c:v>204</c:v>
                </c:pt>
                <c:pt idx="560">
                  <c:v>204</c:v>
                </c:pt>
                <c:pt idx="561">
                  <c:v>204</c:v>
                </c:pt>
                <c:pt idx="562">
                  <c:v>204</c:v>
                </c:pt>
                <c:pt idx="563">
                  <c:v>205</c:v>
                </c:pt>
                <c:pt idx="564">
                  <c:v>205</c:v>
                </c:pt>
                <c:pt idx="565">
                  <c:v>206</c:v>
                </c:pt>
                <c:pt idx="566">
                  <c:v>206</c:v>
                </c:pt>
                <c:pt idx="567">
                  <c:v>206</c:v>
                </c:pt>
                <c:pt idx="568">
                  <c:v>206</c:v>
                </c:pt>
                <c:pt idx="569">
                  <c:v>206</c:v>
                </c:pt>
                <c:pt idx="570">
                  <c:v>206</c:v>
                </c:pt>
                <c:pt idx="571">
                  <c:v>206</c:v>
                </c:pt>
                <c:pt idx="572">
                  <c:v>206</c:v>
                </c:pt>
                <c:pt idx="573">
                  <c:v>207</c:v>
                </c:pt>
                <c:pt idx="574">
                  <c:v>207</c:v>
                </c:pt>
                <c:pt idx="575">
                  <c:v>207</c:v>
                </c:pt>
                <c:pt idx="576">
                  <c:v>207</c:v>
                </c:pt>
                <c:pt idx="577">
                  <c:v>207</c:v>
                </c:pt>
                <c:pt idx="578">
                  <c:v>207</c:v>
                </c:pt>
                <c:pt idx="579">
                  <c:v>207</c:v>
                </c:pt>
                <c:pt idx="580">
                  <c:v>207</c:v>
                </c:pt>
                <c:pt idx="581">
                  <c:v>208</c:v>
                </c:pt>
                <c:pt idx="582">
                  <c:v>207</c:v>
                </c:pt>
                <c:pt idx="583">
                  <c:v>207</c:v>
                </c:pt>
                <c:pt idx="584">
                  <c:v>207</c:v>
                </c:pt>
                <c:pt idx="585">
                  <c:v>207</c:v>
                </c:pt>
                <c:pt idx="586">
                  <c:v>207</c:v>
                </c:pt>
                <c:pt idx="587">
                  <c:v>207</c:v>
                </c:pt>
                <c:pt idx="588">
                  <c:v>208</c:v>
                </c:pt>
                <c:pt idx="589">
                  <c:v>208</c:v>
                </c:pt>
                <c:pt idx="590">
                  <c:v>208</c:v>
                </c:pt>
                <c:pt idx="591">
                  <c:v>209</c:v>
                </c:pt>
                <c:pt idx="592">
                  <c:v>209</c:v>
                </c:pt>
                <c:pt idx="593">
                  <c:v>209</c:v>
                </c:pt>
                <c:pt idx="594">
                  <c:v>209</c:v>
                </c:pt>
                <c:pt idx="595">
                  <c:v>209</c:v>
                </c:pt>
                <c:pt idx="596">
                  <c:v>209</c:v>
                </c:pt>
                <c:pt idx="597">
                  <c:v>209</c:v>
                </c:pt>
                <c:pt idx="598">
                  <c:v>208</c:v>
                </c:pt>
                <c:pt idx="599">
                  <c:v>209</c:v>
                </c:pt>
                <c:pt idx="600">
                  <c:v>209</c:v>
                </c:pt>
                <c:pt idx="601">
                  <c:v>210</c:v>
                </c:pt>
                <c:pt idx="602">
                  <c:v>210</c:v>
                </c:pt>
                <c:pt idx="603">
                  <c:v>210</c:v>
                </c:pt>
                <c:pt idx="604">
                  <c:v>210</c:v>
                </c:pt>
                <c:pt idx="605">
                  <c:v>210</c:v>
                </c:pt>
                <c:pt idx="606">
                  <c:v>210</c:v>
                </c:pt>
                <c:pt idx="607">
                  <c:v>210</c:v>
                </c:pt>
                <c:pt idx="608">
                  <c:v>210</c:v>
                </c:pt>
                <c:pt idx="609">
                  <c:v>210</c:v>
                </c:pt>
                <c:pt idx="610">
                  <c:v>211</c:v>
                </c:pt>
                <c:pt idx="611">
                  <c:v>211</c:v>
                </c:pt>
                <c:pt idx="612">
                  <c:v>211</c:v>
                </c:pt>
                <c:pt idx="613">
                  <c:v>211</c:v>
                </c:pt>
                <c:pt idx="614">
                  <c:v>212</c:v>
                </c:pt>
                <c:pt idx="615">
                  <c:v>212</c:v>
                </c:pt>
                <c:pt idx="616">
                  <c:v>212</c:v>
                </c:pt>
                <c:pt idx="617">
                  <c:v>212</c:v>
                </c:pt>
                <c:pt idx="618">
                  <c:v>212</c:v>
                </c:pt>
                <c:pt idx="619">
                  <c:v>212</c:v>
                </c:pt>
                <c:pt idx="620">
                  <c:v>212</c:v>
                </c:pt>
                <c:pt idx="621">
                  <c:v>212</c:v>
                </c:pt>
                <c:pt idx="622">
                  <c:v>212</c:v>
                </c:pt>
                <c:pt idx="623">
                  <c:v>212</c:v>
                </c:pt>
                <c:pt idx="624">
                  <c:v>213</c:v>
                </c:pt>
                <c:pt idx="625">
                  <c:v>213</c:v>
                </c:pt>
                <c:pt idx="626">
                  <c:v>213</c:v>
                </c:pt>
                <c:pt idx="627">
                  <c:v>213</c:v>
                </c:pt>
                <c:pt idx="628">
                  <c:v>213</c:v>
                </c:pt>
                <c:pt idx="629">
                  <c:v>213</c:v>
                </c:pt>
                <c:pt idx="630">
                  <c:v>213</c:v>
                </c:pt>
                <c:pt idx="631">
                  <c:v>213</c:v>
                </c:pt>
                <c:pt idx="632">
                  <c:v>212</c:v>
                </c:pt>
                <c:pt idx="633">
                  <c:v>212</c:v>
                </c:pt>
                <c:pt idx="634">
                  <c:v>213</c:v>
                </c:pt>
                <c:pt idx="635">
                  <c:v>213</c:v>
                </c:pt>
                <c:pt idx="636">
                  <c:v>213</c:v>
                </c:pt>
                <c:pt idx="637">
                  <c:v>213</c:v>
                </c:pt>
                <c:pt idx="638">
                  <c:v>214</c:v>
                </c:pt>
                <c:pt idx="639">
                  <c:v>214</c:v>
                </c:pt>
                <c:pt idx="640">
                  <c:v>214</c:v>
                </c:pt>
                <c:pt idx="641">
                  <c:v>213</c:v>
                </c:pt>
                <c:pt idx="642">
                  <c:v>213</c:v>
                </c:pt>
                <c:pt idx="643">
                  <c:v>213</c:v>
                </c:pt>
                <c:pt idx="644">
                  <c:v>214</c:v>
                </c:pt>
                <c:pt idx="645">
                  <c:v>214</c:v>
                </c:pt>
                <c:pt idx="646">
                  <c:v>214</c:v>
                </c:pt>
                <c:pt idx="647">
                  <c:v>214</c:v>
                </c:pt>
                <c:pt idx="648">
                  <c:v>215</c:v>
                </c:pt>
                <c:pt idx="649">
                  <c:v>215</c:v>
                </c:pt>
                <c:pt idx="650">
                  <c:v>215</c:v>
                </c:pt>
                <c:pt idx="651">
                  <c:v>215</c:v>
                </c:pt>
                <c:pt idx="652">
                  <c:v>215</c:v>
                </c:pt>
                <c:pt idx="653">
                  <c:v>215</c:v>
                </c:pt>
                <c:pt idx="654">
                  <c:v>215</c:v>
                </c:pt>
                <c:pt idx="655">
                  <c:v>215</c:v>
                </c:pt>
                <c:pt idx="656">
                  <c:v>214</c:v>
                </c:pt>
                <c:pt idx="657">
                  <c:v>214</c:v>
                </c:pt>
                <c:pt idx="658">
                  <c:v>214</c:v>
                </c:pt>
                <c:pt idx="659">
                  <c:v>214</c:v>
                </c:pt>
                <c:pt idx="660">
                  <c:v>215</c:v>
                </c:pt>
                <c:pt idx="661">
                  <c:v>215</c:v>
                </c:pt>
                <c:pt idx="662">
                  <c:v>215</c:v>
                </c:pt>
                <c:pt idx="663">
                  <c:v>216</c:v>
                </c:pt>
                <c:pt idx="664">
                  <c:v>216</c:v>
                </c:pt>
                <c:pt idx="665">
                  <c:v>216</c:v>
                </c:pt>
                <c:pt idx="666">
                  <c:v>216</c:v>
                </c:pt>
                <c:pt idx="667">
                  <c:v>216</c:v>
                </c:pt>
                <c:pt idx="668">
                  <c:v>216</c:v>
                </c:pt>
                <c:pt idx="669">
                  <c:v>217</c:v>
                </c:pt>
                <c:pt idx="670">
                  <c:v>217</c:v>
                </c:pt>
                <c:pt idx="671">
                  <c:v>218</c:v>
                </c:pt>
                <c:pt idx="672">
                  <c:v>218</c:v>
                </c:pt>
                <c:pt idx="673">
                  <c:v>218</c:v>
                </c:pt>
                <c:pt idx="674">
                  <c:v>218</c:v>
                </c:pt>
                <c:pt idx="675">
                  <c:v>218</c:v>
                </c:pt>
                <c:pt idx="676">
                  <c:v>218</c:v>
                </c:pt>
                <c:pt idx="677">
                  <c:v>218</c:v>
                </c:pt>
                <c:pt idx="678">
                  <c:v>218</c:v>
                </c:pt>
                <c:pt idx="679">
                  <c:v>218</c:v>
                </c:pt>
                <c:pt idx="680">
                  <c:v>217</c:v>
                </c:pt>
                <c:pt idx="681">
                  <c:v>217</c:v>
                </c:pt>
                <c:pt idx="682">
                  <c:v>217</c:v>
                </c:pt>
                <c:pt idx="683">
                  <c:v>218</c:v>
                </c:pt>
                <c:pt idx="684">
                  <c:v>218</c:v>
                </c:pt>
                <c:pt idx="685">
                  <c:v>218</c:v>
                </c:pt>
                <c:pt idx="686">
                  <c:v>218</c:v>
                </c:pt>
                <c:pt idx="687">
                  <c:v>219</c:v>
                </c:pt>
                <c:pt idx="688">
                  <c:v>219</c:v>
                </c:pt>
                <c:pt idx="689">
                  <c:v>219</c:v>
                </c:pt>
                <c:pt idx="690">
                  <c:v>219</c:v>
                </c:pt>
                <c:pt idx="691">
                  <c:v>219</c:v>
                </c:pt>
                <c:pt idx="692">
                  <c:v>219</c:v>
                </c:pt>
                <c:pt idx="693">
                  <c:v>219</c:v>
                </c:pt>
                <c:pt idx="694">
                  <c:v>219</c:v>
                </c:pt>
                <c:pt idx="695">
                  <c:v>219</c:v>
                </c:pt>
                <c:pt idx="696">
                  <c:v>219</c:v>
                </c:pt>
                <c:pt idx="697">
                  <c:v>219</c:v>
                </c:pt>
                <c:pt idx="698">
                  <c:v>219</c:v>
                </c:pt>
                <c:pt idx="699">
                  <c:v>219</c:v>
                </c:pt>
                <c:pt idx="700">
                  <c:v>219</c:v>
                </c:pt>
                <c:pt idx="701">
                  <c:v>219</c:v>
                </c:pt>
                <c:pt idx="702">
                  <c:v>219</c:v>
                </c:pt>
                <c:pt idx="703">
                  <c:v>219</c:v>
                </c:pt>
                <c:pt idx="704">
                  <c:v>220</c:v>
                </c:pt>
                <c:pt idx="705">
                  <c:v>220</c:v>
                </c:pt>
                <c:pt idx="706">
                  <c:v>220</c:v>
                </c:pt>
                <c:pt idx="707">
                  <c:v>220</c:v>
                </c:pt>
                <c:pt idx="708">
                  <c:v>220</c:v>
                </c:pt>
                <c:pt idx="709">
                  <c:v>220</c:v>
                </c:pt>
                <c:pt idx="710">
                  <c:v>220</c:v>
                </c:pt>
                <c:pt idx="711">
                  <c:v>220</c:v>
                </c:pt>
                <c:pt idx="712">
                  <c:v>220</c:v>
                </c:pt>
                <c:pt idx="713">
                  <c:v>221</c:v>
                </c:pt>
                <c:pt idx="714">
                  <c:v>221</c:v>
                </c:pt>
                <c:pt idx="715">
                  <c:v>221</c:v>
                </c:pt>
                <c:pt idx="716">
                  <c:v>221</c:v>
                </c:pt>
                <c:pt idx="717">
                  <c:v>221</c:v>
                </c:pt>
                <c:pt idx="718">
                  <c:v>221</c:v>
                </c:pt>
                <c:pt idx="719">
                  <c:v>221</c:v>
                </c:pt>
                <c:pt idx="720">
                  <c:v>221</c:v>
                </c:pt>
                <c:pt idx="721">
                  <c:v>222</c:v>
                </c:pt>
                <c:pt idx="722">
                  <c:v>222</c:v>
                </c:pt>
                <c:pt idx="723">
                  <c:v>221</c:v>
                </c:pt>
                <c:pt idx="724">
                  <c:v>221</c:v>
                </c:pt>
                <c:pt idx="725">
                  <c:v>221</c:v>
                </c:pt>
                <c:pt idx="726">
                  <c:v>222</c:v>
                </c:pt>
                <c:pt idx="727">
                  <c:v>222</c:v>
                </c:pt>
                <c:pt idx="728">
                  <c:v>222</c:v>
                </c:pt>
                <c:pt idx="729">
                  <c:v>223</c:v>
                </c:pt>
                <c:pt idx="730">
                  <c:v>223</c:v>
                </c:pt>
                <c:pt idx="731">
                  <c:v>223</c:v>
                </c:pt>
                <c:pt idx="732">
                  <c:v>224</c:v>
                </c:pt>
                <c:pt idx="733">
                  <c:v>224</c:v>
                </c:pt>
                <c:pt idx="734">
                  <c:v>223</c:v>
                </c:pt>
                <c:pt idx="735">
                  <c:v>224</c:v>
                </c:pt>
                <c:pt idx="736">
                  <c:v>224</c:v>
                </c:pt>
                <c:pt idx="737">
                  <c:v>224</c:v>
                </c:pt>
                <c:pt idx="738">
                  <c:v>224</c:v>
                </c:pt>
                <c:pt idx="739">
                  <c:v>224</c:v>
                </c:pt>
                <c:pt idx="740">
                  <c:v>224</c:v>
                </c:pt>
                <c:pt idx="741">
                  <c:v>224</c:v>
                </c:pt>
                <c:pt idx="742">
                  <c:v>224</c:v>
                </c:pt>
                <c:pt idx="743">
                  <c:v>224</c:v>
                </c:pt>
                <c:pt idx="744">
                  <c:v>224</c:v>
                </c:pt>
                <c:pt idx="745">
                  <c:v>225</c:v>
                </c:pt>
                <c:pt idx="746">
                  <c:v>225</c:v>
                </c:pt>
                <c:pt idx="747">
                  <c:v>224</c:v>
                </c:pt>
                <c:pt idx="748">
                  <c:v>224</c:v>
                </c:pt>
                <c:pt idx="749">
                  <c:v>224</c:v>
                </c:pt>
                <c:pt idx="750">
                  <c:v>224</c:v>
                </c:pt>
                <c:pt idx="751">
                  <c:v>224</c:v>
                </c:pt>
                <c:pt idx="752">
                  <c:v>225</c:v>
                </c:pt>
                <c:pt idx="753">
                  <c:v>225</c:v>
                </c:pt>
                <c:pt idx="754">
                  <c:v>225</c:v>
                </c:pt>
                <c:pt idx="755">
                  <c:v>225</c:v>
                </c:pt>
                <c:pt idx="756">
                  <c:v>225</c:v>
                </c:pt>
                <c:pt idx="757">
                  <c:v>225</c:v>
                </c:pt>
                <c:pt idx="758">
                  <c:v>225</c:v>
                </c:pt>
                <c:pt idx="759">
                  <c:v>225</c:v>
                </c:pt>
                <c:pt idx="760">
                  <c:v>225</c:v>
                </c:pt>
                <c:pt idx="761">
                  <c:v>225</c:v>
                </c:pt>
                <c:pt idx="762">
                  <c:v>225</c:v>
                </c:pt>
                <c:pt idx="763">
                  <c:v>225</c:v>
                </c:pt>
                <c:pt idx="764">
                  <c:v>226</c:v>
                </c:pt>
                <c:pt idx="765">
                  <c:v>225</c:v>
                </c:pt>
                <c:pt idx="766">
                  <c:v>225</c:v>
                </c:pt>
                <c:pt idx="767">
                  <c:v>225</c:v>
                </c:pt>
                <c:pt idx="768">
                  <c:v>225</c:v>
                </c:pt>
                <c:pt idx="769">
                  <c:v>225</c:v>
                </c:pt>
                <c:pt idx="770">
                  <c:v>225</c:v>
                </c:pt>
                <c:pt idx="771">
                  <c:v>225</c:v>
                </c:pt>
                <c:pt idx="772">
                  <c:v>225</c:v>
                </c:pt>
                <c:pt idx="773">
                  <c:v>225</c:v>
                </c:pt>
                <c:pt idx="774">
                  <c:v>225</c:v>
                </c:pt>
                <c:pt idx="775">
                  <c:v>225</c:v>
                </c:pt>
                <c:pt idx="776">
                  <c:v>225</c:v>
                </c:pt>
                <c:pt idx="777">
                  <c:v>225</c:v>
                </c:pt>
                <c:pt idx="778">
                  <c:v>225</c:v>
                </c:pt>
                <c:pt idx="779">
                  <c:v>225</c:v>
                </c:pt>
                <c:pt idx="780">
                  <c:v>225</c:v>
                </c:pt>
                <c:pt idx="781">
                  <c:v>224</c:v>
                </c:pt>
                <c:pt idx="782">
                  <c:v>226</c:v>
                </c:pt>
                <c:pt idx="783">
                  <c:v>226</c:v>
                </c:pt>
                <c:pt idx="784">
                  <c:v>226</c:v>
                </c:pt>
                <c:pt idx="785">
                  <c:v>226</c:v>
                </c:pt>
                <c:pt idx="786">
                  <c:v>227</c:v>
                </c:pt>
                <c:pt idx="787">
                  <c:v>227</c:v>
                </c:pt>
                <c:pt idx="788">
                  <c:v>227</c:v>
                </c:pt>
                <c:pt idx="789">
                  <c:v>227</c:v>
                </c:pt>
                <c:pt idx="790">
                  <c:v>227</c:v>
                </c:pt>
                <c:pt idx="791">
                  <c:v>227</c:v>
                </c:pt>
                <c:pt idx="792">
                  <c:v>227</c:v>
                </c:pt>
                <c:pt idx="793">
                  <c:v>228</c:v>
                </c:pt>
                <c:pt idx="794">
                  <c:v>228</c:v>
                </c:pt>
                <c:pt idx="795">
                  <c:v>227</c:v>
                </c:pt>
                <c:pt idx="796">
                  <c:v>227</c:v>
                </c:pt>
                <c:pt idx="797">
                  <c:v>227</c:v>
                </c:pt>
                <c:pt idx="798">
                  <c:v>227</c:v>
                </c:pt>
                <c:pt idx="799">
                  <c:v>227</c:v>
                </c:pt>
                <c:pt idx="800">
                  <c:v>228</c:v>
                </c:pt>
                <c:pt idx="801">
                  <c:v>228</c:v>
                </c:pt>
                <c:pt idx="802">
                  <c:v>228</c:v>
                </c:pt>
                <c:pt idx="803">
                  <c:v>228</c:v>
                </c:pt>
                <c:pt idx="804">
                  <c:v>228</c:v>
                </c:pt>
                <c:pt idx="805">
                  <c:v>228</c:v>
                </c:pt>
                <c:pt idx="806">
                  <c:v>228</c:v>
                </c:pt>
                <c:pt idx="807">
                  <c:v>229</c:v>
                </c:pt>
                <c:pt idx="808">
                  <c:v>229</c:v>
                </c:pt>
                <c:pt idx="809">
                  <c:v>229</c:v>
                </c:pt>
                <c:pt idx="810">
                  <c:v>229</c:v>
                </c:pt>
                <c:pt idx="811">
                  <c:v>229</c:v>
                </c:pt>
                <c:pt idx="812">
                  <c:v>229</c:v>
                </c:pt>
                <c:pt idx="813">
                  <c:v>228</c:v>
                </c:pt>
                <c:pt idx="814">
                  <c:v>228</c:v>
                </c:pt>
                <c:pt idx="815">
                  <c:v>228</c:v>
                </c:pt>
                <c:pt idx="816">
                  <c:v>228</c:v>
                </c:pt>
                <c:pt idx="817">
                  <c:v>228</c:v>
                </c:pt>
                <c:pt idx="818">
                  <c:v>227</c:v>
                </c:pt>
                <c:pt idx="819">
                  <c:v>227</c:v>
                </c:pt>
                <c:pt idx="820">
                  <c:v>228</c:v>
                </c:pt>
                <c:pt idx="821">
                  <c:v>227</c:v>
                </c:pt>
                <c:pt idx="822">
                  <c:v>227</c:v>
                </c:pt>
                <c:pt idx="823">
                  <c:v>227</c:v>
                </c:pt>
                <c:pt idx="824">
                  <c:v>228</c:v>
                </c:pt>
                <c:pt idx="825">
                  <c:v>228</c:v>
                </c:pt>
                <c:pt idx="826">
                  <c:v>229</c:v>
                </c:pt>
                <c:pt idx="827">
                  <c:v>229</c:v>
                </c:pt>
                <c:pt idx="828">
                  <c:v>229</c:v>
                </c:pt>
                <c:pt idx="829">
                  <c:v>229</c:v>
                </c:pt>
                <c:pt idx="830">
                  <c:v>229</c:v>
                </c:pt>
                <c:pt idx="831">
                  <c:v>229</c:v>
                </c:pt>
                <c:pt idx="832">
                  <c:v>229</c:v>
                </c:pt>
                <c:pt idx="833">
                  <c:v>229</c:v>
                </c:pt>
                <c:pt idx="834">
                  <c:v>230</c:v>
                </c:pt>
                <c:pt idx="835">
                  <c:v>230</c:v>
                </c:pt>
                <c:pt idx="836">
                  <c:v>230</c:v>
                </c:pt>
                <c:pt idx="837">
                  <c:v>230</c:v>
                </c:pt>
                <c:pt idx="838">
                  <c:v>230</c:v>
                </c:pt>
                <c:pt idx="839">
                  <c:v>230</c:v>
                </c:pt>
                <c:pt idx="840">
                  <c:v>230</c:v>
                </c:pt>
                <c:pt idx="841">
                  <c:v>230</c:v>
                </c:pt>
                <c:pt idx="842">
                  <c:v>229</c:v>
                </c:pt>
                <c:pt idx="843">
                  <c:v>229</c:v>
                </c:pt>
                <c:pt idx="844">
                  <c:v>230</c:v>
                </c:pt>
                <c:pt idx="845">
                  <c:v>230</c:v>
                </c:pt>
                <c:pt idx="846">
                  <c:v>230</c:v>
                </c:pt>
                <c:pt idx="847">
                  <c:v>230</c:v>
                </c:pt>
                <c:pt idx="848">
                  <c:v>230</c:v>
                </c:pt>
                <c:pt idx="849">
                  <c:v>231</c:v>
                </c:pt>
                <c:pt idx="850">
                  <c:v>230</c:v>
                </c:pt>
                <c:pt idx="851">
                  <c:v>230</c:v>
                </c:pt>
                <c:pt idx="852">
                  <c:v>230</c:v>
                </c:pt>
                <c:pt idx="853">
                  <c:v>231</c:v>
                </c:pt>
                <c:pt idx="854">
                  <c:v>231</c:v>
                </c:pt>
                <c:pt idx="855">
                  <c:v>231</c:v>
                </c:pt>
                <c:pt idx="856">
                  <c:v>231</c:v>
                </c:pt>
                <c:pt idx="857">
                  <c:v>231</c:v>
                </c:pt>
                <c:pt idx="858">
                  <c:v>231</c:v>
                </c:pt>
                <c:pt idx="859">
                  <c:v>231</c:v>
                </c:pt>
                <c:pt idx="860">
                  <c:v>231</c:v>
                </c:pt>
                <c:pt idx="861">
                  <c:v>231</c:v>
                </c:pt>
                <c:pt idx="862">
                  <c:v>231</c:v>
                </c:pt>
                <c:pt idx="863">
                  <c:v>232</c:v>
                </c:pt>
                <c:pt idx="864">
                  <c:v>232</c:v>
                </c:pt>
                <c:pt idx="865">
                  <c:v>232</c:v>
                </c:pt>
                <c:pt idx="866">
                  <c:v>232</c:v>
                </c:pt>
                <c:pt idx="867">
                  <c:v>232</c:v>
                </c:pt>
                <c:pt idx="868">
                  <c:v>232</c:v>
                </c:pt>
                <c:pt idx="869">
                  <c:v>232</c:v>
                </c:pt>
                <c:pt idx="870">
                  <c:v>233</c:v>
                </c:pt>
                <c:pt idx="871">
                  <c:v>233</c:v>
                </c:pt>
                <c:pt idx="872">
                  <c:v>232</c:v>
                </c:pt>
                <c:pt idx="873">
                  <c:v>232</c:v>
                </c:pt>
                <c:pt idx="874">
                  <c:v>232</c:v>
                </c:pt>
                <c:pt idx="875">
                  <c:v>233</c:v>
                </c:pt>
                <c:pt idx="876">
                  <c:v>233</c:v>
                </c:pt>
                <c:pt idx="877">
                  <c:v>233</c:v>
                </c:pt>
                <c:pt idx="878">
                  <c:v>233</c:v>
                </c:pt>
                <c:pt idx="879">
                  <c:v>233</c:v>
                </c:pt>
                <c:pt idx="880">
                  <c:v>233</c:v>
                </c:pt>
                <c:pt idx="881">
                  <c:v>233</c:v>
                </c:pt>
                <c:pt idx="882">
                  <c:v>233</c:v>
                </c:pt>
                <c:pt idx="883">
                  <c:v>233</c:v>
                </c:pt>
                <c:pt idx="884">
                  <c:v>233</c:v>
                </c:pt>
                <c:pt idx="885">
                  <c:v>233</c:v>
                </c:pt>
                <c:pt idx="886">
                  <c:v>233</c:v>
                </c:pt>
                <c:pt idx="887">
                  <c:v>233</c:v>
                </c:pt>
                <c:pt idx="888">
                  <c:v>233</c:v>
                </c:pt>
                <c:pt idx="889">
                  <c:v>233</c:v>
                </c:pt>
                <c:pt idx="890">
                  <c:v>233</c:v>
                </c:pt>
                <c:pt idx="891">
                  <c:v>233</c:v>
                </c:pt>
                <c:pt idx="892">
                  <c:v>233</c:v>
                </c:pt>
                <c:pt idx="893">
                  <c:v>234</c:v>
                </c:pt>
                <c:pt idx="894">
                  <c:v>234</c:v>
                </c:pt>
                <c:pt idx="895">
                  <c:v>234</c:v>
                </c:pt>
                <c:pt idx="896">
                  <c:v>233</c:v>
                </c:pt>
                <c:pt idx="897">
                  <c:v>233</c:v>
                </c:pt>
                <c:pt idx="898">
                  <c:v>233</c:v>
                </c:pt>
                <c:pt idx="899">
                  <c:v>233</c:v>
                </c:pt>
                <c:pt idx="900">
                  <c:v>233</c:v>
                </c:pt>
                <c:pt idx="901">
                  <c:v>233</c:v>
                </c:pt>
                <c:pt idx="902">
                  <c:v>233</c:v>
                </c:pt>
                <c:pt idx="903">
                  <c:v>233</c:v>
                </c:pt>
                <c:pt idx="904">
                  <c:v>233</c:v>
                </c:pt>
                <c:pt idx="905">
                  <c:v>233</c:v>
                </c:pt>
                <c:pt idx="906">
                  <c:v>234</c:v>
                </c:pt>
                <c:pt idx="907">
                  <c:v>234</c:v>
                </c:pt>
                <c:pt idx="908">
                  <c:v>234</c:v>
                </c:pt>
                <c:pt idx="909">
                  <c:v>234</c:v>
                </c:pt>
                <c:pt idx="910">
                  <c:v>234</c:v>
                </c:pt>
                <c:pt idx="911">
                  <c:v>234</c:v>
                </c:pt>
                <c:pt idx="912">
                  <c:v>235</c:v>
                </c:pt>
                <c:pt idx="913">
                  <c:v>235</c:v>
                </c:pt>
                <c:pt idx="914">
                  <c:v>235</c:v>
                </c:pt>
                <c:pt idx="915">
                  <c:v>235</c:v>
                </c:pt>
                <c:pt idx="916">
                  <c:v>235</c:v>
                </c:pt>
                <c:pt idx="917">
                  <c:v>235</c:v>
                </c:pt>
                <c:pt idx="918">
                  <c:v>235</c:v>
                </c:pt>
                <c:pt idx="919">
                  <c:v>235</c:v>
                </c:pt>
                <c:pt idx="920">
                  <c:v>235</c:v>
                </c:pt>
                <c:pt idx="921">
                  <c:v>235</c:v>
                </c:pt>
                <c:pt idx="922">
                  <c:v>235</c:v>
                </c:pt>
                <c:pt idx="923">
                  <c:v>235</c:v>
                </c:pt>
                <c:pt idx="924">
                  <c:v>235</c:v>
                </c:pt>
                <c:pt idx="925">
                  <c:v>234</c:v>
                </c:pt>
                <c:pt idx="926">
                  <c:v>234</c:v>
                </c:pt>
                <c:pt idx="927">
                  <c:v>234</c:v>
                </c:pt>
                <c:pt idx="928">
                  <c:v>235</c:v>
                </c:pt>
                <c:pt idx="929">
                  <c:v>234</c:v>
                </c:pt>
                <c:pt idx="930">
                  <c:v>234</c:v>
                </c:pt>
                <c:pt idx="931">
                  <c:v>235</c:v>
                </c:pt>
                <c:pt idx="932">
                  <c:v>235</c:v>
                </c:pt>
                <c:pt idx="933">
                  <c:v>235</c:v>
                </c:pt>
                <c:pt idx="934">
                  <c:v>235</c:v>
                </c:pt>
                <c:pt idx="935">
                  <c:v>235</c:v>
                </c:pt>
                <c:pt idx="936">
                  <c:v>235</c:v>
                </c:pt>
                <c:pt idx="937">
                  <c:v>235</c:v>
                </c:pt>
                <c:pt idx="938">
                  <c:v>235</c:v>
                </c:pt>
                <c:pt idx="939">
                  <c:v>235</c:v>
                </c:pt>
                <c:pt idx="940">
                  <c:v>235</c:v>
                </c:pt>
                <c:pt idx="941">
                  <c:v>235</c:v>
                </c:pt>
                <c:pt idx="942">
                  <c:v>235</c:v>
                </c:pt>
                <c:pt idx="943">
                  <c:v>235</c:v>
                </c:pt>
                <c:pt idx="944">
                  <c:v>235</c:v>
                </c:pt>
                <c:pt idx="945">
                  <c:v>235</c:v>
                </c:pt>
                <c:pt idx="946">
                  <c:v>235</c:v>
                </c:pt>
                <c:pt idx="947">
                  <c:v>235</c:v>
                </c:pt>
                <c:pt idx="948">
                  <c:v>235</c:v>
                </c:pt>
                <c:pt idx="949">
                  <c:v>234</c:v>
                </c:pt>
                <c:pt idx="950">
                  <c:v>235</c:v>
                </c:pt>
                <c:pt idx="951">
                  <c:v>235</c:v>
                </c:pt>
                <c:pt idx="952">
                  <c:v>236</c:v>
                </c:pt>
                <c:pt idx="953">
                  <c:v>236</c:v>
                </c:pt>
                <c:pt idx="954">
                  <c:v>235</c:v>
                </c:pt>
                <c:pt idx="955">
                  <c:v>236</c:v>
                </c:pt>
                <c:pt idx="956">
                  <c:v>236</c:v>
                </c:pt>
                <c:pt idx="957">
                  <c:v>236</c:v>
                </c:pt>
                <c:pt idx="958">
                  <c:v>237</c:v>
                </c:pt>
                <c:pt idx="959">
                  <c:v>237</c:v>
                </c:pt>
                <c:pt idx="960">
                  <c:v>237</c:v>
                </c:pt>
                <c:pt idx="961">
                  <c:v>238</c:v>
                </c:pt>
                <c:pt idx="962">
                  <c:v>237</c:v>
                </c:pt>
                <c:pt idx="963">
                  <c:v>237</c:v>
                </c:pt>
                <c:pt idx="964">
                  <c:v>237</c:v>
                </c:pt>
                <c:pt idx="965">
                  <c:v>237</c:v>
                </c:pt>
                <c:pt idx="966">
                  <c:v>237</c:v>
                </c:pt>
                <c:pt idx="967">
                  <c:v>237</c:v>
                </c:pt>
                <c:pt idx="968">
                  <c:v>237</c:v>
                </c:pt>
                <c:pt idx="969">
                  <c:v>237</c:v>
                </c:pt>
                <c:pt idx="970">
                  <c:v>237</c:v>
                </c:pt>
                <c:pt idx="971">
                  <c:v>237</c:v>
                </c:pt>
                <c:pt idx="972">
                  <c:v>237</c:v>
                </c:pt>
                <c:pt idx="973">
                  <c:v>237</c:v>
                </c:pt>
                <c:pt idx="974">
                  <c:v>237</c:v>
                </c:pt>
                <c:pt idx="975">
                  <c:v>237</c:v>
                </c:pt>
                <c:pt idx="976">
                  <c:v>237</c:v>
                </c:pt>
                <c:pt idx="977">
                  <c:v>237</c:v>
                </c:pt>
                <c:pt idx="978">
                  <c:v>237</c:v>
                </c:pt>
                <c:pt idx="979">
                  <c:v>238</c:v>
                </c:pt>
                <c:pt idx="980">
                  <c:v>238</c:v>
                </c:pt>
                <c:pt idx="981">
                  <c:v>238</c:v>
                </c:pt>
                <c:pt idx="982">
                  <c:v>238</c:v>
                </c:pt>
                <c:pt idx="983">
                  <c:v>238</c:v>
                </c:pt>
                <c:pt idx="984">
                  <c:v>238</c:v>
                </c:pt>
                <c:pt idx="985">
                  <c:v>238</c:v>
                </c:pt>
                <c:pt idx="986">
                  <c:v>237</c:v>
                </c:pt>
                <c:pt idx="987">
                  <c:v>237</c:v>
                </c:pt>
                <c:pt idx="988">
                  <c:v>237</c:v>
                </c:pt>
                <c:pt idx="989">
                  <c:v>237</c:v>
                </c:pt>
                <c:pt idx="990">
                  <c:v>237</c:v>
                </c:pt>
                <c:pt idx="991">
                  <c:v>237</c:v>
                </c:pt>
                <c:pt idx="992">
                  <c:v>237</c:v>
                </c:pt>
                <c:pt idx="993">
                  <c:v>238</c:v>
                </c:pt>
                <c:pt idx="994">
                  <c:v>238</c:v>
                </c:pt>
                <c:pt idx="995">
                  <c:v>238</c:v>
                </c:pt>
                <c:pt idx="996">
                  <c:v>238</c:v>
                </c:pt>
                <c:pt idx="997">
                  <c:v>239</c:v>
                </c:pt>
                <c:pt idx="998">
                  <c:v>239</c:v>
                </c:pt>
                <c:pt idx="999">
                  <c:v>239</c:v>
                </c:pt>
                <c:pt idx="1000">
                  <c:v>238</c:v>
                </c:pt>
                <c:pt idx="1001">
                  <c:v>238</c:v>
                </c:pt>
                <c:pt idx="1002">
                  <c:v>238</c:v>
                </c:pt>
                <c:pt idx="1003">
                  <c:v>238</c:v>
                </c:pt>
                <c:pt idx="1004">
                  <c:v>238</c:v>
                </c:pt>
                <c:pt idx="1005">
                  <c:v>238</c:v>
                </c:pt>
                <c:pt idx="1006">
                  <c:v>238</c:v>
                </c:pt>
                <c:pt idx="1007">
                  <c:v>238</c:v>
                </c:pt>
                <c:pt idx="1008">
                  <c:v>238</c:v>
                </c:pt>
                <c:pt idx="1009">
                  <c:v>238</c:v>
                </c:pt>
                <c:pt idx="1010">
                  <c:v>238</c:v>
                </c:pt>
                <c:pt idx="1011">
                  <c:v>238</c:v>
                </c:pt>
                <c:pt idx="1012">
                  <c:v>238</c:v>
                </c:pt>
                <c:pt idx="1013">
                  <c:v>238</c:v>
                </c:pt>
                <c:pt idx="1014">
                  <c:v>238</c:v>
                </c:pt>
                <c:pt idx="1015">
                  <c:v>239</c:v>
                </c:pt>
                <c:pt idx="1016">
                  <c:v>239</c:v>
                </c:pt>
                <c:pt idx="1017">
                  <c:v>239</c:v>
                </c:pt>
                <c:pt idx="1018">
                  <c:v>239</c:v>
                </c:pt>
                <c:pt idx="1019">
                  <c:v>239</c:v>
                </c:pt>
                <c:pt idx="1020">
                  <c:v>239</c:v>
                </c:pt>
                <c:pt idx="1021">
                  <c:v>238</c:v>
                </c:pt>
                <c:pt idx="1022">
                  <c:v>238</c:v>
                </c:pt>
                <c:pt idx="1023">
                  <c:v>239</c:v>
                </c:pt>
                <c:pt idx="1024">
                  <c:v>239</c:v>
                </c:pt>
                <c:pt idx="1025">
                  <c:v>238</c:v>
                </c:pt>
                <c:pt idx="1026">
                  <c:v>239</c:v>
                </c:pt>
                <c:pt idx="1027">
                  <c:v>239</c:v>
                </c:pt>
                <c:pt idx="1028">
                  <c:v>239</c:v>
                </c:pt>
                <c:pt idx="1029">
                  <c:v>239</c:v>
                </c:pt>
                <c:pt idx="1030">
                  <c:v>239</c:v>
                </c:pt>
                <c:pt idx="1031">
                  <c:v>239</c:v>
                </c:pt>
                <c:pt idx="1032">
                  <c:v>239</c:v>
                </c:pt>
                <c:pt idx="1033">
                  <c:v>239</c:v>
                </c:pt>
                <c:pt idx="1034">
                  <c:v>239</c:v>
                </c:pt>
                <c:pt idx="1035">
                  <c:v>239</c:v>
                </c:pt>
                <c:pt idx="1036">
                  <c:v>239</c:v>
                </c:pt>
                <c:pt idx="1037">
                  <c:v>239</c:v>
                </c:pt>
                <c:pt idx="1038">
                  <c:v>239</c:v>
                </c:pt>
                <c:pt idx="1039">
                  <c:v>239</c:v>
                </c:pt>
                <c:pt idx="1040">
                  <c:v>238</c:v>
                </c:pt>
                <c:pt idx="1041">
                  <c:v>238</c:v>
                </c:pt>
                <c:pt idx="1042">
                  <c:v>239</c:v>
                </c:pt>
                <c:pt idx="1043">
                  <c:v>239</c:v>
                </c:pt>
                <c:pt idx="1044">
                  <c:v>239</c:v>
                </c:pt>
                <c:pt idx="1045">
                  <c:v>239</c:v>
                </c:pt>
                <c:pt idx="1046">
                  <c:v>239</c:v>
                </c:pt>
                <c:pt idx="1047">
                  <c:v>239</c:v>
                </c:pt>
                <c:pt idx="1048">
                  <c:v>239</c:v>
                </c:pt>
                <c:pt idx="1049">
                  <c:v>239</c:v>
                </c:pt>
                <c:pt idx="1050">
                  <c:v>239</c:v>
                </c:pt>
                <c:pt idx="1051">
                  <c:v>239</c:v>
                </c:pt>
                <c:pt idx="1052">
                  <c:v>239</c:v>
                </c:pt>
                <c:pt idx="1053">
                  <c:v>239</c:v>
                </c:pt>
                <c:pt idx="1054">
                  <c:v>239</c:v>
                </c:pt>
                <c:pt idx="1055">
                  <c:v>239</c:v>
                </c:pt>
                <c:pt idx="1056">
                  <c:v>240</c:v>
                </c:pt>
                <c:pt idx="1057">
                  <c:v>240</c:v>
                </c:pt>
                <c:pt idx="1058">
                  <c:v>241</c:v>
                </c:pt>
                <c:pt idx="1059">
                  <c:v>241</c:v>
                </c:pt>
                <c:pt idx="1060">
                  <c:v>241</c:v>
                </c:pt>
                <c:pt idx="1061">
                  <c:v>241</c:v>
                </c:pt>
                <c:pt idx="1062">
                  <c:v>241</c:v>
                </c:pt>
                <c:pt idx="1063">
                  <c:v>242</c:v>
                </c:pt>
                <c:pt idx="1064">
                  <c:v>242</c:v>
                </c:pt>
                <c:pt idx="1065">
                  <c:v>242</c:v>
                </c:pt>
                <c:pt idx="1066">
                  <c:v>242</c:v>
                </c:pt>
                <c:pt idx="1067">
                  <c:v>242</c:v>
                </c:pt>
                <c:pt idx="1068">
                  <c:v>242</c:v>
                </c:pt>
                <c:pt idx="1069">
                  <c:v>242</c:v>
                </c:pt>
                <c:pt idx="1070">
                  <c:v>242</c:v>
                </c:pt>
                <c:pt idx="1071">
                  <c:v>242</c:v>
                </c:pt>
                <c:pt idx="1072">
                  <c:v>241</c:v>
                </c:pt>
                <c:pt idx="1073">
                  <c:v>241</c:v>
                </c:pt>
                <c:pt idx="1074">
                  <c:v>241</c:v>
                </c:pt>
                <c:pt idx="1075">
                  <c:v>241</c:v>
                </c:pt>
                <c:pt idx="1076">
                  <c:v>241</c:v>
                </c:pt>
                <c:pt idx="1077">
                  <c:v>241</c:v>
                </c:pt>
                <c:pt idx="1078">
                  <c:v>241</c:v>
                </c:pt>
                <c:pt idx="1079">
                  <c:v>241</c:v>
                </c:pt>
                <c:pt idx="1080">
                  <c:v>241</c:v>
                </c:pt>
                <c:pt idx="1081">
                  <c:v>241</c:v>
                </c:pt>
                <c:pt idx="1082">
                  <c:v>240</c:v>
                </c:pt>
                <c:pt idx="1083">
                  <c:v>241</c:v>
                </c:pt>
                <c:pt idx="1084">
                  <c:v>241</c:v>
                </c:pt>
                <c:pt idx="1085">
                  <c:v>241</c:v>
                </c:pt>
                <c:pt idx="1086">
                  <c:v>241</c:v>
                </c:pt>
                <c:pt idx="1087">
                  <c:v>242</c:v>
                </c:pt>
                <c:pt idx="1088">
                  <c:v>242</c:v>
                </c:pt>
                <c:pt idx="1089">
                  <c:v>242</c:v>
                </c:pt>
                <c:pt idx="1090">
                  <c:v>242</c:v>
                </c:pt>
                <c:pt idx="1091">
                  <c:v>242</c:v>
                </c:pt>
                <c:pt idx="1092">
                  <c:v>242</c:v>
                </c:pt>
                <c:pt idx="1093">
                  <c:v>242</c:v>
                </c:pt>
                <c:pt idx="1094">
                  <c:v>241</c:v>
                </c:pt>
                <c:pt idx="1095">
                  <c:v>242</c:v>
                </c:pt>
                <c:pt idx="1096">
                  <c:v>242</c:v>
                </c:pt>
                <c:pt idx="1097">
                  <c:v>242</c:v>
                </c:pt>
                <c:pt idx="1098">
                  <c:v>242</c:v>
                </c:pt>
                <c:pt idx="1099">
                  <c:v>241</c:v>
                </c:pt>
                <c:pt idx="1100">
                  <c:v>241</c:v>
                </c:pt>
                <c:pt idx="1101">
                  <c:v>241</c:v>
                </c:pt>
                <c:pt idx="1102">
                  <c:v>242</c:v>
                </c:pt>
                <c:pt idx="1103">
                  <c:v>242</c:v>
                </c:pt>
                <c:pt idx="1104">
                  <c:v>241</c:v>
                </c:pt>
                <c:pt idx="1105">
                  <c:v>242</c:v>
                </c:pt>
                <c:pt idx="1106">
                  <c:v>241</c:v>
                </c:pt>
                <c:pt idx="1107">
                  <c:v>242</c:v>
                </c:pt>
                <c:pt idx="1108">
                  <c:v>242</c:v>
                </c:pt>
                <c:pt idx="1109">
                  <c:v>242</c:v>
                </c:pt>
                <c:pt idx="1110">
                  <c:v>242</c:v>
                </c:pt>
                <c:pt idx="1111">
                  <c:v>241</c:v>
                </c:pt>
                <c:pt idx="1112">
                  <c:v>241</c:v>
                </c:pt>
                <c:pt idx="1113">
                  <c:v>241</c:v>
                </c:pt>
                <c:pt idx="1114">
                  <c:v>242</c:v>
                </c:pt>
                <c:pt idx="1115">
                  <c:v>242</c:v>
                </c:pt>
                <c:pt idx="1116">
                  <c:v>242</c:v>
                </c:pt>
                <c:pt idx="1117">
                  <c:v>242</c:v>
                </c:pt>
                <c:pt idx="1118">
                  <c:v>242</c:v>
                </c:pt>
                <c:pt idx="1119">
                  <c:v>243</c:v>
                </c:pt>
                <c:pt idx="1120">
                  <c:v>242</c:v>
                </c:pt>
                <c:pt idx="1121">
                  <c:v>242</c:v>
                </c:pt>
                <c:pt idx="1122">
                  <c:v>242</c:v>
                </c:pt>
                <c:pt idx="1123">
                  <c:v>242</c:v>
                </c:pt>
                <c:pt idx="1124">
                  <c:v>242</c:v>
                </c:pt>
                <c:pt idx="1125">
                  <c:v>242</c:v>
                </c:pt>
                <c:pt idx="1126">
                  <c:v>242</c:v>
                </c:pt>
                <c:pt idx="1127">
                  <c:v>242</c:v>
                </c:pt>
                <c:pt idx="1128">
                  <c:v>242</c:v>
                </c:pt>
                <c:pt idx="1129">
                  <c:v>242</c:v>
                </c:pt>
                <c:pt idx="1130">
                  <c:v>242</c:v>
                </c:pt>
                <c:pt idx="1131">
                  <c:v>241</c:v>
                </c:pt>
                <c:pt idx="1132">
                  <c:v>241</c:v>
                </c:pt>
                <c:pt idx="1133">
                  <c:v>242</c:v>
                </c:pt>
                <c:pt idx="1134">
                  <c:v>242</c:v>
                </c:pt>
                <c:pt idx="1135">
                  <c:v>242</c:v>
                </c:pt>
                <c:pt idx="1136">
                  <c:v>242</c:v>
                </c:pt>
                <c:pt idx="1137">
                  <c:v>243</c:v>
                </c:pt>
                <c:pt idx="1138">
                  <c:v>243</c:v>
                </c:pt>
                <c:pt idx="1139">
                  <c:v>243</c:v>
                </c:pt>
                <c:pt idx="1140">
                  <c:v>243</c:v>
                </c:pt>
                <c:pt idx="1141">
                  <c:v>243</c:v>
                </c:pt>
                <c:pt idx="1142">
                  <c:v>243</c:v>
                </c:pt>
                <c:pt idx="1143">
                  <c:v>243</c:v>
                </c:pt>
                <c:pt idx="1144">
                  <c:v>243</c:v>
                </c:pt>
                <c:pt idx="1145">
                  <c:v>243</c:v>
                </c:pt>
                <c:pt idx="1146">
                  <c:v>243</c:v>
                </c:pt>
                <c:pt idx="1147">
                  <c:v>243</c:v>
                </c:pt>
                <c:pt idx="1148">
                  <c:v>243</c:v>
                </c:pt>
                <c:pt idx="1149">
                  <c:v>244</c:v>
                </c:pt>
                <c:pt idx="1150">
                  <c:v>244</c:v>
                </c:pt>
                <c:pt idx="1151">
                  <c:v>244</c:v>
                </c:pt>
                <c:pt idx="1152">
                  <c:v>244</c:v>
                </c:pt>
                <c:pt idx="1153">
                  <c:v>244</c:v>
                </c:pt>
                <c:pt idx="1154">
                  <c:v>244</c:v>
                </c:pt>
                <c:pt idx="1155">
                  <c:v>244</c:v>
                </c:pt>
                <c:pt idx="1156">
                  <c:v>244</c:v>
                </c:pt>
                <c:pt idx="1157">
                  <c:v>244</c:v>
                </c:pt>
                <c:pt idx="1158">
                  <c:v>244</c:v>
                </c:pt>
                <c:pt idx="1159">
                  <c:v>244</c:v>
                </c:pt>
                <c:pt idx="1160">
                  <c:v>244</c:v>
                </c:pt>
                <c:pt idx="1161">
                  <c:v>244</c:v>
                </c:pt>
                <c:pt idx="1162">
                  <c:v>243</c:v>
                </c:pt>
                <c:pt idx="1163">
                  <c:v>243</c:v>
                </c:pt>
                <c:pt idx="1164">
                  <c:v>243</c:v>
                </c:pt>
                <c:pt idx="1165">
                  <c:v>244</c:v>
                </c:pt>
                <c:pt idx="1166">
                  <c:v>244</c:v>
                </c:pt>
                <c:pt idx="1167">
                  <c:v>244</c:v>
                </c:pt>
                <c:pt idx="1168">
                  <c:v>244</c:v>
                </c:pt>
                <c:pt idx="1169">
                  <c:v>244</c:v>
                </c:pt>
                <c:pt idx="1170">
                  <c:v>245</c:v>
                </c:pt>
                <c:pt idx="1171">
                  <c:v>245</c:v>
                </c:pt>
                <c:pt idx="1172">
                  <c:v>245</c:v>
                </c:pt>
                <c:pt idx="1173">
                  <c:v>245</c:v>
                </c:pt>
                <c:pt idx="1174">
                  <c:v>245</c:v>
                </c:pt>
                <c:pt idx="1175">
                  <c:v>245</c:v>
                </c:pt>
                <c:pt idx="1176">
                  <c:v>245</c:v>
                </c:pt>
                <c:pt idx="1177">
                  <c:v>245</c:v>
                </c:pt>
                <c:pt idx="1178">
                  <c:v>245</c:v>
                </c:pt>
                <c:pt idx="1179">
                  <c:v>245</c:v>
                </c:pt>
                <c:pt idx="1180">
                  <c:v>245</c:v>
                </c:pt>
                <c:pt idx="1181">
                  <c:v>245</c:v>
                </c:pt>
                <c:pt idx="1182">
                  <c:v>245</c:v>
                </c:pt>
                <c:pt idx="1183">
                  <c:v>245</c:v>
                </c:pt>
                <c:pt idx="1184">
                  <c:v>245</c:v>
                </c:pt>
                <c:pt idx="1185">
                  <c:v>245</c:v>
                </c:pt>
                <c:pt idx="1186">
                  <c:v>245</c:v>
                </c:pt>
                <c:pt idx="1187">
                  <c:v>244</c:v>
                </c:pt>
                <c:pt idx="1188">
                  <c:v>244</c:v>
                </c:pt>
                <c:pt idx="1189">
                  <c:v>244</c:v>
                </c:pt>
                <c:pt idx="1190">
                  <c:v>244</c:v>
                </c:pt>
                <c:pt idx="1191">
                  <c:v>244</c:v>
                </c:pt>
                <c:pt idx="1192">
                  <c:v>245</c:v>
                </c:pt>
                <c:pt idx="1193">
                  <c:v>245</c:v>
                </c:pt>
                <c:pt idx="1194">
                  <c:v>245</c:v>
                </c:pt>
                <c:pt idx="1195">
                  <c:v>244</c:v>
                </c:pt>
                <c:pt idx="1196">
                  <c:v>243</c:v>
                </c:pt>
                <c:pt idx="1197">
                  <c:v>243</c:v>
                </c:pt>
                <c:pt idx="1198">
                  <c:v>244</c:v>
                </c:pt>
                <c:pt idx="1199">
                  <c:v>244</c:v>
                </c:pt>
                <c:pt idx="1200">
                  <c:v>244</c:v>
                </c:pt>
                <c:pt idx="1201">
                  <c:v>244</c:v>
                </c:pt>
                <c:pt idx="1202">
                  <c:v>244</c:v>
                </c:pt>
                <c:pt idx="1203">
                  <c:v>244</c:v>
                </c:pt>
                <c:pt idx="1204">
                  <c:v>244</c:v>
                </c:pt>
                <c:pt idx="1205">
                  <c:v>244</c:v>
                </c:pt>
                <c:pt idx="1206">
                  <c:v>244</c:v>
                </c:pt>
                <c:pt idx="1207">
                  <c:v>244</c:v>
                </c:pt>
                <c:pt idx="1208">
                  <c:v>244</c:v>
                </c:pt>
                <c:pt idx="1209">
                  <c:v>243</c:v>
                </c:pt>
                <c:pt idx="1210">
                  <c:v>244</c:v>
                </c:pt>
                <c:pt idx="1211">
                  <c:v>244</c:v>
                </c:pt>
                <c:pt idx="1212">
                  <c:v>244</c:v>
                </c:pt>
                <c:pt idx="1213">
                  <c:v>245</c:v>
                </c:pt>
                <c:pt idx="1214">
                  <c:v>245</c:v>
                </c:pt>
                <c:pt idx="1215">
                  <c:v>244</c:v>
                </c:pt>
                <c:pt idx="1216">
                  <c:v>244</c:v>
                </c:pt>
                <c:pt idx="1217">
                  <c:v>244</c:v>
                </c:pt>
                <c:pt idx="1218">
                  <c:v>245</c:v>
                </c:pt>
                <c:pt idx="1219">
                  <c:v>245</c:v>
                </c:pt>
                <c:pt idx="1220">
                  <c:v>245</c:v>
                </c:pt>
                <c:pt idx="1221">
                  <c:v>245</c:v>
                </c:pt>
                <c:pt idx="1222">
                  <c:v>245</c:v>
                </c:pt>
                <c:pt idx="1223">
                  <c:v>245</c:v>
                </c:pt>
                <c:pt idx="1224">
                  <c:v>246</c:v>
                </c:pt>
                <c:pt idx="1225">
                  <c:v>246</c:v>
                </c:pt>
                <c:pt idx="1226">
                  <c:v>246</c:v>
                </c:pt>
                <c:pt idx="1227">
                  <c:v>246</c:v>
                </c:pt>
                <c:pt idx="1228">
                  <c:v>246</c:v>
                </c:pt>
                <c:pt idx="1229">
                  <c:v>246</c:v>
                </c:pt>
                <c:pt idx="1230">
                  <c:v>246</c:v>
                </c:pt>
                <c:pt idx="1231">
                  <c:v>246</c:v>
                </c:pt>
                <c:pt idx="1232">
                  <c:v>245</c:v>
                </c:pt>
                <c:pt idx="1233">
                  <c:v>245</c:v>
                </c:pt>
                <c:pt idx="1234">
                  <c:v>245</c:v>
                </c:pt>
                <c:pt idx="1235">
                  <c:v>245</c:v>
                </c:pt>
                <c:pt idx="1236">
                  <c:v>245</c:v>
                </c:pt>
                <c:pt idx="1237">
                  <c:v>245</c:v>
                </c:pt>
                <c:pt idx="1238">
                  <c:v>245</c:v>
                </c:pt>
                <c:pt idx="1239">
                  <c:v>245</c:v>
                </c:pt>
                <c:pt idx="1240">
                  <c:v>245</c:v>
                </c:pt>
                <c:pt idx="1241">
                  <c:v>246</c:v>
                </c:pt>
                <c:pt idx="1242">
                  <c:v>246</c:v>
                </c:pt>
                <c:pt idx="1243">
                  <c:v>246</c:v>
                </c:pt>
                <c:pt idx="1244">
                  <c:v>246</c:v>
                </c:pt>
                <c:pt idx="1245">
                  <c:v>246</c:v>
                </c:pt>
                <c:pt idx="1246">
                  <c:v>246</c:v>
                </c:pt>
                <c:pt idx="1247">
                  <c:v>246</c:v>
                </c:pt>
                <c:pt idx="1248">
                  <c:v>246</c:v>
                </c:pt>
                <c:pt idx="1249">
                  <c:v>247</c:v>
                </c:pt>
                <c:pt idx="1250">
                  <c:v>247</c:v>
                </c:pt>
                <c:pt idx="1251">
                  <c:v>247</c:v>
                </c:pt>
                <c:pt idx="1252">
                  <c:v>247</c:v>
                </c:pt>
                <c:pt idx="1253">
                  <c:v>247</c:v>
                </c:pt>
                <c:pt idx="1254">
                  <c:v>246</c:v>
                </c:pt>
                <c:pt idx="1255">
                  <c:v>246</c:v>
                </c:pt>
                <c:pt idx="1256">
                  <c:v>246</c:v>
                </c:pt>
                <c:pt idx="1257">
                  <c:v>246</c:v>
                </c:pt>
                <c:pt idx="1258">
                  <c:v>245</c:v>
                </c:pt>
                <c:pt idx="1259">
                  <c:v>246</c:v>
                </c:pt>
                <c:pt idx="1260">
                  <c:v>246</c:v>
                </c:pt>
                <c:pt idx="1261">
                  <c:v>246</c:v>
                </c:pt>
                <c:pt idx="1262">
                  <c:v>246</c:v>
                </c:pt>
                <c:pt idx="1263">
                  <c:v>246</c:v>
                </c:pt>
                <c:pt idx="1264">
                  <c:v>247</c:v>
                </c:pt>
                <c:pt idx="1265">
                  <c:v>247</c:v>
                </c:pt>
                <c:pt idx="1266">
                  <c:v>247</c:v>
                </c:pt>
                <c:pt idx="1267">
                  <c:v>247</c:v>
                </c:pt>
                <c:pt idx="1268">
                  <c:v>246</c:v>
                </c:pt>
                <c:pt idx="1269">
                  <c:v>246</c:v>
                </c:pt>
                <c:pt idx="1270">
                  <c:v>246</c:v>
                </c:pt>
                <c:pt idx="1271">
                  <c:v>246</c:v>
                </c:pt>
                <c:pt idx="1272">
                  <c:v>246</c:v>
                </c:pt>
                <c:pt idx="1273">
                  <c:v>246</c:v>
                </c:pt>
                <c:pt idx="1274">
                  <c:v>246</c:v>
                </c:pt>
                <c:pt idx="1275">
                  <c:v>246</c:v>
                </c:pt>
                <c:pt idx="1276">
                  <c:v>246</c:v>
                </c:pt>
                <c:pt idx="1277">
                  <c:v>246</c:v>
                </c:pt>
                <c:pt idx="1278">
                  <c:v>246</c:v>
                </c:pt>
                <c:pt idx="1279">
                  <c:v>247</c:v>
                </c:pt>
                <c:pt idx="1280">
                  <c:v>247</c:v>
                </c:pt>
                <c:pt idx="1281">
                  <c:v>247</c:v>
                </c:pt>
                <c:pt idx="1282">
                  <c:v>247</c:v>
                </c:pt>
                <c:pt idx="1283">
                  <c:v>247</c:v>
                </c:pt>
                <c:pt idx="1284">
                  <c:v>247</c:v>
                </c:pt>
                <c:pt idx="1285">
                  <c:v>247</c:v>
                </c:pt>
                <c:pt idx="1286">
                  <c:v>247</c:v>
                </c:pt>
                <c:pt idx="1287">
                  <c:v>248</c:v>
                </c:pt>
                <c:pt idx="1288">
                  <c:v>248</c:v>
                </c:pt>
                <c:pt idx="1289">
                  <c:v>248</c:v>
                </c:pt>
                <c:pt idx="1290">
                  <c:v>247</c:v>
                </c:pt>
                <c:pt idx="1291">
                  <c:v>247</c:v>
                </c:pt>
                <c:pt idx="1292">
                  <c:v>248</c:v>
                </c:pt>
                <c:pt idx="1293">
                  <c:v>247</c:v>
                </c:pt>
                <c:pt idx="1294">
                  <c:v>247</c:v>
                </c:pt>
                <c:pt idx="1295">
                  <c:v>246</c:v>
                </c:pt>
                <c:pt idx="1296">
                  <c:v>246</c:v>
                </c:pt>
                <c:pt idx="1297">
                  <c:v>246</c:v>
                </c:pt>
                <c:pt idx="1298">
                  <c:v>247</c:v>
                </c:pt>
                <c:pt idx="1299">
                  <c:v>247</c:v>
                </c:pt>
              </c:numCache>
            </c:numRef>
          </c:yVal>
          <c:smooth val="1"/>
          <c:extLst>
            <c:ext xmlns:c16="http://schemas.microsoft.com/office/drawing/2014/chart" uri="{C3380CC4-5D6E-409C-BE32-E72D297353CC}">
              <c16:uniqueId val="{00000000-DBC6-4633-B9BF-98226E71CCCA}"/>
            </c:ext>
          </c:extLst>
        </c:ser>
        <c:ser>
          <c:idx val="1"/>
          <c:order val="1"/>
          <c:tx>
            <c:v>Prototipo 1 con aislante</c:v>
          </c:tx>
          <c:spPr>
            <a:ln w="19050" cap="rnd">
              <a:solidFill>
                <a:schemeClr val="accent2"/>
              </a:solidFill>
              <a:round/>
            </a:ln>
            <a:effectLst/>
          </c:spPr>
          <c:marker>
            <c:symbol val="none"/>
          </c:marker>
          <c:xVal>
            <c:numRef>
              <c:f>Hoja1!$A$1:$A$480</c:f>
              <c:numCache>
                <c:formatCode>General</c:formatCode>
                <c:ptCount val="48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numCache>
            </c:numRef>
          </c:xVal>
          <c:yVal>
            <c:numRef>
              <c:f>Hoja1!$C$1:$C$480</c:f>
              <c:numCache>
                <c:formatCode>General</c:formatCode>
                <c:ptCount val="480"/>
                <c:pt idx="0">
                  <c:v>26.7</c:v>
                </c:pt>
                <c:pt idx="1">
                  <c:v>26.7</c:v>
                </c:pt>
                <c:pt idx="2">
                  <c:v>26.7</c:v>
                </c:pt>
                <c:pt idx="3">
                  <c:v>26.9</c:v>
                </c:pt>
                <c:pt idx="4">
                  <c:v>27.2</c:v>
                </c:pt>
                <c:pt idx="5">
                  <c:v>27.2</c:v>
                </c:pt>
                <c:pt idx="6">
                  <c:v>27.2</c:v>
                </c:pt>
                <c:pt idx="7">
                  <c:v>27.4</c:v>
                </c:pt>
                <c:pt idx="8">
                  <c:v>27.7</c:v>
                </c:pt>
                <c:pt idx="9">
                  <c:v>27.7</c:v>
                </c:pt>
                <c:pt idx="10">
                  <c:v>28.4</c:v>
                </c:pt>
                <c:pt idx="11">
                  <c:v>28.4</c:v>
                </c:pt>
                <c:pt idx="12">
                  <c:v>28.9</c:v>
                </c:pt>
                <c:pt idx="13">
                  <c:v>29.1</c:v>
                </c:pt>
                <c:pt idx="14">
                  <c:v>29.6</c:v>
                </c:pt>
                <c:pt idx="15">
                  <c:v>29.6</c:v>
                </c:pt>
                <c:pt idx="16">
                  <c:v>30.4</c:v>
                </c:pt>
                <c:pt idx="17">
                  <c:v>30.6</c:v>
                </c:pt>
                <c:pt idx="18">
                  <c:v>31.1</c:v>
                </c:pt>
                <c:pt idx="19">
                  <c:v>31.3</c:v>
                </c:pt>
                <c:pt idx="20">
                  <c:v>32.6</c:v>
                </c:pt>
                <c:pt idx="21">
                  <c:v>33.1</c:v>
                </c:pt>
                <c:pt idx="22">
                  <c:v>33.799999999999997</c:v>
                </c:pt>
                <c:pt idx="23">
                  <c:v>33.5</c:v>
                </c:pt>
                <c:pt idx="24">
                  <c:v>34.299999999999997</c:v>
                </c:pt>
                <c:pt idx="25">
                  <c:v>34.5</c:v>
                </c:pt>
                <c:pt idx="26">
                  <c:v>35</c:v>
                </c:pt>
                <c:pt idx="27">
                  <c:v>35.299999999999997</c:v>
                </c:pt>
                <c:pt idx="28">
                  <c:v>35.700000000000003</c:v>
                </c:pt>
                <c:pt idx="29">
                  <c:v>36.200000000000003</c:v>
                </c:pt>
                <c:pt idx="30">
                  <c:v>36.5</c:v>
                </c:pt>
                <c:pt idx="31">
                  <c:v>37.5</c:v>
                </c:pt>
                <c:pt idx="32">
                  <c:v>38.200000000000003</c:v>
                </c:pt>
                <c:pt idx="33">
                  <c:v>38.9</c:v>
                </c:pt>
                <c:pt idx="34">
                  <c:v>39.200000000000003</c:v>
                </c:pt>
                <c:pt idx="35">
                  <c:v>39.700000000000003</c:v>
                </c:pt>
                <c:pt idx="36">
                  <c:v>39.700000000000003</c:v>
                </c:pt>
                <c:pt idx="37">
                  <c:v>39.700000000000003</c:v>
                </c:pt>
                <c:pt idx="38">
                  <c:v>40.4</c:v>
                </c:pt>
                <c:pt idx="39">
                  <c:v>41.4</c:v>
                </c:pt>
                <c:pt idx="40">
                  <c:v>41.8</c:v>
                </c:pt>
                <c:pt idx="41">
                  <c:v>42.8</c:v>
                </c:pt>
                <c:pt idx="42">
                  <c:v>43.1</c:v>
                </c:pt>
                <c:pt idx="43">
                  <c:v>42.8</c:v>
                </c:pt>
                <c:pt idx="44">
                  <c:v>43.3</c:v>
                </c:pt>
                <c:pt idx="45">
                  <c:v>43.8</c:v>
                </c:pt>
                <c:pt idx="46">
                  <c:v>45.7</c:v>
                </c:pt>
                <c:pt idx="47">
                  <c:v>46.5</c:v>
                </c:pt>
                <c:pt idx="48">
                  <c:v>46.7</c:v>
                </c:pt>
                <c:pt idx="49">
                  <c:v>47.2</c:v>
                </c:pt>
                <c:pt idx="50">
                  <c:v>48.2</c:v>
                </c:pt>
                <c:pt idx="51">
                  <c:v>48.7</c:v>
                </c:pt>
                <c:pt idx="52">
                  <c:v>48.9</c:v>
                </c:pt>
                <c:pt idx="53">
                  <c:v>49.1</c:v>
                </c:pt>
                <c:pt idx="54">
                  <c:v>50.4</c:v>
                </c:pt>
                <c:pt idx="55">
                  <c:v>51.3</c:v>
                </c:pt>
                <c:pt idx="56">
                  <c:v>52.8</c:v>
                </c:pt>
                <c:pt idx="57">
                  <c:v>53.3</c:v>
                </c:pt>
                <c:pt idx="58">
                  <c:v>54.2</c:v>
                </c:pt>
                <c:pt idx="59">
                  <c:v>55.2</c:v>
                </c:pt>
                <c:pt idx="60">
                  <c:v>55.4</c:v>
                </c:pt>
                <c:pt idx="61">
                  <c:v>55.9</c:v>
                </c:pt>
                <c:pt idx="62">
                  <c:v>56.7</c:v>
                </c:pt>
                <c:pt idx="63">
                  <c:v>57.1</c:v>
                </c:pt>
                <c:pt idx="64">
                  <c:v>58.4</c:v>
                </c:pt>
                <c:pt idx="65">
                  <c:v>59.8</c:v>
                </c:pt>
                <c:pt idx="66">
                  <c:v>60.3</c:v>
                </c:pt>
                <c:pt idx="67">
                  <c:v>61.3</c:v>
                </c:pt>
                <c:pt idx="68">
                  <c:v>62</c:v>
                </c:pt>
                <c:pt idx="69">
                  <c:v>62.7</c:v>
                </c:pt>
                <c:pt idx="70">
                  <c:v>63.2</c:v>
                </c:pt>
                <c:pt idx="71">
                  <c:v>63.9</c:v>
                </c:pt>
                <c:pt idx="72">
                  <c:v>64.599999999999994</c:v>
                </c:pt>
                <c:pt idx="73">
                  <c:v>65.8</c:v>
                </c:pt>
                <c:pt idx="74">
                  <c:v>65.599999999999994</c:v>
                </c:pt>
                <c:pt idx="75">
                  <c:v>67.3</c:v>
                </c:pt>
                <c:pt idx="76">
                  <c:v>67.5</c:v>
                </c:pt>
                <c:pt idx="77">
                  <c:v>68.5</c:v>
                </c:pt>
                <c:pt idx="78">
                  <c:v>69</c:v>
                </c:pt>
                <c:pt idx="79">
                  <c:v>70.400000000000006</c:v>
                </c:pt>
                <c:pt idx="80">
                  <c:v>70.900000000000006</c:v>
                </c:pt>
                <c:pt idx="81">
                  <c:v>71.8</c:v>
                </c:pt>
                <c:pt idx="82">
                  <c:v>72.099999999999994</c:v>
                </c:pt>
                <c:pt idx="83">
                  <c:v>73.099999999999994</c:v>
                </c:pt>
                <c:pt idx="84">
                  <c:v>73.5</c:v>
                </c:pt>
                <c:pt idx="85">
                  <c:v>73.3</c:v>
                </c:pt>
                <c:pt idx="86">
                  <c:v>74</c:v>
                </c:pt>
                <c:pt idx="87">
                  <c:v>74.5</c:v>
                </c:pt>
                <c:pt idx="88">
                  <c:v>75.5</c:v>
                </c:pt>
                <c:pt idx="89">
                  <c:v>76.7</c:v>
                </c:pt>
                <c:pt idx="90">
                  <c:v>78.099999999999994</c:v>
                </c:pt>
                <c:pt idx="91">
                  <c:v>79.099999999999994</c:v>
                </c:pt>
                <c:pt idx="92">
                  <c:v>80</c:v>
                </c:pt>
                <c:pt idx="93">
                  <c:v>81</c:v>
                </c:pt>
                <c:pt idx="94">
                  <c:v>82.2</c:v>
                </c:pt>
                <c:pt idx="95">
                  <c:v>82.4</c:v>
                </c:pt>
                <c:pt idx="96">
                  <c:v>83.6</c:v>
                </c:pt>
                <c:pt idx="97">
                  <c:v>84.1</c:v>
                </c:pt>
                <c:pt idx="98">
                  <c:v>85.6</c:v>
                </c:pt>
                <c:pt idx="99">
                  <c:v>86.5</c:v>
                </c:pt>
                <c:pt idx="100">
                  <c:v>86.5</c:v>
                </c:pt>
                <c:pt idx="101">
                  <c:v>87</c:v>
                </c:pt>
                <c:pt idx="102">
                  <c:v>87.3</c:v>
                </c:pt>
                <c:pt idx="103">
                  <c:v>89.9</c:v>
                </c:pt>
                <c:pt idx="104">
                  <c:v>90.1</c:v>
                </c:pt>
                <c:pt idx="105">
                  <c:v>91.6</c:v>
                </c:pt>
                <c:pt idx="106">
                  <c:v>92.3</c:v>
                </c:pt>
                <c:pt idx="107">
                  <c:v>93</c:v>
                </c:pt>
                <c:pt idx="108">
                  <c:v>93.8</c:v>
                </c:pt>
                <c:pt idx="109">
                  <c:v>95.7</c:v>
                </c:pt>
                <c:pt idx="110">
                  <c:v>96.7</c:v>
                </c:pt>
                <c:pt idx="111">
                  <c:v>97.4</c:v>
                </c:pt>
                <c:pt idx="112">
                  <c:v>97.9</c:v>
                </c:pt>
                <c:pt idx="113">
                  <c:v>99.8</c:v>
                </c:pt>
                <c:pt idx="114">
                  <c:v>100</c:v>
                </c:pt>
                <c:pt idx="115">
                  <c:v>100.5</c:v>
                </c:pt>
                <c:pt idx="116">
                  <c:v>102.2</c:v>
                </c:pt>
                <c:pt idx="117">
                  <c:v>103</c:v>
                </c:pt>
                <c:pt idx="118">
                  <c:v>103.7</c:v>
                </c:pt>
                <c:pt idx="119">
                  <c:v>103.7</c:v>
                </c:pt>
                <c:pt idx="120">
                  <c:v>103.7</c:v>
                </c:pt>
                <c:pt idx="121">
                  <c:v>103.9</c:v>
                </c:pt>
                <c:pt idx="122">
                  <c:v>105.1</c:v>
                </c:pt>
                <c:pt idx="123">
                  <c:v>105.1</c:v>
                </c:pt>
                <c:pt idx="124">
                  <c:v>106.8</c:v>
                </c:pt>
                <c:pt idx="125">
                  <c:v>107.8</c:v>
                </c:pt>
                <c:pt idx="126">
                  <c:v>108.3</c:v>
                </c:pt>
                <c:pt idx="127">
                  <c:v>108.8</c:v>
                </c:pt>
                <c:pt idx="128">
                  <c:v>110.7</c:v>
                </c:pt>
                <c:pt idx="129">
                  <c:v>110.9</c:v>
                </c:pt>
                <c:pt idx="130">
                  <c:v>111.7</c:v>
                </c:pt>
                <c:pt idx="131">
                  <c:v>112.4</c:v>
                </c:pt>
                <c:pt idx="132">
                  <c:v>114.6</c:v>
                </c:pt>
                <c:pt idx="133">
                  <c:v>116.5</c:v>
                </c:pt>
                <c:pt idx="134">
                  <c:v>116.8</c:v>
                </c:pt>
                <c:pt idx="135">
                  <c:v>119</c:v>
                </c:pt>
                <c:pt idx="136">
                  <c:v>119.5</c:v>
                </c:pt>
                <c:pt idx="137">
                  <c:v>118.7</c:v>
                </c:pt>
                <c:pt idx="138">
                  <c:v>119.5</c:v>
                </c:pt>
                <c:pt idx="139">
                  <c:v>121.4</c:v>
                </c:pt>
                <c:pt idx="140">
                  <c:v>121.7</c:v>
                </c:pt>
                <c:pt idx="141">
                  <c:v>122.9</c:v>
                </c:pt>
                <c:pt idx="142">
                  <c:v>123.6</c:v>
                </c:pt>
                <c:pt idx="143">
                  <c:v>124.1</c:v>
                </c:pt>
                <c:pt idx="144">
                  <c:v>124.4</c:v>
                </c:pt>
                <c:pt idx="145">
                  <c:v>125.3</c:v>
                </c:pt>
                <c:pt idx="146">
                  <c:v>126.1</c:v>
                </c:pt>
                <c:pt idx="147">
                  <c:v>126.3</c:v>
                </c:pt>
                <c:pt idx="148">
                  <c:v>126.8</c:v>
                </c:pt>
                <c:pt idx="149">
                  <c:v>128</c:v>
                </c:pt>
                <c:pt idx="150">
                  <c:v>128.5</c:v>
                </c:pt>
                <c:pt idx="151">
                  <c:v>129.5</c:v>
                </c:pt>
                <c:pt idx="152">
                  <c:v>130.19999999999999</c:v>
                </c:pt>
                <c:pt idx="153">
                  <c:v>131.69999999999999</c:v>
                </c:pt>
                <c:pt idx="154">
                  <c:v>132.69999999999999</c:v>
                </c:pt>
                <c:pt idx="155">
                  <c:v>132.69999999999999</c:v>
                </c:pt>
                <c:pt idx="156">
                  <c:v>133.4</c:v>
                </c:pt>
                <c:pt idx="157">
                  <c:v>133.4</c:v>
                </c:pt>
                <c:pt idx="158">
                  <c:v>135.69999999999999</c:v>
                </c:pt>
                <c:pt idx="159">
                  <c:v>136.1</c:v>
                </c:pt>
                <c:pt idx="160">
                  <c:v>137.6</c:v>
                </c:pt>
                <c:pt idx="161">
                  <c:v>138.1</c:v>
                </c:pt>
                <c:pt idx="162">
                  <c:v>138.4</c:v>
                </c:pt>
                <c:pt idx="163">
                  <c:v>138.4</c:v>
                </c:pt>
                <c:pt idx="164">
                  <c:v>139.6</c:v>
                </c:pt>
                <c:pt idx="165">
                  <c:v>140.1</c:v>
                </c:pt>
                <c:pt idx="166">
                  <c:v>141.80000000000001</c:v>
                </c:pt>
                <c:pt idx="167">
                  <c:v>142.6</c:v>
                </c:pt>
                <c:pt idx="168">
                  <c:v>144.30000000000001</c:v>
                </c:pt>
                <c:pt idx="169">
                  <c:v>145</c:v>
                </c:pt>
                <c:pt idx="170">
                  <c:v>146</c:v>
                </c:pt>
                <c:pt idx="171">
                  <c:v>147</c:v>
                </c:pt>
                <c:pt idx="172">
                  <c:v>147.80000000000001</c:v>
                </c:pt>
                <c:pt idx="173">
                  <c:v>149.30000000000001</c:v>
                </c:pt>
                <c:pt idx="174">
                  <c:v>149.80000000000001</c:v>
                </c:pt>
                <c:pt idx="175">
                  <c:v>150.19999999999999</c:v>
                </c:pt>
                <c:pt idx="176">
                  <c:v>150.19999999999999</c:v>
                </c:pt>
                <c:pt idx="177">
                  <c:v>150.5</c:v>
                </c:pt>
                <c:pt idx="178">
                  <c:v>151</c:v>
                </c:pt>
                <c:pt idx="179">
                  <c:v>152.5</c:v>
                </c:pt>
                <c:pt idx="180">
                  <c:v>153.5</c:v>
                </c:pt>
                <c:pt idx="181">
                  <c:v>155</c:v>
                </c:pt>
                <c:pt idx="182">
                  <c:v>155.5</c:v>
                </c:pt>
                <c:pt idx="183">
                  <c:v>156.19999999999999</c:v>
                </c:pt>
                <c:pt idx="184">
                  <c:v>157</c:v>
                </c:pt>
                <c:pt idx="185">
                  <c:v>158.19999999999999</c:v>
                </c:pt>
                <c:pt idx="186">
                  <c:v>158.5</c:v>
                </c:pt>
                <c:pt idx="187">
                  <c:v>160</c:v>
                </c:pt>
                <c:pt idx="188">
                  <c:v>160.4</c:v>
                </c:pt>
                <c:pt idx="189">
                  <c:v>160.4</c:v>
                </c:pt>
                <c:pt idx="190">
                  <c:v>160.69999999999999</c:v>
                </c:pt>
                <c:pt idx="191">
                  <c:v>161.19999999999999</c:v>
                </c:pt>
                <c:pt idx="192">
                  <c:v>161.69999999999999</c:v>
                </c:pt>
                <c:pt idx="193">
                  <c:v>162.19999999999999</c:v>
                </c:pt>
                <c:pt idx="194">
                  <c:v>163.19999999999999</c:v>
                </c:pt>
                <c:pt idx="195">
                  <c:v>163.69999999999999</c:v>
                </c:pt>
                <c:pt idx="196">
                  <c:v>164.9</c:v>
                </c:pt>
                <c:pt idx="197">
                  <c:v>165.7</c:v>
                </c:pt>
                <c:pt idx="198">
                  <c:v>166.4</c:v>
                </c:pt>
                <c:pt idx="199">
                  <c:v>167.4</c:v>
                </c:pt>
                <c:pt idx="200">
                  <c:v>167.9</c:v>
                </c:pt>
                <c:pt idx="201">
                  <c:v>168.4</c:v>
                </c:pt>
                <c:pt idx="202">
                  <c:v>169.7</c:v>
                </c:pt>
                <c:pt idx="203">
                  <c:v>169.9</c:v>
                </c:pt>
                <c:pt idx="204">
                  <c:v>171.2</c:v>
                </c:pt>
                <c:pt idx="205">
                  <c:v>172.4</c:v>
                </c:pt>
                <c:pt idx="206">
                  <c:v>173.2</c:v>
                </c:pt>
                <c:pt idx="207">
                  <c:v>173.4</c:v>
                </c:pt>
                <c:pt idx="208">
                  <c:v>174.2</c:v>
                </c:pt>
                <c:pt idx="209">
                  <c:v>175.9</c:v>
                </c:pt>
                <c:pt idx="210">
                  <c:v>176.4</c:v>
                </c:pt>
                <c:pt idx="211">
                  <c:v>177.7</c:v>
                </c:pt>
                <c:pt idx="212">
                  <c:v>177.9</c:v>
                </c:pt>
                <c:pt idx="213">
                  <c:v>178.7</c:v>
                </c:pt>
                <c:pt idx="214">
                  <c:v>178.7</c:v>
                </c:pt>
                <c:pt idx="215">
                  <c:v>179.4</c:v>
                </c:pt>
                <c:pt idx="216">
                  <c:v>179.7</c:v>
                </c:pt>
                <c:pt idx="217">
                  <c:v>181.5</c:v>
                </c:pt>
                <c:pt idx="218">
                  <c:v>181.5</c:v>
                </c:pt>
                <c:pt idx="219">
                  <c:v>182.5</c:v>
                </c:pt>
                <c:pt idx="220">
                  <c:v>182.7</c:v>
                </c:pt>
                <c:pt idx="221">
                  <c:v>183.5</c:v>
                </c:pt>
                <c:pt idx="222">
                  <c:v>183.7</c:v>
                </c:pt>
                <c:pt idx="223">
                  <c:v>184.7</c:v>
                </c:pt>
                <c:pt idx="224">
                  <c:v>185.2</c:v>
                </c:pt>
                <c:pt idx="225">
                  <c:v>186.2</c:v>
                </c:pt>
                <c:pt idx="226">
                  <c:v>186.5</c:v>
                </c:pt>
                <c:pt idx="227">
                  <c:v>186.7</c:v>
                </c:pt>
                <c:pt idx="228">
                  <c:v>187.2</c:v>
                </c:pt>
                <c:pt idx="229">
                  <c:v>187.7</c:v>
                </c:pt>
                <c:pt idx="230">
                  <c:v>188</c:v>
                </c:pt>
                <c:pt idx="231">
                  <c:v>188.7</c:v>
                </c:pt>
                <c:pt idx="232">
                  <c:v>189.5</c:v>
                </c:pt>
                <c:pt idx="233">
                  <c:v>190.2</c:v>
                </c:pt>
                <c:pt idx="234">
                  <c:v>191</c:v>
                </c:pt>
                <c:pt idx="235">
                  <c:v>191.2</c:v>
                </c:pt>
                <c:pt idx="236">
                  <c:v>192</c:v>
                </c:pt>
                <c:pt idx="237">
                  <c:v>192.7</c:v>
                </c:pt>
                <c:pt idx="238">
                  <c:v>193.5</c:v>
                </c:pt>
                <c:pt idx="239">
                  <c:v>194</c:v>
                </c:pt>
                <c:pt idx="240">
                  <c:v>194.5</c:v>
                </c:pt>
                <c:pt idx="241">
                  <c:v>194.7</c:v>
                </c:pt>
                <c:pt idx="242">
                  <c:v>196.5</c:v>
                </c:pt>
                <c:pt idx="243">
                  <c:v>197</c:v>
                </c:pt>
                <c:pt idx="244">
                  <c:v>198</c:v>
                </c:pt>
                <c:pt idx="245">
                  <c:v>198.7</c:v>
                </c:pt>
                <c:pt idx="246">
                  <c:v>199.7</c:v>
                </c:pt>
                <c:pt idx="247">
                  <c:v>200</c:v>
                </c:pt>
                <c:pt idx="248">
                  <c:v>200.2</c:v>
                </c:pt>
                <c:pt idx="249">
                  <c:v>200.2</c:v>
                </c:pt>
                <c:pt idx="250">
                  <c:v>200.7</c:v>
                </c:pt>
                <c:pt idx="251">
                  <c:v>201.2</c:v>
                </c:pt>
                <c:pt idx="252">
                  <c:v>201.5</c:v>
                </c:pt>
                <c:pt idx="253">
                  <c:v>202</c:v>
                </c:pt>
                <c:pt idx="254">
                  <c:v>203</c:v>
                </c:pt>
                <c:pt idx="255">
                  <c:v>204</c:v>
                </c:pt>
                <c:pt idx="256">
                  <c:v>204</c:v>
                </c:pt>
                <c:pt idx="257">
                  <c:v>204.5</c:v>
                </c:pt>
                <c:pt idx="258">
                  <c:v>204.7</c:v>
                </c:pt>
                <c:pt idx="259">
                  <c:v>205</c:v>
                </c:pt>
                <c:pt idx="260">
                  <c:v>205.7</c:v>
                </c:pt>
                <c:pt idx="261">
                  <c:v>207</c:v>
                </c:pt>
                <c:pt idx="262">
                  <c:v>207.2</c:v>
                </c:pt>
                <c:pt idx="263">
                  <c:v>207.5</c:v>
                </c:pt>
                <c:pt idx="264">
                  <c:v>208</c:v>
                </c:pt>
                <c:pt idx="265">
                  <c:v>209.5</c:v>
                </c:pt>
                <c:pt idx="266">
                  <c:v>210</c:v>
                </c:pt>
                <c:pt idx="267">
                  <c:v>210.7</c:v>
                </c:pt>
                <c:pt idx="268">
                  <c:v>210.7</c:v>
                </c:pt>
                <c:pt idx="269">
                  <c:v>211.5</c:v>
                </c:pt>
                <c:pt idx="270">
                  <c:v>212</c:v>
                </c:pt>
                <c:pt idx="271">
                  <c:v>212.5</c:v>
                </c:pt>
                <c:pt idx="272">
                  <c:v>212.7</c:v>
                </c:pt>
                <c:pt idx="273">
                  <c:v>212.7</c:v>
                </c:pt>
                <c:pt idx="274">
                  <c:v>214</c:v>
                </c:pt>
                <c:pt idx="275">
                  <c:v>215</c:v>
                </c:pt>
                <c:pt idx="276">
                  <c:v>215.5</c:v>
                </c:pt>
                <c:pt idx="277">
                  <c:v>215.5</c:v>
                </c:pt>
                <c:pt idx="278">
                  <c:v>215.7</c:v>
                </c:pt>
                <c:pt idx="279">
                  <c:v>216</c:v>
                </c:pt>
                <c:pt idx="280">
                  <c:v>216.7</c:v>
                </c:pt>
                <c:pt idx="281">
                  <c:v>216.7</c:v>
                </c:pt>
                <c:pt idx="282">
                  <c:v>216.7</c:v>
                </c:pt>
                <c:pt idx="283">
                  <c:v>217.2</c:v>
                </c:pt>
                <c:pt idx="284">
                  <c:v>218</c:v>
                </c:pt>
                <c:pt idx="285">
                  <c:v>218</c:v>
                </c:pt>
                <c:pt idx="286">
                  <c:v>218.5</c:v>
                </c:pt>
                <c:pt idx="287">
                  <c:v>219.2</c:v>
                </c:pt>
                <c:pt idx="288">
                  <c:v>219.7</c:v>
                </c:pt>
                <c:pt idx="289">
                  <c:v>220.4</c:v>
                </c:pt>
                <c:pt idx="290">
                  <c:v>220.4</c:v>
                </c:pt>
                <c:pt idx="291">
                  <c:v>221.7</c:v>
                </c:pt>
                <c:pt idx="292">
                  <c:v>221.9</c:v>
                </c:pt>
                <c:pt idx="293">
                  <c:v>221.9</c:v>
                </c:pt>
                <c:pt idx="294">
                  <c:v>222.4</c:v>
                </c:pt>
                <c:pt idx="295">
                  <c:v>223.2</c:v>
                </c:pt>
                <c:pt idx="296">
                  <c:v>223.2</c:v>
                </c:pt>
                <c:pt idx="297">
                  <c:v>224.4</c:v>
                </c:pt>
                <c:pt idx="298">
                  <c:v>224.9</c:v>
                </c:pt>
                <c:pt idx="299">
                  <c:v>225.2</c:v>
                </c:pt>
                <c:pt idx="300">
                  <c:v>225.2</c:v>
                </c:pt>
                <c:pt idx="301">
                  <c:v>226.4</c:v>
                </c:pt>
                <c:pt idx="302">
                  <c:v>227.1</c:v>
                </c:pt>
                <c:pt idx="303">
                  <c:v>227.9</c:v>
                </c:pt>
                <c:pt idx="304">
                  <c:v>228.4</c:v>
                </c:pt>
                <c:pt idx="305">
                  <c:v>228.6</c:v>
                </c:pt>
                <c:pt idx="306">
                  <c:v>229.4</c:v>
                </c:pt>
                <c:pt idx="307">
                  <c:v>229.6</c:v>
                </c:pt>
                <c:pt idx="308">
                  <c:v>229.9</c:v>
                </c:pt>
                <c:pt idx="309">
                  <c:v>230.4</c:v>
                </c:pt>
                <c:pt idx="310">
                  <c:v>231.1</c:v>
                </c:pt>
                <c:pt idx="311">
                  <c:v>231.4</c:v>
                </c:pt>
                <c:pt idx="312">
                  <c:v>231.6</c:v>
                </c:pt>
                <c:pt idx="313">
                  <c:v>231.9</c:v>
                </c:pt>
                <c:pt idx="314">
                  <c:v>232.4</c:v>
                </c:pt>
                <c:pt idx="315">
                  <c:v>232.4</c:v>
                </c:pt>
                <c:pt idx="316">
                  <c:v>232.8</c:v>
                </c:pt>
                <c:pt idx="317">
                  <c:v>233.1</c:v>
                </c:pt>
                <c:pt idx="318">
                  <c:v>233.6</c:v>
                </c:pt>
                <c:pt idx="319">
                  <c:v>233.8</c:v>
                </c:pt>
                <c:pt idx="320">
                  <c:v>234.6</c:v>
                </c:pt>
                <c:pt idx="321">
                  <c:v>234.8</c:v>
                </c:pt>
                <c:pt idx="322">
                  <c:v>235.6</c:v>
                </c:pt>
                <c:pt idx="323">
                  <c:v>236.6</c:v>
                </c:pt>
                <c:pt idx="324">
                  <c:v>236.6</c:v>
                </c:pt>
                <c:pt idx="325">
                  <c:v>237.1</c:v>
                </c:pt>
                <c:pt idx="326">
                  <c:v>237.3</c:v>
                </c:pt>
                <c:pt idx="327">
                  <c:v>237.3</c:v>
                </c:pt>
                <c:pt idx="328">
                  <c:v>237.5</c:v>
                </c:pt>
                <c:pt idx="329">
                  <c:v>238.3</c:v>
                </c:pt>
                <c:pt idx="330">
                  <c:v>238.5</c:v>
                </c:pt>
                <c:pt idx="331">
                  <c:v>239.5</c:v>
                </c:pt>
                <c:pt idx="332">
                  <c:v>240</c:v>
                </c:pt>
                <c:pt idx="333">
                  <c:v>240.3</c:v>
                </c:pt>
                <c:pt idx="334">
                  <c:v>240.5</c:v>
                </c:pt>
                <c:pt idx="335">
                  <c:v>241</c:v>
                </c:pt>
                <c:pt idx="336">
                  <c:v>241.3</c:v>
                </c:pt>
                <c:pt idx="337">
                  <c:v>241.5</c:v>
                </c:pt>
                <c:pt idx="338">
                  <c:v>242.7</c:v>
                </c:pt>
                <c:pt idx="339">
                  <c:v>243</c:v>
                </c:pt>
                <c:pt idx="340">
                  <c:v>243.5</c:v>
                </c:pt>
                <c:pt idx="341">
                  <c:v>243.5</c:v>
                </c:pt>
                <c:pt idx="342">
                  <c:v>244</c:v>
                </c:pt>
                <c:pt idx="343">
                  <c:v>244.5</c:v>
                </c:pt>
                <c:pt idx="344">
                  <c:v>245</c:v>
                </c:pt>
                <c:pt idx="345">
                  <c:v>245.2</c:v>
                </c:pt>
                <c:pt idx="346">
                  <c:v>246.4</c:v>
                </c:pt>
                <c:pt idx="347">
                  <c:v>246.2</c:v>
                </c:pt>
                <c:pt idx="348">
                  <c:v>246.2</c:v>
                </c:pt>
                <c:pt idx="349">
                  <c:v>246.2</c:v>
                </c:pt>
                <c:pt idx="350">
                  <c:v>246.7</c:v>
                </c:pt>
                <c:pt idx="351">
                  <c:v>248.2</c:v>
                </c:pt>
                <c:pt idx="352">
                  <c:v>248.6</c:v>
                </c:pt>
                <c:pt idx="353">
                  <c:v>248.9</c:v>
                </c:pt>
                <c:pt idx="354">
                  <c:v>248.9</c:v>
                </c:pt>
                <c:pt idx="355">
                  <c:v>248.9</c:v>
                </c:pt>
                <c:pt idx="356">
                  <c:v>248.9</c:v>
                </c:pt>
                <c:pt idx="357">
                  <c:v>249.1</c:v>
                </c:pt>
                <c:pt idx="358">
                  <c:v>249.4</c:v>
                </c:pt>
                <c:pt idx="359">
                  <c:v>250.1</c:v>
                </c:pt>
                <c:pt idx="360">
                  <c:v>250.1</c:v>
                </c:pt>
                <c:pt idx="361">
                  <c:v>250.9</c:v>
                </c:pt>
                <c:pt idx="362">
                  <c:v>251.3</c:v>
                </c:pt>
                <c:pt idx="363">
                  <c:v>252.1</c:v>
                </c:pt>
                <c:pt idx="364">
                  <c:v>252.3</c:v>
                </c:pt>
                <c:pt idx="365">
                  <c:v>252.8</c:v>
                </c:pt>
                <c:pt idx="366">
                  <c:v>252.8</c:v>
                </c:pt>
                <c:pt idx="367">
                  <c:v>253.1</c:v>
                </c:pt>
                <c:pt idx="368">
                  <c:v>253.3</c:v>
                </c:pt>
                <c:pt idx="369">
                  <c:v>254.3</c:v>
                </c:pt>
                <c:pt idx="370">
                  <c:v>254.5</c:v>
                </c:pt>
                <c:pt idx="371">
                  <c:v>255</c:v>
                </c:pt>
                <c:pt idx="372">
                  <c:v>256.2</c:v>
                </c:pt>
                <c:pt idx="373">
                  <c:v>256.2</c:v>
                </c:pt>
                <c:pt idx="374">
                  <c:v>256.2</c:v>
                </c:pt>
                <c:pt idx="375">
                  <c:v>256.7</c:v>
                </c:pt>
                <c:pt idx="376">
                  <c:v>256.5</c:v>
                </c:pt>
                <c:pt idx="377">
                  <c:v>256.7</c:v>
                </c:pt>
                <c:pt idx="378">
                  <c:v>257</c:v>
                </c:pt>
                <c:pt idx="379">
                  <c:v>257</c:v>
                </c:pt>
                <c:pt idx="380">
                  <c:v>257.2</c:v>
                </c:pt>
                <c:pt idx="381">
                  <c:v>257.5</c:v>
                </c:pt>
                <c:pt idx="382">
                  <c:v>258.2</c:v>
                </c:pt>
                <c:pt idx="383">
                  <c:v>258.5</c:v>
                </c:pt>
                <c:pt idx="384">
                  <c:v>258.89999999999998</c:v>
                </c:pt>
                <c:pt idx="385">
                  <c:v>259.39999999999998</c:v>
                </c:pt>
                <c:pt idx="386">
                  <c:v>259.89999999999998</c:v>
                </c:pt>
                <c:pt idx="387">
                  <c:v>260.7</c:v>
                </c:pt>
                <c:pt idx="388">
                  <c:v>260.7</c:v>
                </c:pt>
                <c:pt idx="389">
                  <c:v>261.39999999999998</c:v>
                </c:pt>
                <c:pt idx="390">
                  <c:v>261.39999999999998</c:v>
                </c:pt>
                <c:pt idx="391">
                  <c:v>261.89999999999998</c:v>
                </c:pt>
                <c:pt idx="392">
                  <c:v>261.89999999999998</c:v>
                </c:pt>
                <c:pt idx="393">
                  <c:v>262.60000000000002</c:v>
                </c:pt>
                <c:pt idx="394">
                  <c:v>263.10000000000002</c:v>
                </c:pt>
                <c:pt idx="395">
                  <c:v>263.10000000000002</c:v>
                </c:pt>
                <c:pt idx="396">
                  <c:v>263.60000000000002</c:v>
                </c:pt>
                <c:pt idx="397">
                  <c:v>263.3</c:v>
                </c:pt>
                <c:pt idx="398">
                  <c:v>263.8</c:v>
                </c:pt>
                <c:pt idx="399">
                  <c:v>264.60000000000002</c:v>
                </c:pt>
                <c:pt idx="400">
                  <c:v>264.10000000000002</c:v>
                </c:pt>
                <c:pt idx="401">
                  <c:v>264.60000000000002</c:v>
                </c:pt>
                <c:pt idx="402">
                  <c:v>264.8</c:v>
                </c:pt>
                <c:pt idx="403">
                  <c:v>265.8</c:v>
                </c:pt>
                <c:pt idx="404">
                  <c:v>265.8</c:v>
                </c:pt>
                <c:pt idx="405">
                  <c:v>266.3</c:v>
                </c:pt>
                <c:pt idx="406">
                  <c:v>266.8</c:v>
                </c:pt>
                <c:pt idx="407">
                  <c:v>266.5</c:v>
                </c:pt>
                <c:pt idx="408">
                  <c:v>266.8</c:v>
                </c:pt>
                <c:pt idx="409">
                  <c:v>267.7</c:v>
                </c:pt>
                <c:pt idx="410">
                  <c:v>268</c:v>
                </c:pt>
                <c:pt idx="411">
                  <c:v>268.2</c:v>
                </c:pt>
                <c:pt idx="412">
                  <c:v>268.7</c:v>
                </c:pt>
                <c:pt idx="413">
                  <c:v>269</c:v>
                </c:pt>
                <c:pt idx="414">
                  <c:v>269.2</c:v>
                </c:pt>
                <c:pt idx="415">
                  <c:v>269</c:v>
                </c:pt>
                <c:pt idx="416">
                  <c:v>269.39999999999998</c:v>
                </c:pt>
                <c:pt idx="417">
                  <c:v>269.89999999999998</c:v>
                </c:pt>
                <c:pt idx="418">
                  <c:v>270.2</c:v>
                </c:pt>
                <c:pt idx="419">
                  <c:v>270.39999999999998</c:v>
                </c:pt>
                <c:pt idx="420">
                  <c:v>270.89999999999998</c:v>
                </c:pt>
                <c:pt idx="421">
                  <c:v>271.60000000000002</c:v>
                </c:pt>
                <c:pt idx="422">
                  <c:v>272.10000000000002</c:v>
                </c:pt>
                <c:pt idx="423">
                  <c:v>272.39999999999998</c:v>
                </c:pt>
                <c:pt idx="424">
                  <c:v>272.60000000000002</c:v>
                </c:pt>
                <c:pt idx="425">
                  <c:v>273.10000000000002</c:v>
                </c:pt>
                <c:pt idx="426">
                  <c:v>273.10000000000002</c:v>
                </c:pt>
                <c:pt idx="427">
                  <c:v>273.3</c:v>
                </c:pt>
                <c:pt idx="428">
                  <c:v>273.60000000000002</c:v>
                </c:pt>
                <c:pt idx="429">
                  <c:v>273.60000000000002</c:v>
                </c:pt>
                <c:pt idx="430">
                  <c:v>274.10000000000002</c:v>
                </c:pt>
                <c:pt idx="431">
                  <c:v>274.10000000000002</c:v>
                </c:pt>
                <c:pt idx="432">
                  <c:v>273.60000000000002</c:v>
                </c:pt>
                <c:pt idx="433">
                  <c:v>274.5</c:v>
                </c:pt>
                <c:pt idx="434">
                  <c:v>274.8</c:v>
                </c:pt>
                <c:pt idx="435">
                  <c:v>275.8</c:v>
                </c:pt>
                <c:pt idx="436">
                  <c:v>275.5</c:v>
                </c:pt>
                <c:pt idx="437">
                  <c:v>276</c:v>
                </c:pt>
                <c:pt idx="438">
                  <c:v>276</c:v>
                </c:pt>
                <c:pt idx="439">
                  <c:v>277</c:v>
                </c:pt>
                <c:pt idx="440">
                  <c:v>277.2</c:v>
                </c:pt>
                <c:pt idx="441">
                  <c:v>277.5</c:v>
                </c:pt>
                <c:pt idx="442">
                  <c:v>278.2</c:v>
                </c:pt>
                <c:pt idx="443">
                  <c:v>278.39999999999998</c:v>
                </c:pt>
                <c:pt idx="444">
                  <c:v>278.2</c:v>
                </c:pt>
                <c:pt idx="445">
                  <c:v>278.2</c:v>
                </c:pt>
                <c:pt idx="446">
                  <c:v>278</c:v>
                </c:pt>
                <c:pt idx="447">
                  <c:v>278.2</c:v>
                </c:pt>
                <c:pt idx="448">
                  <c:v>278.7</c:v>
                </c:pt>
                <c:pt idx="449">
                  <c:v>278.89999999999998</c:v>
                </c:pt>
                <c:pt idx="450">
                  <c:v>279.2</c:v>
                </c:pt>
                <c:pt idx="451">
                  <c:v>279.7</c:v>
                </c:pt>
                <c:pt idx="452">
                  <c:v>280.10000000000002</c:v>
                </c:pt>
                <c:pt idx="453">
                  <c:v>280.60000000000002</c:v>
                </c:pt>
                <c:pt idx="454">
                  <c:v>280.60000000000002</c:v>
                </c:pt>
                <c:pt idx="455">
                  <c:v>280.89999999999998</c:v>
                </c:pt>
                <c:pt idx="456">
                  <c:v>281.39999999999998</c:v>
                </c:pt>
                <c:pt idx="457">
                  <c:v>282.10000000000002</c:v>
                </c:pt>
                <c:pt idx="458">
                  <c:v>282.3</c:v>
                </c:pt>
                <c:pt idx="459">
                  <c:v>282.60000000000002</c:v>
                </c:pt>
                <c:pt idx="460">
                  <c:v>283</c:v>
                </c:pt>
                <c:pt idx="461">
                  <c:v>284</c:v>
                </c:pt>
                <c:pt idx="462">
                  <c:v>284</c:v>
                </c:pt>
                <c:pt idx="463">
                  <c:v>284</c:v>
                </c:pt>
                <c:pt idx="464">
                  <c:v>284</c:v>
                </c:pt>
                <c:pt idx="465">
                  <c:v>284</c:v>
                </c:pt>
                <c:pt idx="466">
                  <c:v>284.3</c:v>
                </c:pt>
                <c:pt idx="467">
                  <c:v>284</c:v>
                </c:pt>
                <c:pt idx="468">
                  <c:v>284.3</c:v>
                </c:pt>
                <c:pt idx="469">
                  <c:v>284</c:v>
                </c:pt>
                <c:pt idx="470">
                  <c:v>284</c:v>
                </c:pt>
                <c:pt idx="471">
                  <c:v>283.8</c:v>
                </c:pt>
                <c:pt idx="472">
                  <c:v>283.8</c:v>
                </c:pt>
                <c:pt idx="473">
                  <c:v>283.5</c:v>
                </c:pt>
                <c:pt idx="474">
                  <c:v>283</c:v>
                </c:pt>
                <c:pt idx="475">
                  <c:v>282.8</c:v>
                </c:pt>
                <c:pt idx="476">
                  <c:v>282.8</c:v>
                </c:pt>
                <c:pt idx="477">
                  <c:v>282.60000000000002</c:v>
                </c:pt>
                <c:pt idx="478">
                  <c:v>281.8</c:v>
                </c:pt>
                <c:pt idx="479">
                  <c:v>281.60000000000002</c:v>
                </c:pt>
              </c:numCache>
            </c:numRef>
          </c:yVal>
          <c:smooth val="1"/>
          <c:extLst>
            <c:ext xmlns:c16="http://schemas.microsoft.com/office/drawing/2014/chart" uri="{C3380CC4-5D6E-409C-BE32-E72D297353CC}">
              <c16:uniqueId val="{00000001-DBC6-4633-B9BF-98226E71CCCA}"/>
            </c:ext>
          </c:extLst>
        </c:ser>
        <c:ser>
          <c:idx val="2"/>
          <c:order val="2"/>
          <c:tx>
            <c:v>Prototipo 2</c:v>
          </c:tx>
          <c:spPr>
            <a:ln w="19050" cap="rnd">
              <a:solidFill>
                <a:srgbClr val="FF0000"/>
              </a:solidFill>
              <a:round/>
            </a:ln>
            <a:effectLst/>
          </c:spPr>
          <c:marker>
            <c:symbol val="none"/>
          </c:marker>
          <c:xVal>
            <c:numRef>
              <c:f>Hoja1!$A$1:$A$2000</c:f>
              <c:numCache>
                <c:formatCode>General</c:formatCode>
                <c:ptCount val="200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numCache>
            </c:numRef>
          </c:xVal>
          <c:yVal>
            <c:numRef>
              <c:f>Hoja1!$D$1:$D$2000</c:f>
              <c:numCache>
                <c:formatCode>General</c:formatCode>
                <c:ptCount val="2000"/>
                <c:pt idx="0">
                  <c:v>42.3</c:v>
                </c:pt>
                <c:pt idx="1">
                  <c:v>42.6</c:v>
                </c:pt>
                <c:pt idx="2">
                  <c:v>42.6</c:v>
                </c:pt>
                <c:pt idx="3">
                  <c:v>42.8</c:v>
                </c:pt>
                <c:pt idx="4">
                  <c:v>43.3</c:v>
                </c:pt>
                <c:pt idx="5">
                  <c:v>43.6</c:v>
                </c:pt>
                <c:pt idx="6">
                  <c:v>43.8</c:v>
                </c:pt>
                <c:pt idx="7">
                  <c:v>44</c:v>
                </c:pt>
                <c:pt idx="8">
                  <c:v>44.8</c:v>
                </c:pt>
                <c:pt idx="9">
                  <c:v>44.8</c:v>
                </c:pt>
                <c:pt idx="10">
                  <c:v>45.3</c:v>
                </c:pt>
                <c:pt idx="11">
                  <c:v>45.7</c:v>
                </c:pt>
                <c:pt idx="12">
                  <c:v>46.2</c:v>
                </c:pt>
                <c:pt idx="13">
                  <c:v>46.5</c:v>
                </c:pt>
                <c:pt idx="14">
                  <c:v>47.2</c:v>
                </c:pt>
                <c:pt idx="15">
                  <c:v>47.2</c:v>
                </c:pt>
                <c:pt idx="16">
                  <c:v>48.2</c:v>
                </c:pt>
                <c:pt idx="17">
                  <c:v>48.7</c:v>
                </c:pt>
                <c:pt idx="18">
                  <c:v>49.4</c:v>
                </c:pt>
                <c:pt idx="19">
                  <c:v>49.6</c:v>
                </c:pt>
                <c:pt idx="20">
                  <c:v>50.6</c:v>
                </c:pt>
                <c:pt idx="21">
                  <c:v>50.8</c:v>
                </c:pt>
                <c:pt idx="22">
                  <c:v>51.8</c:v>
                </c:pt>
                <c:pt idx="23">
                  <c:v>52.5</c:v>
                </c:pt>
                <c:pt idx="24">
                  <c:v>53</c:v>
                </c:pt>
                <c:pt idx="25">
                  <c:v>54</c:v>
                </c:pt>
                <c:pt idx="26">
                  <c:v>54.7</c:v>
                </c:pt>
                <c:pt idx="27">
                  <c:v>55.2</c:v>
                </c:pt>
                <c:pt idx="28">
                  <c:v>56.2</c:v>
                </c:pt>
                <c:pt idx="29">
                  <c:v>57.4</c:v>
                </c:pt>
                <c:pt idx="30">
                  <c:v>57.9</c:v>
                </c:pt>
                <c:pt idx="31">
                  <c:v>59.1</c:v>
                </c:pt>
                <c:pt idx="32">
                  <c:v>59.8</c:v>
                </c:pt>
                <c:pt idx="33">
                  <c:v>61</c:v>
                </c:pt>
                <c:pt idx="34">
                  <c:v>61.7</c:v>
                </c:pt>
                <c:pt idx="35">
                  <c:v>62.9</c:v>
                </c:pt>
                <c:pt idx="36">
                  <c:v>63.7</c:v>
                </c:pt>
                <c:pt idx="37">
                  <c:v>65.099999999999994</c:v>
                </c:pt>
                <c:pt idx="38">
                  <c:v>65.8</c:v>
                </c:pt>
                <c:pt idx="39">
                  <c:v>67.5</c:v>
                </c:pt>
                <c:pt idx="40">
                  <c:v>68.2</c:v>
                </c:pt>
                <c:pt idx="41">
                  <c:v>69.7</c:v>
                </c:pt>
                <c:pt idx="42">
                  <c:v>70.599999999999994</c:v>
                </c:pt>
                <c:pt idx="43">
                  <c:v>72.099999999999994</c:v>
                </c:pt>
                <c:pt idx="44">
                  <c:v>73.3</c:v>
                </c:pt>
                <c:pt idx="45">
                  <c:v>74.7</c:v>
                </c:pt>
                <c:pt idx="46">
                  <c:v>75.5</c:v>
                </c:pt>
                <c:pt idx="47">
                  <c:v>77.400000000000006</c:v>
                </c:pt>
                <c:pt idx="48">
                  <c:v>78.3</c:v>
                </c:pt>
                <c:pt idx="49">
                  <c:v>80.3</c:v>
                </c:pt>
                <c:pt idx="50">
                  <c:v>81.5</c:v>
                </c:pt>
                <c:pt idx="51">
                  <c:v>82.9</c:v>
                </c:pt>
                <c:pt idx="52">
                  <c:v>84.1</c:v>
                </c:pt>
                <c:pt idx="53">
                  <c:v>86</c:v>
                </c:pt>
                <c:pt idx="54">
                  <c:v>88.2</c:v>
                </c:pt>
                <c:pt idx="55">
                  <c:v>89.4</c:v>
                </c:pt>
                <c:pt idx="56">
                  <c:v>91.6</c:v>
                </c:pt>
                <c:pt idx="57">
                  <c:v>92.6</c:v>
                </c:pt>
                <c:pt idx="58">
                  <c:v>94.7</c:v>
                </c:pt>
                <c:pt idx="59">
                  <c:v>95.9</c:v>
                </c:pt>
                <c:pt idx="60">
                  <c:v>98.4</c:v>
                </c:pt>
                <c:pt idx="61">
                  <c:v>99.6</c:v>
                </c:pt>
                <c:pt idx="62">
                  <c:v>102</c:v>
                </c:pt>
                <c:pt idx="63">
                  <c:v>103.2</c:v>
                </c:pt>
                <c:pt idx="64">
                  <c:v>105.4</c:v>
                </c:pt>
                <c:pt idx="65">
                  <c:v>106.8</c:v>
                </c:pt>
                <c:pt idx="66">
                  <c:v>109.2</c:v>
                </c:pt>
                <c:pt idx="67">
                  <c:v>110.5</c:v>
                </c:pt>
                <c:pt idx="68">
                  <c:v>113.1</c:v>
                </c:pt>
                <c:pt idx="69">
                  <c:v>114.4</c:v>
                </c:pt>
                <c:pt idx="70">
                  <c:v>117</c:v>
                </c:pt>
                <c:pt idx="71">
                  <c:v>118.5</c:v>
                </c:pt>
                <c:pt idx="72">
                  <c:v>121.2</c:v>
                </c:pt>
                <c:pt idx="73">
                  <c:v>122.6</c:v>
                </c:pt>
                <c:pt idx="74">
                  <c:v>125.3</c:v>
                </c:pt>
                <c:pt idx="75">
                  <c:v>126.8</c:v>
                </c:pt>
                <c:pt idx="76">
                  <c:v>129.80000000000001</c:v>
                </c:pt>
                <c:pt idx="77">
                  <c:v>131</c:v>
                </c:pt>
                <c:pt idx="78">
                  <c:v>133.9</c:v>
                </c:pt>
                <c:pt idx="79">
                  <c:v>135.4</c:v>
                </c:pt>
                <c:pt idx="80">
                  <c:v>138.1</c:v>
                </c:pt>
                <c:pt idx="81">
                  <c:v>141.1</c:v>
                </c:pt>
                <c:pt idx="82">
                  <c:v>142.30000000000001</c:v>
                </c:pt>
                <c:pt idx="83">
                  <c:v>145.30000000000001</c:v>
                </c:pt>
                <c:pt idx="84">
                  <c:v>146.80000000000001</c:v>
                </c:pt>
                <c:pt idx="85">
                  <c:v>149.80000000000001</c:v>
                </c:pt>
                <c:pt idx="86">
                  <c:v>151.19999999999999</c:v>
                </c:pt>
                <c:pt idx="87">
                  <c:v>154.19999999999999</c:v>
                </c:pt>
                <c:pt idx="88">
                  <c:v>155.69999999999999</c:v>
                </c:pt>
                <c:pt idx="89">
                  <c:v>158.69999999999999</c:v>
                </c:pt>
                <c:pt idx="90">
                  <c:v>160.19999999999999</c:v>
                </c:pt>
                <c:pt idx="91">
                  <c:v>162.9</c:v>
                </c:pt>
                <c:pt idx="92">
                  <c:v>164.4</c:v>
                </c:pt>
                <c:pt idx="93">
                  <c:v>167.4</c:v>
                </c:pt>
                <c:pt idx="94">
                  <c:v>168.7</c:v>
                </c:pt>
                <c:pt idx="95">
                  <c:v>171.7</c:v>
                </c:pt>
                <c:pt idx="96">
                  <c:v>173.2</c:v>
                </c:pt>
                <c:pt idx="97">
                  <c:v>175.9</c:v>
                </c:pt>
                <c:pt idx="98">
                  <c:v>177.4</c:v>
                </c:pt>
                <c:pt idx="99">
                  <c:v>180.7</c:v>
                </c:pt>
                <c:pt idx="100">
                  <c:v>182.2</c:v>
                </c:pt>
                <c:pt idx="101">
                  <c:v>185</c:v>
                </c:pt>
                <c:pt idx="102">
                  <c:v>186.7</c:v>
                </c:pt>
                <c:pt idx="103">
                  <c:v>189.2</c:v>
                </c:pt>
                <c:pt idx="104">
                  <c:v>192.5</c:v>
                </c:pt>
                <c:pt idx="105">
                  <c:v>194</c:v>
                </c:pt>
                <c:pt idx="106">
                  <c:v>197</c:v>
                </c:pt>
                <c:pt idx="107">
                  <c:v>198.5</c:v>
                </c:pt>
                <c:pt idx="108">
                  <c:v>201.2</c:v>
                </c:pt>
                <c:pt idx="109">
                  <c:v>202.7</c:v>
                </c:pt>
                <c:pt idx="110">
                  <c:v>205.7</c:v>
                </c:pt>
                <c:pt idx="111">
                  <c:v>207</c:v>
                </c:pt>
                <c:pt idx="112">
                  <c:v>210</c:v>
                </c:pt>
                <c:pt idx="113">
                  <c:v>211.7</c:v>
                </c:pt>
                <c:pt idx="114">
                  <c:v>214.5</c:v>
                </c:pt>
                <c:pt idx="115">
                  <c:v>216</c:v>
                </c:pt>
                <c:pt idx="116">
                  <c:v>218.7</c:v>
                </c:pt>
                <c:pt idx="117">
                  <c:v>220.2</c:v>
                </c:pt>
                <c:pt idx="118">
                  <c:v>223.2</c:v>
                </c:pt>
                <c:pt idx="119">
                  <c:v>224.7</c:v>
                </c:pt>
                <c:pt idx="120">
                  <c:v>227.1</c:v>
                </c:pt>
                <c:pt idx="121">
                  <c:v>228.6</c:v>
                </c:pt>
                <c:pt idx="122">
                  <c:v>231.1</c:v>
                </c:pt>
                <c:pt idx="123">
                  <c:v>232.6</c:v>
                </c:pt>
                <c:pt idx="124">
                  <c:v>235.3</c:v>
                </c:pt>
                <c:pt idx="125">
                  <c:v>238.3</c:v>
                </c:pt>
                <c:pt idx="126">
                  <c:v>239.5</c:v>
                </c:pt>
                <c:pt idx="127">
                  <c:v>242</c:v>
                </c:pt>
                <c:pt idx="128">
                  <c:v>243.5</c:v>
                </c:pt>
                <c:pt idx="129">
                  <c:v>246.2</c:v>
                </c:pt>
                <c:pt idx="130">
                  <c:v>247.4</c:v>
                </c:pt>
                <c:pt idx="131">
                  <c:v>249.9</c:v>
                </c:pt>
                <c:pt idx="132">
                  <c:v>251.1</c:v>
                </c:pt>
                <c:pt idx="133">
                  <c:v>253.8</c:v>
                </c:pt>
                <c:pt idx="134">
                  <c:v>255</c:v>
                </c:pt>
                <c:pt idx="135">
                  <c:v>257.5</c:v>
                </c:pt>
                <c:pt idx="136">
                  <c:v>258.7</c:v>
                </c:pt>
                <c:pt idx="137">
                  <c:v>261.39999999999998</c:v>
                </c:pt>
                <c:pt idx="138">
                  <c:v>262.39999999999998</c:v>
                </c:pt>
                <c:pt idx="139">
                  <c:v>264.8</c:v>
                </c:pt>
                <c:pt idx="140">
                  <c:v>266.3</c:v>
                </c:pt>
                <c:pt idx="141">
                  <c:v>268.7</c:v>
                </c:pt>
                <c:pt idx="142">
                  <c:v>269.89999999999998</c:v>
                </c:pt>
                <c:pt idx="143">
                  <c:v>272.10000000000002</c:v>
                </c:pt>
                <c:pt idx="144">
                  <c:v>273.3</c:v>
                </c:pt>
                <c:pt idx="145">
                  <c:v>275.8</c:v>
                </c:pt>
                <c:pt idx="146">
                  <c:v>276.7</c:v>
                </c:pt>
                <c:pt idx="147">
                  <c:v>278.89999999999998</c:v>
                </c:pt>
                <c:pt idx="148">
                  <c:v>281.39999999999998</c:v>
                </c:pt>
                <c:pt idx="149">
                  <c:v>282.60000000000002</c:v>
                </c:pt>
                <c:pt idx="150">
                  <c:v>284.7</c:v>
                </c:pt>
                <c:pt idx="151">
                  <c:v>286</c:v>
                </c:pt>
                <c:pt idx="152">
                  <c:v>288.10000000000002</c:v>
                </c:pt>
                <c:pt idx="153">
                  <c:v>288.89999999999998</c:v>
                </c:pt>
                <c:pt idx="154">
                  <c:v>291</c:v>
                </c:pt>
                <c:pt idx="155">
                  <c:v>292.2</c:v>
                </c:pt>
                <c:pt idx="156">
                  <c:v>294.2</c:v>
                </c:pt>
                <c:pt idx="157">
                  <c:v>295.39999999999998</c:v>
                </c:pt>
                <c:pt idx="158">
                  <c:v>297.3</c:v>
                </c:pt>
                <c:pt idx="159">
                  <c:v>298.3</c:v>
                </c:pt>
                <c:pt idx="160">
                  <c:v>300.5</c:v>
                </c:pt>
                <c:pt idx="161">
                  <c:v>301.39999999999998</c:v>
                </c:pt>
                <c:pt idx="162">
                  <c:v>303.3</c:v>
                </c:pt>
                <c:pt idx="163">
                  <c:v>304.3</c:v>
                </c:pt>
                <c:pt idx="164">
                  <c:v>306.2</c:v>
                </c:pt>
                <c:pt idx="165">
                  <c:v>307.2</c:v>
                </c:pt>
                <c:pt idx="166">
                  <c:v>309.10000000000002</c:v>
                </c:pt>
                <c:pt idx="167">
                  <c:v>310.10000000000002</c:v>
                </c:pt>
                <c:pt idx="168">
                  <c:v>312</c:v>
                </c:pt>
                <c:pt idx="169">
                  <c:v>313</c:v>
                </c:pt>
                <c:pt idx="170">
                  <c:v>314.7</c:v>
                </c:pt>
                <c:pt idx="171">
                  <c:v>315.60000000000002</c:v>
                </c:pt>
                <c:pt idx="172">
                  <c:v>317.3</c:v>
                </c:pt>
                <c:pt idx="173">
                  <c:v>318.3</c:v>
                </c:pt>
                <c:pt idx="174">
                  <c:v>320.2</c:v>
                </c:pt>
                <c:pt idx="175">
                  <c:v>321.89999999999998</c:v>
                </c:pt>
                <c:pt idx="176">
                  <c:v>322.8</c:v>
                </c:pt>
                <c:pt idx="177">
                  <c:v>324.5</c:v>
                </c:pt>
                <c:pt idx="178">
                  <c:v>325.2</c:v>
                </c:pt>
                <c:pt idx="179">
                  <c:v>326.89999999999998</c:v>
                </c:pt>
                <c:pt idx="180">
                  <c:v>327.60000000000002</c:v>
                </c:pt>
                <c:pt idx="181">
                  <c:v>329.1</c:v>
                </c:pt>
                <c:pt idx="182">
                  <c:v>330</c:v>
                </c:pt>
                <c:pt idx="183">
                  <c:v>331.5</c:v>
                </c:pt>
                <c:pt idx="184">
                  <c:v>332.4</c:v>
                </c:pt>
                <c:pt idx="185">
                  <c:v>334.1</c:v>
                </c:pt>
                <c:pt idx="186">
                  <c:v>334.8</c:v>
                </c:pt>
                <c:pt idx="187">
                  <c:v>336.5</c:v>
                </c:pt>
                <c:pt idx="188">
                  <c:v>337.2</c:v>
                </c:pt>
                <c:pt idx="189">
                  <c:v>338.7</c:v>
                </c:pt>
                <c:pt idx="190">
                  <c:v>339.4</c:v>
                </c:pt>
                <c:pt idx="191">
                  <c:v>340.8</c:v>
                </c:pt>
                <c:pt idx="192">
                  <c:v>341.5</c:v>
                </c:pt>
                <c:pt idx="193">
                  <c:v>343</c:v>
                </c:pt>
                <c:pt idx="194">
                  <c:v>343.9</c:v>
                </c:pt>
                <c:pt idx="195">
                  <c:v>345.1</c:v>
                </c:pt>
                <c:pt idx="196">
                  <c:v>345.6</c:v>
                </c:pt>
                <c:pt idx="197">
                  <c:v>347</c:v>
                </c:pt>
                <c:pt idx="198">
                  <c:v>348.2</c:v>
                </c:pt>
                <c:pt idx="199">
                  <c:v>348.9</c:v>
                </c:pt>
                <c:pt idx="200">
                  <c:v>350.4</c:v>
                </c:pt>
                <c:pt idx="201">
                  <c:v>351.1</c:v>
                </c:pt>
                <c:pt idx="202">
                  <c:v>352.3</c:v>
                </c:pt>
                <c:pt idx="203">
                  <c:v>352.7</c:v>
                </c:pt>
                <c:pt idx="204">
                  <c:v>354.2</c:v>
                </c:pt>
                <c:pt idx="205">
                  <c:v>354.9</c:v>
                </c:pt>
                <c:pt idx="206">
                  <c:v>356.1</c:v>
                </c:pt>
                <c:pt idx="207">
                  <c:v>356.8</c:v>
                </c:pt>
                <c:pt idx="208">
                  <c:v>358</c:v>
                </c:pt>
                <c:pt idx="209">
                  <c:v>358.7</c:v>
                </c:pt>
                <c:pt idx="210">
                  <c:v>359.6</c:v>
                </c:pt>
                <c:pt idx="211">
                  <c:v>360.4</c:v>
                </c:pt>
                <c:pt idx="212">
                  <c:v>361.5</c:v>
                </c:pt>
                <c:pt idx="213">
                  <c:v>362</c:v>
                </c:pt>
              </c:numCache>
            </c:numRef>
          </c:yVal>
          <c:smooth val="1"/>
          <c:extLst>
            <c:ext xmlns:c16="http://schemas.microsoft.com/office/drawing/2014/chart" uri="{C3380CC4-5D6E-409C-BE32-E72D297353CC}">
              <c16:uniqueId val="{00000002-DBC6-4633-B9BF-98226E71CCCA}"/>
            </c:ext>
          </c:extLst>
        </c:ser>
        <c:dLbls>
          <c:showLegendKey val="0"/>
          <c:showVal val="0"/>
          <c:showCatName val="0"/>
          <c:showSerName val="0"/>
          <c:showPercent val="0"/>
          <c:showBubbleSize val="0"/>
        </c:dLbls>
        <c:axId val="874082127"/>
        <c:axId val="874080687"/>
      </c:scatterChart>
      <c:valAx>
        <c:axId val="874082127"/>
        <c:scaling>
          <c:orientation val="minMax"/>
          <c:max val="1300"/>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Tiempo (segundos)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A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874080687"/>
        <c:crosses val="autoZero"/>
        <c:crossBetween val="midCat"/>
        <c:majorUnit val="100"/>
      </c:valAx>
      <c:valAx>
        <c:axId val="87408068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Temperatura (°C)</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A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874082127"/>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jN7+HoLZl5JuEk/topD3dFmx2Q==">CgMxLjAaJwoBMBIiCiAIBCocCgtBQUFCdDEtWVMzSRAIGgtBQUFCdDEtWVMzSR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3A43C81-1BCC-40DD-84D9-B42EE463A5F5}">
  <ds:schemaRefs>
    <ds:schemaRef ds:uri="http://schemas.openxmlformats.org/officeDocument/2006/bibliography"/>
  </ds:schemaRefs>
</ds:datastoreItem>
</file>

<file path=docMetadata/LabelInfo.xml><?xml version="1.0" encoding="utf-8"?>
<clbl:labelList xmlns:clbl="http://schemas.microsoft.com/office/2020/mipLabelMetadata">
  <clbl:label id="{34369e66-3a6f-4e2a-ab45-441c0d8f9895}" enabled="1" method="Privileged" siteId="{2f938753-b038-4e03-ae94-f0095a24c286}"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60</Pages>
  <Words>18219</Words>
  <Characters>100208</Characters>
  <Application>Microsoft Office Word</Application>
  <DocSecurity>0</DocSecurity>
  <Lines>835</Lines>
  <Paragraphs>236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118191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Punzi, Gabriel Nicolas</dc:creator>
  <cp:lastModifiedBy>Alejandra Zuge</cp:lastModifiedBy>
  <cp:revision>2</cp:revision>
  <cp:lastPrinted>2025-12-01T20:47:00Z</cp:lastPrinted>
  <dcterms:created xsi:type="dcterms:W3CDTF">2025-12-18T12:13:00Z</dcterms:created>
  <dcterms:modified xsi:type="dcterms:W3CDTF">2025-12-18T12:13:00Z</dcterms:modified>
</cp:coreProperties>
</file>