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5D" w:rsidRDefault="00EF3E43">
      <w:r>
        <w:t>Задание №1</w:t>
      </w:r>
    </w:p>
    <w:p w:rsidR="00EF3E43" w:rsidRDefault="00EF3E43">
      <w:r>
        <w:t>На рисунке 1 представлена модель для задания №1.</w:t>
      </w:r>
    </w:p>
    <w:p w:rsidR="00EF3E43" w:rsidRDefault="00EF3E43" w:rsidP="00EF3E43">
      <w:pPr>
        <w:jc w:val="center"/>
      </w:pPr>
      <w:r>
        <w:rPr>
          <w:noProof/>
          <w:lang w:eastAsia="ru-RU"/>
        </w:rPr>
        <w:drawing>
          <wp:inline distT="0" distB="0" distL="0" distR="0" wp14:anchorId="295DE7A0" wp14:editId="2C7834D2">
            <wp:extent cx="5216525" cy="184571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5" cy="18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43" w:rsidRDefault="00EF3E43" w:rsidP="00EF3E43">
      <w:pPr>
        <w:jc w:val="center"/>
      </w:pPr>
      <w:r>
        <w:t xml:space="preserve">Рис. 1 – модель. </w:t>
      </w:r>
    </w:p>
    <w:p w:rsidR="00EF3E43" w:rsidRPr="00EF3E43" w:rsidRDefault="00EF3E43" w:rsidP="00EF3E43">
      <w:r>
        <w:t>На рисунке 1 блоки «</w:t>
      </w:r>
      <w:r w:rsidRPr="00EF3E43">
        <w:t>Rand_0_1</w:t>
      </w:r>
      <w:r>
        <w:t>» и «</w:t>
      </w:r>
      <w:proofErr w:type="spellStart"/>
      <w:r w:rsidRPr="00EF3E43">
        <w:t>DataFromTask</w:t>
      </w:r>
      <w:proofErr w:type="spellEnd"/>
      <w:r>
        <w:t>» задают сигнал, причем блок «</w:t>
      </w:r>
      <w:proofErr w:type="spellStart"/>
      <w:r w:rsidRPr="00EF3E43">
        <w:t>DataFromTask</w:t>
      </w:r>
      <w:proofErr w:type="spellEnd"/>
      <w:r>
        <w:t>» осуществляет загрузку данных из предложенной последовательности в задании.</w:t>
      </w:r>
      <w:r w:rsidRPr="00EF3E43">
        <w:t xml:space="preserve"> </w:t>
      </w:r>
      <w:r>
        <w:t>Блок «</w:t>
      </w:r>
      <w:proofErr w:type="spellStart"/>
      <w:r w:rsidRPr="00EF3E43">
        <w:t>Chart</w:t>
      </w:r>
      <w:proofErr w:type="spellEnd"/>
      <w:r>
        <w:t>» реализует предложенный алгоритм. Следующие выходы</w:t>
      </w:r>
      <w:r w:rsidRPr="00EF3E43">
        <w:t>:</w:t>
      </w:r>
    </w:p>
    <w:p w:rsidR="00EF3E43" w:rsidRDefault="00EF3E43" w:rsidP="00EF3E43">
      <w:r>
        <w:rPr>
          <w:lang w:val="en-US"/>
        </w:rPr>
        <w:t>GBL</w:t>
      </w:r>
      <w:r>
        <w:t xml:space="preserve"> - количество единиц в сообщении;</w:t>
      </w:r>
    </w:p>
    <w:p w:rsidR="00EF3E43" w:rsidRDefault="00EF3E43" w:rsidP="00EF3E43">
      <w:proofErr w:type="spellStart"/>
      <w:r>
        <w:rPr>
          <w:lang w:val="en-US"/>
        </w:rPr>
        <w:t>OutOdd</w:t>
      </w:r>
      <w:proofErr w:type="spellEnd"/>
      <w:r w:rsidRPr="00EF3E43">
        <w:t xml:space="preserve"> – </w:t>
      </w:r>
      <w:r>
        <w:t>сигнал принимаю</w:t>
      </w:r>
      <w:bookmarkStart w:id="0" w:name="_GoBack"/>
      <w:bookmarkEnd w:id="0"/>
      <w:r>
        <w:t>щий значение равное 1 если количество единиц в сообщение было нечетным;</w:t>
      </w:r>
    </w:p>
    <w:p w:rsidR="00EF3E43" w:rsidRPr="00EF3E43" w:rsidRDefault="00EF3E43" w:rsidP="00EF3E43">
      <w:proofErr w:type="spellStart"/>
      <w:r>
        <w:rPr>
          <w:lang w:val="en-US"/>
        </w:rPr>
        <w:t>OutEven</w:t>
      </w:r>
      <w:proofErr w:type="spellEnd"/>
      <w:r w:rsidRPr="00EF3E43">
        <w:t xml:space="preserve"> – </w:t>
      </w:r>
      <w:r>
        <w:t>Сигнал принимающий значение равное 1 если количество единиц в сообщение было четным.</w:t>
      </w:r>
    </w:p>
    <w:sectPr w:rsidR="00EF3E43" w:rsidRPr="00EF3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DF"/>
    <w:rsid w:val="000723DF"/>
    <w:rsid w:val="0031125D"/>
    <w:rsid w:val="008619F0"/>
    <w:rsid w:val="00E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FD60FA-FDCD-41C9-BCBC-2AFA0CB3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F0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2</cp:revision>
  <dcterms:created xsi:type="dcterms:W3CDTF">2018-09-12T11:58:00Z</dcterms:created>
  <dcterms:modified xsi:type="dcterms:W3CDTF">2018-09-12T12:06:00Z</dcterms:modified>
</cp:coreProperties>
</file>