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</w:t>
      </w:r>
      <w:proofErr w:type="gramStart"/>
      <w:r>
        <w:t>исправленное</w:t>
      </w:r>
      <w:proofErr w:type="gramEnd"/>
    </w:p>
    <w:p w:rsidR="005D65D6" w:rsidRDefault="005D65D6" w:rsidP="00B60113">
      <w:pPr>
        <w:spacing w:after="160" w:line="259" w:lineRule="auto"/>
        <w:ind w:firstLine="0"/>
        <w:jc w:val="center"/>
      </w:pPr>
      <w:proofErr w:type="gramStart"/>
      <w:r w:rsidRPr="005D65D6">
        <w:rPr>
          <w:highlight w:val="magenta"/>
        </w:rPr>
        <w:t>фиолетовый</w:t>
      </w:r>
      <w:proofErr w:type="gramEnd"/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</w:t>
      </w:r>
      <w:proofErr w:type="gramStart"/>
      <w:r>
        <w:t>.ф</w:t>
      </w:r>
      <w:proofErr w:type="gramEnd"/>
      <w:r>
        <w:t>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proofErr w:type="spellStart"/>
      <w:r w:rsidR="00123AA0" w:rsidRPr="00123AA0">
        <w:t>к.ф.-м.н</w:t>
      </w:r>
      <w:proofErr w:type="spellEnd"/>
      <w:r w:rsidR="00123AA0" w:rsidRPr="00123AA0">
        <w:t>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A53E5F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A53E5F">
        <w:t>-</w:t>
      </w:r>
      <w:r>
        <w:t>Петербург</w:t>
      </w:r>
    </w:p>
    <w:p w:rsidR="00B60113" w:rsidRPr="00A53E5F" w:rsidRDefault="00B60113" w:rsidP="00B60113">
      <w:pPr>
        <w:spacing w:after="160" w:line="259" w:lineRule="auto"/>
        <w:ind w:firstLine="0"/>
        <w:jc w:val="center"/>
      </w:pPr>
      <w:r w:rsidRPr="00A53E5F">
        <w:t>2018</w:t>
      </w:r>
    </w:p>
    <w:p w:rsidR="00174FB4" w:rsidRPr="00A53E5F" w:rsidRDefault="00174FB4" w:rsidP="00B60113">
      <w:pPr>
        <w:spacing w:after="160" w:line="259" w:lineRule="auto"/>
        <w:ind w:firstLine="0"/>
        <w:jc w:val="center"/>
      </w:pPr>
      <w:r w:rsidRPr="00A53E5F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 xml:space="preserve">Druzhinin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  <w:proofErr w:type="gramEnd"/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2D00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D0095">
            <w:fldChar w:fldCharType="begin"/>
          </w:r>
          <w:r w:rsidR="006A04FF">
            <w:instrText xml:space="preserve"> TOC \o "1-3" \h \z \u </w:instrText>
          </w:r>
          <w:r w:rsidRPr="002D0095"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2D00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4FF" w:rsidRDefault="002D0095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</w:t>
      </w:r>
      <w:proofErr w:type="spellStart"/>
      <w:r>
        <w:t>д</w:t>
      </w:r>
      <w:proofErr w:type="gramStart"/>
      <w:r>
        <w:t>.ф</w:t>
      </w:r>
      <w:proofErr w:type="gramEnd"/>
      <w:r>
        <w:t>-м.н</w:t>
      </w:r>
      <w:proofErr w:type="spellEnd"/>
      <w:r>
        <w:t xml:space="preserve">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4143E7" w:rsidRPr="00C50D12">
        <w:t>также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 xml:space="preserve">Дружинин В.Г. Модель деформируемого объекта управления. Магистерская </w:t>
      </w:r>
      <w:proofErr w:type="spellStart"/>
      <w:r>
        <w:t>дис.</w:t>
      </w:r>
      <w:proofErr w:type="gramStart"/>
      <w:r>
        <w:t>:з</w:t>
      </w:r>
      <w:proofErr w:type="gramEnd"/>
      <w:r>
        <w:t>ащищена</w:t>
      </w:r>
      <w:proofErr w:type="spellEnd"/>
      <w:r>
        <w:t xml:space="preserve">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отклонению иглы от начального положения.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7E27B8" w:rsidRPr="007D3E5B">
        <w:t xml:space="preserve">деформации иглы для корректировки ее движения в вязкоупругих </w:t>
      </w:r>
      <w:r w:rsidR="00E96F0D" w:rsidRPr="007D3E5B">
        <w:t>материалах</w:t>
      </w:r>
      <w:r w:rsidR="007E27B8" w:rsidRPr="007D3E5B">
        <w:t xml:space="preserve"> (тканях человека)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</w:t>
      </w:r>
      <w:proofErr w:type="gramStart"/>
      <w:r w:rsidRPr="007D3E5B">
        <w:t>кт с др</w:t>
      </w:r>
      <w:proofErr w:type="gramEnd"/>
      <w:r w:rsidRPr="007D3E5B">
        <w:t>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>тладив 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 xml:space="preserve"> 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 xml:space="preserve">е с ним и плоскость изгиба </w:t>
      </w:r>
      <w:proofErr w:type="gramStart"/>
      <w:r w:rsidR="0025383B" w:rsidRPr="007D3E5B">
        <w:t>дуги</w:t>
      </w:r>
      <w:proofErr w:type="gramEnd"/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 xml:space="preserve">Как отмечают сами авторы, поскольку работа проводилась в первом приближении, то результаты моделирования сильно отличаются от </w:t>
      </w:r>
      <w:proofErr w:type="gramStart"/>
      <w:r w:rsidR="00702857">
        <w:t>экспериментальных</w:t>
      </w:r>
      <w:proofErr w:type="gramEnd"/>
      <w:r w:rsidR="00702857">
        <w:t>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</w:t>
      </w:r>
      <w:proofErr w:type="gramStart"/>
      <w:r>
        <w:t xml:space="preserve">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</w:t>
      </w:r>
      <w:proofErr w:type="gramEnd"/>
      <w:r w:rsidR="00AC1C0B" w:rsidRPr="007D3E5B">
        <w:t xml:space="preserve">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</w:t>
      </w:r>
      <w:proofErr w:type="spellStart"/>
      <w:r w:rsidRPr="00AC1C0B">
        <w:t>декомпозиционного</w:t>
      </w:r>
      <w:proofErr w:type="spellEnd"/>
      <w:r w:rsidRPr="00AC1C0B">
        <w:t xml:space="preserve">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2028E" w:rsidRPr="0092296F">
        <w:t>С</w:t>
      </w:r>
      <w:r w:rsidRPr="00307E1C">
        <w:t xml:space="preserve">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позволяющая описывать деформацию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02857" w:rsidRPr="007D3E5B" w:rsidRDefault="00137C6C" w:rsidP="00730EC2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уравнения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</w:t>
      </w:r>
      <w:proofErr w:type="gramStart"/>
      <w:r w:rsidRPr="00B91451">
        <w:t>см</w:t>
      </w:r>
      <w:proofErr w:type="gramEnd"/>
      <w:r w:rsidRPr="00B91451">
        <w:t>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вязкоупругие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вязкоупругие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  <w:bookmarkStart w:id="9" w:name="_Toc512490395"/>
    </w:p>
    <w:p w:rsidR="00B00409" w:rsidRDefault="00B00409" w:rsidP="00B00409"/>
    <w:p w:rsidR="00DB08F8" w:rsidRPr="007A3ED3" w:rsidRDefault="00DB08F8" w:rsidP="00B00409">
      <w:pPr>
        <w:jc w:val="center"/>
      </w:pPr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9"/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</w:t>
      </w:r>
      <w:proofErr w:type="gramStart"/>
      <w:r w:rsidR="007B3C30" w:rsidRPr="00B91451">
        <w:t>см</w:t>
      </w:r>
      <w:proofErr w:type="gramEnd"/>
      <w:r w:rsidR="007B3C30" w:rsidRPr="00B91451">
        <w:t>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0" w:name="OLE_LINK61"/>
      <w:bookmarkStart w:id="11" w:name="OLE_LINK71"/>
      <w:r>
        <w:t>Так</w:t>
      </w:r>
      <w:r w:rsidR="00E713EE">
        <w:t>же</w:t>
      </w:r>
      <w:bookmarkEnd w:id="10"/>
      <w:bookmarkEnd w:id="11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вязкоупругих тканях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2" w:name="OLE_LINK51"/>
      <w:bookmarkStart w:id="13" w:name="OLE_LINK52"/>
      <w:bookmarkStart w:id="14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2"/>
    <w:bookmarkEnd w:id="13"/>
    <w:bookmarkEnd w:id="14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AB0E5C" w:rsidP="008D5099">
      <w:pPr>
        <w:ind w:firstLine="0"/>
        <w:jc w:val="center"/>
      </w:pPr>
      <w:r>
        <w:object w:dxaOrig="241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4pt;height:322.2pt" o:ole="">
            <v:imagedata r:id="rId12" o:title=""/>
          </v:shape>
          <o:OLEObject Type="Embed" ProgID="Visio.Drawing.15" ShapeID="_x0000_i1025" DrawAspect="Content" ObjectID="_1586944271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5" w:name="OLE_LINK59"/>
      <w:bookmarkStart w:id="16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5"/>
    <w:bookmarkEnd w:id="16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7" w:name="_Toc512490396"/>
      <w:r>
        <w:t>Модель</w:t>
      </w:r>
      <w:r w:rsidR="00BE1D40">
        <w:t>.</w:t>
      </w:r>
      <w:bookmarkEnd w:id="17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>ставленной задачи смещение 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w:bookmarkStart w:id="18" w:name="OLE_LINK4"/>
                <w:bookmarkStart w:id="19" w:name="OLE_LINK5"/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8"/>
      <w:bookmarkEnd w:id="19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92296F">
        <w:t>де: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2D0095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Pr="0079629E" w:rsidRDefault="002D0095" w:rsidP="005800A9">
            <w:pPr>
              <w:ind w:firstLine="0"/>
              <w:rPr>
                <w:lang w:val="en-US"/>
              </w:rPr>
            </w:pPr>
            <m:oMathPara>
              <m:oMath>
                <w:bookmarkStart w:id="20" w:name="OLE_LINK8"/>
                <w:bookmarkStart w:id="21" w:name="OLE_LINK45"/>
                <w:bookmarkStart w:id="22" w:name="OLE_LINK46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0"/>
    <w:bookmarkEnd w:id="21"/>
    <w:bookmarkEnd w:id="22"/>
    <w:p w:rsidR="005800A9" w:rsidRDefault="0089230B" w:rsidP="005800A9">
      <w:pPr>
        <w:ind w:firstLine="0"/>
      </w:pPr>
      <w:r>
        <w:t>где</w:t>
      </w:r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>
        <w:t>заделкой</w:t>
      </w:r>
      <w:r w:rsidRPr="007D3E5B">
        <w:t xml:space="preserve"> с одной стороны.</w:t>
      </w:r>
      <w:r>
        <w:t xml:space="preserve"> </w:t>
      </w:r>
      <w:r w:rsidRPr="007D3E5B">
        <w:t>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3pt;height:128.4pt" o:ole="">
            <v:imagedata r:id="rId14" o:title=""/>
          </v:shape>
          <o:OLEObject Type="Embed" ProgID="Visio.Drawing.15" ShapeID="_x0000_i1026" DrawAspect="Content" ObjectID="_1586944272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92296F">
        <w:t>де: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highlight w:val="red"/>
          </w:rPr>
          <m:t xml:space="preserve">S- </m:t>
        </m:r>
      </m:oMath>
      <w:r w:rsidR="00A41953" w:rsidRPr="00A41953">
        <w:rPr>
          <w:rFonts w:eastAsiaTheme="minorEastAsia"/>
          <w:highlight w:val="red"/>
        </w:rPr>
        <w:t>характерная площадь тела</w:t>
      </w:r>
      <w:r w:rsidR="00C70185" w:rsidRPr="00A41953">
        <w:rPr>
          <w:rFonts w:eastAsiaTheme="minorEastAsia"/>
          <w:highlight w:val="red"/>
        </w:rPr>
        <w:t xml:space="preserve">, </w:t>
      </w:r>
      <m:oMath>
        <m:r>
          <w:rPr>
            <w:rFonts w:ascii="Cambria Math" w:eastAsiaTheme="minorEastAsia" w:hAnsi="Cambria Math"/>
            <w:highlight w:val="red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highlight w:val="red"/>
              </w:rPr>
              <m:t>V</m:t>
            </m:r>
          </m:e>
          <m:sup>
            <m:r>
              <w:rPr>
                <w:rFonts w:ascii="Cambria Math" w:eastAsiaTheme="minorEastAsia" w:hAnsi="Cambria Math"/>
                <w:highlight w:val="red"/>
              </w:rPr>
              <m:t>2/3</m:t>
            </m:r>
          </m:sup>
        </m:sSup>
      </m:oMath>
      <w:r w:rsidR="00AB2C13" w:rsidRPr="00A41953">
        <w:rPr>
          <w:rFonts w:eastAsiaTheme="minorEastAsia"/>
          <w:highlight w:val="red"/>
        </w:rPr>
        <w:t xml:space="preserve">, где </w:t>
      </w:r>
      <m:oMath>
        <m:r>
          <w:rPr>
            <w:rFonts w:ascii="Cambria Math" w:eastAsiaTheme="minorEastAsia" w:hAnsi="Cambria Math"/>
            <w:highlight w:val="red"/>
          </w:rPr>
          <m:t xml:space="preserve">V- </m:t>
        </m:r>
      </m:oMath>
      <w:r w:rsidR="00AB2C13" w:rsidRPr="00A41953">
        <w:rPr>
          <w:rFonts w:eastAsiaTheme="minorEastAsia"/>
          <w:highlight w:val="red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C70185" w:rsidRDefault="00C70185" w:rsidP="00D64441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2D0095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proofErr w:type="gramStart"/>
            <w:r w:rsidR="0093492D">
              <w:rPr>
                <w:rFonts w:eastAsiaTheme="minorEastAsia" w:cs="Times New Roman"/>
                <w:szCs w:val="28"/>
              </w:rPr>
              <w:t>м</w:t>
            </w:r>
            <w:proofErr w:type="gramEnd"/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2D0095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 xml:space="preserve">диаметр иглы внутренний, </w:t>
            </w:r>
            <w:proofErr w:type="gramStart"/>
            <w:r w:rsidR="0093492D">
              <w:rPr>
                <w:rFonts w:eastAsiaTheme="minorEastAsia" w:cs="Times New Roman"/>
                <w:szCs w:val="28"/>
              </w:rPr>
              <w:t>м</w:t>
            </w:r>
            <w:proofErr w:type="gramEnd"/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 w:rsidRPr="007D3E5B">
              <w:rPr>
                <w:rFonts w:eastAsiaTheme="minorEastAsia" w:cs="Times New Roman"/>
                <w:szCs w:val="28"/>
              </w:rPr>
              <w:t>н</w:t>
            </w:r>
            <w:proofErr w:type="spellEnd"/>
            <w:r w:rsidRPr="00A41953">
              <w:rPr>
                <w:rFonts w:eastAsiaTheme="minorEastAsia" w:cs="Times New Roman"/>
                <w:szCs w:val="28"/>
              </w:rPr>
              <w:t>/м</w:t>
            </w:r>
            <w:proofErr w:type="gramStart"/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proofErr w:type="gramStart"/>
            <w:r w:rsidRPr="004800E1">
              <w:rPr>
                <w:rFonts w:cs="Times New Roman"/>
                <w:szCs w:val="28"/>
              </w:rPr>
              <w:t>кг</w:t>
            </w:r>
            <w:proofErr w:type="gramEnd"/>
            <w:r w:rsidRPr="004800E1">
              <w:rPr>
                <w:rFonts w:cs="Times New Roman"/>
                <w:szCs w:val="28"/>
              </w:rPr>
              <w:t>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</w:t>
            </w:r>
            <w:proofErr w:type="gramStart"/>
            <w:r w:rsidRPr="004800E1">
              <w:rPr>
                <w:rFonts w:cs="Times New Roman"/>
                <w:szCs w:val="28"/>
              </w:rPr>
              <w:t>с</w:t>
            </w:r>
            <w:proofErr w:type="gramEnd"/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 xml:space="preserve">, </w:t>
            </w:r>
            <w:proofErr w:type="gramStart"/>
            <w:r>
              <w:rPr>
                <w:rFonts w:eastAsia="Calibri" w:cs="Times New Roman"/>
                <w:szCs w:val="28"/>
              </w:rPr>
              <w:t>м</w:t>
            </w:r>
            <w:proofErr w:type="gramEnd"/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proofErr w:type="spellStart"/>
      <w:r>
        <w:rPr>
          <w:i/>
          <w:lang w:val="en-US"/>
        </w:rPr>
        <w:t>Oy</w:t>
      </w:r>
      <w:proofErr w:type="spellEnd"/>
      <w:r w:rsidRPr="008C7478">
        <w:rPr>
          <w:i/>
        </w:rPr>
        <w:t>.</w:t>
      </w:r>
    </w:p>
    <w:p w:rsidR="008C7478" w:rsidRDefault="00AB0E5C" w:rsidP="008B3BC9">
      <w:pPr>
        <w:jc w:val="center"/>
      </w:pPr>
      <w:r>
        <w:object w:dxaOrig="2386" w:dyaOrig="3496">
          <v:shape id="_x0000_i1027" type="#_x0000_t75" style="width:245.4pt;height:5in" o:ole="">
            <v:imagedata r:id="rId16" o:title=""/>
          </v:shape>
          <o:OLEObject Type="Embed" ProgID="Visio.Drawing.15" ShapeID="_x0000_i1027" DrawAspect="Content" ObjectID="_1586944273" r:id="rId17"/>
        </w:object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2D0095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BB3FE3" w:rsidP="008B3BC9">
      <w:pPr>
        <w:ind w:firstLine="0"/>
        <w:jc w:val="left"/>
      </w:pPr>
      <w:r>
        <w:t>где:</w:t>
      </w:r>
    </w:p>
    <w:p w:rsidR="008B3BC9" w:rsidRPr="008B3BC9" w:rsidRDefault="002D0095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proofErr w:type="spellStart"/>
      <w:r w:rsidR="008B3BC9">
        <w:rPr>
          <w:rFonts w:eastAsiaTheme="minorEastAsia"/>
          <w:i/>
          <w:lang w:val="en-US"/>
        </w:rPr>
        <w:t>Oy</w:t>
      </w:r>
      <w:proofErr w:type="spellEnd"/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 в вязкоупругой среде.</w:t>
      </w:r>
    </w:p>
    <w:p w:rsidR="00434271" w:rsidRDefault="00926F12" w:rsidP="00434271">
      <w:pPr>
        <w:ind w:firstLine="708"/>
      </w:pPr>
      <w:r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34271">
        <w:t xml:space="preserve">. </w:t>
      </w:r>
    </w:p>
    <w:p w:rsidR="00174FB4" w:rsidRDefault="00CE6B11" w:rsidP="00434271">
      <w:pPr>
        <w:ind w:firstLine="708"/>
      </w:pPr>
      <w:r>
        <w:t>При этом будут учитываться упругие свойства ткани.</w:t>
      </w:r>
      <w:r w:rsidR="00174FB4"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3" w:name="_Toc512490397"/>
      <w:bookmarkStart w:id="24" w:name="OLE_LINK21"/>
      <w:bookmarkStart w:id="25" w:name="OLE_LINK22"/>
      <w:r>
        <w:t>Моделирование</w:t>
      </w:r>
      <w:r w:rsidR="00CE6B11">
        <w:t>.</w:t>
      </w:r>
      <w:bookmarkEnd w:id="23"/>
    </w:p>
    <w:p w:rsidR="0075267A" w:rsidRDefault="0075267A" w:rsidP="0075267A">
      <w:pPr>
        <w:pStyle w:val="2"/>
      </w:pPr>
      <w:bookmarkStart w:id="26" w:name="_Toc512490398"/>
      <w:bookmarkStart w:id="27" w:name="OLE_LINK19"/>
      <w:bookmarkStart w:id="28" w:name="OLE_LINK20"/>
      <w:bookmarkEnd w:id="24"/>
      <w:bookmarkEnd w:id="25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6"/>
    </w:p>
    <w:bookmarkEnd w:id="27"/>
    <w:bookmarkEnd w:id="28"/>
    <w:p w:rsidR="00063448" w:rsidRDefault="00434271" w:rsidP="0075267A">
      <w:r>
        <w:t>Для</w:t>
      </w:r>
      <w:r w:rsidR="0075267A">
        <w:t xml:space="preserve"> решения </w:t>
      </w:r>
      <w:r w:rsidR="00063448">
        <w:t xml:space="preserve">задачи 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4pt;height:130.8pt" o:ole="">
            <v:imagedata r:id="rId18" o:title=""/>
          </v:shape>
          <o:OLEObject Type="Embed" ProgID="Visio.Drawing.15" ShapeID="_x0000_i1028" DrawAspect="Content" ObjectID="_1586944274" r:id="rId19"/>
        </w:object>
      </w:r>
    </w:p>
    <w:p w:rsidR="00E607D4" w:rsidRDefault="00123CB9" w:rsidP="00E607D4">
      <w:pPr>
        <w:jc w:val="center"/>
      </w:pPr>
      <w:bookmarkStart w:id="29" w:name="OLE_LINK47"/>
      <w:bookmarkStart w:id="30" w:name="OLE_LINK48"/>
      <w:bookmarkStart w:id="31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29"/>
    <w:bookmarkEnd w:id="30"/>
    <w:bookmarkEnd w:id="31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– 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m:oMathPara>
              <m:oMath>
                <w:bookmarkStart w:id="32" w:name="OLE_LINK1"/>
                <w:bookmarkStart w:id="33" w:name="OLE_LINK2"/>
                <w:bookmarkStart w:id="34" w:name="OLE_LINK3"/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2"/>
                <w:bookmarkEnd w:id="33"/>
                <w:bookmarkEnd w:id="34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m:oMathPara>
              <m:oMath>
                <w:bookmarkStart w:id="35" w:name="OLE_LINK12"/>
                <w:bookmarkStart w:id="36" w:name="OLE_LINK13"/>
                <w:bookmarkStart w:id="37" w:name="OLE_LINK14"/>
                <m:r>
                  <w:rPr>
                    <w:rFonts w:ascii="Cambria Math" w:eastAsiaTheme="minorEastAsia" w:hAnsi="Cambria Math"/>
                  </w:rPr>
                  <m:t>y</m:t>
                </m:r>
                <w:bookmarkEnd w:id="35"/>
                <w:bookmarkEnd w:id="36"/>
                <w:bookmarkEnd w:id="37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m:oMathPara>
              <m:oMath>
                <w:bookmarkStart w:id="38" w:name="OLE_LINK9"/>
                <w:bookmarkStart w:id="39" w:name="OLE_LINK10"/>
                <w:bookmarkStart w:id="40" w:name="OLE_LINK11"/>
                <w:bookmarkStart w:id="41" w:name="OLE_LINK15"/>
                <w:bookmarkStart w:id="42" w:name="OLE_LINK16"/>
                <m:r>
                  <w:rPr>
                    <w:rFonts w:ascii="Cambria Math" w:hAnsi="Cambria Math"/>
                  </w:rPr>
                  <m:t>θ</m:t>
                </m:r>
                <w:bookmarkEnd w:id="38"/>
                <w:bookmarkEnd w:id="39"/>
                <w:bookmarkEnd w:id="40"/>
                <w:bookmarkEnd w:id="41"/>
                <w:bookmarkEnd w:id="42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3" w:name="OLE_LINK25"/>
      <w:bookmarkStart w:id="44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3"/>
          <w:bookmarkEnd w:id="44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 xml:space="preserve">смещение, </w:t>
            </w:r>
            <w:proofErr w:type="gramStart"/>
            <w:r>
              <w:rPr>
                <w:rFonts w:eastAsiaTheme="minorEastAsia" w:cs="Times New Roman"/>
                <w:szCs w:val="28"/>
              </w:rPr>
              <w:t>мм</w:t>
            </w:r>
            <w:proofErr w:type="gramEnd"/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>
              <w:rPr>
                <w:rFonts w:eastAsia="Calibri" w:cs="Times New Roman"/>
                <w:szCs w:val="28"/>
              </w:rPr>
              <w:t>,</w:t>
            </w:r>
            <w:r>
              <w:rPr>
                <w:rFonts w:eastAsia="Calibri" w:cs="Times New Roman"/>
                <w:szCs w:val="28"/>
              </w:rPr>
              <w:t>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вязкоупругих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5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5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</w:t>
      </w:r>
      <w:proofErr w:type="gramStart"/>
      <w:r w:rsidR="00540B97" w:rsidRPr="004800E1">
        <w:rPr>
          <w:rFonts w:cs="Times New Roman"/>
          <w:szCs w:val="28"/>
        </w:rPr>
        <w:t>с</w:t>
      </w:r>
      <w:proofErr w:type="gramEnd"/>
      <w:r w:rsidR="00540B97">
        <w:t>.</w:t>
      </w:r>
      <w:r w:rsidR="007B1B18">
        <w:t xml:space="preserve"> </w:t>
      </w:r>
      <w:proofErr w:type="gramStart"/>
      <w:r w:rsidR="007B1B18">
        <w:t>Для</w:t>
      </w:r>
      <w:proofErr w:type="gramEnd"/>
      <w:r w:rsidR="007B1B18">
        <w:t xml:space="preserve">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827F60" w:rsidRDefault="004D3CA0" w:rsidP="00AA552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</w:p>
    <w:p w:rsidR="004635BE" w:rsidRDefault="004635BE" w:rsidP="00AA5522"/>
    <w:p w:rsidR="00B873C3" w:rsidRDefault="00B873C3" w:rsidP="00AA5522"/>
    <w:p w:rsidR="00B873C3" w:rsidRPr="004635BE" w:rsidRDefault="00B873C3" w:rsidP="00AA5522"/>
    <w:p w:rsidR="008B7CC7" w:rsidRDefault="008B7CC7" w:rsidP="00AA5522">
      <w:pPr>
        <w:ind w:firstLine="0"/>
      </w:pPr>
      <w:bookmarkStart w:id="46" w:name="OLE_LINK27"/>
      <w:bookmarkStart w:id="47" w:name="OLE_LINK28"/>
      <w:bookmarkStart w:id="48" w:name="OLE_LINK29"/>
    </w:p>
    <w:p w:rsidR="008B7CC7" w:rsidRDefault="008B7CC7" w:rsidP="00AA5522">
      <w:pPr>
        <w:ind w:firstLine="0"/>
      </w:pPr>
    </w:p>
    <w:p w:rsidR="0043737C" w:rsidRPr="00AA5522" w:rsidRDefault="00AA5522" w:rsidP="00AA5522">
      <w:pPr>
        <w:ind w:firstLine="0"/>
      </w:pPr>
      <w:r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6"/>
          <w:bookmarkEnd w:id="47"/>
          <w:bookmarkEnd w:id="48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</w:t>
            </w:r>
            <w:proofErr w:type="gramStart"/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proofErr w:type="gramEnd"/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смещения кончика иглы, </w:t>
            </w:r>
            <w:proofErr w:type="gramStart"/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мм</w:t>
            </w:r>
            <w:proofErr w:type="gramEnd"/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</w:t>
            </w:r>
            <w:proofErr w:type="gramStart"/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proofErr w:type="gramEnd"/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смещения кончика иглы, </w:t>
            </w:r>
            <w:proofErr w:type="gramStart"/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мм</w:t>
            </w:r>
            <w:proofErr w:type="gramEnd"/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D34254" w:rsidRDefault="00D34254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</w:t>
            </w:r>
            <w:proofErr w:type="gramStart"/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proofErr w:type="gramEnd"/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смещения кончика иглы, </w:t>
            </w:r>
            <w:proofErr w:type="gramStart"/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мм</w:t>
            </w:r>
            <w:proofErr w:type="gramEnd"/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8E2183" w:rsidRDefault="00B873C3" w:rsidP="00704F9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704F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954780"/>
            <wp:effectExtent l="19050" t="0" r="22225" b="762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B873C3">
        <w:t>.</w:t>
      </w:r>
    </w:p>
    <w:p w:rsidR="008E2183" w:rsidRDefault="008E2183" w:rsidP="008E2183">
      <w:r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>
        <w:t>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C95652" w:rsidRDefault="00C95652" w:rsidP="00D554C0">
      <w:pPr>
        <w:ind w:firstLine="0"/>
      </w:pPr>
    </w:p>
    <w:p w:rsidR="00F145C1" w:rsidRPr="00AA5522" w:rsidRDefault="00A76240" w:rsidP="00F145C1">
      <w:pPr>
        <w:ind w:firstLine="0"/>
      </w:pPr>
      <w:r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</w:t>
            </w:r>
            <w:proofErr w:type="gramStart"/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proofErr w:type="gramEnd"/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Шаг по времени,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proofErr w:type="gramEnd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49" w:name="OLE_LINK36"/>
            <w:bookmarkStart w:id="50" w:name="OLE_LINK37"/>
            <w:bookmarkStart w:id="51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49"/>
            <w:bookmarkEnd w:id="50"/>
            <w:bookmarkEnd w:id="51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2" w:name="OLE_LINK39"/>
            <w:bookmarkStart w:id="53" w:name="OLE_LINK40"/>
            <w:bookmarkStart w:id="54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2"/>
            <w:bookmarkEnd w:id="53"/>
            <w:bookmarkEnd w:id="54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proofErr w:type="spellStart"/>
      <w:r>
        <w:rPr>
          <w:lang w:val="en-US"/>
        </w:rPr>
        <w:t>Simulik</w:t>
      </w:r>
      <w:proofErr w:type="spellEnd"/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proofErr w:type="spellStart"/>
      <w:r>
        <w:rPr>
          <w:lang w:val="en-US"/>
        </w:rPr>
        <w:t>Matlab</w:t>
      </w:r>
      <w:proofErr w:type="spellEnd"/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FC4B9D">
        <w:t>) – (5).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proofErr w:type="spellStart"/>
      <w:r>
        <w:rPr>
          <w:lang w:val="en-US"/>
        </w:rPr>
        <w:t>Vel</w:t>
      </w:r>
      <w:proofErr w:type="spellEnd"/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5" w:name="_Toc512490400"/>
      <w:r>
        <w:t>Сравнение с результатами эксперимента</w:t>
      </w:r>
      <w:r w:rsidR="00BD6194">
        <w:t>.</w:t>
      </w:r>
      <w:bookmarkEnd w:id="55"/>
    </w:p>
    <w:p w:rsidR="00936160" w:rsidRDefault="00936160" w:rsidP="00936160">
      <w:pPr>
        <w:pStyle w:val="2"/>
      </w:pPr>
      <w:bookmarkStart w:id="56" w:name="_Toc512490401"/>
      <w:bookmarkStart w:id="57" w:name="OLE_LINK43"/>
      <w:bookmarkStart w:id="58" w:name="OLE_LINK44"/>
      <w:r>
        <w:t>4.1 Результаты эксперимента</w:t>
      </w:r>
      <w:r w:rsidR="00BD6194">
        <w:t>.</w:t>
      </w:r>
      <w:bookmarkEnd w:id="56"/>
    </w:p>
    <w:bookmarkEnd w:id="57"/>
    <w:bookmarkEnd w:id="58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59" w:name="OLE_LINK23"/>
      <w:bookmarkStart w:id="60" w:name="OLE_LINK24"/>
      <w:bookmarkStart w:id="61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59"/>
    <w:bookmarkEnd w:id="60"/>
    <w:bookmarkEnd w:id="61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</w:t>
      </w:r>
      <w:proofErr w:type="gramStart"/>
      <w:r>
        <w:rPr>
          <w:szCs w:val="28"/>
        </w:rPr>
        <w:t>с</w:t>
      </w:r>
      <w:proofErr w:type="gramEnd"/>
      <w:r w:rsidR="00F954E3">
        <w:rPr>
          <w:szCs w:val="28"/>
        </w:rPr>
        <w:t>,</w:t>
      </w:r>
      <w:r>
        <w:rPr>
          <w:szCs w:val="28"/>
        </w:rPr>
        <w:t xml:space="preserve">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 xml:space="preserve"> помощью </w:t>
      </w:r>
      <w:r w:rsidR="00C95652">
        <w:rPr>
          <w:szCs w:val="28"/>
        </w:rPr>
        <w:t>робота-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</w:t>
            </w:r>
            <w:proofErr w:type="gramStart"/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proofErr w:type="gramEnd"/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смещения кончика иглы, </w:t>
            </w:r>
            <w:proofErr w:type="gramStart"/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мм</w:t>
            </w:r>
            <w:proofErr w:type="gramEnd"/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2" w:name="_Toc512490402"/>
      <w:r>
        <w:t>4.2 Сравнение результатов моделирования и эксперимента</w:t>
      </w:r>
      <w:r w:rsidR="00DD1372">
        <w:t>.</w:t>
      </w:r>
      <w:bookmarkEnd w:id="62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</w:t>
            </w:r>
            <w:proofErr w:type="gramStart"/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proofErr w:type="gramEnd"/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</w:t>
            </w:r>
            <w:proofErr w:type="gramStart"/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мм</w:t>
            </w:r>
            <w:proofErr w:type="gramEnd"/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B019BA" w:rsidRDefault="00C92D44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</w:t>
      </w:r>
      <w:proofErr w:type="spellStart"/>
      <w:r>
        <w:t>Чаплыгина-Б</w:t>
      </w:r>
      <w:r w:rsidRPr="00CC0EF1">
        <w:t>лазиуса</w:t>
      </w:r>
      <w:proofErr w:type="spellEnd"/>
      <w:r w:rsidRPr="00DA2CBF">
        <w:t>. Д</w:t>
      </w:r>
      <w:r>
        <w:t>анный подход позволит более точно учесть вл</w:t>
      </w:r>
      <w:r w:rsidR="00A86433">
        <w:t>ияние 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3" w:name="_Toc512490403"/>
      <w:r>
        <w:t>Заклю</w:t>
      </w:r>
      <w:bookmarkStart w:id="64" w:name="_GoBack"/>
      <w:bookmarkEnd w:id="64"/>
      <w:r>
        <w:t>чение</w:t>
      </w:r>
      <w:bookmarkEnd w:id="63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 в вязкоупругой среде.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</w:t>
      </w:r>
      <w:proofErr w:type="spellStart"/>
      <w:r>
        <w:t>гидроаэромеханики</w:t>
      </w:r>
      <w:proofErr w:type="spellEnd"/>
      <w:r>
        <w:t xml:space="preserve">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proofErr w:type="spellStart"/>
      <w:r w:rsidRPr="0054077E">
        <w:rPr>
          <w:lang w:val="en-US"/>
        </w:rPr>
        <w:t>Ferdinando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315923">
        <w:rPr>
          <w:lang w:val="en-US"/>
        </w:rPr>
        <w:t>Kemal</w:t>
      </w:r>
      <w:proofErr w:type="spellEnd"/>
      <w:r w:rsidRPr="00315923">
        <w:rPr>
          <w:lang w:val="en-US"/>
        </w:rPr>
        <w:t xml:space="preserve">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proofErr w:type="spellStart"/>
      <w:r>
        <w:t>Биргера</w:t>
      </w:r>
      <w:proofErr w:type="spellEnd"/>
      <w:r>
        <w:t xml:space="preserve">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proofErr w:type="spellStart"/>
      <w:r>
        <w:t>Икрин</w:t>
      </w:r>
      <w:proofErr w:type="spellEnd"/>
      <w:r>
        <w:t xml:space="preserve">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FE3" w:rsidRDefault="00BB3FE3" w:rsidP="002041C5">
      <w:pPr>
        <w:spacing w:line="240" w:lineRule="auto"/>
      </w:pPr>
      <w:r>
        <w:separator/>
      </w:r>
    </w:p>
  </w:endnote>
  <w:endnote w:type="continuationSeparator" w:id="0">
    <w:p w:rsidR="00BB3FE3" w:rsidRDefault="00BB3FE3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069744"/>
      <w:docPartObj>
        <w:docPartGallery w:val="Page Numbers (Bottom of Page)"/>
        <w:docPartUnique/>
      </w:docPartObj>
    </w:sdtPr>
    <w:sdtContent>
      <w:p w:rsidR="00BB3FE3" w:rsidRDefault="00BB3FE3">
        <w:pPr>
          <w:pStyle w:val="a6"/>
          <w:jc w:val="right"/>
        </w:pPr>
        <w:fldSimple w:instr="PAGE   \* MERGEFORMAT">
          <w:r w:rsidR="005B2BC0">
            <w:rPr>
              <w:noProof/>
            </w:rPr>
            <w:t>25</w:t>
          </w:r>
        </w:fldSimple>
      </w:p>
    </w:sdtContent>
  </w:sdt>
  <w:p w:rsidR="00BB3FE3" w:rsidRDefault="00BB3FE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4610691"/>
      <w:docPartObj>
        <w:docPartGallery w:val="Page Numbers (Bottom of Page)"/>
        <w:docPartUnique/>
      </w:docPartObj>
    </w:sdtPr>
    <w:sdtContent>
      <w:p w:rsidR="00BB3FE3" w:rsidRDefault="00BB3FE3">
        <w:pPr>
          <w:pStyle w:val="a6"/>
          <w:jc w:val="right"/>
        </w:pPr>
        <w:fldSimple w:instr="PAGE   \* MERGEFORMAT">
          <w:r>
            <w:rPr>
              <w:noProof/>
            </w:rPr>
            <w:t>3</w:t>
          </w:r>
        </w:fldSimple>
      </w:p>
    </w:sdtContent>
  </w:sdt>
  <w:p w:rsidR="00BB3FE3" w:rsidRDefault="00BB3FE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FE3" w:rsidRDefault="00BB3FE3" w:rsidP="002041C5">
      <w:pPr>
        <w:spacing w:line="240" w:lineRule="auto"/>
      </w:pPr>
      <w:r>
        <w:separator/>
      </w:r>
    </w:p>
  </w:footnote>
  <w:footnote w:type="continuationSeparator" w:id="0">
    <w:p w:rsidR="00BB3FE3" w:rsidRDefault="00BB3FE3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E3" w:rsidRDefault="00BB3FE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B5"/>
    <w:rsid w:val="00006543"/>
    <w:rsid w:val="0000736E"/>
    <w:rsid w:val="00011F39"/>
    <w:rsid w:val="00033D33"/>
    <w:rsid w:val="00033FA1"/>
    <w:rsid w:val="00045E60"/>
    <w:rsid w:val="00061CE5"/>
    <w:rsid w:val="000623CA"/>
    <w:rsid w:val="00063448"/>
    <w:rsid w:val="00066A07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6368"/>
    <w:rsid w:val="00451101"/>
    <w:rsid w:val="0045479B"/>
    <w:rsid w:val="00454D58"/>
    <w:rsid w:val="00455226"/>
    <w:rsid w:val="004571B1"/>
    <w:rsid w:val="004635BE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4E5E45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B2BC0"/>
    <w:rsid w:val="005C43AA"/>
    <w:rsid w:val="005C4831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540"/>
    <w:rsid w:val="00671F01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12519"/>
    <w:rsid w:val="007143E6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44EAD"/>
    <w:rsid w:val="00891CB7"/>
    <w:rsid w:val="008922E9"/>
    <w:rsid w:val="0089230B"/>
    <w:rsid w:val="008935E4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296F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41953"/>
    <w:rsid w:val="00A5134C"/>
    <w:rsid w:val="00A53E5F"/>
    <w:rsid w:val="00A63546"/>
    <w:rsid w:val="00A66B4A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5623"/>
    <w:rsid w:val="00C6588E"/>
    <w:rsid w:val="00C70185"/>
    <w:rsid w:val="00C879FA"/>
    <w:rsid w:val="00C91080"/>
    <w:rsid w:val="00C92D44"/>
    <w:rsid w:val="00C95652"/>
    <w:rsid w:val="00CC0EF1"/>
    <w:rsid w:val="00CC1714"/>
    <w:rsid w:val="00CC34F7"/>
    <w:rsid w:val="00CC65BD"/>
    <w:rsid w:val="00CD461E"/>
    <w:rsid w:val="00CD4774"/>
    <w:rsid w:val="00CE191C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8CE"/>
    <w:rsid w:val="00DF2F85"/>
    <w:rsid w:val="00DF6BE8"/>
    <w:rsid w:val="00E0126B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3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2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4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smoothMarker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0.93150023292332162</c:v>
                </c:pt>
                <c:pt idx="6">
                  <c:v>1.2678753170346071</c:v>
                </c:pt>
                <c:pt idx="7">
                  <c:v>1.6560004140859701</c:v>
                </c:pt>
                <c:pt idx="8">
                  <c:v>2.0958755240775178</c:v>
                </c:pt>
                <c:pt idx="9">
                  <c:v>2.5875006470093167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026-4D9F-B338-53388F068F28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026-4D9F-B338-53388F068F28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4.4816825850439057E-2</c:v>
                </c:pt>
                <c:pt idx="1">
                  <c:v>0.17926730340175626</c:v>
                </c:pt>
                <c:pt idx="2">
                  <c:v>0.40335143265391993</c:v>
                </c:pt>
                <c:pt idx="3">
                  <c:v>0.71706921360702303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2.8682768544280877</c:v>
                </c:pt>
                <c:pt idx="8">
                  <c:v>3.6301628938851187</c:v>
                </c:pt>
                <c:pt idx="9">
                  <c:v>4.4816825850437114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026-4D9F-B338-53388F068F28}"/>
            </c:ext>
          </c:extLst>
        </c:ser>
        <c:axId val="139735808"/>
        <c:axId val="139738496"/>
      </c:scatterChart>
      <c:valAx>
        <c:axId val="13973580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38496"/>
        <c:crosses val="autoZero"/>
        <c:crossBetween val="midCat"/>
      </c:valAx>
      <c:valAx>
        <c:axId val="1397384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35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scatterChart>
        <c:scatterStyle val="smoothMarker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3DE-4ADE-BAB7-C4F11F2FD23F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2.6834709055307732E-2</c:v>
                </c:pt>
                <c:pt idx="1">
                  <c:v>0.1073388362212311</c:v>
                </c:pt>
                <c:pt idx="2">
                  <c:v>0.24151238149775942</c:v>
                </c:pt>
                <c:pt idx="3">
                  <c:v>0.42935534488492438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1.7174213795396871</c:v>
                </c:pt>
                <c:pt idx="8">
                  <c:v>2.173611433479866</c:v>
                </c:pt>
                <c:pt idx="9">
                  <c:v>2.6834709055309336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3DE-4ADE-BAB7-C4F11F2FD23F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0.5488917761313199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3DE-4ADE-BAB7-C4F11F2FD23F}"/>
            </c:ext>
          </c:extLst>
        </c:ser>
        <c:axId val="139782016"/>
        <c:axId val="6197632"/>
      </c:scatterChart>
      <c:valAx>
        <c:axId val="13978201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7632"/>
        <c:crosses val="autoZero"/>
        <c:crossBetween val="midCat"/>
      </c:valAx>
      <c:valAx>
        <c:axId val="61976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82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scatterChart>
        <c:scatterStyle val="smoothMarker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0.24000000000000019</c:v>
                </c:pt>
                <c:pt idx="3">
                  <c:v>0.39000000000000046</c:v>
                </c:pt>
                <c:pt idx="4">
                  <c:v>0.62000000000000077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454-408E-8BC6-71F33F83AB44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454-408E-8BC6-71F33F83AB44}"/>
            </c:ext>
          </c:extLst>
        </c:ser>
        <c:axId val="6223360"/>
        <c:axId val="140005376"/>
      </c:scatterChart>
      <c:valAx>
        <c:axId val="622336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05376"/>
        <c:crosses val="autoZero"/>
        <c:crossBetween val="midCat"/>
      </c:valAx>
      <c:valAx>
        <c:axId val="1400053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3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5B9A5-329C-4609-B88B-2BC715DD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3867</Words>
  <Characters>22042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Viktor</cp:lastModifiedBy>
  <cp:revision>3</cp:revision>
  <dcterms:created xsi:type="dcterms:W3CDTF">2018-05-04T10:04:00Z</dcterms:created>
  <dcterms:modified xsi:type="dcterms:W3CDTF">2018-05-04T10:04:00Z</dcterms:modified>
</cp:coreProperties>
</file>