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04984" w14:textId="0543E334" w:rsidR="00A11E9A" w:rsidRPr="00B03737" w:rsidRDefault="00B03737" w:rsidP="00A11E9A">
      <w:pPr>
        <w:jc w:val="center"/>
        <w:rPr>
          <w:b/>
          <w:sz w:val="16"/>
          <w:szCs w:val="16"/>
        </w:rPr>
      </w:pPr>
      <w:r>
        <w:rPr>
          <w:b/>
        </w:rPr>
        <w:t xml:space="preserve">ПОДБОР </w:t>
      </w:r>
      <w:r w:rsidRPr="00B03737">
        <w:rPr>
          <w:b/>
        </w:rPr>
        <w:t xml:space="preserve">КОЭФФИЦИЕНТОВ </w:t>
      </w:r>
      <w:r>
        <w:rPr>
          <w:b/>
        </w:rPr>
        <w:t>ДЛЯ ДВУХМЕРНОЙ МОДЕЛИ, ОПИСЫВАЮЩЕЙ ОТКЛОНЕНИЕ КОНЧИКА ИГЛЫ ОТ ПРЯМОЛИНЕЙНОГО ДВИЖЕНИЯ</w:t>
      </w:r>
    </w:p>
    <w:p w14:paraId="0ED142BE" w14:textId="78D8E4E8" w:rsidR="00A11E9A" w:rsidRPr="00743DF6" w:rsidRDefault="00A11E9A" w:rsidP="00A11E9A">
      <w:pPr>
        <w:jc w:val="center"/>
        <w:rPr>
          <w:b/>
        </w:rPr>
      </w:pPr>
      <w:r w:rsidRPr="00DA1BEC">
        <w:rPr>
          <w:b/>
        </w:rPr>
        <w:t>В.Г.</w:t>
      </w:r>
      <w:r w:rsidR="001133CD">
        <w:rPr>
          <w:b/>
        </w:rPr>
        <w:t xml:space="preserve"> </w:t>
      </w:r>
      <w:r w:rsidRPr="00DA1BEC">
        <w:rPr>
          <w:b/>
        </w:rPr>
        <w:t>Дружинин</w:t>
      </w:r>
      <w:r w:rsidRPr="00743DF6">
        <w:rPr>
          <w:b/>
          <w:vertAlign w:val="superscript"/>
        </w:rPr>
        <w:t>1</w:t>
      </w:r>
      <w:r>
        <w:rPr>
          <w:b/>
        </w:rPr>
        <w:t xml:space="preserve">, </w:t>
      </w:r>
      <w:r w:rsidR="001133CD">
        <w:rPr>
          <w:b/>
        </w:rPr>
        <w:t xml:space="preserve">В.А. </w:t>
      </w:r>
      <w:r>
        <w:rPr>
          <w:b/>
        </w:rPr>
        <w:t>Морозов</w:t>
      </w:r>
      <w:r w:rsidRPr="00743DF6">
        <w:rPr>
          <w:b/>
          <w:vertAlign w:val="superscript"/>
        </w:rPr>
        <w:t>1</w:t>
      </w:r>
    </w:p>
    <w:p w14:paraId="0CFA3B2F" w14:textId="77777777" w:rsidR="00A11E9A" w:rsidRPr="00E862BE" w:rsidRDefault="00A11E9A" w:rsidP="00A11E9A">
      <w:pPr>
        <w:jc w:val="center"/>
        <w:rPr>
          <w:b/>
          <w:sz w:val="16"/>
          <w:szCs w:val="16"/>
        </w:rPr>
      </w:pPr>
    </w:p>
    <w:p w14:paraId="76BD2A7A" w14:textId="77777777" w:rsidR="00A11E9A" w:rsidRPr="00E862BE" w:rsidRDefault="00A11E9A" w:rsidP="00A11E9A">
      <w:pPr>
        <w:jc w:val="center"/>
        <w:rPr>
          <w:i/>
          <w:sz w:val="20"/>
          <w:szCs w:val="20"/>
        </w:rPr>
      </w:pPr>
      <w:r w:rsidRPr="00E862BE">
        <w:rPr>
          <w:i/>
          <w:sz w:val="20"/>
          <w:szCs w:val="20"/>
          <w:vertAlign w:val="superscript"/>
        </w:rPr>
        <w:t>1</w:t>
      </w:r>
      <w:r w:rsidRPr="00DA1BEC">
        <w:t xml:space="preserve"> </w:t>
      </w:r>
      <w:r w:rsidRPr="00DA1BEC">
        <w:rPr>
          <w:i/>
          <w:sz w:val="20"/>
          <w:szCs w:val="20"/>
        </w:rPr>
        <w:t>Санкт-Петербургский гос</w:t>
      </w:r>
      <w:r>
        <w:rPr>
          <w:i/>
          <w:sz w:val="20"/>
          <w:szCs w:val="20"/>
        </w:rPr>
        <w:t>ударственный университет</w:t>
      </w:r>
      <w:r w:rsidRPr="00E862BE">
        <w:rPr>
          <w:i/>
          <w:sz w:val="20"/>
          <w:szCs w:val="20"/>
        </w:rPr>
        <w:t>,</w:t>
      </w:r>
      <w:r>
        <w:rPr>
          <w:i/>
          <w:sz w:val="20"/>
          <w:szCs w:val="20"/>
        </w:rPr>
        <w:t xml:space="preserve"> Россия</w:t>
      </w:r>
    </w:p>
    <w:p w14:paraId="13764EEA" w14:textId="77777777" w:rsidR="00A11E9A" w:rsidRPr="00E862BE" w:rsidRDefault="00A11E9A" w:rsidP="00A11E9A">
      <w:pPr>
        <w:rPr>
          <w:sz w:val="20"/>
          <w:szCs w:val="20"/>
          <w:lang w:val="fr-FR"/>
        </w:rPr>
      </w:pPr>
    </w:p>
    <w:p w14:paraId="0ED75940" w14:textId="4E01E4BF" w:rsidR="001133CD" w:rsidRDefault="001133CD" w:rsidP="001133CD">
      <w:pPr>
        <w:ind w:firstLine="708"/>
        <w:jc w:val="both"/>
        <w:rPr>
          <w:sz w:val="20"/>
          <w:szCs w:val="20"/>
        </w:rPr>
      </w:pPr>
      <w:r w:rsidRPr="001133CD">
        <w:rPr>
          <w:sz w:val="20"/>
          <w:szCs w:val="20"/>
        </w:rPr>
        <w:t xml:space="preserve">В настоящее время в медицине для выполнения операций различной сложности широко применяются робототехнические комплексы. </w:t>
      </w:r>
      <w:r>
        <w:rPr>
          <w:sz w:val="20"/>
          <w:szCs w:val="20"/>
        </w:rPr>
        <w:t>П</w:t>
      </w:r>
      <w:r w:rsidRPr="001133CD">
        <w:rPr>
          <w:sz w:val="20"/>
          <w:szCs w:val="20"/>
        </w:rPr>
        <w:t>роцедура</w:t>
      </w:r>
      <w:r>
        <w:rPr>
          <w:sz w:val="20"/>
          <w:szCs w:val="20"/>
        </w:rPr>
        <w:t xml:space="preserve"> брахитерапии</w:t>
      </w:r>
      <w:r w:rsidRPr="001133CD">
        <w:rPr>
          <w:sz w:val="20"/>
          <w:szCs w:val="20"/>
        </w:rPr>
        <w:t xml:space="preserve"> проводиться посредством внедрения микроисточников радиоизлучения в предстательную железу максимально близко к опухоли. Основная сложность заключается в подведении кончика иглы к целевой точке (опухоли) при проведении операции. На сегодняшний день в ЦНИИ РТК разработан макет роботизированной системы «</w:t>
      </w:r>
      <w:proofErr w:type="spellStart"/>
      <w:r w:rsidRPr="001133CD">
        <w:rPr>
          <w:sz w:val="20"/>
          <w:szCs w:val="20"/>
        </w:rPr>
        <w:t>ОнкоРОБОТ</w:t>
      </w:r>
      <w:proofErr w:type="spellEnd"/>
      <w:r w:rsidRPr="001133CD">
        <w:rPr>
          <w:sz w:val="20"/>
          <w:szCs w:val="20"/>
        </w:rPr>
        <w:t>» для брахитерапии рака предстательной железы (РПЖ) [1, 2].</w:t>
      </w:r>
    </w:p>
    <w:p w14:paraId="39B15E29" w14:textId="17E5A91B" w:rsidR="006C7CA6" w:rsidRDefault="006C7CA6" w:rsidP="001133CD">
      <w:pPr>
        <w:ind w:firstLine="708"/>
        <w:jc w:val="both"/>
        <w:rPr>
          <w:sz w:val="20"/>
          <w:szCs w:val="20"/>
        </w:rPr>
      </w:pPr>
      <w:r w:rsidRPr="006C7CA6">
        <w:rPr>
          <w:sz w:val="20"/>
          <w:szCs w:val="20"/>
        </w:rPr>
        <w:t>Преимущества использования роботов по сравнению с традиционными методами заключаются в том,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 что позволяет рассчитывать не только на повышение качества освоенных в настоящее время операций, но и создание базиса для разработки принципиально новых хирургических технологий. Другим важным преимуществом является отсутствие прямого контакта врача с радиоактивными источниками, что позволит обезопасить медицинский персонал от сопутствующего радиационного облучения.</w:t>
      </w:r>
    </w:p>
    <w:p w14:paraId="19DEEBC9" w14:textId="77777777" w:rsidR="006C7CA6" w:rsidRPr="006C7CA6" w:rsidRDefault="006C7CA6" w:rsidP="006C7CA6">
      <w:pPr>
        <w:ind w:firstLine="708"/>
        <w:jc w:val="both"/>
        <w:rPr>
          <w:sz w:val="20"/>
          <w:szCs w:val="20"/>
        </w:rPr>
      </w:pPr>
      <w:r w:rsidRPr="006C7CA6">
        <w:rPr>
          <w:sz w:val="20"/>
          <w:szCs w:val="20"/>
        </w:rPr>
        <w:t>Из-за своих геометрических особенностей и прилагаемых нагрузок в процессе выполнения операции игла деформируется, что приводит к отклонению иглы от прямолинейного движения.</w:t>
      </w:r>
    </w:p>
    <w:p w14:paraId="60953A3D" w14:textId="60D38CF6" w:rsidR="006C7CA6" w:rsidRDefault="006C7CA6" w:rsidP="006C7CA6">
      <w:pPr>
        <w:ind w:firstLine="708"/>
        <w:jc w:val="both"/>
        <w:rPr>
          <w:sz w:val="20"/>
          <w:szCs w:val="20"/>
        </w:rPr>
      </w:pPr>
      <w:r w:rsidRPr="006C7CA6">
        <w:rPr>
          <w:sz w:val="20"/>
          <w:szCs w:val="20"/>
        </w:rPr>
        <w:t>Таким образом, основной целью является необходимость разработать модель, которая позволяет прогнозировать и корректировать движение иглы в тканях человека. На дальнейших этапах данную модель можно будет интегрировать или создать на ее основе такой программный продукт, который сможет при работе роботизированной системы прогнозировать движение иглы при проведении медицинских операций.</w:t>
      </w:r>
    </w:p>
    <w:p w14:paraId="58C8EA8E" w14:textId="77777777" w:rsidR="006C7CA6" w:rsidRPr="006C7CA6" w:rsidRDefault="006C7CA6" w:rsidP="006C7CA6">
      <w:pPr>
        <w:ind w:firstLine="708"/>
        <w:jc w:val="both"/>
        <w:rPr>
          <w:sz w:val="20"/>
          <w:szCs w:val="20"/>
        </w:rPr>
      </w:pPr>
      <w:r w:rsidRPr="006C7CA6">
        <w:rPr>
          <w:sz w:val="20"/>
          <w:szCs w:val="20"/>
        </w:rPr>
        <w:t>В данной работе объектом исследования являться процесс внедрения медицинской инъекционной иглы в фонтом мягких тканей человека. Предметом исследования является процесс отклонения медицинской инъекционной иглы при движении в тканях человека от прямолинейного движения.</w:t>
      </w:r>
    </w:p>
    <w:p w14:paraId="2ED3AD48" w14:textId="32F082F6" w:rsidR="006C7CA6" w:rsidRDefault="006C7CA6" w:rsidP="006C7CA6">
      <w:pPr>
        <w:ind w:firstLine="708"/>
        <w:jc w:val="both"/>
        <w:rPr>
          <w:sz w:val="20"/>
          <w:szCs w:val="20"/>
        </w:rPr>
      </w:pPr>
      <w:r w:rsidRPr="006C7CA6">
        <w:rPr>
          <w:sz w:val="20"/>
          <w:szCs w:val="20"/>
        </w:rPr>
        <w:t>В данной работе предлагается разработать физико-математическую модель для описания отклонения иглы при прямолинейном движении в тканях человека.</w:t>
      </w:r>
    </w:p>
    <w:p w14:paraId="4FDCE5D1" w14:textId="3BD6EE5D" w:rsidR="006C7CA6" w:rsidRDefault="006C7CA6" w:rsidP="006C7CA6">
      <w:pPr>
        <w:ind w:firstLine="708"/>
        <w:jc w:val="both"/>
        <w:rPr>
          <w:sz w:val="20"/>
          <w:szCs w:val="20"/>
        </w:rPr>
      </w:pPr>
      <w:r w:rsidRPr="006C7CA6">
        <w:rPr>
          <w:sz w:val="20"/>
          <w:szCs w:val="20"/>
        </w:rPr>
        <w:t xml:space="preserve">В данной работе предложен новый способ моделирования воздействия окружающей среды на медицинскую инъекционную иглу в процессе ее движения в мягких тканях. С помощью данного подхода разработана модель и реализована в виде программы и модели в </w:t>
      </w:r>
      <w:proofErr w:type="spellStart"/>
      <w:r w:rsidRPr="006C7CA6">
        <w:rPr>
          <w:sz w:val="20"/>
          <w:szCs w:val="20"/>
        </w:rPr>
        <w:t>Matlab</w:t>
      </w:r>
      <w:proofErr w:type="spellEnd"/>
      <w:r w:rsidRPr="006C7CA6">
        <w:rPr>
          <w:sz w:val="20"/>
          <w:szCs w:val="20"/>
        </w:rPr>
        <w:t>.</w:t>
      </w:r>
    </w:p>
    <w:p w14:paraId="3F833CED" w14:textId="57783BE0" w:rsidR="00182F33" w:rsidRDefault="00182F33" w:rsidP="006C7CA6">
      <w:pPr>
        <w:ind w:firstLine="708"/>
        <w:jc w:val="both"/>
        <w:rPr>
          <w:sz w:val="20"/>
          <w:szCs w:val="20"/>
        </w:rPr>
      </w:pPr>
      <w:r>
        <w:rPr>
          <w:sz w:val="20"/>
          <w:szCs w:val="20"/>
        </w:rPr>
        <w:t xml:space="preserve">Рассмотрим </w:t>
      </w:r>
      <w:r w:rsidRPr="00182F33">
        <w:rPr>
          <w:sz w:val="20"/>
          <w:szCs w:val="20"/>
        </w:rPr>
        <w:t>уравнение равновесия сил при движении иглы [3]:</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1"/>
        <w:gridCol w:w="929"/>
      </w:tblGrid>
      <w:tr w:rsidR="00182F33" w14:paraId="37EC2116" w14:textId="77777777" w:rsidTr="00F86CFF">
        <w:tc>
          <w:tcPr>
            <w:tcW w:w="8408" w:type="dxa"/>
          </w:tcPr>
          <w:p w14:paraId="70A7959D" w14:textId="77777777" w:rsidR="00182F33" w:rsidRPr="00182F33" w:rsidRDefault="00383395" w:rsidP="00F86CFF">
            <w:pPr>
              <w:rPr>
                <w:i/>
                <w:sz w:val="20"/>
                <w:szCs w:val="20"/>
                <w:lang w:val="en-US"/>
              </w:rPr>
            </w:pPr>
            <m:oMathPara>
              <m:oMath>
                <m:sSub>
                  <m:sSubPr>
                    <m:ctrlPr>
                      <w:rPr>
                        <w:rFonts w:ascii="Cambria Math" w:hAnsi="Cambria Math"/>
                        <w:i/>
                        <w:sz w:val="20"/>
                        <w:szCs w:val="20"/>
                      </w:rPr>
                    </m:ctrlPr>
                  </m:sSubPr>
                  <m:e>
                    <m:acc>
                      <m:accPr>
                        <m:chr m:val="⃗"/>
                        <m:ctrlPr>
                          <w:rPr>
                            <w:rFonts w:ascii="Cambria Math" w:hAnsi="Cambria Math"/>
                            <w:i/>
                            <w:sz w:val="20"/>
                            <w:szCs w:val="20"/>
                            <w:lang w:val="en-US"/>
                          </w:rPr>
                        </m:ctrlPr>
                      </m:accPr>
                      <m:e>
                        <m:r>
                          <w:rPr>
                            <w:rFonts w:ascii="Cambria Math" w:hAnsi="Cambria Math"/>
                            <w:sz w:val="20"/>
                            <w:szCs w:val="20"/>
                            <w:lang w:val="en-US"/>
                          </w:rPr>
                          <m:t>F</m:t>
                        </m:r>
                      </m:e>
                    </m:acc>
                  </m:e>
                  <m:sub>
                    <m:r>
                      <w:rPr>
                        <w:rFonts w:ascii="Cambria Math" w:hAnsi="Cambria Math"/>
                        <w:sz w:val="20"/>
                        <w:szCs w:val="20"/>
                      </w:rPr>
                      <m:t xml:space="preserve">needle </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lang w:val="en-US"/>
                          </w:rPr>
                        </m:ctrlPr>
                      </m:accPr>
                      <m:e>
                        <m:r>
                          <w:rPr>
                            <w:rFonts w:ascii="Cambria Math" w:hAnsi="Cambria Math"/>
                            <w:sz w:val="20"/>
                            <w:szCs w:val="20"/>
                            <w:lang w:val="en-US"/>
                          </w:rPr>
                          <m:t>F</m:t>
                        </m:r>
                      </m:e>
                    </m:acc>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lang w:val="en-US"/>
                          </w:rPr>
                        </m:ctrlPr>
                      </m:accPr>
                      <m:e>
                        <m:r>
                          <w:rPr>
                            <w:rFonts w:ascii="Cambria Math" w:hAnsi="Cambria Math"/>
                            <w:sz w:val="20"/>
                            <w:szCs w:val="20"/>
                            <w:lang w:val="en-US"/>
                          </w:rPr>
                          <m:t>F</m:t>
                        </m:r>
                      </m:e>
                    </m:acc>
                  </m:e>
                  <m:sub>
                    <m:r>
                      <w:rPr>
                        <w:rFonts w:ascii="Cambria Math" w:hAnsi="Cambria Math"/>
                        <w:sz w:val="20"/>
                        <w:szCs w:val="20"/>
                      </w:rPr>
                      <m:t>f</m:t>
                    </m:r>
                  </m:sub>
                </m:sSub>
                <m:r>
                  <w:rPr>
                    <w:rFonts w:ascii="Cambria Math" w:hAnsi="Cambria Math"/>
                    <w:sz w:val="20"/>
                    <w:szCs w:val="20"/>
                  </w:rPr>
                  <m:t xml:space="preserve">+ </m:t>
                </m:r>
                <m:acc>
                  <m:accPr>
                    <m:chr m:val="⃗"/>
                    <m:ctrlPr>
                      <w:rPr>
                        <w:rFonts w:ascii="Cambria Math" w:hAnsi="Cambria Math"/>
                        <w:i/>
                        <w:sz w:val="20"/>
                        <w:szCs w:val="20"/>
                      </w:rPr>
                    </m:ctrlPr>
                  </m:accPr>
                  <m:e>
                    <m:r>
                      <w:rPr>
                        <w:rFonts w:ascii="Cambria Math" w:hAnsi="Cambria Math"/>
                        <w:sz w:val="20"/>
                        <w:szCs w:val="20"/>
                      </w:rPr>
                      <m:t>w</m:t>
                    </m:r>
                  </m:e>
                </m:acc>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oMath>
            </m:oMathPara>
          </w:p>
        </w:tc>
        <w:tc>
          <w:tcPr>
            <w:tcW w:w="947" w:type="dxa"/>
          </w:tcPr>
          <w:p w14:paraId="682393DB" w14:textId="77777777" w:rsidR="00182F33" w:rsidRPr="00182F33" w:rsidRDefault="00182F33" w:rsidP="00F86CFF">
            <w:pPr>
              <w:rPr>
                <w:sz w:val="20"/>
                <w:szCs w:val="20"/>
              </w:rPr>
            </w:pPr>
            <w:r w:rsidRPr="00182F33">
              <w:rPr>
                <w:sz w:val="20"/>
                <w:szCs w:val="20"/>
              </w:rPr>
              <w:t>(1)</w:t>
            </w:r>
          </w:p>
        </w:tc>
      </w:tr>
    </w:tbl>
    <w:p w14:paraId="56C80BA1" w14:textId="77777777" w:rsidR="00182F33" w:rsidRDefault="00182F33" w:rsidP="00182F33">
      <w:pPr>
        <w:ind w:firstLine="708"/>
        <w:jc w:val="both"/>
        <w:rPr>
          <w:sz w:val="20"/>
          <w:szCs w:val="20"/>
        </w:rPr>
      </w:pPr>
      <w:r>
        <w:rPr>
          <w:sz w:val="20"/>
          <w:szCs w:val="20"/>
        </w:rPr>
        <w:t xml:space="preserve">где </w:t>
      </w:r>
    </w:p>
    <w:p w14:paraId="5E90C839" w14:textId="4D9E8E5B" w:rsidR="00182F33" w:rsidRPr="00182F33" w:rsidRDefault="00182F33" w:rsidP="00182F33">
      <w:pPr>
        <w:ind w:firstLine="708"/>
        <w:jc w:val="both"/>
        <w:rPr>
          <w:sz w:val="20"/>
          <w:szCs w:val="20"/>
        </w:rPr>
      </w:pPr>
      <w:r w:rsidRPr="00182F33">
        <w:rPr>
          <w:sz w:val="20"/>
          <w:szCs w:val="20"/>
        </w:rPr>
        <w:t>•</w:t>
      </w:r>
      <w:r w:rsidRPr="00182F33">
        <w:rPr>
          <w:sz w:val="20"/>
          <w:szCs w:val="20"/>
        </w:rPr>
        <w:tab/>
      </w:r>
      <w:proofErr w:type="spellStart"/>
      <w:r w:rsidRPr="00182F33">
        <w:rPr>
          <w:sz w:val="20"/>
          <w:szCs w:val="20"/>
        </w:rPr>
        <w:t>Ft</w:t>
      </w:r>
      <w:proofErr w:type="spellEnd"/>
      <w:r w:rsidRPr="00182F33">
        <w:rPr>
          <w:sz w:val="20"/>
          <w:szCs w:val="20"/>
        </w:rPr>
        <w:t xml:space="preserve"> – сила, действующая на кончик иглы;</w:t>
      </w:r>
    </w:p>
    <w:p w14:paraId="735E2B90" w14:textId="77777777" w:rsidR="00182F33" w:rsidRPr="00182F33" w:rsidRDefault="00182F33" w:rsidP="00182F33">
      <w:pPr>
        <w:ind w:firstLine="708"/>
        <w:jc w:val="both"/>
        <w:rPr>
          <w:sz w:val="20"/>
          <w:szCs w:val="20"/>
        </w:rPr>
      </w:pPr>
      <w:r w:rsidRPr="00182F33">
        <w:rPr>
          <w:sz w:val="20"/>
          <w:szCs w:val="20"/>
        </w:rPr>
        <w:t>•</w:t>
      </w:r>
      <w:r w:rsidRPr="00182F33">
        <w:rPr>
          <w:sz w:val="20"/>
          <w:szCs w:val="20"/>
        </w:rPr>
        <w:tab/>
      </w:r>
      <w:proofErr w:type="spellStart"/>
      <w:r w:rsidRPr="00182F33">
        <w:rPr>
          <w:sz w:val="20"/>
          <w:szCs w:val="20"/>
        </w:rPr>
        <w:t>Ff</w:t>
      </w:r>
      <w:proofErr w:type="spellEnd"/>
      <w:r w:rsidRPr="00182F33">
        <w:rPr>
          <w:sz w:val="20"/>
          <w:szCs w:val="20"/>
        </w:rPr>
        <w:t xml:space="preserve">  - сила трения, возникающая при движении иглы внутри ткани;</w:t>
      </w:r>
    </w:p>
    <w:p w14:paraId="7EBA32FD" w14:textId="77777777" w:rsidR="00182F33" w:rsidRPr="00182F33" w:rsidRDefault="00182F33" w:rsidP="00182F33">
      <w:pPr>
        <w:ind w:firstLine="708"/>
        <w:jc w:val="both"/>
        <w:rPr>
          <w:sz w:val="20"/>
          <w:szCs w:val="20"/>
        </w:rPr>
      </w:pPr>
      <w:r w:rsidRPr="00182F33">
        <w:rPr>
          <w:sz w:val="20"/>
          <w:szCs w:val="20"/>
        </w:rPr>
        <w:t>•</w:t>
      </w:r>
      <w:r w:rsidRPr="00182F33">
        <w:rPr>
          <w:sz w:val="20"/>
          <w:szCs w:val="20"/>
        </w:rPr>
        <w:tab/>
        <w:t>w(x) – распределенная нагрузка (сила, которую оказывает ткань на поверхность иглы).</w:t>
      </w:r>
    </w:p>
    <w:p w14:paraId="453EE8CD" w14:textId="48430188" w:rsidR="00182F33" w:rsidRDefault="00182F33" w:rsidP="00182F33">
      <w:pPr>
        <w:ind w:firstLine="708"/>
        <w:jc w:val="both"/>
        <w:rPr>
          <w:sz w:val="20"/>
          <w:szCs w:val="20"/>
        </w:rPr>
      </w:pPr>
      <w:r w:rsidRPr="00182F33">
        <w:rPr>
          <w:sz w:val="20"/>
          <w:szCs w:val="20"/>
        </w:rPr>
        <w:t>•</w:t>
      </w:r>
      <w:r w:rsidRPr="00182F33">
        <w:rPr>
          <w:sz w:val="20"/>
          <w:szCs w:val="20"/>
        </w:rPr>
        <w:tab/>
      </w:r>
      <w:proofErr w:type="spellStart"/>
      <w:r w:rsidRPr="00182F33">
        <w:rPr>
          <w:sz w:val="20"/>
          <w:szCs w:val="20"/>
        </w:rPr>
        <w:t>Fneedle</w:t>
      </w:r>
      <w:proofErr w:type="spellEnd"/>
      <w:r w:rsidRPr="00182F33">
        <w:rPr>
          <w:sz w:val="20"/>
          <w:szCs w:val="20"/>
        </w:rPr>
        <w:t xml:space="preserve"> - сила с которой внедряется игла.</w:t>
      </w:r>
    </w:p>
    <w:p w14:paraId="22177647" w14:textId="1D82AF3A" w:rsidR="00182F33" w:rsidRDefault="00182F33" w:rsidP="006C7CA6">
      <w:pPr>
        <w:ind w:firstLine="708"/>
        <w:jc w:val="both"/>
        <w:rPr>
          <w:sz w:val="20"/>
          <w:szCs w:val="20"/>
        </w:rPr>
      </w:pPr>
      <w:r w:rsidRPr="00182F33">
        <w:rPr>
          <w:sz w:val="20"/>
          <w:szCs w:val="20"/>
        </w:rPr>
        <w:t xml:space="preserve">В данной работе будет рассмотрена </w:t>
      </w:r>
      <w:r>
        <w:rPr>
          <w:sz w:val="20"/>
          <w:szCs w:val="20"/>
        </w:rPr>
        <w:t xml:space="preserve">следующая </w:t>
      </w:r>
      <w:r w:rsidRPr="00182F33">
        <w:rPr>
          <w:sz w:val="20"/>
          <w:szCs w:val="20"/>
        </w:rPr>
        <w:t>постановка задачи:</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9"/>
        <w:gridCol w:w="931"/>
      </w:tblGrid>
      <w:tr w:rsidR="00182F33" w14:paraId="05680F67" w14:textId="77777777" w:rsidTr="00182F33">
        <w:tc>
          <w:tcPr>
            <w:tcW w:w="8139" w:type="dxa"/>
          </w:tcPr>
          <w:p w14:paraId="5AE035BD" w14:textId="77777777" w:rsidR="00182F33" w:rsidRPr="00182F33" w:rsidRDefault="00383395" w:rsidP="00F86CFF">
            <w:pPr>
              <w:rPr>
                <w:i/>
                <w:sz w:val="20"/>
                <w:szCs w:val="20"/>
                <w:lang w:val="en-US"/>
              </w:rPr>
            </w:pPr>
            <m:oMathPara>
              <m:oMath>
                <m:sSub>
                  <m:sSubPr>
                    <m:ctrlPr>
                      <w:rPr>
                        <w:rFonts w:ascii="Cambria Math" w:hAnsi="Cambria Math"/>
                        <w:i/>
                        <w:sz w:val="20"/>
                        <w:szCs w:val="20"/>
                      </w:rPr>
                    </m:ctrlPr>
                  </m:sSubPr>
                  <m:e>
                    <m:acc>
                      <m:accPr>
                        <m:chr m:val="⃗"/>
                        <m:ctrlPr>
                          <w:rPr>
                            <w:rFonts w:ascii="Cambria Math" w:hAnsi="Cambria Math"/>
                            <w:i/>
                            <w:sz w:val="20"/>
                            <w:szCs w:val="20"/>
                            <w:lang w:val="en-US"/>
                          </w:rPr>
                        </m:ctrlPr>
                      </m:accPr>
                      <m:e>
                        <m:r>
                          <w:rPr>
                            <w:rFonts w:ascii="Cambria Math" w:hAnsi="Cambria Math"/>
                            <w:sz w:val="20"/>
                            <w:szCs w:val="20"/>
                            <w:lang w:val="en-US"/>
                          </w:rPr>
                          <m:t>F</m:t>
                        </m:r>
                      </m:e>
                    </m:acc>
                  </m:e>
                  <m:sub>
                    <m:r>
                      <w:rPr>
                        <w:rFonts w:ascii="Cambria Math" w:hAnsi="Cambria Math"/>
                        <w:sz w:val="20"/>
                        <w:szCs w:val="20"/>
                      </w:rPr>
                      <m:t xml:space="preserve">needle </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lang w:val="en-US"/>
                          </w:rPr>
                        </m:ctrlPr>
                      </m:accPr>
                      <m:e>
                        <m:r>
                          <w:rPr>
                            <w:rFonts w:ascii="Cambria Math" w:hAnsi="Cambria Math"/>
                            <w:sz w:val="20"/>
                            <w:szCs w:val="20"/>
                            <w:lang w:val="en-US"/>
                          </w:rPr>
                          <m:t>F</m:t>
                        </m:r>
                      </m:e>
                    </m:acc>
                  </m:e>
                  <m:sub>
                    <m:r>
                      <w:rPr>
                        <w:rFonts w:ascii="Cambria Math" w:hAnsi="Cambria Math"/>
                        <w:sz w:val="20"/>
                        <w:szCs w:val="20"/>
                      </w:rPr>
                      <m:t>t</m:t>
                    </m:r>
                  </m:sub>
                </m:sSub>
                <m:r>
                  <w:rPr>
                    <w:rFonts w:ascii="Cambria Math" w:hAnsi="Cambria Math"/>
                    <w:sz w:val="20"/>
                    <w:szCs w:val="20"/>
                  </w:rPr>
                  <m:t>.</m:t>
                </m:r>
              </m:oMath>
            </m:oMathPara>
          </w:p>
        </w:tc>
        <w:tc>
          <w:tcPr>
            <w:tcW w:w="931" w:type="dxa"/>
          </w:tcPr>
          <w:p w14:paraId="667A85B3" w14:textId="77777777" w:rsidR="00182F33" w:rsidRPr="00182F33" w:rsidRDefault="00182F33" w:rsidP="00F86CFF">
            <w:pPr>
              <w:rPr>
                <w:sz w:val="20"/>
                <w:szCs w:val="20"/>
              </w:rPr>
            </w:pPr>
            <w:r w:rsidRPr="00182F33">
              <w:rPr>
                <w:sz w:val="20"/>
                <w:szCs w:val="20"/>
              </w:rPr>
              <w:t>(2)</w:t>
            </w:r>
          </w:p>
        </w:tc>
      </w:tr>
    </w:tbl>
    <w:p w14:paraId="39891465" w14:textId="3A9DE873" w:rsidR="00182F33" w:rsidRDefault="00182F33" w:rsidP="006C7CA6">
      <w:pPr>
        <w:ind w:firstLine="708"/>
        <w:jc w:val="both"/>
        <w:rPr>
          <w:sz w:val="20"/>
          <w:szCs w:val="20"/>
        </w:rPr>
      </w:pPr>
      <w:r w:rsidRPr="00182F33">
        <w:rPr>
          <w:sz w:val="20"/>
          <w:szCs w:val="20"/>
        </w:rPr>
        <w:t>Для решения поставленной задачи отклонения кончика и угол отклонения будем рассчитывать по формулам [</w:t>
      </w:r>
      <w:r>
        <w:rPr>
          <w:sz w:val="20"/>
          <w:szCs w:val="20"/>
        </w:rPr>
        <w:t>3</w:t>
      </w:r>
      <w:r w:rsidRPr="00182F33">
        <w:rPr>
          <w:sz w:val="20"/>
          <w:szCs w:val="20"/>
        </w:rPr>
        <w:t>]:</w:t>
      </w:r>
    </w:p>
    <w:p w14:paraId="231BDCE9" w14:textId="77777777" w:rsidR="00182F33" w:rsidRPr="00182F33" w:rsidRDefault="00182F33" w:rsidP="00182F33">
      <w:pPr>
        <w:rPr>
          <w:sz w:val="16"/>
          <w:szCs w:val="16"/>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9"/>
        <w:gridCol w:w="791"/>
      </w:tblGrid>
      <w:tr w:rsidR="00182F33" w:rsidRPr="00182F33" w14:paraId="1930531D" w14:textId="77777777" w:rsidTr="00F86CFF">
        <w:tc>
          <w:tcPr>
            <w:tcW w:w="8755" w:type="dxa"/>
          </w:tcPr>
          <w:bookmarkStart w:id="0" w:name="OLE_LINK4"/>
          <w:bookmarkStart w:id="1" w:name="OLE_LINK5"/>
          <w:p w14:paraId="7EF6A0AC" w14:textId="77777777" w:rsidR="00182F33" w:rsidRPr="00182F33" w:rsidRDefault="00383395" w:rsidP="00F86CFF">
            <w:pPr>
              <w:rPr>
                <w:rFonts w:eastAsiaTheme="minorEastAsia"/>
                <w:i/>
                <w:sz w:val="16"/>
                <w:szCs w:val="16"/>
                <w:lang w:val="en-US"/>
              </w:rPr>
            </w:pPr>
            <m:oMathPara>
              <m:oMathParaPr>
                <m:jc m:val="center"/>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n</m:t>
                    </m:r>
                  </m:sub>
                </m:sSub>
                <m:r>
                  <w:rPr>
                    <w:rFonts w:ascii="Cambria Math" w:eastAsiaTheme="minorEastAsia" w:hAnsi="Cambria Math"/>
                    <w:sz w:val="16"/>
                    <w:szCs w:val="16"/>
                  </w:rPr>
                  <m:t xml:space="preserve">= </m:t>
                </m:r>
                <m:f>
                  <m:fPr>
                    <m:ctrlPr>
                      <w:rPr>
                        <w:rFonts w:ascii="Cambria Math" w:eastAsiaTheme="minorEastAsia" w:hAnsi="Cambria Math"/>
                        <w:i/>
                        <w:sz w:val="16"/>
                        <w:szCs w:val="16"/>
                      </w:rPr>
                    </m:ctrlPr>
                  </m:fPr>
                  <m:num>
                    <m:r>
                      <w:rPr>
                        <w:rFonts w:ascii="Cambria Math" w:eastAsiaTheme="minorEastAsia" w:hAnsi="Cambria Math"/>
                        <w:sz w:val="16"/>
                        <w:szCs w:val="16"/>
                      </w:rPr>
                      <m:t>F</m:t>
                    </m:r>
                    <m:sSup>
                      <m:sSupPr>
                        <m:ctrlPr>
                          <w:rPr>
                            <w:rFonts w:ascii="Cambria Math" w:eastAsiaTheme="minorEastAsia" w:hAnsi="Cambria Math"/>
                            <w:i/>
                            <w:sz w:val="16"/>
                            <w:szCs w:val="16"/>
                          </w:rPr>
                        </m:ctrlPr>
                      </m:sSupPr>
                      <m:e>
                        <m:r>
                          <w:rPr>
                            <w:rFonts w:ascii="Cambria Math" w:eastAsiaTheme="minorEastAsia" w:hAnsi="Cambria Math"/>
                            <w:sz w:val="16"/>
                            <w:szCs w:val="16"/>
                          </w:rPr>
                          <m:t>l(</m:t>
                        </m:r>
                        <m:r>
                          <w:rPr>
                            <w:rFonts w:ascii="Cambria Math" w:eastAsiaTheme="minorEastAsia" w:hAnsi="Cambria Math"/>
                            <w:sz w:val="16"/>
                            <w:szCs w:val="16"/>
                            <w:lang w:val="en-US"/>
                          </w:rPr>
                          <m:t>t</m:t>
                        </m:r>
                        <m:r>
                          <w:rPr>
                            <w:rFonts w:ascii="Cambria Math" w:eastAsiaTheme="minorEastAsia" w:hAnsi="Cambria Math"/>
                            <w:sz w:val="16"/>
                            <w:szCs w:val="16"/>
                          </w:rPr>
                          <m:t>)</m:t>
                        </m:r>
                      </m:e>
                      <m:sup>
                        <m:r>
                          <w:rPr>
                            <w:rFonts w:ascii="Cambria Math" w:eastAsiaTheme="minorEastAsia" w:hAnsi="Cambria Math"/>
                            <w:sz w:val="16"/>
                            <w:szCs w:val="16"/>
                          </w:rPr>
                          <m:t>3</m:t>
                        </m:r>
                      </m:sup>
                    </m:sSup>
                  </m:num>
                  <m:den>
                    <m:r>
                      <w:rPr>
                        <w:rFonts w:ascii="Cambria Math" w:eastAsiaTheme="minorEastAsia" w:hAnsi="Cambria Math"/>
                        <w:sz w:val="16"/>
                        <w:szCs w:val="16"/>
                      </w:rPr>
                      <m:t>2E</m:t>
                    </m:r>
                    <m:sSub>
                      <m:sSubPr>
                        <m:ctrlPr>
                          <w:rPr>
                            <w:rFonts w:ascii="Cambria Math" w:eastAsiaTheme="minorEastAsia" w:hAnsi="Cambria Math"/>
                            <w:i/>
                            <w:sz w:val="16"/>
                            <w:szCs w:val="16"/>
                          </w:rPr>
                        </m:ctrlPr>
                      </m:sSubPr>
                      <m:e>
                        <m:r>
                          <w:rPr>
                            <w:rFonts w:ascii="Cambria Math" w:eastAsiaTheme="minorEastAsia" w:hAnsi="Cambria Math"/>
                            <w:sz w:val="16"/>
                            <w:szCs w:val="16"/>
                          </w:rPr>
                          <m:t>J</m:t>
                        </m:r>
                      </m:e>
                      <m:sub>
                        <m:r>
                          <w:rPr>
                            <w:rFonts w:ascii="Cambria Math" w:eastAsiaTheme="minorEastAsia" w:hAnsi="Cambria Math"/>
                            <w:sz w:val="16"/>
                            <w:szCs w:val="16"/>
                          </w:rPr>
                          <m:t>x</m:t>
                        </m:r>
                      </m:sub>
                    </m:sSub>
                  </m:den>
                </m:f>
                <m:r>
                  <w:rPr>
                    <w:rFonts w:ascii="Cambria Math" w:eastAsiaTheme="minorEastAsia" w:hAnsi="Cambria Math"/>
                    <w:sz w:val="16"/>
                    <w:szCs w:val="16"/>
                  </w:rPr>
                  <m:t xml:space="preserve"> </m:t>
                </m:r>
                <m:r>
                  <w:rPr>
                    <w:rFonts w:ascii="Cambria Math" w:eastAsiaTheme="minorEastAsia" w:hAnsi="Cambria Math"/>
                    <w:sz w:val="16"/>
                    <w:szCs w:val="16"/>
                    <w:lang w:val="en-US"/>
                  </w:rPr>
                  <m:t>,</m:t>
                </m:r>
              </m:oMath>
            </m:oMathPara>
          </w:p>
          <w:p w14:paraId="567ED201" w14:textId="77777777" w:rsidR="00182F33" w:rsidRPr="00182F33" w:rsidRDefault="00182F33" w:rsidP="00F86CFF">
            <w:pPr>
              <w:rPr>
                <w:sz w:val="16"/>
                <w:szCs w:val="16"/>
              </w:rPr>
            </w:pPr>
          </w:p>
        </w:tc>
        <w:tc>
          <w:tcPr>
            <w:tcW w:w="816" w:type="dxa"/>
          </w:tcPr>
          <w:p w14:paraId="5A4B6360" w14:textId="77777777" w:rsidR="00182F33" w:rsidRPr="00182F33" w:rsidRDefault="00182F33" w:rsidP="00F86CFF">
            <w:pPr>
              <w:rPr>
                <w:sz w:val="16"/>
                <w:szCs w:val="16"/>
              </w:rPr>
            </w:pPr>
            <w:r w:rsidRPr="00182F33">
              <w:rPr>
                <w:sz w:val="16"/>
                <w:szCs w:val="16"/>
              </w:rPr>
              <w:t>(3)</w:t>
            </w:r>
          </w:p>
        </w:tc>
      </w:tr>
      <w:tr w:rsidR="00182F33" w:rsidRPr="00182F33" w14:paraId="16417B23" w14:textId="77777777" w:rsidTr="00F86CFF">
        <w:tc>
          <w:tcPr>
            <w:tcW w:w="8755" w:type="dxa"/>
          </w:tcPr>
          <w:p w14:paraId="6DF12EF6" w14:textId="77777777" w:rsidR="00182F33" w:rsidRPr="00182F33" w:rsidRDefault="00182F33" w:rsidP="00F86CFF">
            <w:pPr>
              <w:rPr>
                <w:sz w:val="16"/>
                <w:szCs w:val="16"/>
              </w:rPr>
            </w:pPr>
            <m:oMathPara>
              <m:oMath>
                <m:r>
                  <w:rPr>
                    <w:rFonts w:ascii="Cambria Math" w:hAnsi="Cambria Math"/>
                    <w:sz w:val="16"/>
                    <w:szCs w:val="16"/>
                  </w:rPr>
                  <m:t>θ=</m:t>
                </m:r>
                <m:f>
                  <m:fPr>
                    <m:ctrlPr>
                      <w:rPr>
                        <w:rFonts w:ascii="Cambria Math" w:hAnsi="Cambria Math"/>
                        <w:i/>
                        <w:sz w:val="16"/>
                        <w:szCs w:val="16"/>
                      </w:rPr>
                    </m:ctrlPr>
                  </m:fPr>
                  <m:num>
                    <m:r>
                      <w:rPr>
                        <w:rFonts w:ascii="Cambria Math" w:hAnsi="Cambria Math"/>
                        <w:sz w:val="16"/>
                        <w:szCs w:val="16"/>
                      </w:rPr>
                      <m:t>F</m:t>
                    </m:r>
                    <m:sSup>
                      <m:sSupPr>
                        <m:ctrlPr>
                          <w:rPr>
                            <w:rFonts w:ascii="Cambria Math" w:hAnsi="Cambria Math"/>
                            <w:i/>
                            <w:sz w:val="16"/>
                            <w:szCs w:val="16"/>
                          </w:rPr>
                        </m:ctrlPr>
                      </m:sSupPr>
                      <m:e>
                        <m:r>
                          <w:rPr>
                            <w:rFonts w:ascii="Cambria Math" w:hAnsi="Cambria Math"/>
                            <w:sz w:val="16"/>
                            <w:szCs w:val="16"/>
                          </w:rPr>
                          <m:t>l(t)</m:t>
                        </m:r>
                      </m:e>
                      <m:sup>
                        <m:r>
                          <w:rPr>
                            <w:rFonts w:ascii="Cambria Math" w:hAnsi="Cambria Math"/>
                            <w:sz w:val="16"/>
                            <w:szCs w:val="16"/>
                          </w:rPr>
                          <m:t>2</m:t>
                        </m:r>
                      </m:sup>
                    </m:sSup>
                  </m:num>
                  <m:den>
                    <m:r>
                      <w:rPr>
                        <w:rFonts w:ascii="Cambria Math" w:hAnsi="Cambria Math"/>
                        <w:sz w:val="16"/>
                        <w:szCs w:val="16"/>
                      </w:rPr>
                      <m:t>2E</m:t>
                    </m:r>
                    <m:sSub>
                      <m:sSubPr>
                        <m:ctrlPr>
                          <w:rPr>
                            <w:rFonts w:ascii="Cambria Math" w:hAnsi="Cambria Math"/>
                            <w:i/>
                            <w:sz w:val="16"/>
                            <w:szCs w:val="16"/>
                          </w:rPr>
                        </m:ctrlPr>
                      </m:sSubPr>
                      <m:e>
                        <m:r>
                          <w:rPr>
                            <w:rFonts w:ascii="Cambria Math" w:hAnsi="Cambria Math"/>
                            <w:sz w:val="16"/>
                            <w:szCs w:val="16"/>
                          </w:rPr>
                          <m:t>J</m:t>
                        </m:r>
                      </m:e>
                      <m:sub>
                        <m:r>
                          <w:rPr>
                            <w:rFonts w:ascii="Cambria Math" w:hAnsi="Cambria Math"/>
                            <w:sz w:val="16"/>
                            <w:szCs w:val="16"/>
                          </w:rPr>
                          <m:t>x</m:t>
                        </m:r>
                      </m:sub>
                    </m:sSub>
                  </m:den>
                </m:f>
                <m:r>
                  <w:rPr>
                    <w:rFonts w:ascii="Cambria Math" w:eastAsiaTheme="minorEastAsia" w:hAnsi="Cambria Math"/>
                    <w:sz w:val="16"/>
                    <w:szCs w:val="16"/>
                  </w:rPr>
                  <m:t xml:space="preserve"> , </m:t>
                </m:r>
              </m:oMath>
            </m:oMathPara>
          </w:p>
        </w:tc>
        <w:tc>
          <w:tcPr>
            <w:tcW w:w="816" w:type="dxa"/>
          </w:tcPr>
          <w:p w14:paraId="58A392BE" w14:textId="77777777" w:rsidR="00182F33" w:rsidRPr="00182F33" w:rsidRDefault="00182F33" w:rsidP="00F86CFF">
            <w:pPr>
              <w:rPr>
                <w:sz w:val="16"/>
                <w:szCs w:val="16"/>
              </w:rPr>
            </w:pPr>
            <w:r w:rsidRPr="00182F33">
              <w:rPr>
                <w:sz w:val="16"/>
                <w:szCs w:val="16"/>
              </w:rPr>
              <w:t>(4)</w:t>
            </w:r>
          </w:p>
        </w:tc>
      </w:tr>
      <w:bookmarkEnd w:id="0"/>
      <w:bookmarkEnd w:id="1"/>
    </w:tbl>
    <w:p w14:paraId="691DA7B5" w14:textId="77777777" w:rsidR="00182F33" w:rsidRPr="00182F33" w:rsidRDefault="00182F33" w:rsidP="00182F33">
      <w:pPr>
        <w:rPr>
          <w:sz w:val="16"/>
          <w:szCs w:val="16"/>
        </w:rPr>
      </w:pPr>
    </w:p>
    <w:p w14:paraId="56EB6914" w14:textId="1CF22FE6" w:rsidR="00182F33" w:rsidRDefault="00182F33" w:rsidP="006C7CA6">
      <w:pPr>
        <w:ind w:firstLine="708"/>
        <w:jc w:val="both"/>
        <w:rPr>
          <w:sz w:val="20"/>
          <w:szCs w:val="20"/>
        </w:rPr>
      </w:pPr>
      <w:r>
        <w:rPr>
          <w:sz w:val="20"/>
          <w:szCs w:val="20"/>
        </w:rPr>
        <w:t xml:space="preserve">где: </w:t>
      </w:r>
    </w:p>
    <w:p w14:paraId="15BF8FCF" w14:textId="77777777" w:rsidR="00182F33" w:rsidRPr="00182F33" w:rsidRDefault="00182F33" w:rsidP="00182F33">
      <w:pPr>
        <w:ind w:left="708"/>
        <w:rPr>
          <w:sz w:val="20"/>
          <w:szCs w:val="20"/>
        </w:rPr>
      </w:pPr>
      <m:oMath>
        <m:r>
          <w:rPr>
            <w:rFonts w:ascii="Cambria Math" w:hAnsi="Cambria Math"/>
            <w:sz w:val="20"/>
            <w:szCs w:val="20"/>
            <w:lang w:val="en-US"/>
          </w:rPr>
          <m:t>n</m:t>
        </m:r>
        <m:r>
          <w:rPr>
            <w:rFonts w:ascii="Cambria Math" w:hAnsi="Cambria Math"/>
            <w:sz w:val="20"/>
            <w:szCs w:val="20"/>
          </w:rPr>
          <m:t xml:space="preserve">- </m:t>
        </m:r>
      </m:oMath>
      <w:r w:rsidRPr="00182F33">
        <w:rPr>
          <w:rFonts w:eastAsiaTheme="minorEastAsia"/>
          <w:sz w:val="20"/>
          <w:szCs w:val="20"/>
        </w:rPr>
        <w:t>текущая итерация моделирования;</w:t>
      </w:r>
    </w:p>
    <w:p w14:paraId="70FCC885" w14:textId="77777777" w:rsidR="00182F33" w:rsidRPr="00182F33" w:rsidRDefault="00383395" w:rsidP="00182F33">
      <w:pPr>
        <w:ind w:left="708"/>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lang w:val="en-US"/>
              </w:rPr>
              <m:t>n</m:t>
            </m:r>
          </m:sub>
        </m:sSub>
        <m:r>
          <w:rPr>
            <w:rFonts w:ascii="Cambria Math" w:eastAsiaTheme="minorEastAsia" w:hAnsi="Cambria Math"/>
            <w:sz w:val="20"/>
            <w:szCs w:val="20"/>
          </w:rPr>
          <m:t xml:space="preserve">- </m:t>
        </m:r>
      </m:oMath>
      <w:r w:rsidR="00182F33" w:rsidRPr="00182F33">
        <w:rPr>
          <w:rFonts w:eastAsiaTheme="minorEastAsia"/>
          <w:sz w:val="20"/>
          <w:szCs w:val="20"/>
        </w:rPr>
        <w:t>смещение кончика иглы, на текущем шаге времени;</w:t>
      </w:r>
    </w:p>
    <w:p w14:paraId="2CA58BBB" w14:textId="77777777" w:rsidR="00182F33" w:rsidRPr="00182F33" w:rsidRDefault="00182F33" w:rsidP="00182F33">
      <w:pPr>
        <w:ind w:left="708"/>
        <w:rPr>
          <w:rFonts w:eastAsiaTheme="minorEastAsia"/>
          <w:sz w:val="20"/>
          <w:szCs w:val="20"/>
        </w:rPr>
      </w:pPr>
      <m:oMath>
        <m:r>
          <w:rPr>
            <w:rFonts w:ascii="Cambria Math" w:eastAsiaTheme="minorEastAsia" w:hAnsi="Cambria Math"/>
            <w:sz w:val="20"/>
            <w:szCs w:val="20"/>
          </w:rPr>
          <m:t xml:space="preserve">F- </m:t>
        </m:r>
      </m:oMath>
      <w:r w:rsidRPr="00182F33">
        <w:rPr>
          <w:rFonts w:eastAsiaTheme="minorEastAsia"/>
          <w:sz w:val="20"/>
          <w:szCs w:val="20"/>
        </w:rPr>
        <w:t>сила, действующая на кончик иглы при ее движении;</w:t>
      </w:r>
    </w:p>
    <w:p w14:paraId="65EE50AF" w14:textId="77777777" w:rsidR="00182F33" w:rsidRPr="00182F33" w:rsidRDefault="00383395" w:rsidP="00182F33">
      <w:pPr>
        <w:ind w:left="708"/>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x</m:t>
            </m:r>
          </m:sub>
        </m:sSub>
        <m:r>
          <w:rPr>
            <w:rFonts w:ascii="Cambria Math" w:eastAsiaTheme="minorEastAsia" w:hAnsi="Cambria Math"/>
            <w:sz w:val="20"/>
            <w:szCs w:val="20"/>
          </w:rPr>
          <m:t xml:space="preserve">- </m:t>
        </m:r>
      </m:oMath>
      <w:r w:rsidR="00182F33" w:rsidRPr="00182F33">
        <w:rPr>
          <w:rFonts w:eastAsiaTheme="minorEastAsia"/>
          <w:sz w:val="20"/>
          <w:szCs w:val="20"/>
        </w:rPr>
        <w:t xml:space="preserve"> осевой момент инерции;</w:t>
      </w:r>
    </w:p>
    <w:p w14:paraId="029A3BEB" w14:textId="77777777" w:rsidR="00182F33" w:rsidRPr="00182F33" w:rsidRDefault="00182F33" w:rsidP="00182F33">
      <w:pPr>
        <w:ind w:left="708"/>
        <w:rPr>
          <w:rFonts w:eastAsiaTheme="minorEastAsia"/>
          <w:sz w:val="20"/>
          <w:szCs w:val="20"/>
        </w:rPr>
      </w:pPr>
      <m:oMath>
        <m:r>
          <w:rPr>
            <w:rFonts w:ascii="Cambria Math" w:hAnsi="Cambria Math"/>
            <w:sz w:val="20"/>
            <w:szCs w:val="20"/>
          </w:rPr>
          <m:t xml:space="preserve">l(t)- </m:t>
        </m:r>
      </m:oMath>
      <w:r w:rsidRPr="00182F33">
        <w:rPr>
          <w:rFonts w:eastAsiaTheme="minorEastAsia"/>
          <w:sz w:val="20"/>
          <w:szCs w:val="20"/>
        </w:rPr>
        <w:t>длина иглы, находящаяся в тканях человека;</w:t>
      </w:r>
    </w:p>
    <w:p w14:paraId="71F960E3" w14:textId="77777777" w:rsidR="00182F33" w:rsidRPr="00182F33" w:rsidRDefault="00182F33" w:rsidP="00182F33">
      <w:pPr>
        <w:ind w:left="708"/>
        <w:rPr>
          <w:rFonts w:eastAsiaTheme="minorEastAsia"/>
          <w:sz w:val="20"/>
          <w:szCs w:val="20"/>
        </w:rPr>
      </w:pPr>
      <m:oMath>
        <m:r>
          <w:rPr>
            <w:rFonts w:ascii="Cambria Math" w:hAnsi="Cambria Math"/>
            <w:sz w:val="20"/>
            <w:szCs w:val="20"/>
          </w:rPr>
          <m:t xml:space="preserve">t- </m:t>
        </m:r>
      </m:oMath>
      <w:r w:rsidRPr="00182F33">
        <w:rPr>
          <w:rFonts w:eastAsiaTheme="minorEastAsia"/>
          <w:sz w:val="20"/>
          <w:szCs w:val="20"/>
        </w:rPr>
        <w:t>время;</w:t>
      </w:r>
    </w:p>
    <w:p w14:paraId="0706DF5A" w14:textId="77777777" w:rsidR="00182F33" w:rsidRPr="00182F33" w:rsidRDefault="00182F33" w:rsidP="00182F33">
      <w:pPr>
        <w:ind w:left="708"/>
        <w:rPr>
          <w:rFonts w:eastAsiaTheme="minorEastAsia"/>
          <w:sz w:val="20"/>
          <w:szCs w:val="20"/>
        </w:rPr>
      </w:pPr>
      <m:oMath>
        <m:r>
          <w:rPr>
            <w:rFonts w:ascii="Cambria Math" w:eastAsiaTheme="minorEastAsia" w:hAnsi="Cambria Math"/>
            <w:sz w:val="20"/>
            <w:szCs w:val="20"/>
          </w:rPr>
          <w:lastRenderedPageBreak/>
          <m:t xml:space="preserve">E- </m:t>
        </m:r>
      </m:oMath>
      <w:r w:rsidRPr="00182F33">
        <w:rPr>
          <w:rFonts w:eastAsiaTheme="minorEastAsia"/>
          <w:sz w:val="20"/>
          <w:szCs w:val="20"/>
        </w:rPr>
        <w:t>модуль Юнга;</w:t>
      </w:r>
    </w:p>
    <w:p w14:paraId="12244D8B" w14:textId="054D8B6A" w:rsidR="00182F33" w:rsidRDefault="00182F33" w:rsidP="00182F33">
      <w:pPr>
        <w:ind w:firstLine="708"/>
        <w:jc w:val="both"/>
        <w:rPr>
          <w:rFonts w:eastAsiaTheme="minorEastAsia"/>
          <w:sz w:val="20"/>
          <w:szCs w:val="20"/>
        </w:rPr>
      </w:pPr>
      <m:oMath>
        <m:r>
          <w:rPr>
            <w:rFonts w:ascii="Cambria Math" w:hAnsi="Cambria Math"/>
            <w:sz w:val="20"/>
            <w:szCs w:val="20"/>
          </w:rPr>
          <m:t xml:space="preserve">θ- </m:t>
        </m:r>
      </m:oMath>
      <w:r w:rsidRPr="00182F33">
        <w:rPr>
          <w:rFonts w:eastAsiaTheme="minorEastAsia"/>
          <w:sz w:val="20"/>
          <w:szCs w:val="20"/>
        </w:rPr>
        <w:t>угол смещения.</w:t>
      </w:r>
    </w:p>
    <w:p w14:paraId="0AEA04E1" w14:textId="764A10B7" w:rsidR="00182F33" w:rsidRDefault="00182F33" w:rsidP="00182F33">
      <w:pPr>
        <w:ind w:firstLine="708"/>
        <w:jc w:val="both"/>
        <w:rPr>
          <w:sz w:val="20"/>
          <w:szCs w:val="20"/>
        </w:rPr>
      </w:pPr>
      <w:r w:rsidRPr="00182F33">
        <w:rPr>
          <w:sz w:val="20"/>
          <w:szCs w:val="20"/>
        </w:rPr>
        <w:t>Размер элементарных клеток (молекул) во много раз меньше, чем габаритные размеры иглы. Скорость перемещения иглы в среде достаточно низкая, а плотность среды достаточно высокая по сравнению с воздухом. Исходя из этого, для моделирования внешней силы F при перемещении иглы в тканях человека можно использовать силу лобового сопротивления</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4"/>
        <w:gridCol w:w="926"/>
      </w:tblGrid>
      <w:tr w:rsidR="00182F33" w14:paraId="0D1128D2" w14:textId="77777777" w:rsidTr="00B03737">
        <w:tc>
          <w:tcPr>
            <w:tcW w:w="8144" w:type="dxa"/>
          </w:tcPr>
          <w:p w14:paraId="477E45C3" w14:textId="77777777" w:rsidR="00182F33" w:rsidRPr="00182F33" w:rsidRDefault="00182F33" w:rsidP="00F86CFF">
            <w:pPr>
              <w:rPr>
                <w:sz w:val="20"/>
                <w:szCs w:val="20"/>
              </w:rPr>
            </w:pPr>
            <m:oMathPara>
              <m:oMath>
                <m:r>
                  <w:rPr>
                    <w:rFonts w:ascii="Cambria Math" w:hAnsi="Cambria Math"/>
                    <w:sz w:val="20"/>
                    <w:szCs w:val="20"/>
                  </w:rPr>
                  <m:t xml:space="preserve">F=C </m:t>
                </m:r>
                <m:f>
                  <m:fPr>
                    <m:ctrlPr>
                      <w:rPr>
                        <w:rFonts w:ascii="Cambria Math" w:hAnsi="Cambria Math"/>
                        <w:i/>
                        <w:sz w:val="20"/>
                        <w:szCs w:val="20"/>
                      </w:rPr>
                    </m:ctrlPr>
                  </m:fPr>
                  <m:num>
                    <m:r>
                      <w:rPr>
                        <w:rFonts w:ascii="Cambria Math" w:hAnsi="Cambria Math"/>
                        <w:sz w:val="20"/>
                        <w:szCs w:val="20"/>
                      </w:rPr>
                      <m:t xml:space="preserve">ρ </m:t>
                    </m:r>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num>
                  <m:den>
                    <m:r>
                      <w:rPr>
                        <w:rFonts w:ascii="Cambria Math" w:hAnsi="Cambria Math"/>
                        <w:sz w:val="20"/>
                        <w:szCs w:val="20"/>
                      </w:rPr>
                      <m:t>2</m:t>
                    </m:r>
                  </m:den>
                </m:f>
                <m:r>
                  <w:rPr>
                    <w:rFonts w:ascii="Cambria Math" w:hAnsi="Cambria Math"/>
                    <w:sz w:val="20"/>
                    <w:szCs w:val="20"/>
                  </w:rPr>
                  <m:t xml:space="preserve"> S ,</m:t>
                </m:r>
              </m:oMath>
            </m:oMathPara>
          </w:p>
        </w:tc>
        <w:tc>
          <w:tcPr>
            <w:tcW w:w="926" w:type="dxa"/>
          </w:tcPr>
          <w:p w14:paraId="52471C2F" w14:textId="77777777" w:rsidR="00182F33" w:rsidRPr="00182F33" w:rsidRDefault="00182F33" w:rsidP="00F86CFF">
            <w:pPr>
              <w:rPr>
                <w:sz w:val="20"/>
                <w:szCs w:val="20"/>
                <w:lang w:val="en-US"/>
              </w:rPr>
            </w:pPr>
            <w:r w:rsidRPr="00182F33">
              <w:rPr>
                <w:sz w:val="20"/>
                <w:szCs w:val="20"/>
                <w:lang w:val="en-US"/>
              </w:rPr>
              <w:t>(6)</w:t>
            </w:r>
          </w:p>
        </w:tc>
      </w:tr>
    </w:tbl>
    <w:p w14:paraId="005876F1" w14:textId="77777777" w:rsidR="00B03737" w:rsidRPr="00B03737" w:rsidRDefault="00B03737" w:rsidP="00B03737">
      <w:pPr>
        <w:rPr>
          <w:sz w:val="20"/>
          <w:szCs w:val="20"/>
        </w:rPr>
      </w:pPr>
      <w:r w:rsidRPr="00B03737">
        <w:rPr>
          <w:sz w:val="20"/>
          <w:szCs w:val="20"/>
        </w:rPr>
        <w:t xml:space="preserve">где: </w:t>
      </w:r>
    </w:p>
    <w:p w14:paraId="5CD7BEC3" w14:textId="77777777" w:rsidR="00B03737" w:rsidRPr="00B03737" w:rsidRDefault="00B03737" w:rsidP="00B03737">
      <w:pPr>
        <w:ind w:left="708"/>
        <w:rPr>
          <w:rFonts w:eastAsiaTheme="minorEastAsia"/>
          <w:sz w:val="20"/>
          <w:szCs w:val="20"/>
        </w:rPr>
      </w:pPr>
      <m:oMath>
        <m:r>
          <w:rPr>
            <w:rFonts w:ascii="Cambria Math" w:hAnsi="Cambria Math"/>
            <w:sz w:val="20"/>
            <w:szCs w:val="20"/>
          </w:rPr>
          <m:t xml:space="preserve">C- </m:t>
        </m:r>
      </m:oMath>
      <w:r w:rsidRPr="00B03737">
        <w:rPr>
          <w:rFonts w:eastAsiaTheme="minorEastAsia"/>
          <w:sz w:val="20"/>
          <w:szCs w:val="20"/>
        </w:rPr>
        <w:t>коэффициент сопротивления;</w:t>
      </w:r>
    </w:p>
    <w:p w14:paraId="5BBE160E" w14:textId="77777777" w:rsidR="00B03737" w:rsidRPr="00B03737" w:rsidRDefault="00B03737" w:rsidP="00B03737">
      <w:pPr>
        <w:ind w:left="708"/>
        <w:rPr>
          <w:rFonts w:eastAsiaTheme="minorEastAsia"/>
          <w:sz w:val="20"/>
          <w:szCs w:val="20"/>
        </w:rPr>
      </w:pPr>
      <m:oMath>
        <m:r>
          <w:rPr>
            <w:rFonts w:ascii="Cambria Math" w:hAnsi="Cambria Math"/>
            <w:sz w:val="20"/>
            <w:szCs w:val="20"/>
          </w:rPr>
          <m:t xml:space="preserve">ρ- </m:t>
        </m:r>
      </m:oMath>
      <w:r w:rsidRPr="00B03737">
        <w:rPr>
          <w:rFonts w:eastAsiaTheme="minorEastAsia"/>
          <w:sz w:val="20"/>
          <w:szCs w:val="20"/>
        </w:rPr>
        <w:t>плотность;</w:t>
      </w:r>
    </w:p>
    <w:p w14:paraId="26610FCC" w14:textId="77777777" w:rsidR="00B03737" w:rsidRPr="00B03737" w:rsidRDefault="00B03737" w:rsidP="00B03737">
      <w:pPr>
        <w:ind w:left="708"/>
        <w:rPr>
          <w:rFonts w:eastAsiaTheme="minorEastAsia"/>
          <w:sz w:val="20"/>
          <w:szCs w:val="20"/>
        </w:rPr>
      </w:pPr>
      <m:oMath>
        <m:r>
          <w:rPr>
            <w:rFonts w:ascii="Cambria Math" w:hAnsi="Cambria Math"/>
            <w:sz w:val="20"/>
            <w:szCs w:val="20"/>
          </w:rPr>
          <m:t xml:space="preserve">v- </m:t>
        </m:r>
      </m:oMath>
      <w:r w:rsidRPr="00B03737">
        <w:rPr>
          <w:rFonts w:eastAsiaTheme="minorEastAsia"/>
          <w:sz w:val="20"/>
          <w:szCs w:val="20"/>
        </w:rPr>
        <w:t>скорость перемещения иглы;</w:t>
      </w:r>
    </w:p>
    <w:p w14:paraId="74A7D07C" w14:textId="14C903EF" w:rsidR="00B03737" w:rsidRPr="00B03737" w:rsidRDefault="00B03737" w:rsidP="00B03737">
      <w:pPr>
        <w:ind w:left="708"/>
        <w:rPr>
          <w:rFonts w:eastAsiaTheme="minorEastAsia"/>
          <w:color w:val="7030A0"/>
          <w:sz w:val="20"/>
          <w:szCs w:val="20"/>
        </w:rPr>
      </w:pPr>
      <m:oMath>
        <m:r>
          <w:rPr>
            <w:rFonts w:ascii="Cambria Math" w:hAnsi="Cambria Math"/>
            <w:sz w:val="20"/>
            <w:szCs w:val="20"/>
          </w:rPr>
          <m:t xml:space="preserve">S- </m:t>
        </m:r>
      </m:oMath>
      <w:r w:rsidRPr="00B03737">
        <w:rPr>
          <w:rFonts w:eastAsiaTheme="minorEastAsia"/>
          <w:sz w:val="20"/>
          <w:szCs w:val="20"/>
        </w:rPr>
        <w:t xml:space="preserve">характерная площадь тела, </w:t>
      </w:r>
      <m:oMath>
        <m:r>
          <w:rPr>
            <w:rFonts w:ascii="Cambria Math" w:eastAsiaTheme="minorEastAsia" w:hAnsi="Cambria Math"/>
            <w:sz w:val="20"/>
            <w:szCs w:val="20"/>
          </w:rPr>
          <m:t xml:space="preserve">S= </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2/3</m:t>
            </m:r>
          </m:sup>
        </m:sSup>
      </m:oMath>
      <w:r w:rsidRPr="00B03737">
        <w:rPr>
          <w:rFonts w:eastAsiaTheme="minorEastAsia"/>
          <w:sz w:val="20"/>
          <w:szCs w:val="20"/>
        </w:rPr>
        <w:t xml:space="preserve">, где </w:t>
      </w:r>
      <m:oMath>
        <m:r>
          <w:rPr>
            <w:rFonts w:ascii="Cambria Math" w:eastAsiaTheme="minorEastAsia" w:hAnsi="Cambria Math"/>
            <w:sz w:val="20"/>
            <w:szCs w:val="20"/>
          </w:rPr>
          <m:t xml:space="preserve">V- </m:t>
        </m:r>
      </m:oMath>
      <w:r w:rsidRPr="00B03737">
        <w:rPr>
          <w:rFonts w:eastAsiaTheme="minorEastAsia"/>
          <w:sz w:val="20"/>
          <w:szCs w:val="20"/>
        </w:rPr>
        <w:t>объем тела.</w:t>
      </w:r>
    </w:p>
    <w:p w14:paraId="12702070" w14:textId="4ADE80AD" w:rsidR="00182F33" w:rsidRDefault="00B03737" w:rsidP="00182F33">
      <w:pPr>
        <w:ind w:firstLine="708"/>
        <w:jc w:val="both"/>
        <w:rPr>
          <w:sz w:val="20"/>
          <w:szCs w:val="20"/>
        </w:rPr>
      </w:pPr>
      <w:r w:rsidRPr="00B03737">
        <w:rPr>
          <w:sz w:val="20"/>
          <w:szCs w:val="20"/>
        </w:rPr>
        <w:t xml:space="preserve">Для расчета смещения иглы по выражениям (3) и (4) необходимо учитывать проекцию силы F на ось </w:t>
      </w:r>
      <w:r>
        <w:rPr>
          <w:sz w:val="20"/>
          <w:szCs w:val="20"/>
        </w:rPr>
        <w:t>иглы</w:t>
      </w:r>
      <w:r w:rsidRPr="00B03737">
        <w:rPr>
          <w:sz w:val="20"/>
          <w:szCs w:val="20"/>
        </w:rPr>
        <w:t>.</w:t>
      </w:r>
    </w:p>
    <w:p w14:paraId="54FB46B0" w14:textId="00001ACB" w:rsidR="00B03737" w:rsidRDefault="00B03737" w:rsidP="00182F33">
      <w:pPr>
        <w:ind w:firstLine="708"/>
        <w:jc w:val="both"/>
        <w:rPr>
          <w:sz w:val="20"/>
          <w:szCs w:val="20"/>
        </w:rPr>
      </w:pPr>
      <w:r w:rsidRPr="00B03737">
        <w:rPr>
          <w:sz w:val="20"/>
          <w:szCs w:val="20"/>
        </w:rPr>
        <w:t>В данной постановке задачи по предложенным выражениям (3), (4), (6), будем рассчитывать отклонение итерационно, суммируя его с предыдущими шагами. Тем самым будет сохраняться отклонение на каждом шаге моделирования:</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4"/>
        <w:gridCol w:w="926"/>
      </w:tblGrid>
      <w:tr w:rsidR="00B03737" w14:paraId="446C2A66" w14:textId="77777777" w:rsidTr="00B03737">
        <w:tc>
          <w:tcPr>
            <w:tcW w:w="8144" w:type="dxa"/>
          </w:tcPr>
          <w:p w14:paraId="58529862" w14:textId="77777777" w:rsidR="00B03737" w:rsidRPr="00B03737" w:rsidRDefault="00383395" w:rsidP="00F86CFF">
            <w:pPr>
              <w:rPr>
                <w:sz w:val="20"/>
                <w:szCs w:val="20"/>
                <w:lang w:val="en-US"/>
              </w:rPr>
            </w:pPr>
            <m:oMathPara>
              <m:oMath>
                <m:sSub>
                  <m:sSubPr>
                    <m:ctrlPr>
                      <w:rPr>
                        <w:rFonts w:ascii="Cambria Math" w:hAnsi="Cambria Math"/>
                        <w:i/>
                        <w:sz w:val="20"/>
                        <w:szCs w:val="20"/>
                      </w:rPr>
                    </m:ctrlPr>
                  </m:sSubPr>
                  <m:e>
                    <m:r>
                      <w:rPr>
                        <w:rFonts w:ascii="Cambria Math" w:hAnsi="Cambria Math"/>
                        <w:sz w:val="20"/>
                        <w:szCs w:val="20"/>
                        <w:lang w:val="en-US"/>
                      </w:rPr>
                      <m:t>y</m:t>
                    </m:r>
                  </m:e>
                  <m:sub>
                    <m:r>
                      <w:rPr>
                        <w:rFonts w:ascii="Cambria Math" w:hAnsi="Cambria Math"/>
                        <w:sz w:val="20"/>
                        <w:szCs w:val="20"/>
                        <w:lang w:val="en-US"/>
                      </w:rPr>
                      <m:t>all</m:t>
                    </m:r>
                    <m:r>
                      <w:rPr>
                        <w:rFonts w:ascii="Cambria Math" w:hAnsi="Cambria Math"/>
                        <w:sz w:val="20"/>
                        <w:szCs w:val="20"/>
                      </w:rPr>
                      <m:t xml:space="preserve"> </m:t>
                    </m:r>
                  </m:sub>
                </m:sSub>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1</m:t>
                    </m:r>
                  </m:sub>
                  <m:sup>
                    <m:r>
                      <w:rPr>
                        <w:rFonts w:ascii="Cambria Math" w:hAnsi="Cambria Math"/>
                        <w:sz w:val="20"/>
                        <w:szCs w:val="20"/>
                        <w:lang w:val="en-US"/>
                      </w:rPr>
                      <m:t>n-1</m:t>
                    </m:r>
                  </m:sup>
                  <m:e>
                    <m:sSub>
                      <m:sSubPr>
                        <m:ctrlPr>
                          <w:rPr>
                            <w:rFonts w:ascii="Cambria Math" w:hAnsi="Cambria Math"/>
                            <w:i/>
                            <w:sz w:val="20"/>
                            <w:szCs w:val="20"/>
                          </w:rPr>
                        </m:ctrlPr>
                      </m:sSubPr>
                      <m:e>
                        <m:r>
                          <w:rPr>
                            <w:rFonts w:ascii="Cambria Math" w:hAnsi="Cambria Math"/>
                            <w:sz w:val="20"/>
                            <w:szCs w:val="20"/>
                            <w:lang w:val="en-US"/>
                          </w:rPr>
                          <m:t>y</m:t>
                        </m:r>
                      </m:e>
                      <m:sub>
                        <m:r>
                          <w:rPr>
                            <w:rFonts w:ascii="Cambria Math" w:hAnsi="Cambria Math"/>
                            <w:sz w:val="20"/>
                            <w:szCs w:val="20"/>
                            <w:lang w:val="en-US"/>
                          </w:rPr>
                          <m:t>n</m:t>
                        </m:r>
                        <m:r>
                          <w:rPr>
                            <w:rFonts w:ascii="Cambria Math" w:hAnsi="Cambria Math"/>
                            <w:sz w:val="20"/>
                            <w:szCs w:val="20"/>
                          </w:rPr>
                          <m:t xml:space="preserve"> </m:t>
                        </m:r>
                      </m:sub>
                    </m:sSub>
                  </m:e>
                </m:nary>
                <m:r>
                  <w:rPr>
                    <w:rFonts w:ascii="Cambria Math" w:hAnsi="Cambria Math"/>
                    <w:sz w:val="20"/>
                    <w:szCs w:val="20"/>
                  </w:rPr>
                  <m:t xml:space="preserve"> ,</m:t>
                </m:r>
              </m:oMath>
            </m:oMathPara>
          </w:p>
        </w:tc>
        <w:tc>
          <w:tcPr>
            <w:tcW w:w="926" w:type="dxa"/>
          </w:tcPr>
          <w:p w14:paraId="73ACBA18" w14:textId="77777777" w:rsidR="00B03737" w:rsidRPr="00B03737" w:rsidRDefault="00B03737" w:rsidP="00F86CFF">
            <w:pPr>
              <w:rPr>
                <w:sz w:val="20"/>
                <w:szCs w:val="20"/>
              </w:rPr>
            </w:pPr>
            <w:r w:rsidRPr="00B03737">
              <w:rPr>
                <w:sz w:val="20"/>
                <w:szCs w:val="20"/>
              </w:rPr>
              <w:t>(8)</w:t>
            </w:r>
          </w:p>
        </w:tc>
      </w:tr>
    </w:tbl>
    <w:p w14:paraId="7AAC1029" w14:textId="77777777" w:rsidR="00B03737" w:rsidRPr="00B03737" w:rsidRDefault="00B03737" w:rsidP="00B03737">
      <w:pPr>
        <w:rPr>
          <w:sz w:val="20"/>
          <w:szCs w:val="20"/>
        </w:rPr>
      </w:pPr>
      <w:r w:rsidRPr="00B03737">
        <w:rPr>
          <w:sz w:val="20"/>
          <w:szCs w:val="20"/>
        </w:rPr>
        <w:t>где:</w:t>
      </w:r>
    </w:p>
    <w:p w14:paraId="35F4F373" w14:textId="77777777" w:rsidR="00B03737" w:rsidRPr="00B03737" w:rsidRDefault="00B03737" w:rsidP="00B03737">
      <w:pPr>
        <w:ind w:firstLine="851"/>
        <w:rPr>
          <w:sz w:val="20"/>
          <w:szCs w:val="20"/>
        </w:rPr>
      </w:pPr>
      <m:oMath>
        <m:r>
          <w:rPr>
            <w:rFonts w:ascii="Cambria Math" w:hAnsi="Cambria Math"/>
            <w:sz w:val="20"/>
            <w:szCs w:val="20"/>
            <w:lang w:val="en-US"/>
          </w:rPr>
          <m:t>n</m:t>
        </m:r>
        <m:r>
          <w:rPr>
            <w:rFonts w:ascii="Cambria Math" w:hAnsi="Cambria Math"/>
            <w:sz w:val="20"/>
            <w:szCs w:val="20"/>
          </w:rPr>
          <m:t xml:space="preserve">- </m:t>
        </m:r>
      </m:oMath>
      <w:r w:rsidRPr="00B03737">
        <w:rPr>
          <w:rFonts w:eastAsiaTheme="minorEastAsia"/>
          <w:sz w:val="20"/>
          <w:szCs w:val="20"/>
        </w:rPr>
        <w:t>текущая итерация моделирования;</w:t>
      </w:r>
    </w:p>
    <w:p w14:paraId="112C54AD" w14:textId="77777777" w:rsidR="00B03737" w:rsidRPr="00B03737" w:rsidRDefault="00383395" w:rsidP="00B03737">
      <w:pPr>
        <w:ind w:firstLine="851"/>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lang w:val="en-US"/>
              </w:rPr>
              <m:t>y</m:t>
            </m:r>
          </m:e>
          <m:sub>
            <m:r>
              <w:rPr>
                <w:rFonts w:ascii="Cambria Math" w:hAnsi="Cambria Math"/>
                <w:sz w:val="20"/>
                <w:szCs w:val="20"/>
                <w:lang w:val="en-US"/>
              </w:rPr>
              <m:t>all</m:t>
            </m:r>
            <m:r>
              <w:rPr>
                <w:rFonts w:ascii="Cambria Math" w:hAnsi="Cambria Math"/>
                <w:sz w:val="20"/>
                <w:szCs w:val="20"/>
              </w:rPr>
              <m:t xml:space="preserve"> </m:t>
            </m:r>
          </m:sub>
        </m:sSub>
        <m:r>
          <w:rPr>
            <w:rFonts w:ascii="Cambria Math" w:hAnsi="Cambria Math"/>
            <w:sz w:val="20"/>
            <w:szCs w:val="20"/>
          </w:rPr>
          <m:t xml:space="preserve">– </m:t>
        </m:r>
      </m:oMath>
      <w:r w:rsidR="00B03737" w:rsidRPr="00B03737">
        <w:rPr>
          <w:rFonts w:eastAsiaTheme="minorEastAsia"/>
          <w:sz w:val="20"/>
          <w:szCs w:val="20"/>
        </w:rPr>
        <w:t>суммарное отклонение иглы при ее движении в тканях человека;</w:t>
      </w:r>
    </w:p>
    <w:p w14:paraId="2E0A9793" w14:textId="6765A5C3" w:rsidR="00B03737" w:rsidRPr="00B03737" w:rsidRDefault="00383395" w:rsidP="00B03737">
      <w:pPr>
        <w:ind w:firstLine="851"/>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lang w:val="en-US"/>
              </w:rPr>
              <m:t>y</m:t>
            </m:r>
          </m:e>
          <m:sub>
            <m:r>
              <w:rPr>
                <w:rFonts w:ascii="Cambria Math" w:hAnsi="Cambria Math"/>
                <w:sz w:val="20"/>
                <w:szCs w:val="20"/>
                <w:lang w:val="en-US"/>
              </w:rPr>
              <m:t>n</m:t>
            </m:r>
          </m:sub>
        </m:sSub>
        <m:r>
          <w:rPr>
            <w:rFonts w:ascii="Cambria Math" w:hAnsi="Cambria Math"/>
            <w:sz w:val="20"/>
            <w:szCs w:val="20"/>
          </w:rPr>
          <m:t xml:space="preserve">- </m:t>
        </m:r>
      </m:oMath>
      <w:r w:rsidR="00B03737" w:rsidRPr="00B03737">
        <w:rPr>
          <w:rFonts w:eastAsiaTheme="minorEastAsia"/>
          <w:sz w:val="20"/>
          <w:szCs w:val="20"/>
        </w:rPr>
        <w:t>отклонение иглы на текущем шаге времени.</w:t>
      </w:r>
    </w:p>
    <w:p w14:paraId="6DD646D1" w14:textId="77777777" w:rsidR="003D0EFF" w:rsidRDefault="00B03737" w:rsidP="00182F33">
      <w:pPr>
        <w:ind w:firstLine="708"/>
        <w:jc w:val="both"/>
        <w:rPr>
          <w:sz w:val="20"/>
          <w:szCs w:val="20"/>
        </w:rPr>
      </w:pPr>
      <w:r w:rsidRPr="00B03737">
        <w:rPr>
          <w:sz w:val="20"/>
          <w:szCs w:val="20"/>
        </w:rPr>
        <w:t xml:space="preserve">Для двухмерной модели исходя их результатов моделирования с постоянным коэффициентом, взятым из справочника, мы можем увидеть, что есть достаточно большие погрешности. Исходя из этого можно представить данный коэффициент в виде некоторой функции, которая бы обеспечивала минимальные ошибки при моделировании. </w:t>
      </w:r>
    </w:p>
    <w:p w14:paraId="4307D16D" w14:textId="2693F696" w:rsidR="003D0EFF" w:rsidRPr="003D0EFF" w:rsidRDefault="003D0EFF" w:rsidP="003D0EFF">
      <w:pPr>
        <w:ind w:firstLine="708"/>
        <w:jc w:val="both"/>
        <w:rPr>
          <w:sz w:val="20"/>
          <w:szCs w:val="20"/>
        </w:rPr>
      </w:pPr>
      <w:r>
        <w:rPr>
          <w:sz w:val="20"/>
          <w:szCs w:val="20"/>
        </w:rPr>
        <w:t>Далее рассчитаем коэффициенты для каждой поступательной скорости из экспериментальных данных. Исходя из этого набора коэффициентов можно построить аналитическую функцию. Данный полином будет иметь следующий вид</w:t>
      </w:r>
      <w:r w:rsidRPr="003D0EFF">
        <w:rPr>
          <w:sz w:val="20"/>
          <w:szCs w:val="20"/>
        </w:rPr>
        <w:t>:</w:t>
      </w:r>
    </w:p>
    <w:p w14:paraId="1F108888" w14:textId="5067BAF5" w:rsidR="00B03737" w:rsidRDefault="00B03737" w:rsidP="00182F33">
      <w:pPr>
        <w:ind w:firstLine="708"/>
        <w:jc w:val="both"/>
        <w:rPr>
          <w:sz w:val="20"/>
          <w:szCs w:val="20"/>
        </w:rPr>
      </w:pPr>
      <w:r w:rsidRPr="00B03737">
        <w:rPr>
          <w:sz w:val="20"/>
          <w:szCs w:val="20"/>
        </w:rPr>
        <w:t>Исходя из кривизны графика построенным по экспериментальным результатам можно представить коэффициенты в следующем виде:</w:t>
      </w:r>
    </w:p>
    <w:p w14:paraId="7B8130FB" w14:textId="6B4EAC70" w:rsidR="008137A3" w:rsidRPr="008137A3" w:rsidRDefault="008137A3" w:rsidP="00A95CF2">
      <w:pPr>
        <w:pStyle w:val="a7"/>
        <w:rPr>
          <w:sz w:val="20"/>
        </w:rPr>
      </w:pPr>
      <w:r w:rsidRPr="008137A3">
        <w:rPr>
          <w:sz w:val="20"/>
        </w:rPr>
        <w:tab/>
      </w:r>
      <m:oMath>
        <m:r>
          <w:rPr>
            <w:rFonts w:ascii="Cambria Math"/>
            <w:sz w:val="20"/>
          </w:rPr>
          <m:t>C=</m:t>
        </m:r>
        <m:sSup>
          <m:sSupPr>
            <m:ctrlPr>
              <w:rPr>
                <w:rFonts w:ascii="Cambria Math"/>
                <w:i/>
                <w:sz w:val="20"/>
              </w:rPr>
            </m:ctrlPr>
          </m:sSupPr>
          <m:e>
            <m:r>
              <w:rPr>
                <w:rFonts w:ascii="Cambria Math" w:hAnsi="Cambria Math"/>
                <w:sz w:val="20"/>
              </w:rPr>
              <m:t>2.2293∙</m:t>
            </m:r>
            <m:sSup>
              <m:sSupPr>
                <m:ctrlPr>
                  <w:rPr>
                    <w:rFonts w:ascii="Cambria Math" w:hAnsi="Cambria Math"/>
                    <w:i/>
                    <w:sz w:val="20"/>
                  </w:rPr>
                </m:ctrlPr>
              </m:sSupPr>
              <m:e>
                <m:r>
                  <w:rPr>
                    <w:rFonts w:ascii="Cambria Math" w:hAnsi="Cambria Math"/>
                    <w:sz w:val="20"/>
                  </w:rPr>
                  <m:t>10</m:t>
                </m:r>
              </m:e>
              <m:sup>
                <m:r>
                  <w:rPr>
                    <w:rFonts w:ascii="Cambria Math" w:hAnsi="Cambria Math"/>
                    <w:sz w:val="20"/>
                  </w:rPr>
                  <m:t>11</m:t>
                </m:r>
              </m:sup>
            </m:sSup>
            <m:r>
              <w:rPr>
                <w:rFonts w:ascii="Cambria Math" w:hAnsi="Cambria Math"/>
                <w:sz w:val="20"/>
              </w:rPr>
              <m:t>v</m:t>
            </m:r>
          </m:e>
          <m:sup>
            <m:r>
              <w:rPr>
                <w:rFonts w:ascii="Cambria Math"/>
                <w:sz w:val="20"/>
              </w:rPr>
              <m:t>6</m:t>
            </m:r>
          </m:sup>
        </m:sSup>
        <m:sSup>
          <m:sSupPr>
            <m:ctrlPr>
              <w:rPr>
                <w:rFonts w:ascii="Cambria Math"/>
                <w:i/>
                <w:sz w:val="20"/>
              </w:rPr>
            </m:ctrlPr>
          </m:sSupPr>
          <m:e>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2.5517</m:t>
                </m:r>
              </m:e>
              <m:sup>
                <m:r>
                  <w:rPr>
                    <w:rFonts w:ascii="Cambria Math" w:hAnsi="Cambria Math"/>
                    <w:sz w:val="20"/>
                  </w:rPr>
                  <m:t>10</m:t>
                </m:r>
              </m:sup>
            </m:sSup>
            <m:r>
              <w:rPr>
                <w:rFonts w:ascii="Cambria Math" w:hAnsi="Cambria Math"/>
                <w:sz w:val="20"/>
              </w:rPr>
              <m:t>v</m:t>
            </m:r>
          </m:e>
          <m:sup>
            <m:r>
              <w:rPr>
                <w:rFonts w:ascii="Cambria Math"/>
                <w:sz w:val="20"/>
              </w:rPr>
              <m:t>5</m:t>
            </m:r>
          </m:sup>
        </m:sSup>
        <m:r>
          <w:rPr>
            <w:rFonts w:ascii="Cambria Math"/>
            <w:sz w:val="20"/>
          </w:rPr>
          <m:t>+</m:t>
        </m:r>
        <m:sSup>
          <m:sSupPr>
            <m:ctrlPr>
              <w:rPr>
                <w:rFonts w:ascii="Cambria Math"/>
                <w:i/>
                <w:sz w:val="20"/>
              </w:rPr>
            </m:ctrlPr>
          </m:sSupPr>
          <m:e>
            <m:sSup>
              <m:sSupPr>
                <m:ctrlPr>
                  <w:rPr>
                    <w:rFonts w:ascii="Cambria Math" w:hAnsi="Cambria Math"/>
                    <w:i/>
                    <w:sz w:val="20"/>
                  </w:rPr>
                </m:ctrlPr>
              </m:sSupPr>
              <m:e>
                <m:r>
                  <w:rPr>
                    <w:rFonts w:ascii="Cambria Math" w:hAnsi="Cambria Math"/>
                    <w:sz w:val="20"/>
                  </w:rPr>
                  <m:t>1.788</m:t>
                </m:r>
              </m:e>
              <m:sup>
                <m:r>
                  <w:rPr>
                    <w:rFonts w:ascii="Cambria Math" w:hAnsi="Cambria Math"/>
                    <w:sz w:val="20"/>
                  </w:rPr>
                  <m:t>9</m:t>
                </m:r>
              </m:sup>
            </m:sSup>
            <m:r>
              <w:rPr>
                <w:rFonts w:ascii="Cambria Math" w:hAnsi="Cambria Math"/>
                <w:sz w:val="20"/>
              </w:rPr>
              <m:t>v</m:t>
            </m:r>
          </m:e>
          <m:sup>
            <m:r>
              <w:rPr>
                <w:rFonts w:ascii="Cambria Math"/>
                <w:sz w:val="20"/>
              </w:rPr>
              <m:t>4</m:t>
            </m:r>
          </m:sup>
        </m:sSup>
        <m:r>
          <w:rPr>
            <w:rFonts w:ascii="Cambria Math"/>
            <w:sz w:val="20"/>
          </w:rPr>
          <m:t>-</m:t>
        </m:r>
        <m:sSup>
          <m:sSupPr>
            <m:ctrlPr>
              <w:rPr>
                <w:rFonts w:ascii="Cambria Math"/>
                <w:i/>
                <w:sz w:val="20"/>
              </w:rPr>
            </m:ctrlPr>
          </m:sSupPr>
          <m:e>
            <m:r>
              <w:rPr>
                <w:rFonts w:ascii="Cambria Math"/>
                <w:sz w:val="20"/>
              </w:rPr>
              <m:t>2.8053</m:t>
            </m:r>
          </m:e>
          <m:sup>
            <m:r>
              <w:rPr>
                <w:rFonts w:ascii="Cambria Math"/>
                <w:sz w:val="20"/>
              </w:rPr>
              <m:t>7</m:t>
            </m:r>
          </m:sup>
        </m:sSup>
        <m:sSup>
          <m:sSupPr>
            <m:ctrlPr>
              <w:rPr>
                <w:rFonts w:ascii="Cambria Math"/>
                <w:i/>
                <w:sz w:val="20"/>
              </w:rPr>
            </m:ctrlPr>
          </m:sSupPr>
          <m:e>
            <m:r>
              <w:rPr>
                <w:rFonts w:ascii="Cambria Math" w:hAnsi="Cambria Math"/>
                <w:sz w:val="20"/>
              </w:rPr>
              <m:t>v</m:t>
            </m:r>
          </m:e>
          <m:sup>
            <m:r>
              <w:rPr>
                <w:rFonts w:ascii="Cambria Math"/>
                <w:sz w:val="20"/>
              </w:rPr>
              <m:t>3</m:t>
            </m:r>
          </m:sup>
        </m:sSup>
        <m:r>
          <w:rPr>
            <w:rFonts w:ascii="Cambria Math"/>
            <w:sz w:val="20"/>
          </w:rPr>
          <m:t>+</m:t>
        </m:r>
        <m:sSup>
          <m:sSupPr>
            <m:ctrlPr>
              <w:rPr>
                <w:rFonts w:ascii="Cambria Math"/>
                <w:i/>
                <w:sz w:val="20"/>
              </w:rPr>
            </m:ctrlPr>
          </m:sSupPr>
          <m:e>
            <m:sSup>
              <m:sSupPr>
                <m:ctrlPr>
                  <w:rPr>
                    <w:rFonts w:ascii="Cambria Math" w:hAnsi="Cambria Math"/>
                    <w:i/>
                    <w:sz w:val="20"/>
                  </w:rPr>
                </m:ctrlPr>
              </m:sSupPr>
              <m:e>
                <m:r>
                  <w:rPr>
                    <w:rFonts w:ascii="Cambria Math" w:hAnsi="Cambria Math"/>
                    <w:sz w:val="20"/>
                  </w:rPr>
                  <m:t>3.6420</m:t>
                </m:r>
              </m:e>
              <m:sup>
                <m:r>
                  <w:rPr>
                    <w:rFonts w:ascii="Cambria Math" w:hAnsi="Cambria Math"/>
                    <w:sz w:val="20"/>
                  </w:rPr>
                  <m:t>5</m:t>
                </m:r>
              </m:sup>
            </m:sSup>
            <m:r>
              <w:rPr>
                <w:rFonts w:ascii="Cambria Math" w:hAnsi="Cambria Math"/>
                <w:sz w:val="20"/>
              </w:rPr>
              <m:t>v</m:t>
            </m:r>
          </m:e>
          <m:sup>
            <m:r>
              <w:rPr>
                <w:rFonts w:ascii="Cambria Math"/>
                <w:sz w:val="20"/>
              </w:rPr>
              <m:t>2</m:t>
            </m:r>
          </m:sup>
        </m:sSup>
        <m:r>
          <w:rPr>
            <w:rFonts w:ascii="Cambria Math" w:hAnsi="Cambria Math"/>
            <w:sz w:val="20"/>
          </w:rPr>
          <m:t>-</m:t>
        </m:r>
        <m:sSup>
          <m:sSupPr>
            <m:ctrlPr>
              <w:rPr>
                <w:rFonts w:ascii="Cambria Math" w:hAnsi="Cambria Math"/>
                <w:i/>
                <w:sz w:val="20"/>
              </w:rPr>
            </m:ctrlPr>
          </m:sSupPr>
          <m:e>
            <m:r>
              <w:rPr>
                <w:rFonts w:ascii="Cambria Math" w:hAnsi="Cambria Math"/>
                <w:sz w:val="20"/>
              </w:rPr>
              <m:t>2.4583</m:t>
            </m:r>
          </m:e>
          <m:sup>
            <m:r>
              <w:rPr>
                <w:rFonts w:ascii="Cambria Math" w:hAnsi="Cambria Math"/>
                <w:sz w:val="20"/>
              </w:rPr>
              <m:t>3</m:t>
            </m:r>
          </m:sup>
        </m:sSup>
        <m:r>
          <w:rPr>
            <w:rFonts w:ascii="Cambria Math" w:hAnsi="Cambria Math"/>
            <w:sz w:val="20"/>
          </w:rPr>
          <m:t>v</m:t>
        </m:r>
        <m:r>
          <w:rPr>
            <w:rFonts w:ascii="Cambria Math" w:hAnsi="Cambria Math"/>
            <w:sz w:val="20"/>
          </w:rPr>
          <m:t>+7.4299</m:t>
        </m:r>
      </m:oMath>
      <w:r w:rsidRPr="008137A3">
        <w:rPr>
          <w:sz w:val="20"/>
        </w:rPr>
        <w:fldChar w:fldCharType="begin"/>
      </w:r>
      <w:r w:rsidRPr="008137A3">
        <w:rPr>
          <w:sz w:val="20"/>
        </w:rPr>
        <w:instrText xml:space="preserve"> QUOTE </w:instrText>
      </w:r>
      <m:oMath>
        <m:r>
          <m:rPr>
            <m:sty m:val="p"/>
          </m:rPr>
          <w:rPr>
            <w:rFonts w:ascii="Cambria Math"/>
            <w:sz w:val="20"/>
          </w:rPr>
          <m:t>C=</m:t>
        </m:r>
        <m:f>
          <m:fPr>
            <m:ctrlPr>
              <w:rPr>
                <w:rFonts w:ascii="Cambria Math" w:hAnsi="Cambria Math"/>
                <w:i/>
                <w:sz w:val="20"/>
              </w:rPr>
            </m:ctrlPr>
          </m:fPr>
          <m:num>
            <m:sSub>
              <m:sSubPr>
                <m:ctrlPr>
                  <w:rPr>
                    <w:rFonts w:ascii="Cambria Math" w:hAnsi="Cambria Math"/>
                    <w:i/>
                    <w:sz w:val="20"/>
                  </w:rPr>
                </m:ctrlPr>
              </m:sSubPr>
              <m:e>
                <m:r>
                  <m:rPr>
                    <m:sty m:val="p"/>
                  </m:rPr>
                  <w:rPr>
                    <w:rFonts w:ascii="Cambria Math"/>
                    <w:sz w:val="20"/>
                  </w:rPr>
                  <m:t>y</m:t>
                </m:r>
              </m:e>
              <m:sub>
                <m:r>
                  <m:rPr>
                    <m:sty m:val="p"/>
                  </m:rPr>
                  <w:rPr>
                    <w:rFonts w:ascii="Cambria Math"/>
                    <w:sz w:val="20"/>
                    <w:lang w:val="en-US"/>
                  </w:rPr>
                  <m:t>experemetal</m:t>
                </m:r>
              </m:sub>
            </m:sSub>
          </m:num>
          <m:den>
            <m:nary>
              <m:naryPr>
                <m:chr m:val="∑"/>
                <m:ctrlPr>
                  <w:rPr>
                    <w:rFonts w:ascii="Cambria Math" w:hAnsi="Cambria Math"/>
                    <w:i/>
                    <w:sz w:val="20"/>
                  </w:rPr>
                </m:ctrlPr>
              </m:naryPr>
              <m:sub>
                <m:r>
                  <m:rPr>
                    <m:sty m:val="p"/>
                  </m:rPr>
                  <w:rPr>
                    <w:rFonts w:ascii="Cambria Math"/>
                    <w:sz w:val="20"/>
                  </w:rPr>
                  <m:t>1</m:t>
                </m:r>
              </m:sub>
              <m:sup>
                <m:r>
                  <m:rPr>
                    <m:sty m:val="p"/>
                  </m:rPr>
                  <w:rPr>
                    <w:rFonts w:ascii="Cambria Math"/>
                    <w:sz w:val="20"/>
                  </w:rPr>
                  <m:t>n</m:t>
                </m:r>
              </m:sup>
              <m:e>
                <m:r>
                  <m:rPr>
                    <m:sty m:val="p"/>
                  </m:rPr>
                  <w:rPr>
                    <w:rFonts w:ascii="Cambria Math"/>
                    <w:sz w:val="20"/>
                  </w:rPr>
                  <m:t xml:space="preserve">( </m:t>
                </m:r>
                <m:f>
                  <m:fPr>
                    <m:ctrlPr>
                      <w:rPr>
                        <w:rFonts w:ascii="Cambria Math" w:hAnsi="Cambria Math"/>
                        <w:i/>
                        <w:sz w:val="20"/>
                      </w:rPr>
                    </m:ctrlPr>
                  </m:fPr>
                  <m:num>
                    <m:r>
                      <m:rPr>
                        <m:sty m:val="p"/>
                      </m:rPr>
                      <w:rPr>
                        <w:rFonts w:ascii="Cambria Math" w:hAnsi="Cambria Math"/>
                        <w:sz w:val="20"/>
                      </w:rPr>
                      <m:t>ρ</m:t>
                    </m:r>
                    <m:sSup>
                      <m:sSupPr>
                        <m:ctrlPr>
                          <w:rPr>
                            <w:rFonts w:ascii="Cambria Math" w:hAnsi="Cambria Math"/>
                            <w:i/>
                            <w:sz w:val="20"/>
                          </w:rPr>
                        </m:ctrlPr>
                      </m:sSupPr>
                      <m:e>
                        <m:r>
                          <m:rPr>
                            <m:sty m:val="p"/>
                          </m:rPr>
                          <w:rPr>
                            <w:rFonts w:ascii="Cambria Math" w:hAnsi="Cambria Math"/>
                            <w:sz w:val="20"/>
                          </w:rPr>
                          <m:t>v</m:t>
                        </m:r>
                      </m:e>
                      <m:sup>
                        <m:r>
                          <m:rPr>
                            <m:sty m:val="p"/>
                          </m:rPr>
                          <w:rPr>
                            <w:rFonts w:ascii="Cambria Math" w:hAnsi="Cambria Math"/>
                            <w:sz w:val="20"/>
                          </w:rPr>
                          <m:t>2</m:t>
                        </m:r>
                      </m:sup>
                    </m:sSup>
                  </m:num>
                  <m:den>
                    <m:r>
                      <m:rPr>
                        <m:sty m:val="p"/>
                      </m:rPr>
                      <w:rPr>
                        <w:rFonts w:ascii="Cambria Math"/>
                        <w:sz w:val="20"/>
                      </w:rPr>
                      <m:t>2</m:t>
                    </m:r>
                  </m:den>
                </m:f>
                <m:r>
                  <m:rPr>
                    <m:sty m:val="p"/>
                  </m:rPr>
                  <w:rPr>
                    <w:rFonts w:ascii="Cambria Math" w:hAnsi="Cambria Math"/>
                    <w:sz w:val="20"/>
                  </w:rPr>
                  <m:t>∙</m:t>
                </m:r>
                <m:r>
                  <m:rPr>
                    <m:sty m:val="p"/>
                  </m:rPr>
                  <w:rPr>
                    <w:rFonts w:ascii="Cambria Math"/>
                    <w:sz w:val="20"/>
                  </w:rPr>
                  <m:t>S</m:t>
                </m:r>
                <m:r>
                  <m:rPr>
                    <m:sty m:val="p"/>
                  </m:rPr>
                  <w:rPr>
                    <w:rFonts w:ascii="Cambria Math" w:hAnsi="Cambria Math"/>
                    <w:sz w:val="20"/>
                  </w:rPr>
                  <m:t>∙</m:t>
                </m:r>
                <m:f>
                  <m:fPr>
                    <m:ctrlPr>
                      <w:rPr>
                        <w:rFonts w:ascii="Cambria Math" w:hAnsi="Cambria Math"/>
                        <w:i/>
                        <w:sz w:val="20"/>
                      </w:rPr>
                    </m:ctrlPr>
                  </m:fPr>
                  <m:num>
                    <m:sSup>
                      <m:sSupPr>
                        <m:ctrlPr>
                          <w:rPr>
                            <w:rFonts w:ascii="Cambria Math" w:hAnsi="Cambria Math"/>
                            <w:i/>
                            <w:sz w:val="20"/>
                          </w:rPr>
                        </m:ctrlPr>
                      </m:sSupPr>
                      <m:e>
                        <m:r>
                          <m:rPr>
                            <m:sty m:val="p"/>
                          </m:rPr>
                          <w:rPr>
                            <w:rFonts w:ascii="Cambria Math" w:hAnsi="Cambria Math"/>
                            <w:sz w:val="20"/>
                          </w:rPr>
                          <m:t>l</m:t>
                        </m:r>
                        <m:d>
                          <m:dPr>
                            <m:ctrlPr>
                              <w:rPr>
                                <w:rFonts w:ascii="Cambria Math" w:hAnsi="Cambria Math"/>
                                <w:i/>
                                <w:sz w:val="20"/>
                              </w:rPr>
                            </m:ctrlPr>
                          </m:dPr>
                          <m:e>
                            <m:r>
                              <m:rPr>
                                <m:sty m:val="p"/>
                              </m:rPr>
                              <w:rPr>
                                <w:rFonts w:ascii="Cambria Math" w:hAnsi="Cambria Math"/>
                                <w:sz w:val="20"/>
                              </w:rPr>
                              <m:t>t</m:t>
                            </m:r>
                          </m:e>
                        </m:d>
                      </m:e>
                      <m:sup>
                        <m:r>
                          <m:rPr>
                            <m:sty m:val="p"/>
                          </m:rPr>
                          <w:rPr>
                            <w:rFonts w:ascii="Cambria Math" w:hAnsi="Cambria Math"/>
                            <w:sz w:val="20"/>
                          </w:rPr>
                          <m:t>3</m:t>
                        </m:r>
                      </m:sup>
                    </m:sSup>
                  </m:num>
                  <m:den>
                    <m:r>
                      <m:rPr>
                        <m:sty m:val="p"/>
                      </m:rPr>
                      <w:rPr>
                        <w:rFonts w:ascii="Cambria Math" w:hAnsi="Cambria Math"/>
                        <w:sz w:val="20"/>
                      </w:rPr>
                      <m:t>3∙E∙</m:t>
                    </m:r>
                    <m:sSub>
                      <m:sSubPr>
                        <m:ctrlPr>
                          <w:rPr>
                            <w:rFonts w:ascii="Cambria Math" w:hAnsi="Cambria Math"/>
                            <w:i/>
                            <w:sz w:val="20"/>
                          </w:rPr>
                        </m:ctrlPr>
                      </m:sSubPr>
                      <m:e>
                        <m:r>
                          <m:rPr>
                            <m:sty m:val="p"/>
                          </m:rPr>
                          <w:rPr>
                            <w:rFonts w:ascii="Cambria Math" w:hAnsi="Cambria Math"/>
                            <w:sz w:val="20"/>
                          </w:rPr>
                          <m:t>J</m:t>
                        </m:r>
                      </m:e>
                      <m:sub>
                        <m:r>
                          <m:rPr>
                            <m:sty m:val="p"/>
                          </m:rPr>
                          <w:rPr>
                            <w:rFonts w:ascii="Cambria Math" w:hAnsi="Cambria Math"/>
                            <w:sz w:val="20"/>
                          </w:rPr>
                          <m:t>x</m:t>
                        </m:r>
                      </m:sub>
                    </m:sSub>
                  </m:den>
                </m:f>
                <m:r>
                  <m:rPr>
                    <m:sty m:val="p"/>
                  </m:rPr>
                  <w:rPr>
                    <w:rFonts w:ascii="Cambria Math" w:hAnsi="Cambria Math"/>
                    <w:sz w:val="20"/>
                  </w:rPr>
                  <m:t>)</m:t>
                </m:r>
              </m:e>
            </m:nary>
          </m:den>
        </m:f>
      </m:oMath>
      <w:r w:rsidRPr="008137A3">
        <w:rPr>
          <w:sz w:val="20"/>
        </w:rPr>
        <w:instrText xml:space="preserve"> </w:instrText>
      </w:r>
      <w:r w:rsidRPr="008137A3">
        <w:rPr>
          <w:sz w:val="20"/>
        </w:rPr>
        <w:fldChar w:fldCharType="end"/>
      </w:r>
      <w:r w:rsidRPr="008137A3">
        <w:rPr>
          <w:sz w:val="20"/>
        </w:rPr>
        <w:fldChar w:fldCharType="begin"/>
      </w:r>
      <w:r w:rsidRPr="008137A3">
        <w:rPr>
          <w:sz w:val="20"/>
        </w:rPr>
        <w:instrText xml:space="preserve"> QUOTE </w:instrText>
      </w:r>
      <m:oMath>
        <m:sSub>
          <m:sSubPr>
            <m:ctrlPr>
              <w:rPr>
                <w:rFonts w:ascii="Cambria Math" w:hAnsi="Cambria Math"/>
                <w:i/>
                <w:sz w:val="20"/>
              </w:rPr>
            </m:ctrlPr>
          </m:sSubPr>
          <m:e>
            <m:r>
              <m:rPr>
                <m:sty m:val="p"/>
              </m:rPr>
              <w:rPr>
                <w:rFonts w:ascii="Cambria Math"/>
                <w:sz w:val="20"/>
              </w:rPr>
              <m:t>y</m:t>
            </m:r>
          </m:e>
          <m:sub>
            <m:r>
              <m:rPr>
                <m:sty m:val="p"/>
              </m:rPr>
              <w:rPr>
                <w:rFonts w:ascii="Cambria Math"/>
                <w:sz w:val="20"/>
              </w:rPr>
              <m:t>all</m:t>
            </m:r>
          </m:sub>
        </m:sSub>
        <m:r>
          <m:rPr>
            <m:sty m:val="p"/>
          </m:rPr>
          <w:rPr>
            <w:rFonts w:ascii="Cambria Math"/>
            <w:sz w:val="20"/>
          </w:rPr>
          <m:t>=</m:t>
        </m:r>
        <m:nary>
          <m:naryPr>
            <m:chr m:val="∑"/>
            <m:ctrlPr>
              <w:rPr>
                <w:rFonts w:ascii="Cambria Math" w:hAnsi="Cambria Math"/>
                <w:i/>
                <w:sz w:val="20"/>
              </w:rPr>
            </m:ctrlPr>
          </m:naryPr>
          <m:sub>
            <m:r>
              <m:rPr>
                <m:sty m:val="p"/>
              </m:rPr>
              <w:rPr>
                <w:rFonts w:ascii="Cambria Math"/>
                <w:sz w:val="20"/>
              </w:rPr>
              <m:t>1</m:t>
            </m:r>
          </m:sub>
          <m:sup>
            <m:r>
              <m:rPr>
                <m:sty m:val="p"/>
              </m:rPr>
              <w:rPr>
                <w:rFonts w:ascii="Cambria Math"/>
                <w:sz w:val="20"/>
              </w:rPr>
              <m:t>n-1</m:t>
            </m:r>
          </m:sup>
          <m:e>
            <m:sSub>
              <m:sSubPr>
                <m:ctrlPr>
                  <w:rPr>
                    <w:rFonts w:ascii="Cambria Math" w:hAnsi="Cambria Math"/>
                    <w:i/>
                    <w:sz w:val="20"/>
                  </w:rPr>
                </m:ctrlPr>
              </m:sSubPr>
              <m:e>
                <m:r>
                  <m:rPr>
                    <m:sty m:val="p"/>
                  </m:rPr>
                  <w:rPr>
                    <w:rFonts w:ascii="Cambria Math"/>
                    <w:sz w:val="20"/>
                  </w:rPr>
                  <m:t>y</m:t>
                </m:r>
              </m:e>
              <m:sub>
                <m:r>
                  <m:rPr>
                    <m:sty m:val="p"/>
                  </m:rPr>
                  <w:rPr>
                    <w:rFonts w:ascii="Cambria Math"/>
                    <w:sz w:val="20"/>
                  </w:rPr>
                  <m:t>n</m:t>
                </m:r>
              </m:sub>
            </m:sSub>
          </m:e>
        </m:nary>
      </m:oMath>
      <w:r w:rsidRPr="008137A3">
        <w:rPr>
          <w:sz w:val="20"/>
        </w:rPr>
        <w:instrText xml:space="preserve"> </w:instrText>
      </w:r>
      <w:r w:rsidRPr="008137A3">
        <w:rPr>
          <w:sz w:val="20"/>
        </w:rPr>
        <w:fldChar w:fldCharType="end"/>
      </w:r>
      <w:r w:rsidRPr="008137A3">
        <w:rPr>
          <w:sz w:val="20"/>
        </w:rPr>
        <w:fldChar w:fldCharType="begin"/>
      </w:r>
      <w:r w:rsidRPr="008137A3">
        <w:rPr>
          <w:sz w:val="20"/>
        </w:rPr>
        <w:instrText xml:space="preserve"> QUOTE </w:instrText>
      </w:r>
      <m:oMath>
        <m:r>
          <m:rPr>
            <m:sty m:val="p"/>
          </m:rPr>
          <w:rPr>
            <w:rFonts w:ascii="Cambria Math"/>
            <w:sz w:val="20"/>
            <w:lang w:val="en-GB"/>
          </w:rPr>
          <m:t>z</m:t>
        </m:r>
        <m:r>
          <m:rPr>
            <m:sty m:val="p"/>
          </m:rPr>
          <w:rPr>
            <w:rFonts w:ascii="Cambria Math"/>
            <w:sz w:val="20"/>
          </w:rPr>
          <m:t>=z</m:t>
        </m:r>
        <m:nary>
          <m:naryPr>
            <m:chr m:val="∑"/>
            <m:ctrlPr>
              <w:rPr>
                <w:rFonts w:ascii="Cambria Math" w:hAnsi="Cambria Math"/>
                <w:i/>
                <w:sz w:val="20"/>
              </w:rPr>
            </m:ctrlPr>
          </m:naryPr>
          <m:sub>
            <m:r>
              <m:rPr>
                <m:sty m:val="p"/>
              </m:rPr>
              <w:rPr>
                <w:rFonts w:ascii="Cambria Math"/>
                <w:sz w:val="20"/>
              </w:rPr>
              <m:t>1</m:t>
            </m:r>
          </m:sub>
          <m:sup>
            <m:r>
              <m:rPr>
                <m:sty m:val="p"/>
              </m:rPr>
              <w:rPr>
                <w:rFonts w:ascii="Cambria Math"/>
                <w:sz w:val="20"/>
              </w:rPr>
              <m:t>n-1</m:t>
            </m:r>
          </m:sup>
          <m:e>
            <m:sSub>
              <m:sSubPr>
                <m:ctrlPr>
                  <w:rPr>
                    <w:rFonts w:ascii="Cambria Math" w:hAnsi="Cambria Math"/>
                    <w:i/>
                    <w:sz w:val="20"/>
                  </w:rPr>
                </m:ctrlPr>
              </m:sSubPr>
              <m:e>
                <m:r>
                  <m:rPr>
                    <m:sty m:val="p"/>
                  </m:rPr>
                  <w:rPr>
                    <w:rFonts w:ascii="Cambria Math"/>
                    <w:sz w:val="20"/>
                  </w:rPr>
                  <m:t>y</m:t>
                </m:r>
              </m:e>
              <m:sub>
                <m:r>
                  <m:rPr>
                    <m:sty m:val="p"/>
                  </m:rPr>
                  <w:rPr>
                    <w:rFonts w:ascii="Cambria Math"/>
                    <w:sz w:val="20"/>
                  </w:rPr>
                  <m:t>n</m:t>
                </m:r>
              </m:sub>
            </m:sSub>
          </m:e>
        </m:nary>
      </m:oMath>
      <w:r w:rsidRPr="008137A3">
        <w:rPr>
          <w:sz w:val="20"/>
        </w:rPr>
        <w:instrText xml:space="preserve"> </w:instrText>
      </w:r>
      <w:r w:rsidRPr="008137A3">
        <w:rPr>
          <w:sz w:val="20"/>
        </w:rPr>
        <w:fldChar w:fldCharType="end"/>
      </w:r>
      <w:r w:rsidRPr="008137A3">
        <w:rPr>
          <w:sz w:val="20"/>
        </w:rPr>
        <w:tab/>
        <w:t>(</w:t>
      </w:r>
      <w:r>
        <w:rPr>
          <w:sz w:val="20"/>
        </w:rPr>
        <w:t>9</w:t>
      </w:r>
      <w:r w:rsidRPr="008137A3">
        <w:rPr>
          <w:sz w:val="20"/>
        </w:rPr>
        <w:t>)</w:t>
      </w:r>
    </w:p>
    <w:p w14:paraId="264EE746" w14:textId="438B5B79" w:rsidR="008137A3" w:rsidRPr="008137A3" w:rsidRDefault="008137A3" w:rsidP="00A95CF2">
      <w:pPr>
        <w:ind w:firstLine="708"/>
        <w:jc w:val="both"/>
        <w:rPr>
          <w:sz w:val="20"/>
          <w:szCs w:val="20"/>
        </w:rPr>
      </w:pPr>
      <w:r w:rsidRPr="008137A3">
        <w:rPr>
          <w:sz w:val="20"/>
          <w:szCs w:val="20"/>
        </w:rPr>
        <w:t xml:space="preserve">Далее с помощью </w:t>
      </w:r>
      <w:r w:rsidR="00A95CF2">
        <w:rPr>
          <w:sz w:val="20"/>
          <w:szCs w:val="20"/>
        </w:rPr>
        <w:t>данного</w:t>
      </w:r>
      <w:r w:rsidRPr="008137A3">
        <w:rPr>
          <w:sz w:val="20"/>
          <w:szCs w:val="20"/>
        </w:rPr>
        <w:t xml:space="preserve"> коэффициент</w:t>
      </w:r>
      <w:r w:rsidR="00A95CF2">
        <w:rPr>
          <w:sz w:val="20"/>
          <w:szCs w:val="20"/>
        </w:rPr>
        <w:t>а</w:t>
      </w:r>
      <w:r w:rsidRPr="008137A3">
        <w:rPr>
          <w:sz w:val="20"/>
          <w:szCs w:val="20"/>
        </w:rPr>
        <w:t xml:space="preserve"> будет проведено моделирование и сравнены результаты с экспериментальными данными.</w:t>
      </w:r>
    </w:p>
    <w:p w14:paraId="26410239" w14:textId="68584C5B" w:rsidR="008137A3" w:rsidRPr="008137A3" w:rsidRDefault="008137A3" w:rsidP="008137A3">
      <w:pPr>
        <w:ind w:firstLine="708"/>
        <w:jc w:val="both"/>
        <w:rPr>
          <w:sz w:val="20"/>
          <w:szCs w:val="20"/>
        </w:rPr>
      </w:pPr>
      <w:r>
        <w:rPr>
          <w:sz w:val="20"/>
          <w:szCs w:val="20"/>
        </w:rPr>
        <w:t>И</w:t>
      </w:r>
      <w:r w:rsidRPr="008137A3">
        <w:rPr>
          <w:sz w:val="20"/>
          <w:szCs w:val="20"/>
        </w:rPr>
        <w:t xml:space="preserve">спользование коэффициента, который зависит от скорости внедрения иглы на много эффективнее, чем использование неизменяемого коэффициента из справочного материала. </w:t>
      </w:r>
      <w:r>
        <w:rPr>
          <w:sz w:val="20"/>
          <w:szCs w:val="20"/>
        </w:rPr>
        <w:t>П</w:t>
      </w:r>
      <w:r w:rsidRPr="008137A3">
        <w:rPr>
          <w:sz w:val="20"/>
          <w:szCs w:val="20"/>
        </w:rPr>
        <w:t xml:space="preserve">ри использовании выражение </w:t>
      </w:r>
      <w:r>
        <w:rPr>
          <w:sz w:val="20"/>
          <w:szCs w:val="20"/>
        </w:rPr>
        <w:t>9</w:t>
      </w:r>
      <w:r w:rsidR="00A95CF2">
        <w:rPr>
          <w:sz w:val="20"/>
          <w:szCs w:val="20"/>
        </w:rPr>
        <w:t xml:space="preserve"> </w:t>
      </w:r>
      <w:r w:rsidRPr="008137A3">
        <w:rPr>
          <w:sz w:val="20"/>
          <w:szCs w:val="20"/>
        </w:rPr>
        <w:t xml:space="preserve">при моделировании погрешности моделирования </w:t>
      </w:r>
      <w:r w:rsidR="00A95CF2">
        <w:rPr>
          <w:sz w:val="20"/>
          <w:szCs w:val="20"/>
        </w:rPr>
        <w:t>не</w:t>
      </w:r>
      <w:r w:rsidRPr="008137A3">
        <w:rPr>
          <w:sz w:val="20"/>
          <w:szCs w:val="20"/>
        </w:rPr>
        <w:t xml:space="preserve"> превышают значения 0</w:t>
      </w:r>
      <w:r w:rsidR="00A95CF2" w:rsidRPr="00A95CF2">
        <w:rPr>
          <w:sz w:val="20"/>
          <w:szCs w:val="20"/>
        </w:rPr>
        <w:t>.0176</w:t>
      </w:r>
      <w:r w:rsidRPr="008137A3">
        <w:rPr>
          <w:sz w:val="20"/>
          <w:szCs w:val="20"/>
        </w:rPr>
        <w:t xml:space="preserve"> мм</w:t>
      </w:r>
      <w:r w:rsidR="00A95CF2">
        <w:rPr>
          <w:sz w:val="20"/>
          <w:szCs w:val="20"/>
        </w:rPr>
        <w:t xml:space="preserve"> относительно экспериментальных данных</w:t>
      </w:r>
      <w:r w:rsidRPr="008137A3">
        <w:rPr>
          <w:sz w:val="20"/>
          <w:szCs w:val="20"/>
        </w:rPr>
        <w:t>.</w:t>
      </w:r>
    </w:p>
    <w:p w14:paraId="327F4F9A" w14:textId="77777777" w:rsidR="008137A3" w:rsidRPr="00B03737" w:rsidRDefault="008137A3" w:rsidP="00182F33">
      <w:pPr>
        <w:ind w:firstLine="708"/>
        <w:jc w:val="both"/>
        <w:rPr>
          <w:sz w:val="20"/>
          <w:szCs w:val="20"/>
        </w:rPr>
      </w:pPr>
    </w:p>
    <w:p w14:paraId="4FDE1C0D" w14:textId="77777777" w:rsidR="00A11E9A" w:rsidRPr="00B03737" w:rsidRDefault="00A11E9A" w:rsidP="00A11E9A">
      <w:pPr>
        <w:jc w:val="both"/>
        <w:rPr>
          <w:b/>
          <w:sz w:val="16"/>
          <w:szCs w:val="16"/>
        </w:rPr>
      </w:pPr>
    </w:p>
    <w:p w14:paraId="16E6FE09" w14:textId="77777777" w:rsidR="00A11E9A" w:rsidRPr="00E862BE" w:rsidRDefault="00A11E9A" w:rsidP="00A11E9A">
      <w:pPr>
        <w:jc w:val="both"/>
      </w:pPr>
      <w:r w:rsidRPr="00E862BE">
        <w:rPr>
          <w:b/>
        </w:rPr>
        <w:t>Л и т е р а т у р а</w:t>
      </w:r>
    </w:p>
    <w:p w14:paraId="36AC548B" w14:textId="77777777" w:rsidR="00A11E9A" w:rsidRPr="00252A0D" w:rsidRDefault="00A11E9A" w:rsidP="00A11E9A">
      <w:pPr>
        <w:jc w:val="both"/>
        <w:rPr>
          <w:sz w:val="8"/>
          <w:szCs w:val="8"/>
        </w:rPr>
      </w:pPr>
    </w:p>
    <w:p w14:paraId="06003AC4" w14:textId="77777777" w:rsidR="001133CD" w:rsidRPr="001133CD" w:rsidRDefault="001133CD" w:rsidP="001133CD">
      <w:pPr>
        <w:numPr>
          <w:ilvl w:val="0"/>
          <w:numId w:val="1"/>
        </w:numPr>
        <w:jc w:val="both"/>
        <w:rPr>
          <w:i/>
          <w:iCs/>
          <w:sz w:val="18"/>
          <w:szCs w:val="18"/>
        </w:rPr>
      </w:pPr>
      <w:r w:rsidRPr="001133CD">
        <w:rPr>
          <w:i/>
          <w:iCs/>
          <w:sz w:val="18"/>
          <w:szCs w:val="18"/>
        </w:rPr>
        <w:t xml:space="preserve">Н.А. Грязнов, Г.С. Киреева, В.В. Харламов, К.Ю. </w:t>
      </w:r>
      <w:proofErr w:type="spellStart"/>
      <w:r w:rsidRPr="001133CD">
        <w:rPr>
          <w:i/>
          <w:iCs/>
          <w:sz w:val="18"/>
          <w:szCs w:val="18"/>
        </w:rPr>
        <w:t>Сенчик</w:t>
      </w:r>
      <w:proofErr w:type="spellEnd"/>
      <w:r w:rsidRPr="001133CD">
        <w:rPr>
          <w:i/>
          <w:iCs/>
          <w:sz w:val="18"/>
          <w:szCs w:val="18"/>
        </w:rPr>
        <w:t>, Д.В. Новицкий, С.А. Никитин. Управление роботом для брахитерапии на основе информации ультразвукового датчика // Робототехника и техническая кибернетика. 1(10). 2016. С 67-71.</w:t>
      </w:r>
    </w:p>
    <w:p w14:paraId="51DB30D1" w14:textId="070643E6" w:rsidR="001133CD" w:rsidRDefault="001133CD" w:rsidP="001133CD">
      <w:pPr>
        <w:numPr>
          <w:ilvl w:val="0"/>
          <w:numId w:val="1"/>
        </w:numPr>
        <w:jc w:val="both"/>
        <w:rPr>
          <w:i/>
          <w:iCs/>
          <w:sz w:val="18"/>
          <w:szCs w:val="18"/>
        </w:rPr>
      </w:pPr>
      <w:r w:rsidRPr="001133CD">
        <w:rPr>
          <w:i/>
          <w:iCs/>
          <w:sz w:val="18"/>
          <w:szCs w:val="18"/>
        </w:rPr>
        <w:t xml:space="preserve">Н.А. Грязнов, Г.С. Киреева, В.В. Харламов, К.Ю. </w:t>
      </w:r>
      <w:proofErr w:type="spellStart"/>
      <w:r w:rsidRPr="001133CD">
        <w:rPr>
          <w:i/>
          <w:iCs/>
          <w:sz w:val="18"/>
          <w:szCs w:val="18"/>
        </w:rPr>
        <w:t>Сенчик</w:t>
      </w:r>
      <w:proofErr w:type="spellEnd"/>
      <w:r w:rsidRPr="001133CD">
        <w:rPr>
          <w:i/>
          <w:iCs/>
          <w:sz w:val="18"/>
          <w:szCs w:val="18"/>
        </w:rPr>
        <w:t>, Д.В. Новицкий, С.А. Никитин. Перспективы использования оригинальной роботизированной системы для брахитерапии рака предстательной железы // Вестник хирургии им. И.И. Грекова. Том 176, выпуск 1. 2017. С 107-111.</w:t>
      </w:r>
    </w:p>
    <w:p w14:paraId="3E399F8D" w14:textId="374FD9EF" w:rsidR="00CD7FD5" w:rsidRPr="008137A3" w:rsidRDefault="00182F33" w:rsidP="008137A3">
      <w:pPr>
        <w:pStyle w:val="a6"/>
        <w:numPr>
          <w:ilvl w:val="0"/>
          <w:numId w:val="1"/>
        </w:numPr>
        <w:rPr>
          <w:i/>
          <w:iCs/>
          <w:sz w:val="18"/>
          <w:szCs w:val="18"/>
        </w:rPr>
      </w:pPr>
      <w:r w:rsidRPr="00182F33">
        <w:rPr>
          <w:i/>
          <w:iCs/>
          <w:sz w:val="18"/>
          <w:szCs w:val="18"/>
        </w:rPr>
        <w:t>В.Г. Дружинин, В.А. Морозов, С.А. Никитин, В.В. Харламов. Модель Отклонения медицинской иглы при движении в тканях человека //Российский журнал биомеханики выпуск 4 2018 С 459-472.</w:t>
      </w:r>
    </w:p>
    <w:sectPr w:rsidR="00CD7FD5" w:rsidRPr="008137A3" w:rsidSect="001133CD">
      <w:headerReference w:type="default" r:id="rId7"/>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8EC80" w14:textId="77777777" w:rsidR="00383395" w:rsidRDefault="00383395">
      <w:r>
        <w:separator/>
      </w:r>
    </w:p>
  </w:endnote>
  <w:endnote w:type="continuationSeparator" w:id="0">
    <w:p w14:paraId="31D87F30" w14:textId="77777777" w:rsidR="00383395" w:rsidRDefault="0038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67812" w14:textId="77777777" w:rsidR="00383395" w:rsidRDefault="00383395">
      <w:r>
        <w:separator/>
      </w:r>
    </w:p>
  </w:footnote>
  <w:footnote w:type="continuationSeparator" w:id="0">
    <w:p w14:paraId="4BAA6167" w14:textId="77777777" w:rsidR="00383395" w:rsidRDefault="00383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AB7F6" w14:textId="77777777" w:rsidR="001133CD" w:rsidRDefault="001133C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330306"/>
    <w:multiLevelType w:val="hybridMultilevel"/>
    <w:tmpl w:val="028C3354"/>
    <w:lvl w:ilvl="0" w:tplc="6AF81586">
      <w:start w:val="1"/>
      <w:numFmt w:val="decimal"/>
      <w:lvlText w:val="%1."/>
      <w:lvlJc w:val="left"/>
      <w:pPr>
        <w:tabs>
          <w:tab w:val="num" w:pos="28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D1"/>
    <w:rsid w:val="001133CD"/>
    <w:rsid w:val="00182F33"/>
    <w:rsid w:val="00383395"/>
    <w:rsid w:val="003D0EFF"/>
    <w:rsid w:val="006C7CA6"/>
    <w:rsid w:val="008137A3"/>
    <w:rsid w:val="00A11E9A"/>
    <w:rsid w:val="00A95CF2"/>
    <w:rsid w:val="00AA05D1"/>
    <w:rsid w:val="00B03737"/>
    <w:rsid w:val="00CD7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DA82"/>
  <w15:chartTrackingRefBased/>
  <w15:docId w15:val="{4DBF12AB-02AB-4911-8B15-CE6E640C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1E9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1E9A"/>
    <w:pPr>
      <w:tabs>
        <w:tab w:val="center" w:pos="4677"/>
        <w:tab w:val="right" w:pos="9355"/>
      </w:tabs>
    </w:pPr>
  </w:style>
  <w:style w:type="character" w:customStyle="1" w:styleId="a4">
    <w:name w:val="Верхний колонтитул Знак"/>
    <w:basedOn w:val="a0"/>
    <w:link w:val="a3"/>
    <w:rsid w:val="00A11E9A"/>
    <w:rPr>
      <w:rFonts w:ascii="Times New Roman" w:eastAsia="Times New Roman" w:hAnsi="Times New Roman" w:cs="Times New Roman"/>
      <w:sz w:val="24"/>
      <w:szCs w:val="24"/>
      <w:lang w:eastAsia="ru-RU"/>
    </w:rPr>
  </w:style>
  <w:style w:type="table" w:styleId="a5">
    <w:name w:val="Table Grid"/>
    <w:basedOn w:val="a1"/>
    <w:uiPriority w:val="39"/>
    <w:rsid w:val="00182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82F33"/>
    <w:pPr>
      <w:ind w:left="720"/>
      <w:contextualSpacing/>
    </w:pPr>
  </w:style>
  <w:style w:type="paragraph" w:customStyle="1" w:styleId="a7">
    <w:name w:val="Формула"/>
    <w:next w:val="a"/>
    <w:rsid w:val="008137A3"/>
    <w:pPr>
      <w:tabs>
        <w:tab w:val="center" w:pos="4536"/>
        <w:tab w:val="right" w:pos="9072"/>
      </w:tabs>
      <w:spacing w:before="120" w:after="120" w:line="240" w:lineRule="auto"/>
    </w:pPr>
    <w:rPr>
      <w:rFonts w:ascii="Times New Roman" w:eastAsia="Times New Roman" w:hAnsi="Times New Roman" w:cs="Times New Roman"/>
      <w:noProof/>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2</Pages>
  <Words>975</Words>
  <Characters>5561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vasily.dr.mob@gmail.com</dc:creator>
  <cp:keywords/>
  <dc:description/>
  <cp:lastModifiedBy>Vasily Druzhinin</cp:lastModifiedBy>
  <cp:revision>4</cp:revision>
  <dcterms:created xsi:type="dcterms:W3CDTF">2020-10-24T15:24:00Z</dcterms:created>
  <dcterms:modified xsi:type="dcterms:W3CDTF">2020-11-01T08:49:00Z</dcterms:modified>
</cp:coreProperties>
</file>