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22A" w:rsidRPr="00015135" w:rsidRDefault="0056522A" w:rsidP="0056522A">
      <w:pPr>
        <w:rPr>
          <w:sz w:val="24"/>
        </w:rPr>
      </w:pPr>
      <w:r w:rsidRPr="00015135">
        <w:rPr>
          <w:sz w:val="24"/>
        </w:rPr>
        <w:t>Im Folgenden wird die Systemarchitektur genauer erläutert. Das im Konzeptplan vorgestellte Modell wurde überarbeitet um die Unterschiede zwischen der möglichen Clients deutlicher zu machen.</w:t>
      </w:r>
    </w:p>
    <w:p w:rsidR="0056522A" w:rsidRDefault="0056522A" w:rsidP="0056522A">
      <w:pPr>
        <w:keepNext/>
      </w:pPr>
      <w:bookmarkStart w:id="0" w:name="_GoBack"/>
      <w:r>
        <w:rPr>
          <w:noProof/>
          <w:lang w:eastAsia="de-DE"/>
        </w:rPr>
        <w:drawing>
          <wp:inline distT="0" distB="0" distL="0" distR="0" wp14:anchorId="496A50C7" wp14:editId="0EA9BAB6">
            <wp:extent cx="3797692" cy="365875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ktur (4).png"/>
                    <pic:cNvPicPr/>
                  </pic:nvPicPr>
                  <pic:blipFill>
                    <a:blip r:embed="rId4">
                      <a:extLst>
                        <a:ext uri="{28A0092B-C50C-407E-A947-70E740481C1C}">
                          <a14:useLocalDpi xmlns:a14="http://schemas.microsoft.com/office/drawing/2010/main" val="0"/>
                        </a:ext>
                      </a:extLst>
                    </a:blip>
                    <a:stretch>
                      <a:fillRect/>
                    </a:stretch>
                  </pic:blipFill>
                  <pic:spPr>
                    <a:xfrm>
                      <a:off x="0" y="0"/>
                      <a:ext cx="3797692" cy="3658752"/>
                    </a:xfrm>
                    <a:prstGeom prst="rect">
                      <a:avLst/>
                    </a:prstGeom>
                  </pic:spPr>
                </pic:pic>
              </a:graphicData>
            </a:graphic>
          </wp:inline>
        </w:drawing>
      </w:r>
      <w:bookmarkEnd w:id="0"/>
    </w:p>
    <w:p w:rsidR="0056522A" w:rsidRDefault="0056522A" w:rsidP="0056522A">
      <w:pPr>
        <w:pStyle w:val="Beschriftung"/>
      </w:pPr>
      <w:r>
        <w:t xml:space="preserve">Abb. </w:t>
      </w:r>
      <w:r>
        <w:fldChar w:fldCharType="begin"/>
      </w:r>
      <w:r>
        <w:instrText xml:space="preserve"> SEQ Abb. \* ARABIC </w:instrText>
      </w:r>
      <w:r>
        <w:fldChar w:fldCharType="separate"/>
      </w:r>
      <w:r>
        <w:rPr>
          <w:noProof/>
        </w:rPr>
        <w:t>2</w:t>
      </w:r>
      <w:r>
        <w:rPr>
          <w:noProof/>
        </w:rPr>
        <w:fldChar w:fldCharType="end"/>
      </w:r>
      <w:r>
        <w:t xml:space="preserve"> Systemarchitekturmodell (Überarbeitet)</w:t>
      </w:r>
    </w:p>
    <w:p w:rsidR="0056522A" w:rsidRPr="00CE65A5" w:rsidRDefault="0056522A" w:rsidP="0056522A">
      <w:pPr>
        <w:rPr>
          <w:sz w:val="24"/>
        </w:rPr>
      </w:pPr>
      <w:r w:rsidRPr="00CE65A5">
        <w:rPr>
          <w:sz w:val="24"/>
        </w:rPr>
        <w:t xml:space="preserve">Bei der Entwicklung des Systems muss besonders beachtet werden, dass die Benutzer die </w:t>
      </w:r>
      <w:proofErr w:type="spellStart"/>
      <w:r w:rsidRPr="00CE65A5">
        <w:rPr>
          <w:sz w:val="24"/>
        </w:rPr>
        <w:t>Smartphones</w:t>
      </w:r>
      <w:proofErr w:type="spellEnd"/>
      <w:r w:rsidRPr="00CE65A5">
        <w:rPr>
          <w:sz w:val="24"/>
        </w:rPr>
        <w:t xml:space="preserve"> mit sehr unterschiedlichen Leistungsfähigkeiten besitzen können. Die Helfer benutzen eher moderne und leistungsstärkere </w:t>
      </w:r>
      <w:proofErr w:type="spellStart"/>
      <w:r w:rsidRPr="00CE65A5">
        <w:rPr>
          <w:sz w:val="24"/>
        </w:rPr>
        <w:t>Smartphones</w:t>
      </w:r>
      <w:proofErr w:type="spellEnd"/>
      <w:r w:rsidRPr="00CE65A5">
        <w:rPr>
          <w:sz w:val="24"/>
        </w:rPr>
        <w:t xml:space="preserve"> oder Tabletts. Die Bauer dagegen haben schwächere und kleinere Geräte mit älteren Android Versionen. Diese Erkenntnis aus dem Nutzungskontext ist besonders wichtig und die Verteilung des Systems muss entsprechend realisiert werden.</w:t>
      </w:r>
    </w:p>
    <w:p w:rsidR="00E2490B" w:rsidRDefault="0056522A"/>
    <w:sectPr w:rsidR="00E249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5EF"/>
    <w:rsid w:val="00110F76"/>
    <w:rsid w:val="002F4D17"/>
    <w:rsid w:val="00502EA3"/>
    <w:rsid w:val="0056522A"/>
    <w:rsid w:val="00764925"/>
    <w:rsid w:val="007D025A"/>
    <w:rsid w:val="008059C4"/>
    <w:rsid w:val="008B48CD"/>
    <w:rsid w:val="008E51C1"/>
    <w:rsid w:val="0095590B"/>
    <w:rsid w:val="00C752E9"/>
    <w:rsid w:val="00EA35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59908-223C-4B0C-9DFF-9C002698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6522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5652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99</Words>
  <Characters>625</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Pastuh</dc:creator>
  <cp:keywords/>
  <dc:description/>
  <cp:lastModifiedBy>Pastuh</cp:lastModifiedBy>
  <cp:revision>2</cp:revision>
  <dcterms:created xsi:type="dcterms:W3CDTF">2017-06-09T15:43:00Z</dcterms:created>
  <dcterms:modified xsi:type="dcterms:W3CDTF">2017-06-09T15:43:00Z</dcterms:modified>
</cp:coreProperties>
</file>