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B8" w:rsidRPr="00F713AB" w:rsidRDefault="003C253F" w:rsidP="003C253F">
      <w:pPr>
        <w:pStyle w:val="Titolo"/>
        <w:jc w:val="center"/>
        <w:rPr>
          <w:lang w:val="en-US"/>
        </w:rPr>
      </w:pPr>
      <w:r w:rsidRPr="00F713AB">
        <w:rPr>
          <w:lang w:val="en-US"/>
        </w:rPr>
        <w:t xml:space="preserve">TESTSTAND </w:t>
      </w:r>
      <w:r w:rsidR="00C21AD7">
        <w:rPr>
          <w:lang w:val="en-US"/>
        </w:rPr>
        <w:t xml:space="preserve">EQMETER </w:t>
      </w:r>
      <w:r w:rsidRPr="00F713AB">
        <w:rPr>
          <w:lang w:val="en-US"/>
        </w:rPr>
        <w:t>NEW SEQUENCES</w:t>
      </w:r>
    </w:p>
    <w:p w:rsidR="003C253F" w:rsidRPr="00F713AB" w:rsidRDefault="003C253F" w:rsidP="003C253F">
      <w:pPr>
        <w:rPr>
          <w:lang w:val="en-US"/>
        </w:rPr>
      </w:pPr>
    </w:p>
    <w:p w:rsidR="009E6A30" w:rsidRPr="009E6A30" w:rsidRDefault="009E6A30" w:rsidP="009E6A30">
      <w:pPr>
        <w:pStyle w:val="Titolo1"/>
        <w:rPr>
          <w:lang w:val="en-GB"/>
        </w:rPr>
      </w:pPr>
      <w:proofErr w:type="spellStart"/>
      <w:r w:rsidRPr="009E6A30">
        <w:rPr>
          <w:lang w:val="en-GB"/>
        </w:rPr>
        <w:t>CommonUtilitySequencesEqRed</w:t>
      </w:r>
      <w:proofErr w:type="spellEnd"/>
    </w:p>
    <w:p w:rsidR="009E6A30" w:rsidRDefault="009E6A30" w:rsidP="009E6A30">
      <w:pPr>
        <w:pStyle w:val="Titolo2"/>
        <w:rPr>
          <w:lang w:val="en-GB"/>
        </w:rPr>
      </w:pPr>
      <w:bookmarkStart w:id="0" w:name="_Init_selected_generator"/>
      <w:bookmarkEnd w:id="0"/>
      <w:proofErr w:type="spellStart"/>
      <w:r w:rsidRPr="009E6A30">
        <w:rPr>
          <w:lang w:val="en-GB"/>
        </w:rPr>
        <w:t>Init_selected_generator</w:t>
      </w:r>
      <w:proofErr w:type="spellEnd"/>
    </w:p>
    <w:p w:rsidR="009F47B7" w:rsidRDefault="00C21846" w:rsidP="009F47B7">
      <w:pPr>
        <w:rPr>
          <w:lang w:val="en-GB"/>
        </w:rPr>
      </w:pPr>
      <w:r>
        <w:rPr>
          <w:lang w:val="en-GB"/>
        </w:rPr>
        <w:t>Initialize the power supply for the test.</w:t>
      </w:r>
    </w:p>
    <w:p w:rsidR="00C21846" w:rsidRDefault="00C21846" w:rsidP="00C2184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Omicron</w:t>
      </w:r>
      <w:r w:rsidR="00F4372F">
        <w:rPr>
          <w:lang w:val="en-GB"/>
        </w:rPr>
        <w:t>: initialize the communication and the configuration of Voltages and Currents.</w:t>
      </w:r>
    </w:p>
    <w:p w:rsidR="00C21846" w:rsidRDefault="00C21846" w:rsidP="00F4372F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Zera</w:t>
      </w:r>
      <w:proofErr w:type="spellEnd"/>
      <w:r w:rsidR="00F4372F">
        <w:rPr>
          <w:lang w:val="en-GB"/>
        </w:rPr>
        <w:t>: initialize the communication and the meter constant (Number of Pulses of the LED)</w:t>
      </w:r>
    </w:p>
    <w:p w:rsidR="00C21846" w:rsidRPr="00C21846" w:rsidRDefault="00C21846" w:rsidP="00C2184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Production Port</w:t>
      </w:r>
    </w:p>
    <w:p w:rsidR="009E6A30" w:rsidRDefault="009E6A30" w:rsidP="009E6A30">
      <w:pPr>
        <w:pStyle w:val="Titolo2"/>
        <w:rPr>
          <w:lang w:val="en-GB"/>
        </w:rPr>
      </w:pPr>
      <w:proofErr w:type="spellStart"/>
      <w:r w:rsidRPr="009E6A30">
        <w:rPr>
          <w:lang w:val="en-GB"/>
        </w:rPr>
        <w:t>Dispose_</w:t>
      </w:r>
      <w:r>
        <w:rPr>
          <w:lang w:val="en-GB"/>
        </w:rPr>
        <w:t>selected_generator</w:t>
      </w:r>
      <w:proofErr w:type="spellEnd"/>
    </w:p>
    <w:p w:rsidR="007E2575" w:rsidRDefault="007E2575" w:rsidP="007E2575">
      <w:pPr>
        <w:rPr>
          <w:lang w:val="en-GB"/>
        </w:rPr>
      </w:pPr>
      <w:r>
        <w:rPr>
          <w:lang w:val="en-GB"/>
        </w:rPr>
        <w:t>Dispose the power supply used during the test</w:t>
      </w:r>
      <w:r w:rsidR="00BE4F8A">
        <w:rPr>
          <w:lang w:val="en-GB"/>
        </w:rPr>
        <w:t xml:space="preserve"> and shut down every output</w:t>
      </w:r>
      <w:r>
        <w:rPr>
          <w:lang w:val="en-GB"/>
        </w:rPr>
        <w:t>.</w:t>
      </w:r>
    </w:p>
    <w:p w:rsidR="007E2575" w:rsidRDefault="007E2575" w:rsidP="007E257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Omicron</w:t>
      </w:r>
    </w:p>
    <w:p w:rsidR="007E2575" w:rsidRDefault="007E2575" w:rsidP="007E2575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Zera</w:t>
      </w:r>
      <w:proofErr w:type="spellEnd"/>
    </w:p>
    <w:p w:rsidR="007E2575" w:rsidRPr="007E2575" w:rsidRDefault="007E2575" w:rsidP="00AB6AB4">
      <w:pPr>
        <w:pStyle w:val="Paragrafoelenco"/>
        <w:numPr>
          <w:ilvl w:val="0"/>
          <w:numId w:val="3"/>
        </w:numPr>
        <w:rPr>
          <w:lang w:val="en-GB"/>
        </w:rPr>
      </w:pPr>
      <w:r w:rsidRPr="007E2575">
        <w:rPr>
          <w:lang w:val="en-GB"/>
        </w:rPr>
        <w:t>Production Port</w:t>
      </w:r>
    </w:p>
    <w:p w:rsidR="009E6A30" w:rsidRDefault="009E6A30" w:rsidP="009E6A30">
      <w:pPr>
        <w:pStyle w:val="Titolo2"/>
        <w:rPr>
          <w:lang w:val="en-GB"/>
        </w:rPr>
      </w:pPr>
      <w:bookmarkStart w:id="1" w:name="_Power_ON_generator"/>
      <w:bookmarkEnd w:id="1"/>
      <w:proofErr w:type="spellStart"/>
      <w:r>
        <w:rPr>
          <w:lang w:val="en-GB"/>
        </w:rPr>
        <w:t>Power_ON_generator</w:t>
      </w:r>
      <w:proofErr w:type="spellEnd"/>
    </w:p>
    <w:p w:rsidR="00BB7FCA" w:rsidRDefault="00BE4F8A" w:rsidP="003F6EC4">
      <w:pPr>
        <w:rPr>
          <w:lang w:val="en-GB"/>
        </w:rPr>
      </w:pPr>
      <w:r>
        <w:rPr>
          <w:lang w:val="en-GB"/>
        </w:rPr>
        <w:t>Imports a container of Source Values and applies it to the power supply</w:t>
      </w:r>
      <w:r w:rsidR="00D8225C">
        <w:rPr>
          <w:lang w:val="en-GB"/>
        </w:rPr>
        <w:t xml:space="preserve"> (See </w:t>
      </w:r>
      <w:hyperlink w:anchor="_NOTATION" w:history="1">
        <w:r w:rsidR="00D8225C" w:rsidRPr="00D8225C">
          <w:rPr>
            <w:rStyle w:val="Collegamentoipertestuale"/>
            <w:lang w:val="en-GB"/>
          </w:rPr>
          <w:t>NOTATION</w:t>
        </w:r>
      </w:hyperlink>
      <w:r w:rsidR="00D8225C">
        <w:rPr>
          <w:lang w:val="en-GB"/>
        </w:rPr>
        <w:t>).</w:t>
      </w:r>
    </w:p>
    <w:p w:rsidR="00BE4F8A" w:rsidRDefault="00BE4F8A" w:rsidP="00BE4F8A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Omicron</w:t>
      </w:r>
    </w:p>
    <w:p w:rsidR="00BE4F8A" w:rsidRDefault="00BE4F8A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Inverts the angles because the Omicron angles turn in the opposite way of the </w:t>
      </w:r>
      <w:proofErr w:type="spellStart"/>
      <w:r>
        <w:rPr>
          <w:lang w:val="en-GB"/>
        </w:rPr>
        <w:t>EqMeter</w:t>
      </w:r>
      <w:proofErr w:type="spellEnd"/>
    </w:p>
    <w:p w:rsidR="00BE4F8A" w:rsidRDefault="00BE4F8A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Generates voltages and currents taken from the modified Source Values</w:t>
      </w:r>
    </w:p>
    <w:p w:rsidR="00BE4F8A" w:rsidRDefault="00BE4F8A" w:rsidP="00BE4F8A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Zera</w:t>
      </w:r>
      <w:proofErr w:type="spellEnd"/>
    </w:p>
    <w:p w:rsidR="00BE4F8A" w:rsidRDefault="00BE4F8A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Inverts the angles because the </w:t>
      </w:r>
      <w:proofErr w:type="spellStart"/>
      <w:r>
        <w:rPr>
          <w:lang w:val="en-GB"/>
        </w:rPr>
        <w:t>Zera</w:t>
      </w:r>
      <w:proofErr w:type="spellEnd"/>
      <w:r>
        <w:rPr>
          <w:lang w:val="en-GB"/>
        </w:rPr>
        <w:t xml:space="preserve"> angles turn in the opposite way of the </w:t>
      </w:r>
      <w:proofErr w:type="spellStart"/>
      <w:r>
        <w:rPr>
          <w:lang w:val="en-GB"/>
        </w:rPr>
        <w:t>EqMeter</w:t>
      </w:r>
      <w:proofErr w:type="spellEnd"/>
    </w:p>
    <w:p w:rsidR="00BE4F8A" w:rsidRDefault="00BE4F8A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In case of negative current (Export) the angle is shifted by 180 degrees</w:t>
      </w:r>
    </w:p>
    <w:p w:rsidR="00600E64" w:rsidRDefault="00600E64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case of D11 the currents and voltages of the phases 2 and 3 need to be different from zero in order to avoid an error in the script that commands the </w:t>
      </w:r>
      <w:proofErr w:type="spellStart"/>
      <w:r>
        <w:rPr>
          <w:lang w:val="en-GB"/>
        </w:rPr>
        <w:t>Zera</w:t>
      </w:r>
      <w:proofErr w:type="spellEnd"/>
      <w:r>
        <w:rPr>
          <w:lang w:val="en-GB"/>
        </w:rPr>
        <w:t>.</w:t>
      </w:r>
    </w:p>
    <w:p w:rsidR="00BE4F8A" w:rsidRPr="00BE4F8A" w:rsidRDefault="00BE4F8A" w:rsidP="00BE4F8A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Generates voltages and currents taken from the modified Source Values</w:t>
      </w:r>
    </w:p>
    <w:p w:rsidR="009E6A30" w:rsidRDefault="009E6A30" w:rsidP="009E6A30">
      <w:pPr>
        <w:pStyle w:val="Titolo2"/>
        <w:rPr>
          <w:lang w:val="en-GB"/>
        </w:rPr>
      </w:pPr>
      <w:proofErr w:type="spellStart"/>
      <w:r>
        <w:rPr>
          <w:lang w:val="en-GB"/>
        </w:rPr>
        <w:t>Power_OFF_generator</w:t>
      </w:r>
      <w:proofErr w:type="spellEnd"/>
    </w:p>
    <w:p w:rsidR="00BE4F8A" w:rsidRDefault="00BE4F8A" w:rsidP="00BE4F8A">
      <w:pPr>
        <w:rPr>
          <w:lang w:val="en-GB"/>
        </w:rPr>
      </w:pPr>
      <w:r>
        <w:rPr>
          <w:lang w:val="en-GB"/>
        </w:rPr>
        <w:t xml:space="preserve">Shut down the Meter. In case of Omicron the currents are still </w:t>
      </w:r>
      <w:r w:rsidR="00BC33F3">
        <w:rPr>
          <w:lang w:val="en-GB"/>
        </w:rPr>
        <w:t>passing</w:t>
      </w:r>
      <w:r>
        <w:rPr>
          <w:lang w:val="en-GB"/>
        </w:rPr>
        <w:t>.</w:t>
      </w:r>
    </w:p>
    <w:p w:rsidR="003264D0" w:rsidRDefault="003264D0" w:rsidP="003264D0">
      <w:pPr>
        <w:pStyle w:val="Titolo2"/>
        <w:rPr>
          <w:lang w:val="en-GB"/>
        </w:rPr>
      </w:pPr>
      <w:bookmarkStart w:id="2" w:name="_Zera_Energy_Accuracy"/>
      <w:bookmarkEnd w:id="2"/>
      <w:proofErr w:type="spellStart"/>
      <w:r>
        <w:rPr>
          <w:lang w:val="en-GB"/>
        </w:rPr>
        <w:t>Zera_Energy_Accuracy</w:t>
      </w:r>
      <w:proofErr w:type="spellEnd"/>
    </w:p>
    <w:p w:rsidR="00D412E9" w:rsidRPr="00D412E9" w:rsidRDefault="00D412E9" w:rsidP="00D412E9">
      <w:pPr>
        <w:rPr>
          <w:lang w:val="en-GB"/>
        </w:rPr>
      </w:pPr>
      <w:r>
        <w:rPr>
          <w:lang w:val="en-GB"/>
        </w:rPr>
        <w:t xml:space="preserve">The duration of the energy accuracy test is fixed (around 30 seconds) and </w:t>
      </w:r>
      <w:r w:rsidRPr="00D412E9">
        <w:rPr>
          <w:lang w:val="en-GB"/>
        </w:rPr>
        <w:t xml:space="preserve">the number of pulses </w:t>
      </w:r>
      <w:r>
        <w:rPr>
          <w:lang w:val="en-GB"/>
        </w:rPr>
        <w:t xml:space="preserve">of the LED </w:t>
      </w:r>
      <w:r w:rsidRPr="00D412E9">
        <w:rPr>
          <w:lang w:val="en-GB"/>
        </w:rPr>
        <w:t>is set in the sequence</w:t>
      </w:r>
      <w:r>
        <w:rPr>
          <w:lang w:val="en-GB"/>
        </w:rPr>
        <w:t xml:space="preserve"> </w:t>
      </w:r>
      <w:hyperlink w:anchor="_Init_selected_generator" w:history="1">
        <w:proofErr w:type="spellStart"/>
        <w:r w:rsidRPr="00D412E9">
          <w:rPr>
            <w:rStyle w:val="Collegamentoipertestuale"/>
            <w:lang w:val="en-GB"/>
          </w:rPr>
          <w:t>Init_selected_generator</w:t>
        </w:r>
        <w:proofErr w:type="spellEnd"/>
      </w:hyperlink>
      <w:r>
        <w:rPr>
          <w:lang w:val="en-GB"/>
        </w:rPr>
        <w:t>.</w:t>
      </w:r>
    </w:p>
    <w:p w:rsidR="003264D0" w:rsidRDefault="00293667" w:rsidP="0029366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Set the frequency</w:t>
      </w:r>
    </w:p>
    <w:p w:rsidR="00293667" w:rsidRDefault="00293667" w:rsidP="0029366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Set the measure mode of the accuracy chosen between Active and Reactive energy.</w:t>
      </w:r>
    </w:p>
    <w:p w:rsidR="00293667" w:rsidRDefault="00293667" w:rsidP="0029366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Generates voltages and currents and chose between 1 or 3 phases.</w:t>
      </w:r>
    </w:p>
    <w:p w:rsidR="00293667" w:rsidRPr="00293667" w:rsidRDefault="00293667" w:rsidP="0029366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the result from the LED of the meter.</w:t>
      </w:r>
    </w:p>
    <w:p w:rsidR="003264D0" w:rsidRDefault="003264D0" w:rsidP="003264D0">
      <w:pPr>
        <w:pStyle w:val="Titolo2"/>
        <w:rPr>
          <w:lang w:val="en-GB"/>
        </w:rPr>
      </w:pPr>
      <w:bookmarkStart w:id="3" w:name="_Omicron_Energy_Accuracy"/>
      <w:bookmarkEnd w:id="3"/>
      <w:proofErr w:type="spellStart"/>
      <w:r>
        <w:rPr>
          <w:lang w:val="en-GB"/>
        </w:rPr>
        <w:t>Omicron_Energy_Accuracy</w:t>
      </w:r>
      <w:proofErr w:type="spellEnd"/>
    </w:p>
    <w:p w:rsidR="00D76BB2" w:rsidRDefault="00A71AE7" w:rsidP="00A71AE7">
      <w:pPr>
        <w:rPr>
          <w:lang w:val="en-GB"/>
        </w:rPr>
      </w:pPr>
      <w:r>
        <w:rPr>
          <w:lang w:val="en-GB"/>
        </w:rPr>
        <w:t xml:space="preserve">ATTENTION: differently from </w:t>
      </w:r>
      <w:hyperlink w:anchor="_Zera_Energy_Accuracy" w:history="1">
        <w:proofErr w:type="spellStart"/>
        <w:r w:rsidRPr="00A71AE7">
          <w:rPr>
            <w:rStyle w:val="Collegamentoipertestuale"/>
            <w:lang w:val="en-GB"/>
          </w:rPr>
          <w:t>Zera_Energy_Accuracy</w:t>
        </w:r>
        <w:proofErr w:type="spellEnd"/>
      </w:hyperlink>
      <w:r>
        <w:rPr>
          <w:lang w:val="en-GB"/>
        </w:rPr>
        <w:t xml:space="preserve"> this sequence does not generates the currents and voltages and so it needs the </w:t>
      </w:r>
      <w:hyperlink w:anchor="_Power_ON_generator" w:history="1">
        <w:proofErr w:type="spellStart"/>
        <w:r w:rsidRPr="00A71AE7">
          <w:rPr>
            <w:rStyle w:val="Collegamentoipertestuale"/>
            <w:lang w:val="en-GB"/>
          </w:rPr>
          <w:t>Power_ON_generator</w:t>
        </w:r>
        <w:proofErr w:type="spellEnd"/>
      </w:hyperlink>
      <w:r>
        <w:rPr>
          <w:lang w:val="en-GB"/>
        </w:rPr>
        <w:t xml:space="preserve"> sequence if the source values change.</w:t>
      </w:r>
      <w:r w:rsidR="00F45ECB">
        <w:rPr>
          <w:lang w:val="en-GB"/>
        </w:rPr>
        <w:t xml:space="preserve"> </w:t>
      </w:r>
    </w:p>
    <w:p w:rsidR="00D76BB2" w:rsidRPr="00A71AE7" w:rsidRDefault="00D76BB2" w:rsidP="00A71AE7">
      <w:pPr>
        <w:rPr>
          <w:lang w:val="en-GB"/>
        </w:rPr>
      </w:pPr>
      <w:r>
        <w:rPr>
          <w:lang w:val="en-GB"/>
        </w:rPr>
        <w:t xml:space="preserve">The duration of the energy accuracy test and the number of pulses of the LED </w:t>
      </w:r>
      <w:r w:rsidRPr="00D76BB2">
        <w:rPr>
          <w:lang w:val="en-GB"/>
        </w:rPr>
        <w:t>can be chosen from the variables of this sequence</w:t>
      </w:r>
      <w:r>
        <w:rPr>
          <w:lang w:val="en-GB"/>
        </w:rPr>
        <w:t xml:space="preserve"> (the number of pulses needs to match the one set in the meter).</w:t>
      </w:r>
    </w:p>
    <w:p w:rsidR="003264D0" w:rsidRDefault="001F437F" w:rsidP="001F437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Computes the total power expected.</w:t>
      </w:r>
    </w:p>
    <w:p w:rsidR="001F437F" w:rsidRDefault="001F437F" w:rsidP="001F437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Clear and start the counter.</w:t>
      </w:r>
    </w:p>
    <w:p w:rsidR="001F437F" w:rsidRDefault="001F437F" w:rsidP="001F437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Computes the energy error.</w:t>
      </w:r>
    </w:p>
    <w:p w:rsidR="009E6A30" w:rsidRDefault="009E6A30" w:rsidP="009E6A30">
      <w:pPr>
        <w:pStyle w:val="Titolo2"/>
        <w:rPr>
          <w:lang w:val="en-GB"/>
        </w:rPr>
      </w:pPr>
      <w:bookmarkStart w:id="4" w:name="_Energy_Accuracy"/>
      <w:bookmarkEnd w:id="4"/>
      <w:proofErr w:type="spellStart"/>
      <w:r>
        <w:rPr>
          <w:lang w:val="en-GB"/>
        </w:rPr>
        <w:t>Energy_Accuracy</w:t>
      </w:r>
      <w:proofErr w:type="spellEnd"/>
    </w:p>
    <w:p w:rsidR="00B10EB3" w:rsidRDefault="00B10EB3" w:rsidP="00B10EB3">
      <w:pPr>
        <w:rPr>
          <w:lang w:val="en-GB"/>
        </w:rPr>
      </w:pPr>
      <w:r>
        <w:rPr>
          <w:lang w:val="en-GB"/>
        </w:rPr>
        <w:t>Computes and returns the error on the Active/Reactive energy measurement.</w:t>
      </w:r>
    </w:p>
    <w:p w:rsidR="00B10EB3" w:rsidRDefault="00B10EB3" w:rsidP="00B10EB3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Omicron</w:t>
      </w:r>
    </w:p>
    <w:p w:rsidR="00B10EB3" w:rsidRDefault="0050353A" w:rsidP="00B10EB3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Invert the angles</w:t>
      </w:r>
    </w:p>
    <w:p w:rsidR="00B10EB3" w:rsidRDefault="00341402" w:rsidP="00B10EB3">
      <w:pPr>
        <w:pStyle w:val="Paragrafoelenco"/>
        <w:numPr>
          <w:ilvl w:val="1"/>
          <w:numId w:val="5"/>
        </w:numPr>
        <w:rPr>
          <w:lang w:val="en-GB"/>
        </w:rPr>
      </w:pPr>
      <w:hyperlink w:anchor="_Omicron_Energy_Accuracy" w:history="1">
        <w:proofErr w:type="spellStart"/>
        <w:r w:rsidR="003264D0" w:rsidRPr="003264D0">
          <w:rPr>
            <w:rStyle w:val="Collegamentoipertestuale"/>
            <w:lang w:val="en-GB"/>
          </w:rPr>
          <w:t>Omicron_Energy_Accuracy</w:t>
        </w:r>
        <w:proofErr w:type="spellEnd"/>
      </w:hyperlink>
    </w:p>
    <w:p w:rsidR="00B10EB3" w:rsidRDefault="003264D0" w:rsidP="003264D0">
      <w:pPr>
        <w:pStyle w:val="Paragrafoelenco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Zera</w:t>
      </w:r>
      <w:proofErr w:type="spellEnd"/>
    </w:p>
    <w:p w:rsidR="0050353A" w:rsidRDefault="0050353A" w:rsidP="0050353A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Set the installation type</w:t>
      </w:r>
    </w:p>
    <w:p w:rsidR="0050353A" w:rsidRDefault="0050353A" w:rsidP="0050353A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>Inverts the angles</w:t>
      </w:r>
    </w:p>
    <w:p w:rsidR="003264D0" w:rsidRDefault="003264D0" w:rsidP="003264D0">
      <w:pPr>
        <w:pStyle w:val="Paragrafoelenco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Compute the accuracy with the subsequence </w:t>
      </w:r>
      <w:hyperlink w:anchor="_Zera_Energy_Accuracy" w:history="1">
        <w:proofErr w:type="spellStart"/>
        <w:r w:rsidRPr="003264D0">
          <w:rPr>
            <w:rStyle w:val="Collegamentoipertestuale"/>
            <w:lang w:val="en-GB"/>
          </w:rPr>
          <w:t>Zera_Energy_Accuracy</w:t>
        </w:r>
        <w:proofErr w:type="spellEnd"/>
      </w:hyperlink>
      <w:r>
        <w:rPr>
          <w:lang w:val="en-GB"/>
        </w:rPr>
        <w:t>.</w:t>
      </w:r>
    </w:p>
    <w:p w:rsidR="00E441A8" w:rsidRDefault="00E441A8" w:rsidP="00E441A8">
      <w:pPr>
        <w:pStyle w:val="Titolo2"/>
        <w:rPr>
          <w:lang w:val="en-GB"/>
        </w:rPr>
      </w:pP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PreUUT</w:t>
      </w:r>
      <w:proofErr w:type="spellEnd"/>
    </w:p>
    <w:p w:rsidR="00E441A8" w:rsidRDefault="00E441A8" w:rsidP="00E441A8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Initialize and connect with the production port</w:t>
      </w:r>
    </w:p>
    <w:p w:rsidR="00E441A8" w:rsidRDefault="00E441A8" w:rsidP="00E441A8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Initialize the meter in order to communicate via DLL</w:t>
      </w:r>
    </w:p>
    <w:p w:rsidR="00E441A8" w:rsidRPr="006D3757" w:rsidRDefault="00E441A8" w:rsidP="00E441A8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Get and display the </w:t>
      </w:r>
      <w:proofErr w:type="spellStart"/>
      <w:r>
        <w:rPr>
          <w:lang w:val="en-GB"/>
        </w:rPr>
        <w:t>ProductType</w:t>
      </w:r>
      <w:proofErr w:type="spellEnd"/>
      <w:r>
        <w:rPr>
          <w:lang w:val="en-GB"/>
        </w:rPr>
        <w:t xml:space="preserve">, FW Version and </w:t>
      </w:r>
      <w:proofErr w:type="spellStart"/>
      <w:r>
        <w:rPr>
          <w:lang w:val="en-GB"/>
        </w:rPr>
        <w:t>SerialNumber</w:t>
      </w:r>
      <w:proofErr w:type="spellEnd"/>
      <w:r>
        <w:rPr>
          <w:lang w:val="en-GB"/>
        </w:rPr>
        <w:t xml:space="preserve"> of the device.</w:t>
      </w:r>
    </w:p>
    <w:p w:rsidR="00E441A8" w:rsidRPr="00E441A8" w:rsidRDefault="00E441A8" w:rsidP="00E441A8">
      <w:pPr>
        <w:rPr>
          <w:lang w:val="en-GB"/>
        </w:rPr>
      </w:pPr>
    </w:p>
    <w:p w:rsidR="009654CF" w:rsidRPr="009654CF" w:rsidRDefault="009654CF" w:rsidP="009654CF">
      <w:pPr>
        <w:pStyle w:val="Titolo1"/>
        <w:rPr>
          <w:lang w:val="en-GB"/>
        </w:rPr>
      </w:pPr>
      <w:r w:rsidRPr="009654CF">
        <w:rPr>
          <w:lang w:val="en-GB"/>
        </w:rPr>
        <w:t>E</w:t>
      </w:r>
      <w:r w:rsidR="00ED1167">
        <w:rPr>
          <w:lang w:val="en-GB"/>
        </w:rPr>
        <w:t>nergy Accuracy</w:t>
      </w:r>
    </w:p>
    <w:p w:rsidR="009654CF" w:rsidRDefault="009654CF" w:rsidP="009654CF">
      <w:pPr>
        <w:rPr>
          <w:lang w:val="en-GB"/>
        </w:rPr>
      </w:pPr>
      <w:r w:rsidRPr="009654CF">
        <w:rPr>
          <w:lang w:val="en-GB"/>
        </w:rPr>
        <w:t>Compute the percentage error on the Active/Reactive</w:t>
      </w:r>
      <w:r w:rsidR="00300E14">
        <w:rPr>
          <w:lang w:val="en-GB"/>
        </w:rPr>
        <w:t xml:space="preserve"> Import/Export</w:t>
      </w:r>
      <w:r w:rsidRPr="009654CF">
        <w:rPr>
          <w:lang w:val="en-GB"/>
        </w:rPr>
        <w:t xml:space="preserve"> energy measurement.</w:t>
      </w:r>
    </w:p>
    <w:p w:rsidR="009654CF" w:rsidRDefault="009654CF" w:rsidP="009654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</w:t>
      </w:r>
      <w:r w:rsidR="009E6A30">
        <w:rPr>
          <w:lang w:val="en-GB"/>
        </w:rPr>
        <w:t>s</w:t>
      </w:r>
      <w:r>
        <w:rPr>
          <w:lang w:val="en-GB"/>
        </w:rPr>
        <w:t xml:space="preserve"> the .csv file with all the test points.</w:t>
      </w:r>
    </w:p>
    <w:p w:rsidR="009E6A30" w:rsidRDefault="009E6A30" w:rsidP="009654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the real-time monitor with </w:t>
      </w:r>
      <w:proofErr w:type="spellStart"/>
      <w:r>
        <w:rPr>
          <w:lang w:val="en-GB"/>
        </w:rPr>
        <w:t>labview</w:t>
      </w:r>
      <w:proofErr w:type="spellEnd"/>
      <w:r>
        <w:rPr>
          <w:lang w:val="en-GB"/>
        </w:rPr>
        <w:t xml:space="preserve"> which will show the energy error during the test.</w:t>
      </w:r>
    </w:p>
    <w:p w:rsidR="009654CF" w:rsidRDefault="009E6A30" w:rsidP="009E6A3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Executes a stream loop on every test point.</w:t>
      </w:r>
    </w:p>
    <w:p w:rsidR="009E6A30" w:rsidRDefault="009E6A30" w:rsidP="009E6A30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the Source value of the power supply from the .csv test point.</w:t>
      </w:r>
    </w:p>
    <w:p w:rsidR="009E6A30" w:rsidRDefault="009E6A30" w:rsidP="009E6A30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 the expect results with the selected configuration.</w:t>
      </w:r>
    </w:p>
    <w:p w:rsidR="009E6A30" w:rsidRDefault="00341402" w:rsidP="009E6A30">
      <w:pPr>
        <w:pStyle w:val="Paragrafoelenco"/>
        <w:numPr>
          <w:ilvl w:val="1"/>
          <w:numId w:val="1"/>
        </w:numPr>
        <w:rPr>
          <w:lang w:val="en-GB"/>
        </w:rPr>
      </w:pPr>
      <w:hyperlink w:anchor="_Energy_Accuracy" w:history="1">
        <w:proofErr w:type="spellStart"/>
        <w:r w:rsidR="009E6A30" w:rsidRPr="009E6A30">
          <w:rPr>
            <w:rStyle w:val="Collegamentoipertestuale"/>
            <w:lang w:val="en-GB"/>
          </w:rPr>
          <w:t>Energy_Accuracy</w:t>
        </w:r>
        <w:proofErr w:type="spellEnd"/>
      </w:hyperlink>
      <w:r w:rsidR="00D5148B">
        <w:rPr>
          <w:lang w:val="en-GB"/>
        </w:rPr>
        <w:t xml:space="preserve"> with the actual source values.</w:t>
      </w:r>
    </w:p>
    <w:p w:rsidR="009E6A30" w:rsidRDefault="009E6A30" w:rsidP="009E6A30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Test on the energy measurement </w:t>
      </w:r>
      <w:r w:rsidR="00843CE4">
        <w:rPr>
          <w:lang w:val="en-GB"/>
        </w:rPr>
        <w:t>with respect to the expected result.</w:t>
      </w:r>
    </w:p>
    <w:p w:rsidR="00843CE4" w:rsidRDefault="00843CE4" w:rsidP="00843CE4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Writes the output.csv and the real-time monitor</w:t>
      </w:r>
      <w:r w:rsidR="00D5148B">
        <w:rPr>
          <w:lang w:val="en-GB"/>
        </w:rPr>
        <w:t>.</w:t>
      </w:r>
    </w:p>
    <w:p w:rsidR="001631DC" w:rsidRDefault="00843CE4" w:rsidP="001631D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the graph with all the test points.</w:t>
      </w:r>
    </w:p>
    <w:p w:rsidR="00475DD6" w:rsidRDefault="00475DD6" w:rsidP="00475DD6">
      <w:pPr>
        <w:pStyle w:val="Titolo1"/>
        <w:rPr>
          <w:lang w:val="en-GB"/>
        </w:rPr>
      </w:pPr>
      <w:r>
        <w:rPr>
          <w:lang w:val="en-GB"/>
        </w:rPr>
        <w:t>Energy Register Power Fail</w:t>
      </w:r>
    </w:p>
    <w:p w:rsidR="00475DD6" w:rsidRDefault="00475DD6" w:rsidP="00475DD6">
      <w:pPr>
        <w:rPr>
          <w:lang w:val="en-GB"/>
        </w:rPr>
      </w:pPr>
      <w:r>
        <w:rPr>
          <w:lang w:val="en-GB"/>
        </w:rPr>
        <w:t>Check that the energy registers</w:t>
      </w:r>
      <w:r w:rsidR="005B0253">
        <w:rPr>
          <w:lang w:val="en-GB"/>
        </w:rPr>
        <w:t xml:space="preserve"> (Modbus)</w:t>
      </w:r>
      <w:r>
        <w:rPr>
          <w:lang w:val="en-GB"/>
        </w:rPr>
        <w:t xml:space="preserve"> are saved after a power fail and only right ones are increased.</w:t>
      </w:r>
    </w:p>
    <w:p w:rsidR="00475DD6" w:rsidRDefault="00475DD6" w:rsidP="00475DD6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Active Import energy</w:t>
      </w:r>
    </w:p>
    <w:p w:rsidR="00475DD6" w:rsidRDefault="00341402" w:rsidP="00475DD6">
      <w:pPr>
        <w:pStyle w:val="Paragrafoelenco"/>
        <w:numPr>
          <w:ilvl w:val="1"/>
          <w:numId w:val="9"/>
        </w:numPr>
        <w:rPr>
          <w:lang w:val="en-GB"/>
        </w:rPr>
      </w:pPr>
      <w:hyperlink w:anchor="_Power_ON_generator" w:history="1">
        <w:proofErr w:type="spellStart"/>
        <w:r w:rsidR="00475DD6" w:rsidRPr="00475DD6">
          <w:rPr>
            <w:rStyle w:val="Collegamentoipertestuale"/>
            <w:lang w:val="en-GB"/>
          </w:rPr>
          <w:t>Power_ON_generator</w:t>
        </w:r>
        <w:proofErr w:type="spellEnd"/>
      </w:hyperlink>
      <w:r w:rsidR="00475DD6">
        <w:rPr>
          <w:lang w:val="en-GB"/>
        </w:rPr>
        <w:t xml:space="preserve"> with only voltages</w:t>
      </w:r>
    </w:p>
    <w:p w:rsidR="00475DD6" w:rsidRDefault="00475DD6" w:rsidP="00475DD6">
      <w:pPr>
        <w:pStyle w:val="Paragrafoelenco"/>
        <w:numPr>
          <w:ilvl w:val="1"/>
          <w:numId w:val="9"/>
        </w:numPr>
        <w:rPr>
          <w:lang w:val="en-GB"/>
        </w:rPr>
      </w:pPr>
      <w:r>
        <w:rPr>
          <w:lang w:val="en-GB"/>
        </w:rPr>
        <w:t>Read energy registers at power ON</w:t>
      </w:r>
      <w:r w:rsidR="00F713AB">
        <w:rPr>
          <w:lang w:val="en-GB"/>
        </w:rPr>
        <w:t xml:space="preserve"> (skip the ones not implemented)</w:t>
      </w:r>
    </w:p>
    <w:p w:rsidR="00475DD6" w:rsidRDefault="00341402" w:rsidP="00475DD6">
      <w:pPr>
        <w:pStyle w:val="Paragrafoelenco"/>
        <w:numPr>
          <w:ilvl w:val="1"/>
          <w:numId w:val="9"/>
        </w:numPr>
        <w:rPr>
          <w:lang w:val="en-GB"/>
        </w:rPr>
      </w:pPr>
      <w:hyperlink w:anchor="_Power_ON_generator" w:history="1">
        <w:proofErr w:type="spellStart"/>
        <w:r w:rsidR="00475DD6" w:rsidRPr="00475DD6">
          <w:rPr>
            <w:rStyle w:val="Collegamentoipertestuale"/>
            <w:lang w:val="en-GB"/>
          </w:rPr>
          <w:t>Power_ON_generator</w:t>
        </w:r>
        <w:proofErr w:type="spellEnd"/>
      </w:hyperlink>
      <w:r w:rsidR="00475DD6">
        <w:rPr>
          <w:lang w:val="en-GB"/>
        </w:rPr>
        <w:t xml:space="preserve"> with Power Factor 1 and import currents.</w:t>
      </w:r>
    </w:p>
    <w:p w:rsidR="00475DD6" w:rsidRDefault="00475DD6" w:rsidP="00475DD6">
      <w:pPr>
        <w:pStyle w:val="Paragrafoelenco"/>
        <w:numPr>
          <w:ilvl w:val="1"/>
          <w:numId w:val="9"/>
        </w:numPr>
        <w:rPr>
          <w:lang w:val="en-GB"/>
        </w:rPr>
      </w:pPr>
      <w:r>
        <w:rPr>
          <w:lang w:val="en-GB"/>
        </w:rPr>
        <w:t>Read energy register before power fail</w:t>
      </w:r>
    </w:p>
    <w:p w:rsidR="00475DD6" w:rsidRDefault="00475DD6" w:rsidP="00475DD6">
      <w:pPr>
        <w:pStyle w:val="Paragrafoelenco"/>
        <w:numPr>
          <w:ilvl w:val="1"/>
          <w:numId w:val="9"/>
        </w:numPr>
        <w:rPr>
          <w:lang w:val="en-GB"/>
        </w:rPr>
      </w:pPr>
      <w:r>
        <w:rPr>
          <w:lang w:val="en-GB"/>
        </w:rPr>
        <w:t>Power Fail</w:t>
      </w:r>
    </w:p>
    <w:p w:rsidR="00475DD6" w:rsidRDefault="00341402" w:rsidP="00475DD6">
      <w:pPr>
        <w:pStyle w:val="Paragrafoelenco"/>
        <w:numPr>
          <w:ilvl w:val="1"/>
          <w:numId w:val="9"/>
        </w:numPr>
        <w:rPr>
          <w:lang w:val="en-GB"/>
        </w:rPr>
      </w:pPr>
      <w:hyperlink w:anchor="_Power_ON_generator" w:history="1">
        <w:proofErr w:type="spellStart"/>
        <w:r w:rsidR="00475DD6" w:rsidRPr="00475DD6">
          <w:rPr>
            <w:rStyle w:val="Collegamentoipertestuale"/>
            <w:lang w:val="en-GB"/>
          </w:rPr>
          <w:t>Power_ON_generator</w:t>
        </w:r>
        <w:proofErr w:type="spellEnd"/>
      </w:hyperlink>
      <w:r w:rsidR="00475DD6">
        <w:rPr>
          <w:lang w:val="en-GB"/>
        </w:rPr>
        <w:t xml:space="preserve"> with only voltages</w:t>
      </w:r>
    </w:p>
    <w:p w:rsidR="00475DD6" w:rsidRDefault="00475DD6" w:rsidP="00475DD6">
      <w:pPr>
        <w:pStyle w:val="Paragrafoelenco"/>
        <w:numPr>
          <w:ilvl w:val="1"/>
          <w:numId w:val="9"/>
        </w:numPr>
        <w:rPr>
          <w:lang w:val="en-GB"/>
        </w:rPr>
      </w:pPr>
      <w:r>
        <w:rPr>
          <w:lang w:val="en-GB"/>
        </w:rPr>
        <w:t>Read energy registers after power fail</w:t>
      </w:r>
    </w:p>
    <w:p w:rsidR="005B0253" w:rsidRDefault="005B0253" w:rsidP="00475DD6">
      <w:pPr>
        <w:pStyle w:val="Paragrafoelenco"/>
        <w:numPr>
          <w:ilvl w:val="1"/>
          <w:numId w:val="9"/>
        </w:numPr>
        <w:rPr>
          <w:lang w:val="en-GB"/>
        </w:rPr>
      </w:pPr>
      <w:r>
        <w:rPr>
          <w:lang w:val="en-GB"/>
        </w:rPr>
        <w:t>Numeric test on all the energy registers</w:t>
      </w:r>
      <w:r w:rsidR="00F713AB">
        <w:rPr>
          <w:lang w:val="en-GB"/>
        </w:rPr>
        <w:t xml:space="preserve"> (skip the ones not implemented)</w:t>
      </w:r>
    </w:p>
    <w:p w:rsidR="005B0253" w:rsidRDefault="005B0253" w:rsidP="005B0253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Active Export energy</w:t>
      </w:r>
    </w:p>
    <w:p w:rsidR="005B0253" w:rsidRDefault="005B0253" w:rsidP="005B0253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Reactive Import energy</w:t>
      </w:r>
    </w:p>
    <w:p w:rsidR="005B0253" w:rsidRDefault="005B0253" w:rsidP="005B0253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Reactive Export energy</w:t>
      </w:r>
    </w:p>
    <w:p w:rsidR="00360746" w:rsidRDefault="00360746" w:rsidP="00360746">
      <w:pPr>
        <w:pStyle w:val="Titolo1"/>
        <w:rPr>
          <w:lang w:val="en-GB"/>
        </w:rPr>
      </w:pPr>
      <w:r>
        <w:rPr>
          <w:lang w:val="en-GB"/>
        </w:rPr>
        <w:t>Repeated Power Fail</w:t>
      </w:r>
    </w:p>
    <w:p w:rsidR="004810BF" w:rsidRPr="004810BF" w:rsidRDefault="00D2451A" w:rsidP="00360746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Ch</w:t>
      </w:r>
      <w:r w:rsidRPr="00D2451A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eck that the Active energy register is saved after a power fail and is updated by the right amount. Check that the Active energy register is not saved in the flash if the power fail occurs before 8 seconds after power ON. Check that the Active energy register is saved in the flash if the power fail occurs after 8 seconds after power ON. Test the stability of the flash writing process by performing a power fail every 8 seconds for sever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a</w:t>
      </w:r>
      <w:r w:rsidRPr="00D2451A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l times. Test the stability of the flash writing process by performing a power fail with random time delays.</w:t>
      </w:r>
      <w:r w:rsidR="004810BF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Optimized with the Omicron.</w:t>
      </w:r>
    </w:p>
    <w:p w:rsidR="007B39FB" w:rsidRDefault="007B39FB" w:rsidP="007B39FB">
      <w:pPr>
        <w:pStyle w:val="Titolo1"/>
        <w:rPr>
          <w:lang w:val="en-GB"/>
        </w:rPr>
      </w:pPr>
      <w:r>
        <w:rPr>
          <w:lang w:val="en-GB"/>
        </w:rPr>
        <w:t>Frequency/Voltage Variation</w:t>
      </w:r>
    </w:p>
    <w:p w:rsidR="007B39FB" w:rsidRDefault="007B39FB" w:rsidP="007B39FB">
      <w:pPr>
        <w:rPr>
          <w:lang w:val="en-GB"/>
        </w:rPr>
      </w:pPr>
      <w:r>
        <w:rPr>
          <w:lang w:val="en-GB"/>
        </w:rPr>
        <w:t>Tests the energy measurement accuracy at minimum and maximum frequency/voltage.</w:t>
      </w:r>
    </w:p>
    <w:p w:rsidR="007B39FB" w:rsidRDefault="007B39FB" w:rsidP="007B39FB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Imports the .csv file with all the test points.</w:t>
      </w:r>
    </w:p>
    <w:p w:rsidR="007B39FB" w:rsidRDefault="007B39FB" w:rsidP="007B39FB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Asks for the number of test points at PF=1 and PF=0.5 in order to realize the graphs</w:t>
      </w:r>
    </w:p>
    <w:p w:rsidR="007B39FB" w:rsidRDefault="007B39FB" w:rsidP="007B39FB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Start the real-time monitor with </w:t>
      </w:r>
      <w:proofErr w:type="spellStart"/>
      <w:r>
        <w:rPr>
          <w:lang w:val="en-GB"/>
        </w:rPr>
        <w:t>labview</w:t>
      </w:r>
      <w:proofErr w:type="spellEnd"/>
      <w:r>
        <w:rPr>
          <w:lang w:val="en-GB"/>
        </w:rPr>
        <w:t xml:space="preserve"> which will show the energy error during the test.</w:t>
      </w:r>
    </w:p>
    <w:p w:rsidR="007B39FB" w:rsidRDefault="007B39FB" w:rsidP="007B39FB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Executes a stream loop on every test point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Clean the real-time graph if there is a change in the PF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Set the Source value of the power supply from the .csv test point.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Compute the expect results with the selected configuration.</w:t>
      </w:r>
    </w:p>
    <w:p w:rsidR="007B39FB" w:rsidRDefault="00341402" w:rsidP="007B39FB">
      <w:pPr>
        <w:pStyle w:val="Paragrafoelenco"/>
        <w:numPr>
          <w:ilvl w:val="1"/>
          <w:numId w:val="10"/>
        </w:numPr>
        <w:rPr>
          <w:lang w:val="en-GB"/>
        </w:rPr>
      </w:pPr>
      <w:hyperlink w:anchor="_Energy_Accuracy" w:history="1">
        <w:proofErr w:type="spellStart"/>
        <w:r w:rsidR="007B39FB" w:rsidRPr="009E6A30">
          <w:rPr>
            <w:rStyle w:val="Collegamentoipertestuale"/>
            <w:lang w:val="en-GB"/>
          </w:rPr>
          <w:t>Energy_Accuracy</w:t>
        </w:r>
        <w:proofErr w:type="spellEnd"/>
      </w:hyperlink>
      <w:r w:rsidR="007B39FB">
        <w:rPr>
          <w:lang w:val="en-GB"/>
        </w:rPr>
        <w:t xml:space="preserve"> with the actual source values.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Test on the energy measurement with respect to the expected result.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Writes the output.csv and the real-time monitor.</w:t>
      </w:r>
    </w:p>
    <w:p w:rsidR="007B39FB" w:rsidRDefault="007B39FB" w:rsidP="007B39FB">
      <w:pPr>
        <w:pStyle w:val="Paragrafoelenco"/>
        <w:numPr>
          <w:ilvl w:val="1"/>
          <w:numId w:val="10"/>
        </w:numPr>
        <w:rPr>
          <w:lang w:val="en-GB"/>
        </w:rPr>
      </w:pPr>
      <w:r>
        <w:rPr>
          <w:lang w:val="en-GB"/>
        </w:rPr>
        <w:t>Build the correct graph.</w:t>
      </w:r>
    </w:p>
    <w:p w:rsidR="007B39FB" w:rsidRPr="007B39FB" w:rsidRDefault="007B39FB" w:rsidP="007B39FB">
      <w:pPr>
        <w:ind w:left="360"/>
        <w:rPr>
          <w:lang w:val="en-GB"/>
        </w:rPr>
      </w:pPr>
    </w:p>
    <w:p w:rsidR="001631DC" w:rsidRDefault="001631DC" w:rsidP="001631DC">
      <w:pPr>
        <w:pStyle w:val="Titolo1"/>
        <w:rPr>
          <w:lang w:val="en-GB"/>
        </w:rPr>
      </w:pPr>
      <w:r>
        <w:rPr>
          <w:lang w:val="en-GB"/>
        </w:rPr>
        <w:t>Instantaneous Values</w:t>
      </w:r>
    </w:p>
    <w:p w:rsidR="00941C73" w:rsidRDefault="00941C73" w:rsidP="00941C73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Asks for the quantity that is varying in the .csv file.</w:t>
      </w:r>
    </w:p>
    <w:p w:rsidR="001631DC" w:rsidRDefault="00941C73" w:rsidP="00941C73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Imports the .csv file with all the test points.</w:t>
      </w:r>
    </w:p>
    <w:p w:rsidR="00941C73" w:rsidRDefault="00941C73" w:rsidP="00941C73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Executes a stream loop on every test point.</w:t>
      </w:r>
    </w:p>
    <w:p w:rsidR="00941C73" w:rsidRDefault="00941C73" w:rsidP="00941C73">
      <w:pPr>
        <w:pStyle w:val="Paragrafoelenco"/>
        <w:numPr>
          <w:ilvl w:val="1"/>
          <w:numId w:val="8"/>
        </w:numPr>
        <w:rPr>
          <w:lang w:val="en-GB"/>
        </w:rPr>
      </w:pPr>
      <w:r>
        <w:rPr>
          <w:lang w:val="en-GB"/>
        </w:rPr>
        <w:t>Set the Source value of the power supply from the .csv test point.</w:t>
      </w:r>
    </w:p>
    <w:p w:rsidR="00941C73" w:rsidRDefault="00941C73" w:rsidP="00941C73">
      <w:pPr>
        <w:pStyle w:val="Paragrafoelenco"/>
        <w:numPr>
          <w:ilvl w:val="1"/>
          <w:numId w:val="8"/>
        </w:numPr>
        <w:rPr>
          <w:lang w:val="en-GB"/>
        </w:rPr>
      </w:pPr>
      <w:r>
        <w:rPr>
          <w:lang w:val="en-GB"/>
        </w:rPr>
        <w:t>Compute the expect results with the selected configuration.</w:t>
      </w:r>
    </w:p>
    <w:p w:rsidR="00941C73" w:rsidRDefault="00941C73" w:rsidP="00941C73">
      <w:pPr>
        <w:pStyle w:val="Paragrafoelenco"/>
        <w:numPr>
          <w:ilvl w:val="1"/>
          <w:numId w:val="8"/>
        </w:numPr>
        <w:rPr>
          <w:lang w:val="en-GB"/>
        </w:rPr>
      </w:pPr>
      <w:r>
        <w:rPr>
          <w:lang w:val="en-GB"/>
        </w:rPr>
        <w:t>Read via DLL 5 times the values of the instant quantities.</w:t>
      </w:r>
    </w:p>
    <w:p w:rsidR="00941C73" w:rsidRDefault="00941C73" w:rsidP="00941C73">
      <w:pPr>
        <w:pStyle w:val="Paragrafoelenco"/>
        <w:numPr>
          <w:ilvl w:val="1"/>
          <w:numId w:val="8"/>
        </w:numPr>
        <w:rPr>
          <w:lang w:val="en-GB"/>
        </w:rPr>
      </w:pPr>
      <w:r>
        <w:rPr>
          <w:lang w:val="en-GB"/>
        </w:rPr>
        <w:t>Compute the averages and the errors.</w:t>
      </w:r>
    </w:p>
    <w:p w:rsidR="00941C73" w:rsidRDefault="00941C73" w:rsidP="00941C73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Display the graph with the x axes on the varying quantity.</w:t>
      </w:r>
    </w:p>
    <w:p w:rsidR="00F42F23" w:rsidRDefault="00F42F23" w:rsidP="00F42F23">
      <w:pPr>
        <w:pStyle w:val="Titolo1"/>
        <w:rPr>
          <w:lang w:val="en-GB"/>
        </w:rPr>
      </w:pPr>
      <w:r>
        <w:rPr>
          <w:lang w:val="en-GB"/>
        </w:rPr>
        <w:t>Modbus RTU Settings</w:t>
      </w:r>
    </w:p>
    <w:p w:rsidR="00F42F23" w:rsidRDefault="00F42F23" w:rsidP="00F42F23">
      <w:pPr>
        <w:rPr>
          <w:lang w:val="en-GB"/>
        </w:rPr>
      </w:pPr>
      <w:r>
        <w:rPr>
          <w:lang w:val="en-GB"/>
        </w:rPr>
        <w:t xml:space="preserve">Tests the Modbus communication at each address, parity and </w:t>
      </w:r>
      <w:proofErr w:type="spellStart"/>
      <w:r>
        <w:rPr>
          <w:lang w:val="en-GB"/>
        </w:rPr>
        <w:t>baudrate</w:t>
      </w:r>
      <w:proofErr w:type="spellEnd"/>
      <w:r>
        <w:rPr>
          <w:lang w:val="en-GB"/>
        </w:rPr>
        <w:t>.</w:t>
      </w:r>
    </w:p>
    <w:p w:rsidR="00F42F23" w:rsidRDefault="00F42F23" w:rsidP="00F42F23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Test the Modbus communication at all addresses </w:t>
      </w:r>
    </w:p>
    <w:p w:rsidR="00F42F23" w:rsidRDefault="00F42F23" w:rsidP="00F42F23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Imports the .csv file with all the combinations of </w:t>
      </w:r>
      <w:proofErr w:type="spellStart"/>
      <w:r>
        <w:rPr>
          <w:lang w:val="en-GB"/>
        </w:rPr>
        <w:t>baudrate</w:t>
      </w:r>
      <w:proofErr w:type="spellEnd"/>
      <w:r>
        <w:rPr>
          <w:lang w:val="en-GB"/>
        </w:rPr>
        <w:t xml:space="preserve"> and parity.</w:t>
      </w:r>
    </w:p>
    <w:p w:rsidR="00F42F23" w:rsidRDefault="00F42F23" w:rsidP="00F42F23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Executes a stream loop on every test point</w:t>
      </w:r>
    </w:p>
    <w:p w:rsidR="00066E9A" w:rsidRDefault="00066E9A" w:rsidP="00066E9A">
      <w:pPr>
        <w:pStyle w:val="Titolo1"/>
        <w:rPr>
          <w:lang w:val="en-GB"/>
        </w:rPr>
      </w:pPr>
      <w:proofErr w:type="spellStart"/>
      <w:r>
        <w:rPr>
          <w:lang w:val="en-GB"/>
        </w:rPr>
        <w:t>Realtime</w:t>
      </w:r>
      <w:proofErr w:type="spellEnd"/>
      <w:r>
        <w:rPr>
          <w:lang w:val="en-GB"/>
        </w:rPr>
        <w:t xml:space="preserve"> Sampling</w:t>
      </w:r>
    </w:p>
    <w:p w:rsidR="00066E9A" w:rsidRDefault="00066E9A" w:rsidP="00066E9A">
      <w:pPr>
        <w:rPr>
          <w:lang w:val="en-GB"/>
        </w:rPr>
      </w:pPr>
      <w:r>
        <w:rPr>
          <w:lang w:val="en-GB"/>
        </w:rPr>
        <w:t>Collects the instantaneous values of Voltages, Currents and Powers without perform an average.</w:t>
      </w:r>
    </w:p>
    <w:p w:rsidR="00066E9A" w:rsidRPr="00066E9A" w:rsidRDefault="00066E9A" w:rsidP="00066E9A">
      <w:pPr>
        <w:pStyle w:val="Paragrafoelenco"/>
        <w:numPr>
          <w:ilvl w:val="0"/>
          <w:numId w:val="21"/>
        </w:numPr>
        <w:rPr>
          <w:lang w:val="en-GB"/>
        </w:rPr>
      </w:pPr>
      <w:r w:rsidRPr="00066E9A">
        <w:rPr>
          <w:lang w:val="en-GB"/>
        </w:rPr>
        <w:t>Imports the .csv file with all the test points.</w:t>
      </w:r>
    </w:p>
    <w:p w:rsidR="00066E9A" w:rsidRDefault="00066E9A" w:rsidP="00066E9A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Read the values for “</w:t>
      </w:r>
      <w:proofErr w:type="spellStart"/>
      <w:r w:rsidRPr="00066E9A">
        <w:rPr>
          <w:lang w:val="en-GB"/>
        </w:rPr>
        <w:t>Locals.Sampling_iterations</w:t>
      </w:r>
      <w:proofErr w:type="spellEnd"/>
      <w:r>
        <w:rPr>
          <w:lang w:val="en-GB"/>
        </w:rPr>
        <w:t>” times every “</w:t>
      </w:r>
      <w:proofErr w:type="spellStart"/>
      <w:r w:rsidRPr="00066E9A">
        <w:rPr>
          <w:lang w:val="en-GB"/>
        </w:rPr>
        <w:t>Locals.Sampling_wait</w:t>
      </w:r>
      <w:proofErr w:type="spellEnd"/>
      <w:r>
        <w:rPr>
          <w:lang w:val="en-GB"/>
        </w:rPr>
        <w:t>” seconds.</w:t>
      </w:r>
    </w:p>
    <w:p w:rsidR="00066E9A" w:rsidRPr="00066E9A" w:rsidRDefault="00066E9A" w:rsidP="00066E9A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Display the graphs with the time on the </w:t>
      </w:r>
      <w:proofErr w:type="spellStart"/>
      <w:r>
        <w:rPr>
          <w:lang w:val="en-GB"/>
        </w:rPr>
        <w:t>orizontal</w:t>
      </w:r>
      <w:proofErr w:type="spellEnd"/>
      <w:r>
        <w:rPr>
          <w:lang w:val="en-GB"/>
        </w:rPr>
        <w:t xml:space="preserve"> scale.</w:t>
      </w:r>
    </w:p>
    <w:p w:rsidR="00F42F23" w:rsidRDefault="00F27B2F" w:rsidP="00F27B2F">
      <w:pPr>
        <w:pStyle w:val="Titolo1"/>
        <w:rPr>
          <w:lang w:val="en-GB"/>
        </w:rPr>
      </w:pPr>
      <w:proofErr w:type="spellStart"/>
      <w:r>
        <w:rPr>
          <w:lang w:val="en-GB"/>
        </w:rPr>
        <w:t>Repeatability</w:t>
      </w:r>
      <w:r w:rsidR="00C21AD7">
        <w:rPr>
          <w:lang w:val="en-GB"/>
        </w:rPr>
        <w:t>_new</w:t>
      </w:r>
      <w:proofErr w:type="spellEnd"/>
    </w:p>
    <w:p w:rsidR="00ED33F1" w:rsidRDefault="00F27B2F" w:rsidP="00ED33F1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 w:rsidRPr="00F27B2F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Test</w:t>
      </w:r>
      <w:r w:rsidR="00ED33F1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s</w:t>
      </w:r>
      <w:r w:rsidRPr="00F27B2F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that the energy measurement does not shift too much in time.</w:t>
      </w:r>
    </w:p>
    <w:p w:rsidR="00ED33F1" w:rsidRDefault="00ED33F1" w:rsidP="00ED33F1">
      <w:pPr>
        <w:pStyle w:val="Paragrafoelenco"/>
        <w:numPr>
          <w:ilvl w:val="0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Import the .csv file with the test points.</w:t>
      </w:r>
    </w:p>
    <w:p w:rsidR="00ED33F1" w:rsidRDefault="00ED33F1" w:rsidP="00ED33F1">
      <w:pPr>
        <w:pStyle w:val="Paragrafoelenco"/>
        <w:numPr>
          <w:ilvl w:val="0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Execute a stream loop on the test points.</w:t>
      </w:r>
    </w:p>
    <w:p w:rsidR="00ED33F1" w:rsidRDefault="00ED33F1" w:rsidP="00ED33F1">
      <w:pPr>
        <w:pStyle w:val="Paragrafoelenco"/>
        <w:numPr>
          <w:ilvl w:val="1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Sta</w:t>
      </w:r>
      <w:r w:rsidR="00975615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rt real-time monitor at each cy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cle.</w:t>
      </w:r>
    </w:p>
    <w:p w:rsidR="00ED33F1" w:rsidRDefault="00ED33F1" w:rsidP="00ED33F1">
      <w:pPr>
        <w:pStyle w:val="Paragrafoelenco"/>
        <w:numPr>
          <w:ilvl w:val="1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Compute expected results.</w:t>
      </w:r>
    </w:p>
    <w:p w:rsidR="00ED33F1" w:rsidRDefault="00341402" w:rsidP="00ED33F1">
      <w:pPr>
        <w:pStyle w:val="Paragrafoelenco"/>
        <w:numPr>
          <w:ilvl w:val="1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hyperlink w:anchor="_Power_ON_generator" w:history="1">
        <w:proofErr w:type="spellStart"/>
        <w:r w:rsidR="00ED33F1" w:rsidRPr="00ED33F1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  <w:lang w:val="en-GB"/>
          </w:rPr>
          <w:t>Power_ON_generator</w:t>
        </w:r>
        <w:proofErr w:type="spellEnd"/>
      </w:hyperlink>
      <w:r w:rsidR="00ED33F1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at the current source values</w:t>
      </w:r>
    </w:p>
    <w:p w:rsidR="00ED33F1" w:rsidRDefault="00ED33F1" w:rsidP="00ED33F1">
      <w:pPr>
        <w:pStyle w:val="Paragrafoelenco"/>
        <w:numPr>
          <w:ilvl w:val="1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Wait for an initial amount of time</w:t>
      </w:r>
    </w:p>
    <w:p w:rsidR="00ED33F1" w:rsidRDefault="00ED33F1" w:rsidP="00ED33F1">
      <w:pPr>
        <w:pStyle w:val="Paragrafoelenco"/>
        <w:numPr>
          <w:ilvl w:val="1"/>
          <w:numId w:val="16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Loop of </w:t>
      </w:r>
      <w:hyperlink w:anchor="_Energy_Accuracy" w:history="1">
        <w:proofErr w:type="spellStart"/>
        <w:r w:rsidRPr="00ED33F1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  <w:lang w:val="en-GB"/>
          </w:rPr>
          <w:t>Energy_Accuracy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measurements in order to tests the shift of the accuracy</w:t>
      </w:r>
      <w:r w:rsidR="00975615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with respect to the first one.</w:t>
      </w:r>
    </w:p>
    <w:p w:rsidR="00ED33F1" w:rsidRDefault="00ED33F1" w:rsidP="00ED33F1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</w:p>
    <w:p w:rsidR="00ED33F1" w:rsidRDefault="0096673C" w:rsidP="00ED33F1">
      <w:pPr>
        <w:pStyle w:val="Titolo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lastRenderedPageBreak/>
        <w:t>Self-Heating</w:t>
      </w:r>
    </w:p>
    <w:p w:rsidR="00ED33F1" w:rsidRDefault="0096673C" w:rsidP="00ED33F1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</w:pPr>
      <w:r w:rsidRPr="0096673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Test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s</w:t>
      </w:r>
      <w:r w:rsidRPr="0096673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the accuracy of the energy measurement in conditions of heating the wires by applying </w:t>
      </w:r>
      <w:r w:rsidR="00E847E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>maximum</w:t>
      </w:r>
      <w:r w:rsidRPr="0096673C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GB"/>
        </w:rPr>
        <w:t xml:space="preserve"> current for long time.</w:t>
      </w:r>
    </w:p>
    <w:p w:rsidR="0096673C" w:rsidRDefault="00E847E9" w:rsidP="00E847E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Power ON the meter at nominal voltage for 60 minutes.</w:t>
      </w:r>
    </w:p>
    <w:p w:rsidR="00E847E9" w:rsidRDefault="00E847E9" w:rsidP="00E847E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Apply maximum currents</w:t>
      </w:r>
    </w:p>
    <w:p w:rsidR="00E847E9" w:rsidRDefault="00E847E9" w:rsidP="00E847E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Check every 2 minutes the </w:t>
      </w:r>
      <w:hyperlink w:anchor="_Energy_Accuracy" w:history="1">
        <w:proofErr w:type="spellStart"/>
        <w:r w:rsidRPr="00E847E9">
          <w:rPr>
            <w:rStyle w:val="Collegamentoipertestuale"/>
            <w:lang w:val="en-GB"/>
          </w:rPr>
          <w:t>Energy_Accuracy</w:t>
        </w:r>
        <w:proofErr w:type="spellEnd"/>
      </w:hyperlink>
      <w:r>
        <w:rPr>
          <w:lang w:val="en-GB"/>
        </w:rPr>
        <w:t xml:space="preserve"> for 60 minutes.</w:t>
      </w:r>
    </w:p>
    <w:p w:rsidR="008E3412" w:rsidRDefault="008E3412" w:rsidP="008E3412">
      <w:pPr>
        <w:pStyle w:val="Titolo1"/>
        <w:rPr>
          <w:lang w:val="en-GB"/>
        </w:rPr>
      </w:pPr>
      <w:proofErr w:type="spellStart"/>
      <w:r>
        <w:rPr>
          <w:lang w:val="en-GB"/>
        </w:rPr>
        <w:t>CommonUtilityHmiIPSES</w:t>
      </w:r>
      <w:proofErr w:type="spellEnd"/>
    </w:p>
    <w:p w:rsidR="00E847E9" w:rsidRDefault="008E3412" w:rsidP="008E3412">
      <w:pPr>
        <w:pStyle w:val="Titolo1"/>
        <w:rPr>
          <w:lang w:val="en-GB"/>
        </w:rPr>
      </w:pPr>
      <w:r>
        <w:rPr>
          <w:lang w:val="en-GB"/>
        </w:rPr>
        <w:t>Input ON OFF</w:t>
      </w:r>
    </w:p>
    <w:p w:rsidR="008E3412" w:rsidRDefault="008E3412" w:rsidP="008E3412">
      <w:pPr>
        <w:pStyle w:val="Titolo1"/>
        <w:rPr>
          <w:lang w:val="en-GB"/>
        </w:rPr>
      </w:pPr>
      <w:r>
        <w:rPr>
          <w:lang w:val="en-GB"/>
        </w:rPr>
        <w:t>Input pulse</w:t>
      </w:r>
    </w:p>
    <w:p w:rsidR="008E3412" w:rsidRDefault="008E3412" w:rsidP="008E3412">
      <w:pPr>
        <w:pStyle w:val="Titolo1"/>
        <w:rPr>
          <w:lang w:val="en-GB"/>
        </w:rPr>
      </w:pPr>
      <w:r>
        <w:rPr>
          <w:lang w:val="en-GB"/>
        </w:rPr>
        <w:t>Output Alarm</w:t>
      </w:r>
    </w:p>
    <w:p w:rsidR="008E3412" w:rsidRDefault="008E3412" w:rsidP="008E3412">
      <w:pPr>
        <w:pStyle w:val="Titolo1"/>
        <w:rPr>
          <w:lang w:val="en-GB"/>
        </w:rPr>
      </w:pPr>
      <w:r>
        <w:rPr>
          <w:lang w:val="en-GB"/>
        </w:rPr>
        <w:t>Output Communication</w:t>
      </w:r>
    </w:p>
    <w:p w:rsidR="008E3412" w:rsidRDefault="008E3412" w:rsidP="008E3412">
      <w:pPr>
        <w:pStyle w:val="Titolo1"/>
        <w:rPr>
          <w:lang w:val="en-GB"/>
        </w:rPr>
      </w:pPr>
      <w:r>
        <w:rPr>
          <w:lang w:val="en-GB"/>
        </w:rPr>
        <w:t>Output ON OFF</w:t>
      </w:r>
    </w:p>
    <w:p w:rsidR="008E3412" w:rsidRDefault="008E3412" w:rsidP="008E3412">
      <w:pPr>
        <w:pStyle w:val="Titolo1"/>
        <w:rPr>
          <w:lang w:val="en-GB"/>
        </w:rPr>
      </w:pPr>
      <w:r>
        <w:rPr>
          <w:lang w:val="en-GB"/>
        </w:rPr>
        <w:t>Output Pulse</w:t>
      </w:r>
    </w:p>
    <w:p w:rsidR="003F6EC4" w:rsidRDefault="003F6EC4" w:rsidP="003F6EC4">
      <w:pPr>
        <w:rPr>
          <w:lang w:val="en-GB"/>
        </w:rPr>
      </w:pPr>
    </w:p>
    <w:p w:rsidR="000E0BC4" w:rsidRPr="000E0BC4" w:rsidRDefault="003F6EC4" w:rsidP="000E0BC4">
      <w:pPr>
        <w:pStyle w:val="Titolo1"/>
        <w:rPr>
          <w:lang w:val="en-GB"/>
        </w:rPr>
      </w:pPr>
      <w:bookmarkStart w:id="5" w:name="_NOTATION"/>
      <w:bookmarkEnd w:id="5"/>
      <w:r>
        <w:rPr>
          <w:lang w:val="en-GB"/>
        </w:rPr>
        <w:t>NOTATION</w:t>
      </w:r>
    </w:p>
    <w:p w:rsidR="000E0BC4" w:rsidRDefault="002A500C" w:rsidP="000E0BC4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C8B1BFA" wp14:editId="6FBD10E5">
            <wp:simplePos x="0" y="0"/>
            <wp:positionH relativeFrom="column">
              <wp:posOffset>3493498</wp:posOffset>
            </wp:positionH>
            <wp:positionV relativeFrom="paragraph">
              <wp:posOffset>4445</wp:posOffset>
            </wp:positionV>
            <wp:extent cx="3111500" cy="1218565"/>
            <wp:effectExtent l="0" t="0" r="0" b="63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H08-68.182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BC4">
        <w:rPr>
          <w:lang w:val="en-GB"/>
        </w:rPr>
        <w:t xml:space="preserve">The angles turn </w:t>
      </w:r>
      <w:proofErr w:type="spellStart"/>
      <w:r w:rsidR="000E0BC4">
        <w:rPr>
          <w:lang w:val="en-GB"/>
        </w:rPr>
        <w:t>Counterclockwise</w:t>
      </w:r>
      <w:proofErr w:type="spellEnd"/>
      <w:r w:rsidR="000E0BC4">
        <w:rPr>
          <w:lang w:val="en-GB"/>
        </w:rPr>
        <w:t>.</w:t>
      </w:r>
      <w:r w:rsidR="00B81997">
        <w:rPr>
          <w:lang w:val="en-GB"/>
        </w:rPr>
        <w:t xml:space="preserve">                                 </w:t>
      </w:r>
    </w:p>
    <w:p w:rsidR="000E0BC4" w:rsidRDefault="000E0BC4" w:rsidP="000E0BC4">
      <w:pPr>
        <w:rPr>
          <w:rFonts w:eastAsiaTheme="minorEastAsia"/>
          <w:lang w:val="en-GB"/>
        </w:rPr>
      </w:pPr>
      <w:r>
        <w:rPr>
          <w:lang w:val="en-GB"/>
        </w:rPr>
        <w:t xml:space="preserve">The voltages angles are ALWAYS FIXED to: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V1</m:t>
            </m:r>
          </m:sub>
        </m:sSub>
        <m:r>
          <w:rPr>
            <w:rFonts w:ascii="Cambria Math" w:hAnsi="Cambria Math"/>
            <w:lang w:val="en-GB"/>
          </w:rPr>
          <m:t>=0,</m:t>
        </m:r>
        <m:r>
          <w:rPr>
            <w:rFonts w:ascii="Cambria Math" w:hAnsi="Cambria Math"/>
            <w:lang w:val="en-GB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V</m:t>
            </m:r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-12</m:t>
        </m:r>
        <m:r>
          <w:rPr>
            <w:rFonts w:ascii="Cambria Math" w:hAnsi="Cambria Math"/>
            <w:lang w:val="en-GB"/>
          </w:rPr>
          <m:t>0,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V</m:t>
            </m:r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=120</m:t>
        </m:r>
      </m:oMath>
      <w:r>
        <w:rPr>
          <w:rFonts w:eastAsiaTheme="minorEastAsia"/>
          <w:lang w:val="en-GB"/>
        </w:rPr>
        <w:t>.</w:t>
      </w:r>
    </w:p>
    <w:p w:rsidR="000E0BC4" w:rsidRDefault="000E0BC4" w:rsidP="000E0B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currents angles are </w:t>
      </w:r>
      <w:r w:rsidR="00B81997">
        <w:rPr>
          <w:rFonts w:eastAsiaTheme="minorEastAsia"/>
          <w:lang w:val="en-GB"/>
        </w:rPr>
        <w:t xml:space="preserve">positive when the sinusoid of the current is in </w:t>
      </w:r>
      <w:r w:rsidR="00B81997" w:rsidRPr="00B81997">
        <w:rPr>
          <w:rFonts w:eastAsiaTheme="minorEastAsia"/>
          <w:lang w:val="en-GB"/>
        </w:rPr>
        <w:t>advance</w:t>
      </w:r>
      <w:r w:rsidR="00B81997">
        <w:rPr>
          <w:rFonts w:eastAsiaTheme="minorEastAsia"/>
          <w:lang w:val="en-GB"/>
        </w:rPr>
        <w:t xml:space="preserve"> with respect to the one of the voltage (for example: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V1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B81997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0</m:t>
        </m:r>
      </m:oMath>
      <w:r w:rsidR="00B81997">
        <w:rPr>
          <w:rFonts w:eastAsiaTheme="minorEastAsia"/>
          <w:lang w:val="en-GB"/>
        </w:rPr>
        <w:t xml:space="preserve"> at the start time the current is already high while the voltage is 0).</w:t>
      </w:r>
    </w:p>
    <w:p w:rsidR="004806C3" w:rsidRDefault="00B77819" w:rsidP="000E0BC4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5CD8E581" wp14:editId="07E96FAA">
            <wp:simplePos x="0" y="0"/>
            <wp:positionH relativeFrom="margin">
              <wp:posOffset>3003550</wp:posOffset>
            </wp:positionH>
            <wp:positionV relativeFrom="paragraph">
              <wp:posOffset>5715</wp:posOffset>
            </wp:positionV>
            <wp:extent cx="3679190" cy="242697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6C3">
        <w:rPr>
          <w:rFonts w:eastAsiaTheme="minorEastAsia"/>
          <w:lang w:val="en-GB"/>
        </w:rPr>
        <w:t>P</w:t>
      </w:r>
      <w:r w:rsidR="004806C3" w:rsidRPr="004806C3">
        <w:rPr>
          <w:rFonts w:eastAsiaTheme="minorEastAsia"/>
          <w:lang w:val="en-GB"/>
        </w:rPr>
        <w:t>hase displacement</w:t>
      </w:r>
      <w:r w:rsidR="004806C3">
        <w:rPr>
          <w:rFonts w:eastAsiaTheme="minorEastAsia"/>
          <w:lang w:val="en-GB"/>
        </w:rPr>
        <w:t xml:space="preserve"> angle is :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Φ</m:t>
        </m:r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Vi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Ii</m:t>
            </m:r>
          </m:sub>
        </m:sSub>
      </m:oMath>
    </w:p>
    <w:p w:rsidR="004806C3" w:rsidRPr="004806C3" w:rsidRDefault="004806C3" w:rsidP="000E0BC4">
      <w:pPr>
        <w:rPr>
          <w:lang w:val="en-GB"/>
        </w:rPr>
      </w:pPr>
      <w:r>
        <w:rPr>
          <w:rFonts w:eastAsiaTheme="minorEastAsia"/>
          <w:lang w:val="en-GB"/>
        </w:rPr>
        <w:t xml:space="preserve">Power Factor: </w:t>
      </w:r>
      <m:oMath>
        <m:r>
          <w:rPr>
            <w:rFonts w:ascii="Cambria Math" w:eastAsiaTheme="minorEastAsia" w:hAnsi="Cambria Math"/>
            <w:lang w:val="en-GB"/>
          </w:rPr>
          <m:t>PF=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Φ</m:t>
            </m:r>
          </m:e>
        </m:func>
      </m:oMath>
    </w:p>
    <w:p w:rsidR="000E0BC4" w:rsidRDefault="004806C3" w:rsidP="000E0BC4">
      <w:pPr>
        <w:rPr>
          <w:rFonts w:eastAsiaTheme="minorEastAsia"/>
          <w:lang w:val="en-GB"/>
        </w:rPr>
      </w:pPr>
      <w:r>
        <w:rPr>
          <w:lang w:val="en-GB"/>
        </w:rPr>
        <w:t xml:space="preserve">Power Factor Reactive 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Reactive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Φ</m:t>
            </m:r>
          </m:e>
        </m:func>
      </m:oMath>
    </w:p>
    <w:p w:rsidR="00197D9F" w:rsidRDefault="0039771C" w:rsidP="000E0B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Active Power: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Act</m:t>
            </m:r>
          </m:sub>
        </m:sSub>
        <m:r>
          <w:rPr>
            <w:rFonts w:ascii="Cambria Math" w:eastAsiaTheme="minorEastAsia" w:hAnsi="Cambria Math"/>
            <w:lang w:val="en-GB"/>
          </w:rPr>
          <m:t>=V*I*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cos⁡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Vi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39771C" w:rsidRDefault="0039771C" w:rsidP="003977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Rea</w:t>
      </w:r>
      <w:r>
        <w:rPr>
          <w:rFonts w:eastAsiaTheme="minorEastAsia"/>
          <w:lang w:val="en-GB"/>
        </w:rPr>
        <w:t xml:space="preserve">ctive Power: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Rea</m:t>
            </m:r>
            <m:r>
              <w:rPr>
                <w:rFonts w:ascii="Cambria Math" w:eastAsiaTheme="minorEastAsia" w:hAnsi="Cambria Math"/>
                <w:lang w:val="en-GB"/>
              </w:rPr>
              <m:t>ct</m:t>
            </m:r>
          </m:sub>
        </m:sSub>
        <m:r>
          <w:rPr>
            <w:rFonts w:ascii="Cambria Math" w:eastAsiaTheme="minorEastAsia" w:hAnsi="Cambria Math"/>
            <w:lang w:val="en-GB"/>
          </w:rPr>
          <m:t>=V*I*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sin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⁡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Vi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39771C" w:rsidRDefault="0039771C" w:rsidP="003977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</w:t>
      </w:r>
      <w:r>
        <w:rPr>
          <w:rFonts w:eastAsiaTheme="minorEastAsia"/>
          <w:lang w:val="en-GB"/>
        </w:rPr>
        <w:t>pparent</w:t>
      </w:r>
      <w:r>
        <w:rPr>
          <w:rFonts w:eastAsiaTheme="minorEastAsia"/>
          <w:lang w:val="en-GB"/>
        </w:rPr>
        <w:t xml:space="preserve"> Power: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App</m:t>
            </m:r>
          </m:sub>
        </m:sSub>
        <m:r>
          <w:rPr>
            <w:rFonts w:ascii="Cambria Math" w:eastAsiaTheme="minorEastAsia" w:hAnsi="Cambria Math"/>
            <w:lang w:val="en-GB"/>
          </w:rPr>
          <m:t>=V*I</m:t>
        </m:r>
      </m:oMath>
    </w:p>
    <w:p w:rsidR="0039771C" w:rsidRPr="003C5D4E" w:rsidRDefault="003C5D4E" w:rsidP="000E0B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Export currents, the easiest way is to shift the currents angles by 180°.</w:t>
      </w:r>
    </w:p>
    <w:p w:rsidR="000E0BC4" w:rsidRDefault="00295DF3" w:rsidP="000E0BC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F69B8" wp14:editId="202781BA">
                <wp:simplePos x="0" y="0"/>
                <wp:positionH relativeFrom="column">
                  <wp:posOffset>2804795</wp:posOffset>
                </wp:positionH>
                <wp:positionV relativeFrom="paragraph">
                  <wp:posOffset>7620</wp:posOffset>
                </wp:positionV>
                <wp:extent cx="3903345" cy="169545"/>
                <wp:effectExtent l="0" t="0" r="1905" b="1905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5DF3" w:rsidRPr="00295DF3" w:rsidRDefault="00295DF3" w:rsidP="00295DF3">
                            <w:pPr>
                              <w:pStyle w:val="Didascalia"/>
                              <w:rPr>
                                <w:lang w:val="en-GB"/>
                              </w:rPr>
                            </w:pPr>
                            <w:r w:rsidRPr="00295DF3">
                              <w:rPr>
                                <w:lang w:val="en-GB"/>
                              </w:rPr>
                              <w:t>Motor mode = Impo</w:t>
                            </w:r>
                            <w:r>
                              <w:rPr>
                                <w:lang w:val="en-GB"/>
                              </w:rPr>
                              <w:t>rt and Generator</w:t>
                            </w:r>
                            <w:r w:rsidRPr="00295DF3">
                              <w:rPr>
                                <w:lang w:val="en-GB"/>
                              </w:rPr>
                              <w:t xml:space="preserve"> mode = </w:t>
                            </w:r>
                            <w:r>
                              <w:rPr>
                                <w:lang w:val="en-GB"/>
                              </w:rPr>
                              <w:t>Export</w:t>
                            </w:r>
                            <w:r w:rsidRPr="00295DF3">
                              <w:rPr>
                                <w:lang w:val="en-GB"/>
                              </w:rPr>
                              <w:t xml:space="preserve"> (referred to the Active power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F69B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20.85pt;margin-top:.6pt;width:307.3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" stroked="f">
                <v:textbox inset="0,0,0,0">
                  <w:txbxContent>
                    <w:p w:rsidR="00295DF3" w:rsidRPr="00295DF3" w:rsidRDefault="00295DF3" w:rsidP="00295DF3">
                      <w:pPr>
                        <w:pStyle w:val="Didascalia"/>
                        <w:rPr>
                          <w:lang w:val="en-GB"/>
                        </w:rPr>
                      </w:pPr>
                      <w:r w:rsidRPr="00295DF3">
                        <w:rPr>
                          <w:lang w:val="en-GB"/>
                        </w:rPr>
                        <w:t>Motor mode = Impo</w:t>
                      </w:r>
                      <w:r>
                        <w:rPr>
                          <w:lang w:val="en-GB"/>
                        </w:rPr>
                        <w:t>rt and Generator</w:t>
                      </w:r>
                      <w:r w:rsidRPr="00295DF3">
                        <w:rPr>
                          <w:lang w:val="en-GB"/>
                        </w:rPr>
                        <w:t xml:space="preserve"> mode = </w:t>
                      </w:r>
                      <w:r>
                        <w:rPr>
                          <w:lang w:val="en-GB"/>
                        </w:rPr>
                        <w:t>Export</w:t>
                      </w:r>
                      <w:r w:rsidRPr="00295DF3">
                        <w:rPr>
                          <w:lang w:val="en-GB"/>
                        </w:rPr>
                        <w:t xml:space="preserve"> (referred to the Active power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819">
        <w:rPr>
          <w:lang w:val="en-GB"/>
        </w:rPr>
        <w:t xml:space="preserve">The key point is that, if the angles of the currents are positive (turn </w:t>
      </w:r>
      <w:proofErr w:type="spellStart"/>
      <w:r w:rsidR="00B77819">
        <w:rPr>
          <w:lang w:val="en-GB"/>
        </w:rPr>
        <w:t>counterclockwise</w:t>
      </w:r>
      <w:proofErr w:type="spellEnd"/>
      <w:r w:rsidR="00B77819">
        <w:rPr>
          <w:lang w:val="en-GB"/>
        </w:rPr>
        <w:t xml:space="preserve">), the </w:t>
      </w:r>
      <w:r w:rsidR="00B77819">
        <w:rPr>
          <w:rFonts w:eastAsiaTheme="minorEastAsia"/>
          <w:lang w:val="en-GB"/>
        </w:rPr>
        <w:t>P</w:t>
      </w:r>
      <w:r w:rsidR="00B77819" w:rsidRPr="004806C3">
        <w:rPr>
          <w:rFonts w:eastAsiaTheme="minorEastAsia"/>
          <w:lang w:val="en-GB"/>
        </w:rPr>
        <w:t>hase displacement</w:t>
      </w:r>
      <w:r w:rsidR="00B77819">
        <w:rPr>
          <w:rFonts w:eastAsiaTheme="minorEastAsia"/>
          <w:lang w:val="en-GB"/>
        </w:rPr>
        <w:t xml:space="preserve"> angle</w:t>
      </w:r>
      <w:r w:rsidR="00B77819">
        <w:rPr>
          <w:rFonts w:eastAsiaTheme="minorEastAsia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Φ</m:t>
        </m:r>
      </m:oMath>
      <w:r w:rsidR="00B77819">
        <w:rPr>
          <w:lang w:val="en-GB"/>
        </w:rPr>
        <w:t xml:space="preserve"> becomes negative (like turn clockwise).</w:t>
      </w:r>
      <w:bookmarkStart w:id="6" w:name="_GoBack"/>
      <w:bookmarkEnd w:id="6"/>
    </w:p>
    <w:p w:rsidR="00B77819" w:rsidRDefault="007A4C0E" w:rsidP="000E0BC4">
      <w:pPr>
        <w:rPr>
          <w:lang w:val="en-GB"/>
        </w:rPr>
      </w:pPr>
      <w:r>
        <w:rPr>
          <w:lang w:val="en-GB"/>
        </w:rPr>
        <w:t xml:space="preserve">So, if I want to reproduce a Capacitive Load at power factor 0.5 I need to set the current angles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6</m:t>
        </m:r>
        <m:r>
          <w:rPr>
            <w:rFonts w:ascii="Cambria Math" w:hAnsi="Cambria Math"/>
            <w:lang w:val="en-GB"/>
          </w:rPr>
          <m:t xml:space="preserve">0, 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φ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=-</m:t>
        </m:r>
        <m:r>
          <w:rPr>
            <w:rFonts w:ascii="Cambria Math" w:hAnsi="Cambria Math"/>
            <w:lang w:val="en-GB"/>
          </w:rPr>
          <m:t>6</m:t>
        </m:r>
        <m:r>
          <w:rPr>
            <w:rFonts w:ascii="Cambria Math" w:hAnsi="Cambria Math"/>
            <w:lang w:val="en-GB"/>
          </w:rPr>
          <m:t>0,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φ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18</m:t>
        </m:r>
        <m:r>
          <w:rPr>
            <w:rFonts w:ascii="Cambria Math" w:hAnsi="Cambria Math"/>
            <w:lang w:val="en-GB"/>
          </w:rPr>
          <m:t>0</m:t>
        </m:r>
      </m:oMath>
      <w:r w:rsidR="0070735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in order to reach the 4° quadrant</w:t>
      </w:r>
      <w:r w:rsidR="00121A8A">
        <w:rPr>
          <w:rFonts w:eastAsiaTheme="minorEastAsia"/>
          <w:lang w:val="en-GB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Φ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= -60</m:t>
        </m:r>
      </m:oMath>
      <w:r w:rsidR="00121A8A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.</w:t>
      </w:r>
    </w:p>
    <w:p w:rsidR="00B77819" w:rsidRPr="000E0BC4" w:rsidRDefault="00B77819" w:rsidP="000E0BC4">
      <w:pPr>
        <w:rPr>
          <w:lang w:val="en-GB"/>
        </w:rPr>
      </w:pPr>
    </w:p>
    <w:p w:rsidR="003F6EC4" w:rsidRDefault="003F6EC4" w:rsidP="003F6EC4">
      <w:pPr>
        <w:jc w:val="center"/>
        <w:rPr>
          <w:lang w:val="en-GB"/>
        </w:rPr>
      </w:pPr>
      <w:r>
        <w:rPr>
          <w:lang w:val="en-GB"/>
        </w:rPr>
        <w:lastRenderedPageBreak/>
        <w:t>GROWTH OF ENERGY REGISTERS</w:t>
      </w:r>
    </w:p>
    <w:tbl>
      <w:tblPr>
        <w:tblStyle w:val="Tabellagriglia5scura-colore1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626"/>
        <w:gridCol w:w="1828"/>
        <w:gridCol w:w="1822"/>
        <w:gridCol w:w="1865"/>
        <w:gridCol w:w="1866"/>
      </w:tblGrid>
      <w:tr w:rsidR="000F0F5F" w:rsidRPr="00BB7FCA" w:rsidTr="000F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GB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337C56" w:rsidRDefault="000F0F5F" w:rsidP="000F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GB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GB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GB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GB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GB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ACTIVE IMPORT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ACTIVE EXPORT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REACTIVE IMPORT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REACTIVE EXPORT</w:t>
            </w:r>
          </w:p>
        </w:tc>
      </w:tr>
      <w:tr w:rsidR="000F0F5F" w:rsidRPr="00BB7FCA" w:rsidTr="000F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0°</w:t>
            </w:r>
          </w:p>
        </w:tc>
        <w:tc>
          <w:tcPr>
            <w:tcW w:w="1626" w:type="dxa"/>
            <w:tcBorders>
              <w:top w:val="single" w:sz="12" w:space="0" w:color="auto"/>
            </w:tcBorders>
            <w:vAlign w:val="center"/>
          </w:tcPr>
          <w:p w:rsidR="000F0F5F" w:rsidRPr="000F0F5F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  <w:lang w:val="en-GB"/>
              </w:rPr>
            </w:pPr>
            <w:r w:rsidRPr="000F0F5F">
              <w:rPr>
                <w:rFonts w:cstheme="minorHAnsi"/>
                <w:b/>
                <w:color w:val="000000" w:themeColor="text1"/>
                <w:sz w:val="24"/>
                <w:szCs w:val="24"/>
                <w:lang w:val="en-GB"/>
              </w:rPr>
              <w:t>0°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22" w:type="dxa"/>
            <w:tcBorders>
              <w:top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5" w:type="dxa"/>
            <w:tcBorders>
              <w:top w:val="single" w:sz="12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6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</w:tr>
      <w:tr w:rsidR="000F0F5F" w:rsidRPr="00BB7FCA" w:rsidTr="000F0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45°</w:t>
            </w:r>
          </w:p>
        </w:tc>
        <w:tc>
          <w:tcPr>
            <w:tcW w:w="1626" w:type="dxa"/>
            <w:vAlign w:val="center"/>
          </w:tcPr>
          <w:p w:rsidR="000F0F5F" w:rsidRPr="000F0F5F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  <w:lang w:val="en-GB"/>
              </w:rPr>
            </w:pPr>
            <w:r w:rsidRPr="000F0F5F">
              <w:rPr>
                <w:rFonts w:cstheme="minorHAnsi"/>
                <w:b/>
                <w:color w:val="000000" w:themeColor="text1"/>
                <w:sz w:val="24"/>
                <w:szCs w:val="24"/>
                <w:lang w:val="en-GB"/>
              </w:rPr>
              <w:t>-45°</w:t>
            </w:r>
          </w:p>
        </w:tc>
        <w:tc>
          <w:tcPr>
            <w:tcW w:w="1828" w:type="dxa"/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22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5" w:type="dxa"/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</w:tr>
      <w:tr w:rsidR="000F0F5F" w:rsidRPr="00BB7FCA" w:rsidTr="000F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90°</w:t>
            </w:r>
          </w:p>
        </w:tc>
        <w:tc>
          <w:tcPr>
            <w:tcW w:w="1626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-90°</w:t>
            </w:r>
          </w:p>
        </w:tc>
        <w:tc>
          <w:tcPr>
            <w:tcW w:w="1828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22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5" w:type="dxa"/>
            <w:vAlign w:val="center"/>
          </w:tcPr>
          <w:p w:rsidR="000F0F5F" w:rsidRPr="00CD7484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</w:tr>
      <w:tr w:rsidR="000F0F5F" w:rsidRPr="00BB7FCA" w:rsidTr="000F0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135°</w:t>
            </w:r>
          </w:p>
        </w:tc>
        <w:tc>
          <w:tcPr>
            <w:tcW w:w="1626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-135°</w:t>
            </w:r>
          </w:p>
        </w:tc>
        <w:tc>
          <w:tcPr>
            <w:tcW w:w="1828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22" w:type="dxa"/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5" w:type="dxa"/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</w:tr>
      <w:tr w:rsidR="000F0F5F" w:rsidRPr="00BB7FCA" w:rsidTr="000F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180°</w:t>
            </w:r>
          </w:p>
        </w:tc>
        <w:tc>
          <w:tcPr>
            <w:tcW w:w="1626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-180°</w:t>
            </w:r>
          </w:p>
        </w:tc>
        <w:tc>
          <w:tcPr>
            <w:tcW w:w="1828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22" w:type="dxa"/>
            <w:vAlign w:val="center"/>
          </w:tcPr>
          <w:p w:rsidR="000F0F5F" w:rsidRPr="00CD7484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5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</w:tr>
      <w:tr w:rsidR="000F0F5F" w:rsidRPr="00BB7FCA" w:rsidTr="000F0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225°</w:t>
            </w:r>
          </w:p>
        </w:tc>
        <w:tc>
          <w:tcPr>
            <w:tcW w:w="1626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-225°</w:t>
            </w:r>
          </w:p>
        </w:tc>
        <w:tc>
          <w:tcPr>
            <w:tcW w:w="1828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22" w:type="dxa"/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5" w:type="dxa"/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</w:tr>
      <w:tr w:rsidR="000F0F5F" w:rsidRPr="00BB7FCA" w:rsidTr="000F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270°</w:t>
            </w:r>
          </w:p>
        </w:tc>
        <w:tc>
          <w:tcPr>
            <w:tcW w:w="1626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-270°</w:t>
            </w:r>
          </w:p>
        </w:tc>
        <w:tc>
          <w:tcPr>
            <w:tcW w:w="1828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22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5" w:type="dxa"/>
            <w:vAlign w:val="center"/>
          </w:tcPr>
          <w:p w:rsidR="000F0F5F" w:rsidRPr="00BB7FCA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6" w:type="dxa"/>
            <w:tcBorders>
              <w:right w:val="single" w:sz="18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</w:tr>
      <w:tr w:rsidR="000F0F5F" w:rsidRPr="00BB7FCA" w:rsidTr="000F0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315°</w:t>
            </w:r>
          </w:p>
        </w:tc>
        <w:tc>
          <w:tcPr>
            <w:tcW w:w="1626" w:type="dxa"/>
            <w:tcBorders>
              <w:bottom w:val="single" w:sz="18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0F0F5F">
              <w:rPr>
                <w:rFonts w:cstheme="minorHAnsi"/>
                <w:b/>
                <w:color w:val="000000" w:themeColor="text1"/>
                <w:sz w:val="24"/>
                <w:szCs w:val="24"/>
                <w:lang w:val="en-GB"/>
              </w:rPr>
              <w:t>-315°</w:t>
            </w:r>
          </w:p>
        </w:tc>
        <w:tc>
          <w:tcPr>
            <w:tcW w:w="1828" w:type="dxa"/>
            <w:tcBorders>
              <w:bottom w:val="single" w:sz="18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  <w:tc>
          <w:tcPr>
            <w:tcW w:w="1865" w:type="dxa"/>
            <w:tcBorders>
              <w:bottom w:val="single" w:sz="18" w:space="0" w:color="auto"/>
            </w:tcBorders>
            <w:vAlign w:val="center"/>
          </w:tcPr>
          <w:p w:rsidR="000F0F5F" w:rsidRPr="00BB7FCA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GB"/>
              </w:rPr>
            </w:pPr>
            <w:r w:rsidRPr="00CD7484">
              <w:rPr>
                <w:rFonts w:cstheme="minorHAnsi"/>
                <w:b/>
                <w:color w:val="000000" w:themeColor="text1"/>
                <w:sz w:val="24"/>
                <w:szCs w:val="24"/>
                <w:highlight w:val="green"/>
                <w:lang w:val="en-GB"/>
              </w:rPr>
              <w:t>↑</w:t>
            </w:r>
          </w:p>
        </w:tc>
        <w:tc>
          <w:tcPr>
            <w:tcW w:w="18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F0F5F" w:rsidRPr="00CD7484" w:rsidRDefault="000F0F5F" w:rsidP="000F0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green"/>
                <w:lang w:val="en-GB"/>
              </w:rPr>
            </w:pPr>
            <w:r w:rsidRPr="00BB7FCA">
              <w:rPr>
                <w:b/>
                <w:color w:val="000000" w:themeColor="text1"/>
                <w:sz w:val="24"/>
                <w:szCs w:val="24"/>
                <w:lang w:val="en-GB"/>
              </w:rPr>
              <w:t>X</w:t>
            </w:r>
          </w:p>
        </w:tc>
      </w:tr>
    </w:tbl>
    <w:p w:rsidR="003F6EC4" w:rsidRPr="003F6EC4" w:rsidRDefault="003F6EC4" w:rsidP="003F6EC4">
      <w:pPr>
        <w:rPr>
          <w:lang w:val="en-GB"/>
        </w:rPr>
      </w:pPr>
    </w:p>
    <w:sectPr w:rsidR="003F6EC4" w:rsidRPr="003F6EC4" w:rsidSect="00701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B81AA6"/>
    <w:multiLevelType w:val="hybridMultilevel"/>
    <w:tmpl w:val="F5F419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4FD"/>
    <w:multiLevelType w:val="hybridMultilevel"/>
    <w:tmpl w:val="93965E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411F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5E00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81C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535FB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855D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02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53D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EA03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466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716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CB3D41"/>
    <w:multiLevelType w:val="multilevel"/>
    <w:tmpl w:val="93965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013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2E152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370927"/>
    <w:multiLevelType w:val="hybridMultilevel"/>
    <w:tmpl w:val="B13021F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0068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E874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9236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310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4"/>
  </w:num>
  <w:num w:numId="9">
    <w:abstractNumId w:val="15"/>
  </w:num>
  <w:num w:numId="10">
    <w:abstractNumId w:val="10"/>
  </w:num>
  <w:num w:numId="11">
    <w:abstractNumId w:val="18"/>
  </w:num>
  <w:num w:numId="12">
    <w:abstractNumId w:val="20"/>
  </w:num>
  <w:num w:numId="13">
    <w:abstractNumId w:val="2"/>
  </w:num>
  <w:num w:numId="14">
    <w:abstractNumId w:val="13"/>
  </w:num>
  <w:num w:numId="15">
    <w:abstractNumId w:val="16"/>
  </w:num>
  <w:num w:numId="16">
    <w:abstractNumId w:val="8"/>
  </w:num>
  <w:num w:numId="17">
    <w:abstractNumId w:val="0"/>
  </w:num>
  <w:num w:numId="18">
    <w:abstractNumId w:val="6"/>
  </w:num>
  <w:num w:numId="19">
    <w:abstractNumId w:val="11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3F"/>
    <w:rsid w:val="0000713E"/>
    <w:rsid w:val="00066E9A"/>
    <w:rsid w:val="00082CAD"/>
    <w:rsid w:val="000E0BC4"/>
    <w:rsid w:val="000F0F5F"/>
    <w:rsid w:val="000F13DC"/>
    <w:rsid w:val="00121A8A"/>
    <w:rsid w:val="001631DC"/>
    <w:rsid w:val="001872B8"/>
    <w:rsid w:val="00197D9F"/>
    <w:rsid w:val="001F437F"/>
    <w:rsid w:val="00293667"/>
    <w:rsid w:val="00295DF3"/>
    <w:rsid w:val="002A500C"/>
    <w:rsid w:val="00300E14"/>
    <w:rsid w:val="003264D0"/>
    <w:rsid w:val="00337C56"/>
    <w:rsid w:val="00341402"/>
    <w:rsid w:val="00360746"/>
    <w:rsid w:val="0039771C"/>
    <w:rsid w:val="003C253F"/>
    <w:rsid w:val="003C5D4E"/>
    <w:rsid w:val="003F6EC4"/>
    <w:rsid w:val="00475DD6"/>
    <w:rsid w:val="004806C3"/>
    <w:rsid w:val="004810BF"/>
    <w:rsid w:val="004F0E59"/>
    <w:rsid w:val="0050353A"/>
    <w:rsid w:val="00557F32"/>
    <w:rsid w:val="005B0253"/>
    <w:rsid w:val="00600E64"/>
    <w:rsid w:val="006406D4"/>
    <w:rsid w:val="006D3757"/>
    <w:rsid w:val="00701686"/>
    <w:rsid w:val="00707351"/>
    <w:rsid w:val="007422DF"/>
    <w:rsid w:val="007A4C0E"/>
    <w:rsid w:val="007B39FB"/>
    <w:rsid w:val="007E2575"/>
    <w:rsid w:val="00843CE4"/>
    <w:rsid w:val="008C5619"/>
    <w:rsid w:val="008E3412"/>
    <w:rsid w:val="0093012C"/>
    <w:rsid w:val="00941C73"/>
    <w:rsid w:val="009654CF"/>
    <w:rsid w:val="0096673C"/>
    <w:rsid w:val="00975615"/>
    <w:rsid w:val="009B2725"/>
    <w:rsid w:val="009E6A30"/>
    <w:rsid w:val="009F47B7"/>
    <w:rsid w:val="00A71AE7"/>
    <w:rsid w:val="00AF1EB6"/>
    <w:rsid w:val="00B10EB3"/>
    <w:rsid w:val="00B77819"/>
    <w:rsid w:val="00B81997"/>
    <w:rsid w:val="00BB7FCA"/>
    <w:rsid w:val="00BC33F3"/>
    <w:rsid w:val="00BE4F8A"/>
    <w:rsid w:val="00C035FB"/>
    <w:rsid w:val="00C21846"/>
    <w:rsid w:val="00C21AD7"/>
    <w:rsid w:val="00CD7484"/>
    <w:rsid w:val="00CF385C"/>
    <w:rsid w:val="00D03F93"/>
    <w:rsid w:val="00D2451A"/>
    <w:rsid w:val="00D412E9"/>
    <w:rsid w:val="00D5148B"/>
    <w:rsid w:val="00D76BB2"/>
    <w:rsid w:val="00D8225C"/>
    <w:rsid w:val="00E441A8"/>
    <w:rsid w:val="00E847E9"/>
    <w:rsid w:val="00ED1167"/>
    <w:rsid w:val="00ED33F1"/>
    <w:rsid w:val="00F27B2F"/>
    <w:rsid w:val="00F42F23"/>
    <w:rsid w:val="00F4372F"/>
    <w:rsid w:val="00F45ECB"/>
    <w:rsid w:val="00F713AB"/>
    <w:rsid w:val="00F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6C65"/>
  <w15:chartTrackingRefBased/>
  <w15:docId w15:val="{E53358B0-F712-4B15-A277-63F435B2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2575"/>
  </w:style>
  <w:style w:type="paragraph" w:styleId="Titolo1">
    <w:name w:val="heading 1"/>
    <w:basedOn w:val="Normale"/>
    <w:next w:val="Normale"/>
    <w:link w:val="Titolo1Carattere"/>
    <w:uiPriority w:val="9"/>
    <w:qFormat/>
    <w:rsid w:val="00965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6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C2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654C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6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6A30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6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E6A3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6A3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843CE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3CE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3CE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3CE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3CE4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B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BB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">
    <w:name w:val="Grid Table 5 Dark"/>
    <w:basedOn w:val="Tabellanormale"/>
    <w:uiPriority w:val="50"/>
    <w:rsid w:val="00BB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BB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stosegnaposto">
    <w:name w:val="Placeholder Text"/>
    <w:basedOn w:val="Carpredefinitoparagrafo"/>
    <w:uiPriority w:val="99"/>
    <w:semiHidden/>
    <w:rsid w:val="00BB7FCA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295D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GiGroup S.p.A.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</dc:creator>
  <cp:keywords/>
  <dc:description/>
  <cp:lastModifiedBy>Gemi</cp:lastModifiedBy>
  <cp:revision>48</cp:revision>
  <dcterms:created xsi:type="dcterms:W3CDTF">2023-05-26T13:28:00Z</dcterms:created>
  <dcterms:modified xsi:type="dcterms:W3CDTF">2023-06-20T10:26:00Z</dcterms:modified>
</cp:coreProperties>
</file>