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F57" w:rsidRPr="001E4350" w:rsidRDefault="00000000" w:rsidP="001E4350">
      <w:pPr>
        <w:spacing w:after="161" w:line="360" w:lineRule="auto"/>
        <w:ind w:left="89" w:right="4"/>
        <w:jc w:val="both"/>
        <w:rPr>
          <w:rFonts w:ascii="Times New Roman" w:hAnsi="Times New Roman" w:cs="Times New Roman"/>
          <w:szCs w:val="24"/>
        </w:rPr>
      </w:pPr>
      <w:r w:rsidRPr="001E4350">
        <w:rPr>
          <w:rFonts w:ascii="Times New Roman" w:hAnsi="Times New Roman" w:cs="Times New Roman"/>
          <w:b/>
          <w:szCs w:val="24"/>
        </w:rPr>
        <w:t xml:space="preserve">Seminario de Pensamiento Nacional Latinoamericano </w:t>
      </w:r>
    </w:p>
    <w:p w:rsidR="00F52F57" w:rsidRPr="001E4350" w:rsidRDefault="00000000" w:rsidP="001E4350">
      <w:pPr>
        <w:spacing w:after="117" w:line="360" w:lineRule="auto"/>
        <w:ind w:left="89"/>
        <w:jc w:val="both"/>
        <w:rPr>
          <w:rFonts w:ascii="Times New Roman" w:hAnsi="Times New Roman" w:cs="Times New Roman"/>
          <w:szCs w:val="24"/>
        </w:rPr>
      </w:pPr>
      <w:r w:rsidRPr="001E4350">
        <w:rPr>
          <w:rFonts w:ascii="Times New Roman" w:hAnsi="Times New Roman" w:cs="Times New Roman"/>
          <w:b/>
          <w:szCs w:val="24"/>
        </w:rPr>
        <w:t xml:space="preserve">Guía de preguntas 2 </w:t>
      </w:r>
    </w:p>
    <w:p w:rsidR="00F52F57" w:rsidRPr="001E4350" w:rsidRDefault="00000000" w:rsidP="001E4350">
      <w:pPr>
        <w:spacing w:after="202" w:line="360" w:lineRule="auto"/>
        <w:jc w:val="both"/>
        <w:rPr>
          <w:rFonts w:ascii="Times New Roman" w:hAnsi="Times New Roman" w:cs="Times New Roman"/>
          <w:szCs w:val="24"/>
        </w:rPr>
      </w:pPr>
      <w:r w:rsidRPr="001E4350">
        <w:rPr>
          <w:rFonts w:ascii="Times New Roman" w:hAnsi="Times New Roman" w:cs="Times New Roman"/>
          <w:szCs w:val="24"/>
        </w:rPr>
        <w:t xml:space="preserve">La siguiente guía de preguntas es para la lectura minuciosa y exhaustiva del material de estudio colgado en el campus. Todas las respuestas tienen que estar respaldadas por citas, argumentaciones y reflexiones propias y sí o sí deben ser respondidas con el material de lectura enviado al campus del Seminario. </w:t>
      </w:r>
    </w:p>
    <w:p w:rsidR="00F52F57" w:rsidRPr="001E4350" w:rsidRDefault="00000000" w:rsidP="001E4350">
      <w:pPr>
        <w:spacing w:after="154" w:line="360" w:lineRule="auto"/>
        <w:ind w:left="0" w:firstLine="0"/>
        <w:jc w:val="both"/>
        <w:rPr>
          <w:rFonts w:ascii="Times New Roman" w:hAnsi="Times New Roman" w:cs="Times New Roman"/>
          <w:szCs w:val="24"/>
        </w:rPr>
      </w:pPr>
      <w:r w:rsidRPr="001E4350">
        <w:rPr>
          <w:rFonts w:ascii="Times New Roman" w:hAnsi="Times New Roman" w:cs="Times New Roman"/>
          <w:b/>
          <w:szCs w:val="24"/>
        </w:rPr>
        <w:t xml:space="preserve">José Hernández </w:t>
      </w:r>
    </w:p>
    <w:p w:rsidR="00F52F57" w:rsidRPr="001E4350"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Realizar una pequeña biografía de José Hernández. </w:t>
      </w:r>
    </w:p>
    <w:p w:rsidR="00652663" w:rsidRPr="001E4350" w:rsidRDefault="00652663" w:rsidP="001E4350">
      <w:pPr>
        <w:spacing w:line="360" w:lineRule="auto"/>
        <w:ind w:left="705" w:firstLine="0"/>
        <w:jc w:val="both"/>
        <w:rPr>
          <w:rFonts w:ascii="Times New Roman" w:hAnsi="Times New Roman" w:cs="Times New Roman"/>
          <w:szCs w:val="24"/>
        </w:rPr>
      </w:pPr>
    </w:p>
    <w:p w:rsidR="00652663" w:rsidRPr="001E4350" w:rsidRDefault="00476E30" w:rsidP="001E4350">
      <w:pPr>
        <w:spacing w:line="360" w:lineRule="auto"/>
        <w:ind w:left="705" w:firstLine="0"/>
        <w:jc w:val="both"/>
        <w:rPr>
          <w:rFonts w:ascii="Times New Roman" w:hAnsi="Times New Roman" w:cs="Times New Roman"/>
          <w:szCs w:val="24"/>
        </w:rPr>
      </w:pPr>
      <w:r w:rsidRPr="001E4350">
        <w:rPr>
          <w:rFonts w:ascii="Times New Roman" w:hAnsi="Times New Roman" w:cs="Times New Roman"/>
          <w:szCs w:val="24"/>
        </w:rPr>
        <w:t>José</w:t>
      </w:r>
      <w:r w:rsidR="00652663" w:rsidRPr="001E4350">
        <w:rPr>
          <w:rFonts w:ascii="Times New Roman" w:hAnsi="Times New Roman" w:cs="Times New Roman"/>
          <w:szCs w:val="24"/>
        </w:rPr>
        <w:t xml:space="preserve"> Rafael </w:t>
      </w:r>
      <w:r w:rsidRPr="001E4350">
        <w:rPr>
          <w:rFonts w:ascii="Times New Roman" w:hAnsi="Times New Roman" w:cs="Times New Roman"/>
          <w:szCs w:val="24"/>
        </w:rPr>
        <w:t>Hernández</w:t>
      </w:r>
      <w:r w:rsidR="00652663" w:rsidRPr="001E4350">
        <w:rPr>
          <w:rFonts w:ascii="Times New Roman" w:hAnsi="Times New Roman" w:cs="Times New Roman"/>
          <w:szCs w:val="24"/>
        </w:rPr>
        <w:t xml:space="preserve"> nacido un 10 de noviembre de 1834, en Chacras, actual partido de San Martin, Buenos Aires fue el hijo de una familia Federal. Este durante sus años de vida logro desarrollar el libro famosamente conocido como “Martin Fierro”, el cual durante su época fue transgiversado, silenciándolo como muchos filósofos de la época. </w:t>
      </w:r>
      <w:r w:rsidRPr="001E4350">
        <w:rPr>
          <w:rFonts w:ascii="Times New Roman" w:hAnsi="Times New Roman" w:cs="Times New Roman"/>
          <w:szCs w:val="24"/>
        </w:rPr>
        <w:t>Además,</w:t>
      </w:r>
      <w:r w:rsidR="00652663" w:rsidRPr="001E4350">
        <w:rPr>
          <w:rFonts w:ascii="Times New Roman" w:hAnsi="Times New Roman" w:cs="Times New Roman"/>
          <w:szCs w:val="24"/>
        </w:rPr>
        <w:t xml:space="preserve"> </w:t>
      </w:r>
      <w:r w:rsidRPr="001E4350">
        <w:rPr>
          <w:rFonts w:ascii="Times New Roman" w:hAnsi="Times New Roman" w:cs="Times New Roman"/>
          <w:szCs w:val="24"/>
        </w:rPr>
        <w:t>José</w:t>
      </w:r>
      <w:r w:rsidR="00652663" w:rsidRPr="001E4350">
        <w:rPr>
          <w:rFonts w:ascii="Times New Roman" w:hAnsi="Times New Roman" w:cs="Times New Roman"/>
          <w:szCs w:val="24"/>
        </w:rPr>
        <w:t xml:space="preserve"> </w:t>
      </w:r>
      <w:r w:rsidRPr="001E4350">
        <w:rPr>
          <w:rFonts w:ascii="Times New Roman" w:hAnsi="Times New Roman" w:cs="Times New Roman"/>
          <w:szCs w:val="24"/>
        </w:rPr>
        <w:t>Hernández</w:t>
      </w:r>
      <w:r w:rsidR="00652663" w:rsidRPr="001E4350">
        <w:rPr>
          <w:rFonts w:ascii="Times New Roman" w:hAnsi="Times New Roman" w:cs="Times New Roman"/>
          <w:szCs w:val="24"/>
        </w:rPr>
        <w:t xml:space="preserve"> fue un soldado federal que lucho en guerras contra el partido Mitrista, intentando erradicar los sangrientos actos de unitarios. </w:t>
      </w:r>
      <w:r w:rsidRPr="001E4350">
        <w:rPr>
          <w:rFonts w:ascii="Times New Roman" w:hAnsi="Times New Roman" w:cs="Times New Roman"/>
          <w:szCs w:val="24"/>
        </w:rPr>
        <w:t>Finalmente,</w:t>
      </w:r>
      <w:r w:rsidR="00652663" w:rsidRPr="001E4350">
        <w:rPr>
          <w:rFonts w:ascii="Times New Roman" w:hAnsi="Times New Roman" w:cs="Times New Roman"/>
          <w:szCs w:val="24"/>
        </w:rPr>
        <w:t xml:space="preserve"> </w:t>
      </w:r>
      <w:r w:rsidRPr="001E4350">
        <w:rPr>
          <w:rFonts w:ascii="Times New Roman" w:hAnsi="Times New Roman" w:cs="Times New Roman"/>
          <w:szCs w:val="24"/>
        </w:rPr>
        <w:t>José</w:t>
      </w:r>
      <w:r w:rsidR="00652663" w:rsidRPr="001E4350">
        <w:rPr>
          <w:rFonts w:ascii="Times New Roman" w:hAnsi="Times New Roman" w:cs="Times New Roman"/>
          <w:szCs w:val="24"/>
        </w:rPr>
        <w:t xml:space="preserve"> </w:t>
      </w:r>
      <w:r w:rsidRPr="001E4350">
        <w:rPr>
          <w:rFonts w:ascii="Times New Roman" w:hAnsi="Times New Roman" w:cs="Times New Roman"/>
          <w:szCs w:val="24"/>
        </w:rPr>
        <w:t>Hernández</w:t>
      </w:r>
      <w:r w:rsidR="00652663" w:rsidRPr="001E4350">
        <w:rPr>
          <w:rFonts w:ascii="Times New Roman" w:hAnsi="Times New Roman" w:cs="Times New Roman"/>
          <w:szCs w:val="24"/>
        </w:rPr>
        <w:t xml:space="preserve"> culmina sus años de vida exiliado en Brasil frente a la avanzada porteña, escribiendo “La Ida y </w:t>
      </w:r>
      <w:r w:rsidR="00142A57" w:rsidRPr="001E4350">
        <w:rPr>
          <w:rFonts w:ascii="Times New Roman" w:hAnsi="Times New Roman" w:cs="Times New Roman"/>
          <w:szCs w:val="24"/>
        </w:rPr>
        <w:t>La Vuelta” del Martin Fierro y finalmente como Legislador por el partido autonomista nacional.</w:t>
      </w:r>
    </w:p>
    <w:p w:rsidR="00652663" w:rsidRPr="001E4350" w:rsidRDefault="00652663" w:rsidP="001E4350">
      <w:pPr>
        <w:spacing w:line="360" w:lineRule="auto"/>
        <w:ind w:left="705" w:firstLine="0"/>
        <w:jc w:val="both"/>
        <w:rPr>
          <w:rFonts w:ascii="Times New Roman" w:hAnsi="Times New Roman" w:cs="Times New Roman"/>
          <w:szCs w:val="24"/>
        </w:rPr>
      </w:pPr>
    </w:p>
    <w:p w:rsidR="00F52F57" w:rsidRPr="001E4350"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Si bien José Hernández y su obra central “el Martín Fierro” fue de lectura obligatoria en las escuelas ¿qué se oculta de este poema y por qué? </w:t>
      </w:r>
    </w:p>
    <w:p w:rsidR="00142A57" w:rsidRPr="001E4350" w:rsidRDefault="00142A57" w:rsidP="001E4350">
      <w:pPr>
        <w:spacing w:line="360" w:lineRule="auto"/>
        <w:ind w:left="705" w:firstLine="0"/>
        <w:jc w:val="both"/>
        <w:rPr>
          <w:rFonts w:ascii="Times New Roman" w:hAnsi="Times New Roman" w:cs="Times New Roman"/>
          <w:szCs w:val="24"/>
        </w:rPr>
      </w:pPr>
    </w:p>
    <w:p w:rsidR="00142A57" w:rsidRPr="001E4350" w:rsidRDefault="00142A57" w:rsidP="001E4350">
      <w:pPr>
        <w:spacing w:line="360" w:lineRule="auto"/>
        <w:ind w:left="705" w:firstLine="0"/>
        <w:jc w:val="both"/>
        <w:rPr>
          <w:rFonts w:ascii="Times New Roman" w:hAnsi="Times New Roman" w:cs="Times New Roman"/>
          <w:szCs w:val="24"/>
        </w:rPr>
      </w:pPr>
      <w:r w:rsidRPr="001E4350">
        <w:rPr>
          <w:rFonts w:ascii="Times New Roman" w:hAnsi="Times New Roman" w:cs="Times New Roman"/>
          <w:szCs w:val="24"/>
        </w:rPr>
        <w:t xml:space="preserve">Si bien la obra de </w:t>
      </w:r>
      <w:r w:rsidR="00476E30" w:rsidRPr="001E4350">
        <w:rPr>
          <w:rFonts w:ascii="Times New Roman" w:hAnsi="Times New Roman" w:cs="Times New Roman"/>
          <w:szCs w:val="24"/>
        </w:rPr>
        <w:t>José</w:t>
      </w:r>
      <w:r w:rsidRPr="001E4350">
        <w:rPr>
          <w:rFonts w:ascii="Times New Roman" w:hAnsi="Times New Roman" w:cs="Times New Roman"/>
          <w:szCs w:val="24"/>
        </w:rPr>
        <w:t xml:space="preserve"> </w:t>
      </w:r>
      <w:r w:rsidR="00476E30" w:rsidRPr="001E4350">
        <w:rPr>
          <w:rFonts w:ascii="Times New Roman" w:hAnsi="Times New Roman" w:cs="Times New Roman"/>
          <w:szCs w:val="24"/>
        </w:rPr>
        <w:t>Hernández</w:t>
      </w:r>
      <w:r w:rsidRPr="001E4350">
        <w:rPr>
          <w:rFonts w:ascii="Times New Roman" w:hAnsi="Times New Roman" w:cs="Times New Roman"/>
          <w:szCs w:val="24"/>
        </w:rPr>
        <w:t xml:space="preserve"> no fue silenciada, esta fue transgiversada debido a que se oculta la idea principal del poema, el cual es mantener la argentinidad y su cultura, y no caer ante la idea de poblar una argentina de supuestos “civilizados” europeos que inmigraban a nuestras tierras. Con su poema el </w:t>
      </w:r>
      <w:r w:rsidR="00476E30" w:rsidRPr="001E4350">
        <w:rPr>
          <w:rFonts w:ascii="Times New Roman" w:hAnsi="Times New Roman" w:cs="Times New Roman"/>
          <w:szCs w:val="24"/>
        </w:rPr>
        <w:t>quería</w:t>
      </w:r>
      <w:r w:rsidRPr="001E4350">
        <w:rPr>
          <w:rFonts w:ascii="Times New Roman" w:hAnsi="Times New Roman" w:cs="Times New Roman"/>
          <w:szCs w:val="24"/>
        </w:rPr>
        <w:t xml:space="preserve"> marcar claramente quien era la barbarie, debido a sus actos atroces, pero se vio trangiversada la manera en que se veía a esta barbarie, y quienes serian barbari</w:t>
      </w:r>
      <w:r w:rsidR="00A20DB6" w:rsidRPr="001E4350">
        <w:rPr>
          <w:rFonts w:ascii="Times New Roman" w:hAnsi="Times New Roman" w:cs="Times New Roman"/>
          <w:szCs w:val="24"/>
        </w:rPr>
        <w:t>e</w:t>
      </w:r>
      <w:r w:rsidRPr="001E4350">
        <w:rPr>
          <w:rFonts w:ascii="Times New Roman" w:hAnsi="Times New Roman" w:cs="Times New Roman"/>
          <w:szCs w:val="24"/>
        </w:rPr>
        <w:t xml:space="preserve"> y quienes civilizados</w:t>
      </w:r>
      <w:r w:rsidR="00476E30" w:rsidRPr="001E4350">
        <w:rPr>
          <w:rFonts w:ascii="Times New Roman" w:hAnsi="Times New Roman" w:cs="Times New Roman"/>
          <w:szCs w:val="24"/>
        </w:rPr>
        <w:t>.</w:t>
      </w:r>
    </w:p>
    <w:p w:rsidR="00142A57" w:rsidRPr="001E4350" w:rsidRDefault="00142A57" w:rsidP="001E4350">
      <w:pPr>
        <w:spacing w:line="360" w:lineRule="auto"/>
        <w:ind w:left="705" w:firstLine="0"/>
        <w:jc w:val="both"/>
        <w:rPr>
          <w:rFonts w:ascii="Times New Roman" w:hAnsi="Times New Roman" w:cs="Times New Roman"/>
          <w:szCs w:val="24"/>
        </w:rPr>
      </w:pPr>
    </w:p>
    <w:p w:rsidR="00F52F57" w:rsidRPr="001E4350"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¿Por qué se produjeron las tensiones entre unitarios y federales? </w:t>
      </w:r>
    </w:p>
    <w:p w:rsidR="00142A57" w:rsidRPr="001E4350" w:rsidRDefault="00142A57" w:rsidP="001E4350">
      <w:pPr>
        <w:spacing w:line="360" w:lineRule="auto"/>
        <w:ind w:left="705" w:firstLine="0"/>
        <w:jc w:val="both"/>
        <w:rPr>
          <w:rFonts w:ascii="Times New Roman" w:hAnsi="Times New Roman" w:cs="Times New Roman"/>
          <w:szCs w:val="24"/>
        </w:rPr>
      </w:pPr>
    </w:p>
    <w:p w:rsidR="00142A57" w:rsidRPr="001E4350" w:rsidRDefault="00476E30" w:rsidP="001E4350">
      <w:pPr>
        <w:spacing w:line="360" w:lineRule="auto"/>
        <w:ind w:left="705" w:firstLine="0"/>
        <w:jc w:val="both"/>
        <w:rPr>
          <w:rFonts w:ascii="Times New Roman" w:hAnsi="Times New Roman" w:cs="Times New Roman"/>
          <w:szCs w:val="24"/>
        </w:rPr>
      </w:pPr>
      <w:r w:rsidRPr="001E4350">
        <w:rPr>
          <w:rFonts w:ascii="Times New Roman" w:hAnsi="Times New Roman" w:cs="Times New Roman"/>
          <w:szCs w:val="24"/>
        </w:rPr>
        <w:lastRenderedPageBreak/>
        <w:t>El conflicto entre Federales y Unitarios se dio debido a que eran 2 grandes grupos antagónicos de personas que no se podían comprender, Por un lado, el grupo burgués que pensaban que el patriotismo estaba en traer a la civilización europea y admitir el sistema capitalista, enfeudándonos como colonia económica del imperialismo industrial. Mientras que el otro grupo pretendía defender su cultura, su forma de vivir, su modalidad y solidaridad, sus pueblos natales, el gauchaje</w:t>
      </w:r>
      <w:r w:rsidR="003E6C38" w:rsidRPr="001E4350">
        <w:rPr>
          <w:rFonts w:ascii="Times New Roman" w:hAnsi="Times New Roman" w:cs="Times New Roman"/>
          <w:szCs w:val="24"/>
        </w:rPr>
        <w:t>, los criollos, y sobre todo era</w:t>
      </w:r>
      <w:r w:rsidRPr="001E4350">
        <w:rPr>
          <w:rFonts w:ascii="Times New Roman" w:hAnsi="Times New Roman" w:cs="Times New Roman"/>
          <w:szCs w:val="24"/>
        </w:rPr>
        <w:t xml:space="preserve"> un grupo que creía en su patria y la </w:t>
      </w:r>
      <w:r w:rsidR="003E6C38" w:rsidRPr="001E4350">
        <w:rPr>
          <w:rFonts w:ascii="Times New Roman" w:hAnsi="Times New Roman" w:cs="Times New Roman"/>
          <w:szCs w:val="24"/>
        </w:rPr>
        <w:t>defendía</w:t>
      </w:r>
      <w:r w:rsidRPr="001E4350">
        <w:rPr>
          <w:rFonts w:ascii="Times New Roman" w:hAnsi="Times New Roman" w:cs="Times New Roman"/>
          <w:szCs w:val="24"/>
        </w:rPr>
        <w:t>.</w:t>
      </w:r>
    </w:p>
    <w:p w:rsidR="00142A57" w:rsidRPr="001E4350" w:rsidRDefault="00142A57" w:rsidP="001E4350">
      <w:pPr>
        <w:spacing w:line="360" w:lineRule="auto"/>
        <w:ind w:left="705" w:firstLine="0"/>
        <w:jc w:val="both"/>
        <w:rPr>
          <w:rFonts w:ascii="Times New Roman" w:hAnsi="Times New Roman" w:cs="Times New Roman"/>
          <w:szCs w:val="24"/>
        </w:rPr>
      </w:pPr>
    </w:p>
    <w:p w:rsidR="00F52F57" w:rsidRPr="001E4350"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¿Cómo queda conformada la “Argentina” después de la Batalla de Caseros? </w:t>
      </w:r>
    </w:p>
    <w:p w:rsidR="00476E30" w:rsidRPr="001E4350" w:rsidRDefault="00476E30" w:rsidP="001E4350">
      <w:pPr>
        <w:spacing w:line="360" w:lineRule="auto"/>
        <w:ind w:left="705" w:firstLine="0"/>
        <w:jc w:val="both"/>
        <w:rPr>
          <w:rFonts w:ascii="Times New Roman" w:hAnsi="Times New Roman" w:cs="Times New Roman"/>
          <w:szCs w:val="24"/>
        </w:rPr>
      </w:pPr>
    </w:p>
    <w:p w:rsidR="00476E30" w:rsidRPr="001E4350" w:rsidRDefault="003E6C38" w:rsidP="001E4350">
      <w:pPr>
        <w:spacing w:line="360" w:lineRule="auto"/>
        <w:ind w:left="705" w:firstLine="0"/>
        <w:jc w:val="both"/>
        <w:rPr>
          <w:rFonts w:ascii="Times New Roman" w:hAnsi="Times New Roman" w:cs="Times New Roman"/>
          <w:szCs w:val="24"/>
        </w:rPr>
      </w:pPr>
      <w:r w:rsidRPr="001E4350">
        <w:rPr>
          <w:rFonts w:ascii="Times New Roman" w:hAnsi="Times New Roman" w:cs="Times New Roman"/>
          <w:szCs w:val="24"/>
        </w:rPr>
        <w:t>Después de la batalla de Caseros, la Argentina termina dividida en 2; por un lado</w:t>
      </w:r>
      <w:r w:rsidR="00271455" w:rsidRPr="001E4350">
        <w:rPr>
          <w:rFonts w:ascii="Times New Roman" w:hAnsi="Times New Roman" w:cs="Times New Roman"/>
          <w:szCs w:val="24"/>
        </w:rPr>
        <w:t xml:space="preserve">, esta la denominada </w:t>
      </w:r>
      <w:r w:rsidR="001E4350" w:rsidRPr="001E4350">
        <w:rPr>
          <w:rFonts w:ascii="Times New Roman" w:hAnsi="Times New Roman" w:cs="Times New Roman"/>
          <w:szCs w:val="24"/>
        </w:rPr>
        <w:t>Confederación</w:t>
      </w:r>
      <w:r w:rsidR="00271455" w:rsidRPr="001E4350">
        <w:rPr>
          <w:rFonts w:ascii="Times New Roman" w:hAnsi="Times New Roman" w:cs="Times New Roman"/>
          <w:szCs w:val="24"/>
        </w:rPr>
        <w:t xml:space="preserve"> Argentina, con capital en </w:t>
      </w:r>
      <w:r w:rsidR="001E4350" w:rsidRPr="001E4350">
        <w:rPr>
          <w:rFonts w:ascii="Times New Roman" w:hAnsi="Times New Roman" w:cs="Times New Roman"/>
          <w:szCs w:val="24"/>
        </w:rPr>
        <w:t>Paraná</w:t>
      </w:r>
      <w:r w:rsidR="00271455" w:rsidRPr="001E4350">
        <w:rPr>
          <w:rFonts w:ascii="Times New Roman" w:hAnsi="Times New Roman" w:cs="Times New Roman"/>
          <w:szCs w:val="24"/>
        </w:rPr>
        <w:t xml:space="preserve"> (Entre </w:t>
      </w:r>
      <w:r w:rsidR="001E4350" w:rsidRPr="001E4350">
        <w:rPr>
          <w:rFonts w:ascii="Times New Roman" w:hAnsi="Times New Roman" w:cs="Times New Roman"/>
          <w:szCs w:val="24"/>
        </w:rPr>
        <w:t>Ríos</w:t>
      </w:r>
      <w:r w:rsidR="00271455" w:rsidRPr="001E4350">
        <w:rPr>
          <w:rFonts w:ascii="Times New Roman" w:hAnsi="Times New Roman" w:cs="Times New Roman"/>
          <w:szCs w:val="24"/>
        </w:rPr>
        <w:t xml:space="preserve">) </w:t>
      </w:r>
      <w:r w:rsidR="001E4350" w:rsidRPr="001E4350">
        <w:rPr>
          <w:rFonts w:ascii="Times New Roman" w:hAnsi="Times New Roman" w:cs="Times New Roman"/>
          <w:szCs w:val="24"/>
        </w:rPr>
        <w:t>y con el federal Justo José de Urquiza como su figura política fuerte. Por el otro lado el estado de Buenos Aires busca llevar su independencia de la mano de los unitarios Valentín Alsina y Bartolomé Mitre</w:t>
      </w:r>
    </w:p>
    <w:p w:rsidR="00476E30" w:rsidRPr="001E4350" w:rsidRDefault="00476E30" w:rsidP="001E4350">
      <w:pPr>
        <w:spacing w:line="360" w:lineRule="auto"/>
        <w:ind w:left="705" w:firstLine="0"/>
        <w:jc w:val="both"/>
        <w:rPr>
          <w:rFonts w:ascii="Times New Roman" w:hAnsi="Times New Roman" w:cs="Times New Roman"/>
          <w:szCs w:val="24"/>
        </w:rPr>
      </w:pPr>
    </w:p>
    <w:p w:rsidR="00F52F57"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¿Por qué se produce la Batalla de Pavón? </w:t>
      </w:r>
    </w:p>
    <w:p w:rsidR="001E4350" w:rsidRDefault="001E4350" w:rsidP="001E4350">
      <w:pPr>
        <w:spacing w:line="360" w:lineRule="auto"/>
        <w:ind w:left="705" w:firstLine="0"/>
        <w:jc w:val="both"/>
        <w:rPr>
          <w:rFonts w:ascii="Times New Roman" w:hAnsi="Times New Roman" w:cs="Times New Roman"/>
          <w:szCs w:val="24"/>
        </w:rPr>
      </w:pPr>
    </w:p>
    <w:p w:rsidR="001E4350" w:rsidRDefault="003A4A70" w:rsidP="001E4350">
      <w:pPr>
        <w:spacing w:line="360" w:lineRule="auto"/>
        <w:ind w:left="705" w:firstLine="0"/>
        <w:jc w:val="both"/>
        <w:rPr>
          <w:rFonts w:ascii="Times New Roman" w:hAnsi="Times New Roman" w:cs="Times New Roman"/>
          <w:szCs w:val="24"/>
        </w:rPr>
      </w:pPr>
      <w:r>
        <w:rPr>
          <w:rFonts w:ascii="Times New Roman" w:hAnsi="Times New Roman" w:cs="Times New Roman"/>
          <w:szCs w:val="24"/>
        </w:rPr>
        <w:t>Debido a las diferentes corrientes de pensamiento que se hallaban presentes entre 1850 y 1865, se dan las batallas de Pavón y de Cepeda. Ya que mientras los Federales querían descentralizar el poder entre todas las provincias, los unitarios pretendían la autonomía de Buenos Aires para la Hegemonía de esta sobre todo el país.</w:t>
      </w:r>
    </w:p>
    <w:p w:rsidR="001E4350" w:rsidRPr="001E4350" w:rsidRDefault="001E4350" w:rsidP="001E4350">
      <w:pPr>
        <w:spacing w:line="360" w:lineRule="auto"/>
        <w:ind w:left="705" w:firstLine="0"/>
        <w:jc w:val="both"/>
        <w:rPr>
          <w:rFonts w:ascii="Times New Roman" w:hAnsi="Times New Roman" w:cs="Times New Roman"/>
          <w:szCs w:val="24"/>
        </w:rPr>
      </w:pPr>
    </w:p>
    <w:p w:rsidR="00E14B6E" w:rsidRDefault="00000000" w:rsidP="00E14B6E">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¿Cuáles fueron las medidas políticas de Bartolomé Mitre y Domingo Faustino Sarmiento cuando asumen sus respectivas presidencias? </w:t>
      </w:r>
    </w:p>
    <w:p w:rsidR="00E14B6E" w:rsidRDefault="00E14B6E" w:rsidP="00E14B6E">
      <w:pPr>
        <w:spacing w:line="360" w:lineRule="auto"/>
        <w:ind w:left="705" w:firstLine="0"/>
        <w:jc w:val="both"/>
        <w:rPr>
          <w:rFonts w:ascii="Times New Roman" w:hAnsi="Times New Roman" w:cs="Times New Roman"/>
          <w:szCs w:val="24"/>
        </w:rPr>
      </w:pPr>
    </w:p>
    <w:p w:rsidR="00E14B6E" w:rsidRDefault="00E14B6E" w:rsidP="00E14B6E">
      <w:pPr>
        <w:spacing w:line="360" w:lineRule="auto"/>
        <w:ind w:left="705" w:firstLine="0"/>
        <w:jc w:val="both"/>
        <w:rPr>
          <w:rFonts w:ascii="Times New Roman" w:hAnsi="Times New Roman" w:cs="Times New Roman"/>
          <w:szCs w:val="24"/>
        </w:rPr>
      </w:pPr>
      <w:r>
        <w:rPr>
          <w:rFonts w:ascii="Times New Roman" w:hAnsi="Times New Roman" w:cs="Times New Roman"/>
          <w:szCs w:val="24"/>
        </w:rPr>
        <w:t xml:space="preserve">Las respectivas presidencias de estos 2 presidentes fue la de buscar imponer a sangre y fuego el lema de “civilización y barbarie”, aniquilado la resistencia del Partido Federal, y acompañada de la deserción del general Urquiza, empezar la aniquilación de la “raza criolla” </w:t>
      </w:r>
    </w:p>
    <w:p w:rsidR="00E14B6E" w:rsidRPr="00E14B6E" w:rsidRDefault="00E14B6E" w:rsidP="00E14B6E">
      <w:pPr>
        <w:spacing w:line="360" w:lineRule="auto"/>
        <w:ind w:left="705" w:firstLine="0"/>
        <w:jc w:val="both"/>
        <w:rPr>
          <w:rFonts w:ascii="Times New Roman" w:hAnsi="Times New Roman" w:cs="Times New Roman"/>
          <w:szCs w:val="24"/>
        </w:rPr>
      </w:pPr>
    </w:p>
    <w:p w:rsidR="00F52F57"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¿Por qué se produce la Guerra Guasú/Guerra del Paraguay/Guerra de la Triple Infamia? </w:t>
      </w:r>
    </w:p>
    <w:p w:rsidR="003A4A70" w:rsidRDefault="003A4A70" w:rsidP="003A4A70">
      <w:pPr>
        <w:spacing w:line="360" w:lineRule="auto"/>
        <w:ind w:left="705" w:firstLine="0"/>
        <w:jc w:val="both"/>
        <w:rPr>
          <w:rFonts w:ascii="Times New Roman" w:hAnsi="Times New Roman" w:cs="Times New Roman"/>
          <w:szCs w:val="24"/>
        </w:rPr>
      </w:pPr>
    </w:p>
    <w:p w:rsidR="003A4A70" w:rsidRDefault="00CE4A17" w:rsidP="003A4A70">
      <w:pPr>
        <w:spacing w:line="360" w:lineRule="auto"/>
        <w:ind w:left="705" w:firstLine="0"/>
        <w:jc w:val="both"/>
        <w:rPr>
          <w:rFonts w:ascii="Times New Roman" w:hAnsi="Times New Roman" w:cs="Times New Roman"/>
          <w:szCs w:val="24"/>
        </w:rPr>
      </w:pPr>
      <w:r>
        <w:rPr>
          <w:rFonts w:ascii="Times New Roman" w:hAnsi="Times New Roman" w:cs="Times New Roman"/>
          <w:szCs w:val="24"/>
        </w:rPr>
        <w:t xml:space="preserve">La guerra que se produce contra Paraguay, conocida como la guerra Guasú o de la Triple Infamia se produce debido a que era el único país con modelo de autosuficiencia economía que </w:t>
      </w:r>
      <w:r>
        <w:rPr>
          <w:rFonts w:ascii="Times New Roman" w:hAnsi="Times New Roman" w:cs="Times New Roman"/>
          <w:szCs w:val="24"/>
        </w:rPr>
        <w:lastRenderedPageBreak/>
        <w:t>estaba por fuera del modelo librecambista que impulsaba Inglaterra. Esta guerra se da entre los países: Uruguay, Argentina y el imperio de Brasil contra el Paraguay</w:t>
      </w:r>
    </w:p>
    <w:p w:rsidR="003A4A70" w:rsidRPr="001E4350" w:rsidRDefault="003A4A70" w:rsidP="003A4A70">
      <w:pPr>
        <w:spacing w:line="360" w:lineRule="auto"/>
        <w:ind w:left="705" w:firstLine="0"/>
        <w:jc w:val="both"/>
        <w:rPr>
          <w:rFonts w:ascii="Times New Roman" w:hAnsi="Times New Roman" w:cs="Times New Roman"/>
          <w:szCs w:val="24"/>
        </w:rPr>
      </w:pPr>
    </w:p>
    <w:p w:rsidR="00F52F57"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¿Cuáles son las consecuencias de la Guerra Guasú/Guerra del Paraguay/Guerra de la Triple Infamia? </w:t>
      </w:r>
    </w:p>
    <w:p w:rsidR="001E4350" w:rsidRDefault="001E4350" w:rsidP="001E4350">
      <w:pPr>
        <w:spacing w:line="360" w:lineRule="auto"/>
        <w:ind w:left="705" w:firstLine="0"/>
        <w:jc w:val="both"/>
        <w:rPr>
          <w:rFonts w:ascii="Times New Roman" w:hAnsi="Times New Roman" w:cs="Times New Roman"/>
          <w:szCs w:val="24"/>
        </w:rPr>
      </w:pPr>
    </w:p>
    <w:p w:rsidR="001E4350" w:rsidRDefault="00CE4A17" w:rsidP="001E4350">
      <w:pPr>
        <w:spacing w:line="360" w:lineRule="auto"/>
        <w:ind w:left="705" w:firstLine="0"/>
        <w:jc w:val="both"/>
        <w:rPr>
          <w:rFonts w:ascii="Times New Roman" w:hAnsi="Times New Roman" w:cs="Times New Roman"/>
          <w:szCs w:val="24"/>
        </w:rPr>
      </w:pPr>
      <w:r>
        <w:rPr>
          <w:rFonts w:ascii="Times New Roman" w:hAnsi="Times New Roman" w:cs="Times New Roman"/>
          <w:szCs w:val="24"/>
        </w:rPr>
        <w:t xml:space="preserve">La guerra Guasú deja al Paraguay devastado, perdiendo </w:t>
      </w:r>
      <w:r w:rsidR="00F73598">
        <w:rPr>
          <w:rFonts w:ascii="Times New Roman" w:hAnsi="Times New Roman" w:cs="Times New Roman"/>
          <w:szCs w:val="24"/>
        </w:rPr>
        <w:t>así</w:t>
      </w:r>
      <w:r>
        <w:rPr>
          <w:rFonts w:ascii="Times New Roman" w:hAnsi="Times New Roman" w:cs="Times New Roman"/>
          <w:szCs w:val="24"/>
        </w:rPr>
        <w:t xml:space="preserve"> el 90% de su población masculina, iniciando su deuda externa y perdiendo sus grandes avances industriales.</w:t>
      </w:r>
    </w:p>
    <w:p w:rsidR="001E4350" w:rsidRPr="001E4350" w:rsidRDefault="001E4350" w:rsidP="001E4350">
      <w:pPr>
        <w:spacing w:line="360" w:lineRule="auto"/>
        <w:ind w:left="705" w:firstLine="0"/>
        <w:jc w:val="both"/>
        <w:rPr>
          <w:rFonts w:ascii="Times New Roman" w:hAnsi="Times New Roman" w:cs="Times New Roman"/>
          <w:szCs w:val="24"/>
        </w:rPr>
      </w:pPr>
    </w:p>
    <w:p w:rsidR="00F73598" w:rsidRDefault="00000000" w:rsidP="00F73598">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¿Por qué es importante la propuesta de José Hernández con respecto a la nacionalización de la aduana? </w:t>
      </w:r>
    </w:p>
    <w:p w:rsidR="00F73598" w:rsidRDefault="00F73598" w:rsidP="00F73598">
      <w:pPr>
        <w:spacing w:line="360" w:lineRule="auto"/>
        <w:ind w:left="705" w:firstLine="0"/>
        <w:jc w:val="both"/>
        <w:rPr>
          <w:rFonts w:ascii="Times New Roman" w:hAnsi="Times New Roman" w:cs="Times New Roman"/>
          <w:szCs w:val="24"/>
        </w:rPr>
      </w:pPr>
    </w:p>
    <w:p w:rsidR="00F73598" w:rsidRDefault="008A59E8" w:rsidP="00F73598">
      <w:pPr>
        <w:spacing w:line="360" w:lineRule="auto"/>
        <w:ind w:left="705" w:firstLine="0"/>
        <w:jc w:val="both"/>
        <w:rPr>
          <w:rFonts w:ascii="Times New Roman" w:hAnsi="Times New Roman" w:cs="Times New Roman"/>
          <w:szCs w:val="24"/>
        </w:rPr>
      </w:pPr>
      <w:r>
        <w:rPr>
          <w:rFonts w:ascii="Times New Roman" w:hAnsi="Times New Roman" w:cs="Times New Roman"/>
          <w:szCs w:val="24"/>
        </w:rPr>
        <w:t>José Hernández proponía nacionalizar las adunas de las provincias para propiciar un crecimiento mas justo e igualado de cada una de las provincias. Pudiendo generar una distribución mas justa de los recursos de cada provincia que no generara disparidades económicas ni competencias entre ellas.</w:t>
      </w:r>
    </w:p>
    <w:p w:rsidR="00F73598" w:rsidRPr="00F73598" w:rsidRDefault="00F73598" w:rsidP="00F73598">
      <w:pPr>
        <w:spacing w:line="360" w:lineRule="auto"/>
        <w:ind w:left="705" w:firstLine="0"/>
        <w:jc w:val="both"/>
        <w:rPr>
          <w:rFonts w:ascii="Times New Roman" w:hAnsi="Times New Roman" w:cs="Times New Roman"/>
          <w:szCs w:val="24"/>
        </w:rPr>
      </w:pPr>
    </w:p>
    <w:p w:rsidR="00F52F57"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¿Cuáles son los dos aspectos centrales del pensamiento de José Hernández? </w:t>
      </w:r>
    </w:p>
    <w:p w:rsidR="00944EE2" w:rsidRDefault="00944EE2" w:rsidP="00944EE2">
      <w:pPr>
        <w:spacing w:line="360" w:lineRule="auto"/>
        <w:ind w:left="705" w:firstLine="0"/>
        <w:jc w:val="both"/>
        <w:rPr>
          <w:rFonts w:ascii="Times New Roman" w:hAnsi="Times New Roman" w:cs="Times New Roman"/>
          <w:szCs w:val="24"/>
        </w:rPr>
      </w:pPr>
    </w:p>
    <w:p w:rsidR="00944EE2" w:rsidRDefault="00944EE2" w:rsidP="00944EE2">
      <w:pPr>
        <w:spacing w:line="360" w:lineRule="auto"/>
        <w:ind w:left="705" w:firstLine="0"/>
        <w:jc w:val="both"/>
        <w:rPr>
          <w:rFonts w:ascii="Times New Roman" w:hAnsi="Times New Roman" w:cs="Times New Roman"/>
          <w:szCs w:val="24"/>
        </w:rPr>
      </w:pPr>
      <w:r>
        <w:rPr>
          <w:rFonts w:ascii="Times New Roman" w:hAnsi="Times New Roman" w:cs="Times New Roman"/>
          <w:szCs w:val="24"/>
        </w:rPr>
        <w:t>Los dos aspectos centrales del pensamiento de José Hernández eran la defensa de Malvinas y las luchas sociales del criollaje que se pueden ver reflejado en su obra Martin Fierro</w:t>
      </w:r>
    </w:p>
    <w:p w:rsidR="00944EE2" w:rsidRPr="001E4350" w:rsidRDefault="00944EE2" w:rsidP="00944EE2">
      <w:pPr>
        <w:spacing w:line="360" w:lineRule="auto"/>
        <w:ind w:left="705" w:firstLine="0"/>
        <w:jc w:val="both"/>
        <w:rPr>
          <w:rFonts w:ascii="Times New Roman" w:hAnsi="Times New Roman" w:cs="Times New Roman"/>
          <w:szCs w:val="24"/>
        </w:rPr>
      </w:pPr>
    </w:p>
    <w:p w:rsidR="00F52F57" w:rsidRDefault="00000000" w:rsidP="001E4350">
      <w:pPr>
        <w:numPr>
          <w:ilvl w:val="0"/>
          <w:numId w:val="1"/>
        </w:numPr>
        <w:spacing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¿Qué reflexiona José Hernández sobre Malvinas? Explique con sus propias palabras.  </w:t>
      </w:r>
    </w:p>
    <w:p w:rsidR="00944EE2" w:rsidRDefault="00944EE2" w:rsidP="00944EE2">
      <w:pPr>
        <w:spacing w:line="360" w:lineRule="auto"/>
        <w:ind w:left="705" w:firstLine="0"/>
        <w:jc w:val="both"/>
        <w:rPr>
          <w:rFonts w:ascii="Times New Roman" w:hAnsi="Times New Roman" w:cs="Times New Roman"/>
          <w:szCs w:val="24"/>
        </w:rPr>
      </w:pPr>
    </w:p>
    <w:p w:rsidR="00944EE2" w:rsidRDefault="008A59E8" w:rsidP="00944EE2">
      <w:pPr>
        <w:spacing w:line="360" w:lineRule="auto"/>
        <w:ind w:left="705" w:firstLine="0"/>
        <w:jc w:val="both"/>
        <w:rPr>
          <w:rFonts w:ascii="Times New Roman" w:hAnsi="Times New Roman" w:cs="Times New Roman"/>
          <w:szCs w:val="24"/>
        </w:rPr>
      </w:pPr>
      <w:r>
        <w:rPr>
          <w:rFonts w:ascii="Times New Roman" w:hAnsi="Times New Roman" w:cs="Times New Roman"/>
          <w:szCs w:val="24"/>
        </w:rPr>
        <w:t xml:space="preserve">Hernández reflexiona que la causa de Malvinas es como quitarle un pulmón a la argentina, y que también es quitarle un derecho suyo. Suponiendo que este es un doble atentado ya que significa que no solo es un despojo de su propiedad sino también una amenaza de una nueva usurpación. </w:t>
      </w:r>
    </w:p>
    <w:p w:rsidR="00944EE2" w:rsidRPr="001E4350" w:rsidRDefault="00944EE2" w:rsidP="00944EE2">
      <w:pPr>
        <w:spacing w:line="360" w:lineRule="auto"/>
        <w:ind w:left="705" w:firstLine="0"/>
        <w:jc w:val="both"/>
        <w:rPr>
          <w:rFonts w:ascii="Times New Roman" w:hAnsi="Times New Roman" w:cs="Times New Roman"/>
          <w:szCs w:val="24"/>
        </w:rPr>
      </w:pPr>
    </w:p>
    <w:p w:rsidR="00F52F57" w:rsidRDefault="00000000" w:rsidP="00944EE2">
      <w:pPr>
        <w:numPr>
          <w:ilvl w:val="0"/>
          <w:numId w:val="1"/>
        </w:numPr>
        <w:spacing w:after="139" w:line="360" w:lineRule="auto"/>
        <w:ind w:hanging="360"/>
        <w:jc w:val="both"/>
        <w:rPr>
          <w:rFonts w:ascii="Times New Roman" w:hAnsi="Times New Roman" w:cs="Times New Roman"/>
          <w:szCs w:val="24"/>
        </w:rPr>
      </w:pPr>
      <w:r w:rsidRPr="001E4350">
        <w:rPr>
          <w:rFonts w:ascii="Times New Roman" w:hAnsi="Times New Roman" w:cs="Times New Roman"/>
          <w:szCs w:val="24"/>
        </w:rPr>
        <w:t xml:space="preserve">¿Cómo caracteriza José Hernández al gaucho? </w:t>
      </w:r>
    </w:p>
    <w:p w:rsidR="00944EE2" w:rsidRDefault="00944EE2" w:rsidP="00944EE2">
      <w:pPr>
        <w:spacing w:after="139" w:line="360" w:lineRule="auto"/>
        <w:ind w:left="705" w:firstLine="0"/>
        <w:jc w:val="both"/>
        <w:rPr>
          <w:rFonts w:ascii="Times New Roman" w:hAnsi="Times New Roman" w:cs="Times New Roman"/>
          <w:szCs w:val="24"/>
        </w:rPr>
      </w:pPr>
    </w:p>
    <w:p w:rsidR="00944EE2" w:rsidRPr="00944EE2" w:rsidRDefault="00944EE2" w:rsidP="00944EE2">
      <w:pPr>
        <w:spacing w:after="139" w:line="360" w:lineRule="auto"/>
        <w:ind w:left="705" w:firstLine="0"/>
        <w:jc w:val="both"/>
        <w:rPr>
          <w:rFonts w:ascii="Times New Roman" w:hAnsi="Times New Roman" w:cs="Times New Roman"/>
          <w:szCs w:val="24"/>
        </w:rPr>
      </w:pPr>
      <w:r>
        <w:rPr>
          <w:rFonts w:ascii="Times New Roman" w:hAnsi="Times New Roman" w:cs="Times New Roman"/>
          <w:szCs w:val="24"/>
        </w:rPr>
        <w:lastRenderedPageBreak/>
        <w:t>José Hernández caracteriza al gaucho como un hombre que vivía y trabajaba sus tierras en paz, pero que las persecuciones por la autoridad lo convierten en forajido</w:t>
      </w:r>
      <w:r w:rsidR="008A59E8">
        <w:rPr>
          <w:rFonts w:ascii="Times New Roman" w:hAnsi="Times New Roman" w:cs="Times New Roman"/>
          <w:szCs w:val="24"/>
        </w:rPr>
        <w:t>. Además, el autor los plantea como un símbolo argentino caracterizado por su sentido del honor</w:t>
      </w:r>
    </w:p>
    <w:p w:rsidR="005C7294" w:rsidRPr="001E4350" w:rsidRDefault="005C7294" w:rsidP="001E4350">
      <w:pPr>
        <w:spacing w:after="0" w:line="360" w:lineRule="auto"/>
        <w:ind w:left="0" w:firstLine="0"/>
        <w:jc w:val="both"/>
        <w:rPr>
          <w:rFonts w:ascii="Times New Roman" w:hAnsi="Times New Roman" w:cs="Times New Roman"/>
          <w:szCs w:val="24"/>
        </w:rPr>
      </w:pPr>
    </w:p>
    <w:p w:rsidR="005C7294" w:rsidRPr="001E4350" w:rsidRDefault="005C7294" w:rsidP="001E4350">
      <w:pPr>
        <w:spacing w:after="0" w:line="360" w:lineRule="auto"/>
        <w:ind w:left="0" w:firstLine="0"/>
        <w:jc w:val="both"/>
        <w:rPr>
          <w:rFonts w:ascii="Times New Roman" w:hAnsi="Times New Roman" w:cs="Times New Roman"/>
          <w:szCs w:val="24"/>
        </w:rPr>
      </w:pPr>
    </w:p>
    <w:p w:rsidR="005C7294" w:rsidRPr="001E4350" w:rsidRDefault="005C7294" w:rsidP="001E4350">
      <w:pPr>
        <w:spacing w:after="0" w:line="360" w:lineRule="auto"/>
        <w:ind w:left="0" w:firstLine="0"/>
        <w:jc w:val="both"/>
        <w:rPr>
          <w:rFonts w:ascii="Times New Roman" w:hAnsi="Times New Roman" w:cs="Times New Roman"/>
          <w:szCs w:val="24"/>
        </w:rPr>
      </w:pPr>
      <w:r w:rsidRPr="001E4350">
        <w:rPr>
          <w:rFonts w:ascii="Times New Roman" w:hAnsi="Times New Roman" w:cs="Times New Roman"/>
          <w:szCs w:val="24"/>
        </w:rPr>
        <w:t xml:space="preserve">RTEA Foro: </w:t>
      </w:r>
      <w:r w:rsidRPr="001E4350">
        <w:rPr>
          <w:rFonts w:ascii="Times New Roman" w:hAnsi="Times New Roman" w:cs="Times New Roman"/>
          <w:color w:val="333333"/>
          <w:szCs w:val="24"/>
          <w:shd w:val="clear" w:color="auto" w:fill="FFFFFF"/>
        </w:rPr>
        <w:t>Por qué José Hernández es considerado un pensador nacional?</w:t>
      </w:r>
      <w:r w:rsidRPr="001E4350">
        <w:rPr>
          <w:rFonts w:ascii="Times New Roman" w:hAnsi="Times New Roman" w:cs="Times New Roman"/>
          <w:szCs w:val="24"/>
        </w:rPr>
        <w:br/>
      </w:r>
      <w:r w:rsidRPr="001E4350">
        <w:rPr>
          <w:rFonts w:ascii="Times New Roman" w:hAnsi="Times New Roman" w:cs="Times New Roman"/>
          <w:color w:val="333333"/>
          <w:szCs w:val="24"/>
          <w:shd w:val="clear" w:color="auto" w:fill="FFFFFF"/>
        </w:rPr>
        <w:t>José Hernández es considerado un pensador nacional debido a que en sus obras siempre defendió el pueblo argentino, desde la patria y la cultura, dando ejemplo de porque el gauchaje, los pueblos nativos, y los criollos fueron importantes, y como tenemos que mantener nuestras costumbres y territorios sin someternos a las culturas extranjerizas, perdiendo nuestra soberanía y repercutiendo en nuestra economía, dada por la invasión cultural, convirtiéndonos en un feudo económico de los países industriales</w:t>
      </w:r>
    </w:p>
    <w:sectPr w:rsidR="005C7294" w:rsidRPr="001E4350" w:rsidSect="001E4350">
      <w:pgSz w:w="11906" w:h="16838"/>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4EA7"/>
    <w:multiLevelType w:val="hybridMultilevel"/>
    <w:tmpl w:val="59742D4E"/>
    <w:lvl w:ilvl="0" w:tplc="7C10D4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AA134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BEF6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0DA8E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6CCB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6061A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D6235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9418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E610F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1826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57"/>
    <w:rsid w:val="00142A57"/>
    <w:rsid w:val="001E4350"/>
    <w:rsid w:val="00271455"/>
    <w:rsid w:val="003A4A70"/>
    <w:rsid w:val="003E6C38"/>
    <w:rsid w:val="00476E30"/>
    <w:rsid w:val="005C7294"/>
    <w:rsid w:val="00652663"/>
    <w:rsid w:val="008A59E8"/>
    <w:rsid w:val="00944EE2"/>
    <w:rsid w:val="00A20DB6"/>
    <w:rsid w:val="00CE4A17"/>
    <w:rsid w:val="00E14B6E"/>
    <w:rsid w:val="00F52F57"/>
    <w:rsid w:val="00F735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17DE"/>
  <w15:docId w15:val="{6B3C9F46-8C6E-448E-B213-D981DB26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964</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cp:lastModifiedBy>Ignacio Garcia</cp:lastModifiedBy>
  <cp:revision>5</cp:revision>
  <dcterms:created xsi:type="dcterms:W3CDTF">2025-02-22T04:44:00Z</dcterms:created>
  <dcterms:modified xsi:type="dcterms:W3CDTF">2025-02-25T04:33:00Z</dcterms:modified>
</cp:coreProperties>
</file>