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6F6" w:rsidRDefault="00034A8A">
      <w:r>
        <w:t xml:space="preserve">Estatuto de la Universidad Nacional de Lanús disponible </w:t>
      </w:r>
      <w:proofErr w:type="gramStart"/>
      <w:r>
        <w:t>en :</w:t>
      </w:r>
      <w:proofErr w:type="gramEnd"/>
    </w:p>
    <w:p w:rsidR="00034A8A" w:rsidRDefault="00034A8A"/>
    <w:p w:rsidR="00034A8A" w:rsidRDefault="00034A8A">
      <w:hyperlink r:id="rId5" w:history="1">
        <w:r>
          <w:rPr>
            <w:rStyle w:val="Hipervnculo"/>
          </w:rPr>
          <w:t>http://www.unla.edu.ar/novedades/nuevo-estatuto-de-la-universidad-nacional-de-lanus</w:t>
        </w:r>
      </w:hyperlink>
      <w:bookmarkStart w:id="0" w:name="_GoBack"/>
      <w:bookmarkEnd w:id="0"/>
    </w:p>
    <w:sectPr w:rsidR="00034A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A8A"/>
    <w:rsid w:val="00034A8A"/>
    <w:rsid w:val="00CC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4A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4A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la.edu.ar/novedades/nuevo-estatuto-de-la-universidad-nacional-de-lan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 Computación</dc:creator>
  <cp:lastModifiedBy>SE Computación</cp:lastModifiedBy>
  <cp:revision>1</cp:revision>
  <dcterms:created xsi:type="dcterms:W3CDTF">2020-08-20T16:47:00Z</dcterms:created>
  <dcterms:modified xsi:type="dcterms:W3CDTF">2020-08-20T16:48:00Z</dcterms:modified>
</cp:coreProperties>
</file>