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8uu1j1atipp"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vAlign w:val="top"/>
          </w:tcPr>
          <w:p w:rsidR="00000000" w:rsidDel="00000000" w:rsidP="00000000" w:rsidRDefault="00000000" w:rsidRPr="00000000" w14:paraId="0000000E">
            <w:pPr>
              <w:spacing w:after="0" w:before="0" w:line="240"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sz w:val="17"/>
                <w:szCs w:val="17"/>
                <w:rtl w:val="0"/>
              </w:rPr>
              <w:t xml:space="preserve">Durante la Fase 2 el proyecto HairBook avanzó desde una base funcional hacia una versión web operativa y desplegable. Se implementó el flujo de registro e inicio de sesión con roles, la visualización de servicios y horarios, la creación de reservas y su persistencia en MongoDB Atlas. También se desarrolló un panel de administración desde el cual se pueden revisar, aprobar o rechazar reservas, además de las funciones necesarias para la operación de la peluquería. Como apoyo a la difusión se agregó la generación de una imagen con los horarios disponibles, permitiendo seleccionar un rango máximo de una semana y descargar el resultado en PNG. En paralelo se configuró el despliegue mediante Vercel y un flujo de trabajo con ramas en GitHub, y se integró WhatsApp Cloud API para probar mensajes asociados a las reservas. Finalmente, se actualizó el modelado del sistema mediante un diagrama de casos de uso, incorporando al administrador y dejando representado al profesional como actor previsto para una etapa futura.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top"/>
          </w:tcPr>
          <w:p w:rsidR="00000000" w:rsidDel="00000000" w:rsidP="00000000" w:rsidRDefault="00000000" w:rsidRPr="00000000" w14:paraId="00000010">
            <w:pPr>
              <w:spacing w:after="0" w:before="0" w:line="240"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0"/>
                <w:bCs w:val="0"/>
                <w:i w:val="0"/>
                <w:iCs w:val="0"/>
                <w:sz w:val="17"/>
                <w:szCs w:val="17"/>
                <w:rtl w:val="0"/>
              </w:rPr>
              <w:t xml:space="preserve">Se mantiene el objetivo general del proyecto. Como ajuste de alcance y prioridad, el equipo decidió concentrar esta fase en asegurar una versión 1.0 funcional del flujo cliente-reserva y del panel de administración antes de incorporar mejoras secundarias. La gestión completa del actor </w:t>
            </w:r>
            <w:r w:rsidDel="00000000" w:rsidR="00000000" w:rsidRPr="00000000">
              <w:rPr>
                <w:sz w:val="17"/>
                <w:szCs w:val="17"/>
                <w:rtl w:val="0"/>
              </w:rPr>
              <w:t xml:space="preserve">profesional</w:t>
            </w:r>
            <w:r w:rsidDel="00000000" w:rsidR="00000000" w:rsidRPr="00000000">
              <w:rPr>
                <w:rFonts w:ascii="Calibri" w:cs="Calibri" w:eastAsia="Calibri" w:hAnsi="Calibri"/>
                <w:b w:val="0"/>
                <w:bCs w:val="0"/>
                <w:i w:val="0"/>
                <w:iCs w:val="0"/>
                <w:sz w:val="17"/>
                <w:szCs w:val="17"/>
                <w:rtl w:val="0"/>
              </w:rPr>
              <w:t xml:space="preserve"> queda planificada para una etapa posterior, aunque ya se considera en el modelado de casos de uso.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top"/>
          </w:tcPr>
          <w:p w:rsidR="00000000" w:rsidDel="00000000" w:rsidP="00000000" w:rsidRDefault="00000000" w:rsidRPr="00000000" w14:paraId="00000012">
            <w:pPr>
              <w:spacing w:after="0" w:before="0" w:line="240"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sz w:val="17"/>
                <w:szCs w:val="17"/>
                <w:rtl w:val="0"/>
              </w:rPr>
              <w:t xml:space="preserve">Se mantuvo una metodología de desarrollo iterativa e incremental. El trabajo se dividió en funcionalidades pequeñas, utilizando ramas individuales de GitHub (dev-nacho, dev-benja y dev-pancho), pruebas locales y despliegues de vista previa en Vercel antes de integrar cambios a la rama main. Las funcionalidades se validaron progresivamente sobre MongoDB Atlas y, en el caso de integraciones externas como WhatsApp, se probaron primero en un entorno controlado antes de habilitarlas en producción.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top"/>
          </w:tcPr>
          <w:p w:rsidR="00000000" w:rsidDel="00000000" w:rsidP="00000000" w:rsidRDefault="00000000" w:rsidRPr="00000000" w14:paraId="00000014">
            <w:pPr>
              <w:spacing w:after="30" w:before="0" w:line="240" w:lineRule="auto"/>
              <w:jc w:val="left"/>
              <w:rPr>
                <w:rFonts w:ascii="Calibri" w:cs="Calibri" w:eastAsia="Calibri" w:hAnsi="Calibri"/>
                <w:i w:val="1"/>
                <w:iCs w:val="1"/>
                <w:color w:val="548dd4"/>
                <w:sz w:val="20"/>
                <w:szCs w:val="20"/>
              </w:rPr>
            </w:pPr>
            <w:r w:rsidDel="00000000" w:rsidR="00000000" w:rsidRPr="00000000">
              <w:rPr>
                <w:i w:val="0"/>
                <w:iCs w:val="0"/>
                <w:sz w:val="16"/>
                <w:szCs w:val="16"/>
                <w:rtl w:val="0"/>
              </w:rPr>
              <w:t xml:space="preserve">Las evidencias seleccionadas permiten comprobar tanto el desarrollo técnico como el avance funcional de HairBook:</w:t>
            </w:r>
            <w:r w:rsidDel="00000000" w:rsidR="00000000" w:rsidRPr="00000000">
              <w:rPr>
                <w:rtl w:val="0"/>
              </w:rPr>
            </w:r>
          </w:p>
          <w:p w:rsidR="00000000" w:rsidDel="00000000" w:rsidP="00000000" w:rsidRDefault="00000000" w:rsidRPr="00000000" w14:paraId="00000015">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Flujo web de cliente: registro/inicio de sesión, consulta de servicios y horarios, y creación de reservas.</w:t>
            </w:r>
            <w:r w:rsidDel="00000000" w:rsidR="00000000" w:rsidRPr="00000000">
              <w:rPr>
                <w:rtl w:val="0"/>
              </w:rPr>
            </w:r>
          </w:p>
          <w:p w:rsidR="00000000" w:rsidDel="00000000" w:rsidP="00000000" w:rsidRDefault="00000000" w:rsidRPr="00000000" w14:paraId="00000016">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Panel de administración con visualización y gestión de reservas, incluyendo aprobación y rechazo.</w:t>
            </w:r>
            <w:r w:rsidDel="00000000" w:rsidR="00000000" w:rsidRPr="00000000">
              <w:rPr>
                <w:rtl w:val="0"/>
              </w:rPr>
            </w:r>
          </w:p>
          <w:p w:rsidR="00000000" w:rsidDel="00000000" w:rsidP="00000000" w:rsidRDefault="00000000" w:rsidRPr="00000000" w14:paraId="00000017">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Persistencia de usuarios, servicios y reservas mediante MongoDB Atlas.</w:t>
            </w:r>
            <w:r w:rsidDel="00000000" w:rsidR="00000000" w:rsidRPr="00000000">
              <w:rPr>
                <w:rtl w:val="0"/>
              </w:rPr>
            </w:r>
          </w:p>
          <w:p w:rsidR="00000000" w:rsidDel="00000000" w:rsidP="00000000" w:rsidRDefault="00000000" w:rsidRPr="00000000" w14:paraId="00000018">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Generador de imagen de disponibilidad con rango de fechas y descarga en formato PNG.</w:t>
            </w:r>
            <w:r w:rsidDel="00000000" w:rsidR="00000000" w:rsidRPr="00000000">
              <w:rPr>
                <w:rtl w:val="0"/>
              </w:rPr>
            </w:r>
          </w:p>
          <w:p w:rsidR="00000000" w:rsidDel="00000000" w:rsidP="00000000" w:rsidRDefault="00000000" w:rsidRPr="00000000" w14:paraId="00000019">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Despliegue en Vercel y control de versiones mediante GitHub y ramas de desarrollo.</w:t>
            </w:r>
            <w:r w:rsidDel="00000000" w:rsidR="00000000" w:rsidRPr="00000000">
              <w:rPr>
                <w:rtl w:val="0"/>
              </w:rPr>
            </w:r>
          </w:p>
          <w:p w:rsidR="00000000" w:rsidDel="00000000" w:rsidP="00000000" w:rsidRDefault="00000000" w:rsidRPr="00000000" w14:paraId="0000001A">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Pruebas de integración con WhatsApp Cloud API y configuración de variables/token para el entorno desplegado.</w:t>
            </w:r>
            <w:r w:rsidDel="00000000" w:rsidR="00000000" w:rsidRPr="00000000">
              <w:rPr>
                <w:rtl w:val="0"/>
              </w:rPr>
            </w:r>
          </w:p>
          <w:p w:rsidR="00000000" w:rsidDel="00000000" w:rsidP="00000000" w:rsidRDefault="00000000" w:rsidRPr="00000000" w14:paraId="0000001B">
            <w:pPr>
              <w:spacing w:after="30" w:before="0" w:line="240" w:lineRule="auto"/>
              <w:jc w:val="left"/>
              <w:rPr/>
            </w:pPr>
            <w:r w:rsidDel="00000000" w:rsidR="00000000" w:rsidRPr="00000000">
              <w:rPr>
                <w:rFonts w:ascii="Calibri" w:cs="Calibri" w:eastAsia="Calibri" w:hAnsi="Calibri"/>
                <w:b w:val="0"/>
                <w:bCs w:val="0"/>
                <w:i w:val="0"/>
                <w:iCs w:val="0"/>
                <w:sz w:val="16"/>
                <w:szCs w:val="16"/>
                <w:rtl w:val="0"/>
              </w:rPr>
              <w:t xml:space="preserve">• Diagrama UML de casos de uso actualizado, que documenta el comportamiento actual y el actor </w:t>
            </w:r>
            <w:r w:rsidDel="00000000" w:rsidR="00000000" w:rsidRPr="00000000">
              <w:rPr>
                <w:sz w:val="16"/>
                <w:szCs w:val="16"/>
                <w:rtl w:val="0"/>
              </w:rPr>
              <w:t xml:space="preserve">profesional</w:t>
            </w:r>
            <w:r w:rsidDel="00000000" w:rsidR="00000000" w:rsidRPr="00000000">
              <w:rPr>
                <w:rFonts w:ascii="Calibri" w:cs="Calibri" w:eastAsia="Calibri" w:hAnsi="Calibri"/>
                <w:b w:val="0"/>
                <w:bCs w:val="0"/>
                <w:i w:val="0"/>
                <w:iCs w:val="0"/>
                <w:sz w:val="16"/>
                <w:szCs w:val="16"/>
                <w:rtl w:val="0"/>
              </w:rPr>
              <w:t xml:space="preserve"> previsto a futuro.</w:t>
            </w:r>
            <w:r w:rsidDel="00000000" w:rsidR="00000000" w:rsidRPr="00000000">
              <w:rPr>
                <w:rtl w:val="0"/>
              </w:rPr>
            </w:r>
          </w:p>
        </w:tc>
      </w:tr>
    </w:tbl>
    <w:p w:rsidR="00000000" w:rsidDel="00000000" w:rsidP="00000000" w:rsidRDefault="00000000" w:rsidRPr="00000000" w14:paraId="0000001C">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1D">
            <w:pPr>
              <w:ind w:left="100" w:right="100" w:firstLine="0"/>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800" w:hRule="atLeast"/>
          <w:tblHeader w:val="0"/>
        </w:trPr>
        <w:tc>
          <w:tcPr>
            <w:tcBorders>
              <w:top w:color="000000" w:space="0" w:sz="0" w:val="nil"/>
              <w:left w:color="bfbfbf" w:space="0" w:sz="5" w:val="single"/>
              <w:bottom w:color="bfbfbf" w:space="0" w:sz="5" w:val="single"/>
              <w:right w:color="bfbfbf"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01E">
            <w:pPr>
              <w:tabs>
                <w:tab w:val="center" w:leader="none" w:pos="4419"/>
                <w:tab w:val="right" w:leader="none" w:pos="8838"/>
              </w:tabs>
              <w:spacing w:line="240" w:lineRule="auto"/>
              <w:ind w:left="100" w:right="100" w:firstLine="0"/>
              <w:jc w:val="both"/>
              <w:rPr>
                <w:color w:val="1f3864"/>
              </w:rPr>
            </w:pPr>
            <w:r w:rsidDel="00000000" w:rsidR="00000000" w:rsidRPr="00000000">
              <w:rPr>
                <w:color w:val="1f3864"/>
                <w:rtl w:val="0"/>
              </w:rPr>
              <w:t xml:space="preserve">Examina cuidadosamente tu plan de trabajo, enfocándose especialmente en la columna de estado de avance y ajustes.</w:t>
            </w:r>
            <w:r w:rsidDel="00000000" w:rsidR="00000000" w:rsidRPr="00000000">
              <w:rPr>
                <w:rtl w:val="0"/>
              </w:rPr>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9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960"/>
        <w:tblGridChange w:id="0">
          <w:tblGrid>
            <w:gridCol w:w="1335"/>
            <w:gridCol w:w="1080"/>
            <w:gridCol w:w="1275"/>
            <w:gridCol w:w="1275"/>
            <w:gridCol w:w="1275"/>
            <w:gridCol w:w="1275"/>
            <w:gridCol w:w="1425"/>
            <w:gridCol w:w="960"/>
          </w:tblGrid>
        </w:tblGridChange>
      </w:tblGrid>
      <w:tr>
        <w:trPr>
          <w:cantSplit w:val="0"/>
          <w:trHeight w:val="415" w:hRule="atLeast"/>
          <w:tblHeader w:val="1"/>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Actividades</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Recursos</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Duración de la actividad</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Responsable</w:t>
            </w:r>
            <w:r w:rsidDel="00000000" w:rsidR="00000000" w:rsidRPr="00000000">
              <w:rPr>
                <w:rFonts w:ascii="Calibri" w:cs="Calibri" w:eastAsia="Calibri" w:hAnsi="Calibri"/>
                <w:b w:val="1"/>
                <w:bCs w:val="1"/>
                <w:i w:val="0"/>
                <w:iCs w:val="0"/>
                <w:color w:val="1f3864"/>
                <w:sz w:val="14"/>
                <w:szCs w:val="1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Observaciones</w:t>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Estado de avance</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i w:val="0"/>
                <w:iCs w:val="0"/>
                <w:color w:val="1f3864"/>
                <w:sz w:val="14"/>
                <w:szCs w:val="14"/>
                <w:rtl w:val="0"/>
              </w:rPr>
              <w:t xml:space="preserve">Ajustes</w:t>
            </w:r>
            <w:r w:rsidDel="00000000" w:rsidR="00000000" w:rsidRPr="00000000">
              <w:rPr>
                <w:rtl w:val="0"/>
              </w:rPr>
            </w:r>
          </w:p>
        </w:tc>
      </w:tr>
      <w:tr>
        <w:trPr>
          <w:cantSplit w:val="1"/>
          <w:trHeight w:val="2410" w:hRule="atLeast"/>
          <w:tblHeader w:val="0"/>
        </w:trPr>
        <w:tc>
          <w:tcPr>
            <w:vAlign w:val="top"/>
          </w:tcPr>
          <w:p w:rsidR="00000000" w:rsidDel="00000000" w:rsidP="00000000" w:rsidRDefault="00000000" w:rsidRPr="00000000" w14:paraId="00000030">
            <w:pPr>
              <w:spacing w:after="0" w:before="0" w:line="240" w:lineRule="auto"/>
              <w:jc w:val="left"/>
              <w:rPr>
                <w:b w:val="1"/>
                <w:bCs w:val="1"/>
                <w:sz w:val="18"/>
                <w:szCs w:val="18"/>
              </w:rPr>
            </w:pPr>
            <w:r w:rsidDel="00000000" w:rsidR="00000000" w:rsidRPr="00000000">
              <w:rPr>
                <w:rFonts w:ascii="Calibri" w:cs="Calibri" w:eastAsia="Calibri" w:hAnsi="Calibri"/>
                <w:b w:val="0"/>
                <w:bCs w:val="0"/>
                <w:i w:val="0"/>
                <w:iCs w:val="0"/>
                <w:sz w:val="14"/>
                <w:szCs w:val="14"/>
                <w:rtl w:val="0"/>
              </w:rPr>
              <w:t xml:space="preserve">Análisis y gestión de requerimientos</w:t>
            </w:r>
            <w:r w:rsidDel="00000000" w:rsidR="00000000" w:rsidRPr="00000000">
              <w:rPr>
                <w:rtl w:val="0"/>
              </w:rPr>
            </w:r>
          </w:p>
        </w:tc>
        <w:tc>
          <w:tcPr>
            <w:vAlign w:val="top"/>
          </w:tcPr>
          <w:p w:rsidR="00000000" w:rsidDel="00000000" w:rsidP="00000000" w:rsidRDefault="00000000" w:rsidRPr="00000000" w14:paraId="00000031">
            <w:pPr>
              <w:spacing w:after="0" w:before="0" w:line="24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4"/>
                <w:szCs w:val="14"/>
                <w:rtl w:val="0"/>
              </w:rPr>
              <w:t xml:space="preserve">Actualizar requerimientos y elaborar diagrama de casos de uso.</w:t>
            </w:r>
            <w:r w:rsidDel="00000000" w:rsidR="00000000" w:rsidRPr="00000000">
              <w:rPr>
                <w:rtl w:val="0"/>
              </w:rPr>
            </w:r>
          </w:p>
        </w:tc>
        <w:tc>
          <w:tcPr>
            <w:vAlign w:val="top"/>
          </w:tcPr>
          <w:p w:rsidR="00000000" w:rsidDel="00000000" w:rsidP="00000000" w:rsidRDefault="00000000" w:rsidRPr="00000000" w14:paraId="00000032">
            <w:pPr>
              <w:spacing w:after="0" w:before="0" w:line="240" w:lineRule="auto"/>
              <w:jc w:val="left"/>
              <w:rPr>
                <w:b w:val="1"/>
                <w:bCs w:val="1"/>
                <w:sz w:val="18"/>
                <w:szCs w:val="18"/>
              </w:rPr>
            </w:pPr>
            <w:r w:rsidDel="00000000" w:rsidR="00000000" w:rsidRPr="00000000">
              <w:rPr>
                <w:rFonts w:ascii="Calibri" w:cs="Calibri" w:eastAsia="Calibri" w:hAnsi="Calibri"/>
                <w:b w:val="0"/>
                <w:bCs w:val="0"/>
                <w:i w:val="0"/>
                <w:iCs w:val="0"/>
                <w:sz w:val="14"/>
                <w:szCs w:val="14"/>
                <w:rtl w:val="0"/>
              </w:rPr>
              <w:t xml:space="preserve">Guía del proyecto, reuniones de equipo, diagrams.net, documentación.</w:t>
            </w:r>
            <w:r w:rsidDel="00000000" w:rsidR="00000000" w:rsidRPr="00000000">
              <w:rPr>
                <w:rtl w:val="0"/>
              </w:rPr>
            </w:r>
          </w:p>
        </w:tc>
        <w:tc>
          <w:tcPr>
            <w:vAlign w:val="top"/>
          </w:tcPr>
          <w:p w:rsidR="00000000" w:rsidDel="00000000" w:rsidP="00000000" w:rsidRDefault="00000000" w:rsidRPr="00000000" w14:paraId="00000033">
            <w:pPr>
              <w:spacing w:after="0" w:before="0" w:line="240" w:lineRule="auto"/>
              <w:jc w:val="left"/>
              <w:rPr>
                <w:b w:val="1"/>
                <w:bCs w:val="1"/>
                <w:sz w:val="18"/>
                <w:szCs w:val="18"/>
              </w:rPr>
            </w:pPr>
            <w:r w:rsidDel="00000000" w:rsidR="00000000" w:rsidRPr="00000000">
              <w:rPr>
                <w:rFonts w:ascii="Calibri" w:cs="Calibri" w:eastAsia="Calibri" w:hAnsi="Calibri"/>
                <w:b w:val="0"/>
                <w:bCs w:val="0"/>
                <w:i w:val="0"/>
                <w:iCs w:val="0"/>
                <w:sz w:val="14"/>
                <w:szCs w:val="14"/>
                <w:rtl w:val="0"/>
              </w:rPr>
              <w:t xml:space="preserve">1 semana</w:t>
            </w:r>
            <w:r w:rsidDel="00000000" w:rsidR="00000000" w:rsidRPr="00000000">
              <w:rPr>
                <w:rtl w:val="0"/>
              </w:rPr>
            </w:r>
          </w:p>
        </w:tc>
        <w:tc>
          <w:tcPr>
            <w:vAlign w:val="top"/>
          </w:tcPr>
          <w:p w:rsidR="00000000" w:rsidDel="00000000" w:rsidP="00000000" w:rsidRDefault="00000000" w:rsidRPr="00000000" w14:paraId="00000034">
            <w:pPr>
              <w:spacing w:after="0" w:before="0" w:line="24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4"/>
                <w:szCs w:val="14"/>
                <w:rtl w:val="0"/>
              </w:rPr>
              <w:t xml:space="preserve">Equipo</w:t>
            </w:r>
            <w:r w:rsidDel="00000000" w:rsidR="00000000" w:rsidRPr="00000000">
              <w:rPr>
                <w:rtl w:val="0"/>
              </w:rPr>
            </w:r>
          </w:p>
        </w:tc>
        <w:tc>
          <w:tcPr>
            <w:vAlign w:val="top"/>
          </w:tcPr>
          <w:p w:rsidR="00000000" w:rsidDel="00000000" w:rsidP="00000000" w:rsidRDefault="00000000" w:rsidRPr="00000000" w14:paraId="00000035">
            <w:pPr>
              <w:spacing w:after="0" w:before="0" w:line="24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3"/>
                <w:szCs w:val="13"/>
                <w:rtl w:val="0"/>
              </w:rPr>
              <w:t xml:space="preserve">Se debían distinguir funciones actuales de las previstas a futuro.</w:t>
            </w:r>
            <w:r w:rsidDel="00000000" w:rsidR="00000000" w:rsidRPr="00000000">
              <w:rPr>
                <w:rtl w:val="0"/>
              </w:rPr>
            </w:r>
          </w:p>
        </w:tc>
        <w:tc>
          <w:tcPr>
            <w:vAlign w:val="top"/>
          </w:tcPr>
          <w:p w:rsidR="00000000" w:rsidDel="00000000" w:rsidP="00000000" w:rsidRDefault="00000000" w:rsidRPr="00000000" w14:paraId="00000036">
            <w:pPr>
              <w:spacing w:after="0" w:before="0" w:line="24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sz w:val="14"/>
                <w:szCs w:val="14"/>
                <w:rtl w:val="0"/>
              </w:rPr>
              <w:t xml:space="preserve">Completado</w:t>
            </w:r>
            <w:r w:rsidDel="00000000" w:rsidR="00000000" w:rsidRPr="00000000">
              <w:rPr>
                <w:rtl w:val="0"/>
              </w:rPr>
            </w:r>
          </w:p>
        </w:tc>
        <w:tc>
          <w:tcPr>
            <w:vAlign w:val="top"/>
          </w:tcPr>
          <w:p w:rsidR="00000000" w:rsidDel="00000000" w:rsidP="00000000" w:rsidRDefault="00000000" w:rsidRPr="00000000" w14:paraId="00000037">
            <w:pPr>
              <w:spacing w:after="0" w:before="0" w:line="240" w:lineRule="auto"/>
              <w:jc w:val="left"/>
              <w:rPr>
                <w:rFonts w:ascii="Calibri" w:cs="Calibri" w:eastAsia="Calibri" w:hAnsi="Calibri"/>
                <w:i w:val="1"/>
                <w:iCs w:val="1"/>
                <w:color w:val="548dd4"/>
                <w:sz w:val="18"/>
                <w:szCs w:val="18"/>
              </w:rPr>
            </w:pPr>
            <w:r w:rsidDel="00000000" w:rsidR="00000000" w:rsidRPr="00000000">
              <w:rPr>
                <w:rFonts w:ascii="Calibri" w:cs="Calibri" w:eastAsia="Calibri" w:hAnsi="Calibri"/>
                <w:sz w:val="13"/>
                <w:szCs w:val="13"/>
                <w:rtl w:val="0"/>
              </w:rPr>
              <w:t xml:space="preserve">Se agregó al Profesional como actor futuro y se corrigieron relaciones del diagrama UML.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8">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Diseño y desarrollo de software</w:t>
            </w:r>
            <w:r w:rsidDel="00000000" w:rsidR="00000000" w:rsidRPr="00000000">
              <w:rPr>
                <w:rtl w:val="0"/>
              </w:rPr>
            </w:r>
          </w:p>
        </w:tc>
        <w:tc>
          <w:tcPr>
            <w:vAlign w:val="top"/>
          </w:tcPr>
          <w:p w:rsidR="00000000" w:rsidDel="00000000" w:rsidP="00000000" w:rsidRDefault="00000000" w:rsidRPr="00000000" w14:paraId="00000039">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Implementar autenticación y control de acceso por roles (cliente/administrador).</w:t>
            </w:r>
            <w:r w:rsidDel="00000000" w:rsidR="00000000" w:rsidRPr="00000000">
              <w:rPr>
                <w:rtl w:val="0"/>
              </w:rPr>
            </w:r>
          </w:p>
        </w:tc>
        <w:tc>
          <w:tcPr>
            <w:vAlign w:val="top"/>
          </w:tcPr>
          <w:p w:rsidR="00000000" w:rsidDel="00000000" w:rsidP="00000000" w:rsidRDefault="00000000" w:rsidRPr="00000000" w14:paraId="0000003A">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Next.js, MongoDB Atlas, variables de entorno, pruebas locales.</w:t>
            </w:r>
            <w:r w:rsidDel="00000000" w:rsidR="00000000" w:rsidRPr="00000000">
              <w:rPr>
                <w:rtl w:val="0"/>
              </w:rPr>
            </w:r>
          </w:p>
        </w:tc>
        <w:tc>
          <w:tcPr>
            <w:vAlign w:val="top"/>
          </w:tcPr>
          <w:p w:rsidR="00000000" w:rsidDel="00000000" w:rsidP="00000000" w:rsidRDefault="00000000" w:rsidRPr="00000000" w14:paraId="0000003B">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1 semana</w:t>
            </w:r>
            <w:r w:rsidDel="00000000" w:rsidR="00000000" w:rsidRPr="00000000">
              <w:rPr>
                <w:rtl w:val="0"/>
              </w:rPr>
            </w:r>
          </w:p>
        </w:tc>
        <w:tc>
          <w:tcPr>
            <w:vAlign w:val="top"/>
          </w:tcPr>
          <w:p w:rsidR="00000000" w:rsidDel="00000000" w:rsidP="00000000" w:rsidRDefault="00000000" w:rsidRPr="00000000" w14:paraId="0000003C">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Equipo</w:t>
            </w:r>
            <w:r w:rsidDel="00000000" w:rsidR="00000000" w:rsidRPr="00000000">
              <w:rPr>
                <w:rtl w:val="0"/>
              </w:rPr>
            </w:r>
          </w:p>
        </w:tc>
        <w:tc>
          <w:tcPr>
            <w:vAlign w:val="top"/>
          </w:tcPr>
          <w:p w:rsidR="00000000" w:rsidDel="00000000" w:rsidP="00000000" w:rsidRDefault="00000000" w:rsidRPr="00000000" w14:paraId="0000003D">
            <w:pPr>
              <w:spacing w:after="0" w:before="0" w:line="240" w:lineRule="auto"/>
              <w:jc w:val="left"/>
              <w:rPr/>
            </w:pPr>
            <w:r w:rsidDel="00000000" w:rsidR="00000000" w:rsidRPr="00000000">
              <w:rPr>
                <w:rFonts w:ascii="Calibri" w:cs="Calibri" w:eastAsia="Calibri" w:hAnsi="Calibri"/>
                <w:sz w:val="13"/>
                <w:szCs w:val="13"/>
                <w:rtl w:val="0"/>
              </w:rPr>
              <w:t xml:space="preserve">El flujo base funciona; faltan mejoras secundarias de seguridad.</w:t>
            </w:r>
            <w:r w:rsidDel="00000000" w:rsidR="00000000" w:rsidRPr="00000000">
              <w:rPr>
                <w:rtl w:val="0"/>
              </w:rPr>
            </w:r>
          </w:p>
        </w:tc>
        <w:tc>
          <w:tcPr>
            <w:vAlign w:val="top"/>
          </w:tcPr>
          <w:p w:rsidR="00000000" w:rsidDel="00000000" w:rsidP="00000000" w:rsidRDefault="00000000" w:rsidRPr="00000000" w14:paraId="0000003E">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Completado</w:t>
            </w:r>
            <w:r w:rsidDel="00000000" w:rsidR="00000000" w:rsidRPr="00000000">
              <w:rPr>
                <w:rtl w:val="0"/>
              </w:rPr>
            </w:r>
          </w:p>
        </w:tc>
        <w:tc>
          <w:tcPr>
            <w:vAlign w:val="top"/>
          </w:tcPr>
          <w:p w:rsidR="00000000" w:rsidDel="00000000" w:rsidP="00000000" w:rsidRDefault="00000000" w:rsidRPr="00000000" w14:paraId="0000003F">
            <w:pPr>
              <w:spacing w:after="0" w:before="0" w:line="240" w:lineRule="auto"/>
              <w:jc w:val="left"/>
              <w:rPr/>
            </w:pPr>
            <w:r w:rsidDel="00000000" w:rsidR="00000000" w:rsidRPr="00000000">
              <w:rPr>
                <w:rFonts w:ascii="Calibri" w:cs="Calibri" w:eastAsia="Calibri" w:hAnsi="Calibri"/>
                <w:sz w:val="13"/>
                <w:szCs w:val="13"/>
                <w:rtl w:val="0"/>
              </w:rPr>
              <w:t xml:space="preserve">Confirmación de contraseña, CAPTCHA y recuperación se movieron a la próxima iteración.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0">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Desarrollo e integración de software</w:t>
            </w:r>
            <w:r w:rsidDel="00000000" w:rsidR="00000000" w:rsidRPr="00000000">
              <w:rPr>
                <w:rtl w:val="0"/>
              </w:rPr>
            </w:r>
          </w:p>
        </w:tc>
        <w:tc>
          <w:tcPr>
            <w:vAlign w:val="top"/>
          </w:tcPr>
          <w:p w:rsidR="00000000" w:rsidDel="00000000" w:rsidP="00000000" w:rsidRDefault="00000000" w:rsidRPr="00000000" w14:paraId="00000041">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Implementar servicios, horarios disponibles y creación de reservas.</w:t>
            </w:r>
            <w:r w:rsidDel="00000000" w:rsidR="00000000" w:rsidRPr="00000000">
              <w:rPr>
                <w:rtl w:val="0"/>
              </w:rPr>
            </w:r>
          </w:p>
        </w:tc>
        <w:tc>
          <w:tcPr>
            <w:vAlign w:val="top"/>
          </w:tcPr>
          <w:p w:rsidR="00000000" w:rsidDel="00000000" w:rsidP="00000000" w:rsidRDefault="00000000" w:rsidRPr="00000000" w14:paraId="00000042">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Next.js, API del proyecto, MongoDB Atlas, Vercel.</w:t>
            </w:r>
            <w:r w:rsidDel="00000000" w:rsidR="00000000" w:rsidRPr="00000000">
              <w:rPr>
                <w:rtl w:val="0"/>
              </w:rPr>
            </w:r>
          </w:p>
        </w:tc>
        <w:tc>
          <w:tcPr>
            <w:vAlign w:val="top"/>
          </w:tcPr>
          <w:p w:rsidR="00000000" w:rsidDel="00000000" w:rsidP="00000000" w:rsidRDefault="00000000" w:rsidRPr="00000000" w14:paraId="00000043">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2 semanas</w:t>
            </w:r>
            <w:r w:rsidDel="00000000" w:rsidR="00000000" w:rsidRPr="00000000">
              <w:rPr>
                <w:rtl w:val="0"/>
              </w:rPr>
            </w:r>
          </w:p>
        </w:tc>
        <w:tc>
          <w:tcPr>
            <w:vAlign w:val="top"/>
          </w:tcPr>
          <w:p w:rsidR="00000000" w:rsidDel="00000000" w:rsidP="00000000" w:rsidRDefault="00000000" w:rsidRPr="00000000" w14:paraId="00000044">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Equipo</w:t>
            </w:r>
            <w:r w:rsidDel="00000000" w:rsidR="00000000" w:rsidRPr="00000000">
              <w:rPr>
                <w:rtl w:val="0"/>
              </w:rPr>
            </w:r>
          </w:p>
        </w:tc>
        <w:tc>
          <w:tcPr>
            <w:vAlign w:val="top"/>
          </w:tcPr>
          <w:p w:rsidR="00000000" w:rsidDel="00000000" w:rsidP="00000000" w:rsidRDefault="00000000" w:rsidRPr="00000000" w14:paraId="00000045">
            <w:pPr>
              <w:spacing w:after="0" w:before="0" w:line="240" w:lineRule="auto"/>
              <w:jc w:val="left"/>
              <w:rPr/>
            </w:pPr>
            <w:r w:rsidDel="00000000" w:rsidR="00000000" w:rsidRPr="00000000">
              <w:rPr>
                <w:rFonts w:ascii="Calibri" w:cs="Calibri" w:eastAsia="Calibri" w:hAnsi="Calibri"/>
                <w:sz w:val="13"/>
                <w:szCs w:val="13"/>
                <w:rtl w:val="0"/>
              </w:rPr>
              <w:t xml:space="preserve">La integración entre interfaz y datos requirió pruebas sucesivas.</w:t>
            </w:r>
            <w:r w:rsidDel="00000000" w:rsidR="00000000" w:rsidRPr="00000000">
              <w:rPr>
                <w:rtl w:val="0"/>
              </w:rPr>
            </w:r>
          </w:p>
        </w:tc>
        <w:tc>
          <w:tcPr>
            <w:vAlign w:val="top"/>
          </w:tcPr>
          <w:p w:rsidR="00000000" w:rsidDel="00000000" w:rsidP="00000000" w:rsidRDefault="00000000" w:rsidRPr="00000000" w14:paraId="00000046">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Completado</w:t>
            </w:r>
            <w:r w:rsidDel="00000000" w:rsidR="00000000" w:rsidRPr="00000000">
              <w:rPr>
                <w:rtl w:val="0"/>
              </w:rPr>
            </w:r>
          </w:p>
        </w:tc>
        <w:tc>
          <w:tcPr>
            <w:vAlign w:val="top"/>
          </w:tcPr>
          <w:p w:rsidR="00000000" w:rsidDel="00000000" w:rsidP="00000000" w:rsidRDefault="00000000" w:rsidRPr="00000000" w14:paraId="00000047">
            <w:pPr>
              <w:spacing w:after="0" w:before="0" w:line="240" w:lineRule="auto"/>
              <w:jc w:val="left"/>
              <w:rPr/>
            </w:pPr>
            <w:r w:rsidDel="00000000" w:rsidR="00000000" w:rsidRPr="00000000">
              <w:rPr>
                <w:rFonts w:ascii="Calibri" w:cs="Calibri" w:eastAsia="Calibri" w:hAnsi="Calibri"/>
                <w:sz w:val="13"/>
                <w:szCs w:val="13"/>
                <w:rtl w:val="0"/>
              </w:rPr>
              <w:t xml:space="preserve">Se ajustó el flujo hasta lograr una reserva persistente en el entorno desplegado.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8">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Desarrollo de software y gestión de datos</w:t>
            </w:r>
            <w:r w:rsidDel="00000000" w:rsidR="00000000" w:rsidRPr="00000000">
              <w:rPr>
                <w:rtl w:val="0"/>
              </w:rPr>
            </w:r>
          </w:p>
        </w:tc>
        <w:tc>
          <w:tcPr>
            <w:vAlign w:val="top"/>
          </w:tcPr>
          <w:p w:rsidR="00000000" w:rsidDel="00000000" w:rsidP="00000000" w:rsidRDefault="00000000" w:rsidRPr="00000000" w14:paraId="00000049">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Desarrollar panel de administración y gestión de reservas.</w:t>
            </w:r>
            <w:r w:rsidDel="00000000" w:rsidR="00000000" w:rsidRPr="00000000">
              <w:rPr>
                <w:rtl w:val="0"/>
              </w:rPr>
            </w:r>
          </w:p>
        </w:tc>
        <w:tc>
          <w:tcPr>
            <w:vAlign w:val="top"/>
          </w:tcPr>
          <w:p w:rsidR="00000000" w:rsidDel="00000000" w:rsidP="00000000" w:rsidRDefault="00000000" w:rsidRPr="00000000" w14:paraId="0000004A">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Next.js, rutas API, MongoDB Atlas, CSS del proyecto.</w:t>
            </w:r>
            <w:r w:rsidDel="00000000" w:rsidR="00000000" w:rsidRPr="00000000">
              <w:rPr>
                <w:rtl w:val="0"/>
              </w:rPr>
            </w:r>
          </w:p>
        </w:tc>
        <w:tc>
          <w:tcPr>
            <w:vAlign w:val="top"/>
          </w:tcPr>
          <w:p w:rsidR="00000000" w:rsidDel="00000000" w:rsidP="00000000" w:rsidRDefault="00000000" w:rsidRPr="00000000" w14:paraId="0000004B">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1 semana</w:t>
            </w:r>
            <w:r w:rsidDel="00000000" w:rsidR="00000000" w:rsidRPr="00000000">
              <w:rPr>
                <w:rtl w:val="0"/>
              </w:rPr>
            </w:r>
          </w:p>
        </w:tc>
        <w:tc>
          <w:tcPr>
            <w:vAlign w:val="top"/>
          </w:tcPr>
          <w:p w:rsidR="00000000" w:rsidDel="00000000" w:rsidP="00000000" w:rsidRDefault="00000000" w:rsidRPr="00000000" w14:paraId="0000004C">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Benjamin y equipo</w:t>
            </w:r>
            <w:r w:rsidDel="00000000" w:rsidR="00000000" w:rsidRPr="00000000">
              <w:rPr>
                <w:rtl w:val="0"/>
              </w:rPr>
            </w:r>
          </w:p>
        </w:tc>
        <w:tc>
          <w:tcPr>
            <w:vAlign w:val="top"/>
          </w:tcPr>
          <w:p w:rsidR="00000000" w:rsidDel="00000000" w:rsidP="00000000" w:rsidRDefault="00000000" w:rsidRPr="00000000" w14:paraId="0000004D">
            <w:pPr>
              <w:spacing w:after="0" w:before="0" w:line="240" w:lineRule="auto"/>
              <w:jc w:val="left"/>
              <w:rPr/>
            </w:pPr>
            <w:r w:rsidDel="00000000" w:rsidR="00000000" w:rsidRPr="00000000">
              <w:rPr>
                <w:rFonts w:ascii="Calibri" w:cs="Calibri" w:eastAsia="Calibri" w:hAnsi="Calibri"/>
                <w:sz w:val="13"/>
                <w:szCs w:val="13"/>
                <w:rtl w:val="0"/>
              </w:rPr>
              <w:t xml:space="preserve">Se debía restringir el panel y gestionar el estado de cada reserva.</w:t>
            </w:r>
            <w:r w:rsidDel="00000000" w:rsidR="00000000" w:rsidRPr="00000000">
              <w:rPr>
                <w:rtl w:val="0"/>
              </w:rPr>
            </w:r>
          </w:p>
        </w:tc>
        <w:tc>
          <w:tcPr>
            <w:vAlign w:val="top"/>
          </w:tcPr>
          <w:p w:rsidR="00000000" w:rsidDel="00000000" w:rsidP="00000000" w:rsidRDefault="00000000" w:rsidRPr="00000000" w14:paraId="0000004E">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Completado</w:t>
            </w:r>
            <w:r w:rsidDel="00000000" w:rsidR="00000000" w:rsidRPr="00000000">
              <w:rPr>
                <w:rtl w:val="0"/>
              </w:rPr>
            </w:r>
          </w:p>
        </w:tc>
        <w:tc>
          <w:tcPr>
            <w:vAlign w:val="top"/>
          </w:tcPr>
          <w:p w:rsidR="00000000" w:rsidDel="00000000" w:rsidP="00000000" w:rsidRDefault="00000000" w:rsidRPr="00000000" w14:paraId="0000004F">
            <w:pPr>
              <w:spacing w:after="0" w:before="0" w:line="240" w:lineRule="auto"/>
              <w:jc w:val="left"/>
              <w:rPr/>
            </w:pPr>
            <w:r w:rsidDel="00000000" w:rsidR="00000000" w:rsidRPr="00000000">
              <w:rPr>
                <w:rFonts w:ascii="Calibri" w:cs="Calibri" w:eastAsia="Calibri" w:hAnsi="Calibri"/>
                <w:sz w:val="13"/>
                <w:szCs w:val="13"/>
                <w:rtl w:val="0"/>
              </w:rPr>
              <w:t xml:space="preserve">Se añadieron acciones para aprobar y rechazar reservas desde el panel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0">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Desarrollo de software / experiencia de usuario</w:t>
            </w:r>
            <w:r w:rsidDel="00000000" w:rsidR="00000000" w:rsidRPr="00000000">
              <w:rPr>
                <w:rtl w:val="0"/>
              </w:rPr>
            </w:r>
          </w:p>
        </w:tc>
        <w:tc>
          <w:tcPr>
            <w:vAlign w:val="top"/>
          </w:tcPr>
          <w:p w:rsidR="00000000" w:rsidDel="00000000" w:rsidP="00000000" w:rsidRDefault="00000000" w:rsidRPr="00000000" w14:paraId="00000051">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Crear salida gráfica de horarios disponibles para redes sociales.</w:t>
            </w:r>
            <w:r w:rsidDel="00000000" w:rsidR="00000000" w:rsidRPr="00000000">
              <w:rPr>
                <w:rtl w:val="0"/>
              </w:rPr>
            </w:r>
          </w:p>
        </w:tc>
        <w:tc>
          <w:tcPr>
            <w:vAlign w:val="top"/>
          </w:tcPr>
          <w:p w:rsidR="00000000" w:rsidDel="00000000" w:rsidP="00000000" w:rsidRDefault="00000000" w:rsidRPr="00000000" w14:paraId="00000052">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Componentes web, estilos, generación de imagen/PNG.</w:t>
            </w:r>
            <w:r w:rsidDel="00000000" w:rsidR="00000000" w:rsidRPr="00000000">
              <w:rPr>
                <w:rtl w:val="0"/>
              </w:rPr>
            </w:r>
          </w:p>
        </w:tc>
        <w:tc>
          <w:tcPr>
            <w:vAlign w:val="top"/>
          </w:tcPr>
          <w:p w:rsidR="00000000" w:rsidDel="00000000" w:rsidP="00000000" w:rsidRDefault="00000000" w:rsidRPr="00000000" w14:paraId="00000053">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4 días</w:t>
            </w:r>
            <w:r w:rsidDel="00000000" w:rsidR="00000000" w:rsidRPr="00000000">
              <w:rPr>
                <w:rtl w:val="0"/>
              </w:rPr>
            </w:r>
          </w:p>
        </w:tc>
        <w:tc>
          <w:tcPr>
            <w:vAlign w:val="top"/>
          </w:tcPr>
          <w:p w:rsidR="00000000" w:rsidDel="00000000" w:rsidP="00000000" w:rsidRDefault="00000000" w:rsidRPr="00000000" w14:paraId="00000054">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Equipo</w:t>
            </w:r>
            <w:r w:rsidDel="00000000" w:rsidR="00000000" w:rsidRPr="00000000">
              <w:rPr>
                <w:rtl w:val="0"/>
              </w:rPr>
            </w:r>
          </w:p>
        </w:tc>
        <w:tc>
          <w:tcPr>
            <w:vAlign w:val="top"/>
          </w:tcPr>
          <w:p w:rsidR="00000000" w:rsidDel="00000000" w:rsidP="00000000" w:rsidRDefault="00000000" w:rsidRPr="00000000" w14:paraId="00000055">
            <w:pPr>
              <w:spacing w:after="0" w:before="0" w:line="240" w:lineRule="auto"/>
              <w:jc w:val="left"/>
              <w:rPr/>
            </w:pPr>
            <w:r w:rsidDel="00000000" w:rsidR="00000000" w:rsidRPr="00000000">
              <w:rPr>
                <w:rFonts w:ascii="Calibri" w:cs="Calibri" w:eastAsia="Calibri" w:hAnsi="Calibri"/>
                <w:sz w:val="13"/>
                <w:szCs w:val="13"/>
                <w:rtl w:val="0"/>
              </w:rPr>
              <w:t xml:space="preserve">El diseño inicial con un día de referencia era poco flexible.</w:t>
            </w:r>
            <w:r w:rsidDel="00000000" w:rsidR="00000000" w:rsidRPr="00000000">
              <w:rPr>
                <w:rtl w:val="0"/>
              </w:rPr>
            </w:r>
          </w:p>
        </w:tc>
        <w:tc>
          <w:tcPr>
            <w:vAlign w:val="top"/>
          </w:tcPr>
          <w:p w:rsidR="00000000" w:rsidDel="00000000" w:rsidP="00000000" w:rsidRDefault="00000000" w:rsidRPr="00000000" w14:paraId="00000056">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Completado</w:t>
            </w:r>
            <w:r w:rsidDel="00000000" w:rsidR="00000000" w:rsidRPr="00000000">
              <w:rPr>
                <w:rtl w:val="0"/>
              </w:rPr>
            </w:r>
          </w:p>
        </w:tc>
        <w:tc>
          <w:tcPr>
            <w:vAlign w:val="top"/>
          </w:tcPr>
          <w:p w:rsidR="00000000" w:rsidDel="00000000" w:rsidP="00000000" w:rsidRDefault="00000000" w:rsidRPr="00000000" w14:paraId="00000057">
            <w:pPr>
              <w:spacing w:after="0" w:before="0" w:line="240" w:lineRule="auto"/>
              <w:jc w:val="left"/>
              <w:rPr/>
            </w:pPr>
            <w:r w:rsidDel="00000000" w:rsidR="00000000" w:rsidRPr="00000000">
              <w:rPr>
                <w:rFonts w:ascii="Calibri" w:cs="Calibri" w:eastAsia="Calibri" w:hAnsi="Calibri"/>
                <w:sz w:val="13"/>
                <w:szCs w:val="13"/>
                <w:rtl w:val="0"/>
              </w:rPr>
              <w:t xml:space="preserve">Se cambió a un rango máximo de una semana y se agregó descarga PNG.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8">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Integración de servicios externos</w:t>
            </w:r>
            <w:r w:rsidDel="00000000" w:rsidR="00000000" w:rsidRPr="00000000">
              <w:rPr>
                <w:rtl w:val="0"/>
              </w:rPr>
            </w:r>
          </w:p>
        </w:tc>
        <w:tc>
          <w:tcPr>
            <w:vAlign w:val="top"/>
          </w:tcPr>
          <w:p w:rsidR="00000000" w:rsidDel="00000000" w:rsidP="00000000" w:rsidRDefault="00000000" w:rsidRPr="00000000" w14:paraId="00000059">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Integrar WhatsApp Cloud API para mensajes asociados a las reservas.</w:t>
            </w:r>
            <w:r w:rsidDel="00000000" w:rsidR="00000000" w:rsidRPr="00000000">
              <w:rPr>
                <w:rtl w:val="0"/>
              </w:rPr>
            </w:r>
          </w:p>
        </w:tc>
        <w:tc>
          <w:tcPr>
            <w:vAlign w:val="top"/>
          </w:tcPr>
          <w:p w:rsidR="00000000" w:rsidDel="00000000" w:rsidP="00000000" w:rsidRDefault="00000000" w:rsidRPr="00000000" w14:paraId="0000005A">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Meta Developers, WhatsApp Cloud API, plantillas, Vercel, variables de entorno.</w:t>
            </w:r>
            <w:r w:rsidDel="00000000" w:rsidR="00000000" w:rsidRPr="00000000">
              <w:rPr>
                <w:rtl w:val="0"/>
              </w:rPr>
            </w:r>
          </w:p>
        </w:tc>
        <w:tc>
          <w:tcPr>
            <w:vAlign w:val="top"/>
          </w:tcPr>
          <w:p w:rsidR="00000000" w:rsidDel="00000000" w:rsidP="00000000" w:rsidRDefault="00000000" w:rsidRPr="00000000" w14:paraId="0000005B">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1-2 semanas</w:t>
            </w:r>
            <w:r w:rsidDel="00000000" w:rsidR="00000000" w:rsidRPr="00000000">
              <w:rPr>
                <w:rtl w:val="0"/>
              </w:rPr>
            </w:r>
          </w:p>
        </w:tc>
        <w:tc>
          <w:tcPr>
            <w:vAlign w:val="top"/>
          </w:tcPr>
          <w:p w:rsidR="00000000" w:rsidDel="00000000" w:rsidP="00000000" w:rsidRDefault="00000000" w:rsidRPr="00000000" w14:paraId="0000005C">
            <w:pPr>
              <w:spacing w:after="0" w:before="0" w:line="240" w:lineRule="auto"/>
              <w:jc w:val="left"/>
              <w:rPr/>
            </w:pPr>
            <w:r w:rsidDel="00000000" w:rsidR="00000000" w:rsidRPr="00000000">
              <w:rPr>
                <w:sz w:val="14"/>
                <w:szCs w:val="14"/>
                <w:rtl w:val="0"/>
              </w:rPr>
              <w:t xml:space="preserve">Francisco </w:t>
            </w:r>
            <w:r w:rsidDel="00000000" w:rsidR="00000000" w:rsidRPr="00000000">
              <w:rPr>
                <w:rFonts w:ascii="Calibri" w:cs="Calibri" w:eastAsia="Calibri" w:hAnsi="Calibri"/>
                <w:b w:val="0"/>
                <w:bCs w:val="0"/>
                <w:i w:val="0"/>
                <w:iCs w:val="0"/>
                <w:sz w:val="14"/>
                <w:szCs w:val="14"/>
                <w:rtl w:val="0"/>
              </w:rPr>
              <w:t xml:space="preserve">y equipo</w:t>
            </w:r>
            <w:r w:rsidDel="00000000" w:rsidR="00000000" w:rsidRPr="00000000">
              <w:rPr>
                <w:rtl w:val="0"/>
              </w:rPr>
            </w:r>
          </w:p>
        </w:tc>
        <w:tc>
          <w:tcPr>
            <w:vAlign w:val="top"/>
          </w:tcPr>
          <w:p w:rsidR="00000000" w:rsidDel="00000000" w:rsidP="00000000" w:rsidRDefault="00000000" w:rsidRPr="00000000" w14:paraId="0000005D">
            <w:pPr>
              <w:spacing w:after="0" w:before="0" w:line="240" w:lineRule="auto"/>
              <w:jc w:val="left"/>
              <w:rPr/>
            </w:pPr>
            <w:r w:rsidDel="00000000" w:rsidR="00000000" w:rsidRPr="00000000">
              <w:rPr>
                <w:rFonts w:ascii="Calibri" w:cs="Calibri" w:eastAsia="Calibri" w:hAnsi="Calibri"/>
                <w:sz w:val="13"/>
                <w:szCs w:val="13"/>
                <w:rtl w:val="0"/>
              </w:rPr>
              <w:t xml:space="preserve">La aprobación de plantillas y los tokens de Meta afectaron las pruebas.</w:t>
            </w:r>
            <w:r w:rsidDel="00000000" w:rsidR="00000000" w:rsidRPr="00000000">
              <w:rPr>
                <w:rtl w:val="0"/>
              </w:rPr>
            </w:r>
          </w:p>
        </w:tc>
        <w:tc>
          <w:tcPr>
            <w:vAlign w:val="top"/>
          </w:tcPr>
          <w:p w:rsidR="00000000" w:rsidDel="00000000" w:rsidP="00000000" w:rsidRDefault="00000000" w:rsidRPr="00000000" w14:paraId="0000005E">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En curso / Ajustada</w:t>
            </w:r>
            <w:r w:rsidDel="00000000" w:rsidR="00000000" w:rsidRPr="00000000">
              <w:rPr>
                <w:rtl w:val="0"/>
              </w:rPr>
            </w:r>
          </w:p>
        </w:tc>
        <w:tc>
          <w:tcPr>
            <w:vAlign w:val="top"/>
          </w:tcPr>
          <w:p w:rsidR="00000000" w:rsidDel="00000000" w:rsidP="00000000" w:rsidRDefault="00000000" w:rsidRPr="00000000" w14:paraId="0000005F">
            <w:pPr>
              <w:spacing w:after="0" w:before="0" w:line="240" w:lineRule="auto"/>
              <w:jc w:val="left"/>
              <w:rPr/>
            </w:pPr>
            <w:r w:rsidDel="00000000" w:rsidR="00000000" w:rsidRPr="00000000">
              <w:rPr>
                <w:rFonts w:ascii="Calibri" w:cs="Calibri" w:eastAsia="Calibri" w:hAnsi="Calibri"/>
                <w:sz w:val="13"/>
                <w:szCs w:val="13"/>
                <w:rtl w:val="0"/>
              </w:rPr>
              <w:t xml:space="preserve">Se configuró un token permanente y una plantilla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0">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Gestión del proyecto y control de versiones</w:t>
            </w:r>
            <w:r w:rsidDel="00000000" w:rsidR="00000000" w:rsidRPr="00000000">
              <w:rPr>
                <w:rtl w:val="0"/>
              </w:rPr>
            </w:r>
          </w:p>
        </w:tc>
        <w:tc>
          <w:tcPr>
            <w:vAlign w:val="top"/>
          </w:tcPr>
          <w:p w:rsidR="00000000" w:rsidDel="00000000" w:rsidP="00000000" w:rsidRDefault="00000000" w:rsidRPr="00000000" w14:paraId="00000061">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Organizar ramas de desarrollo, pruebas y despliegue de versiones.</w:t>
            </w:r>
            <w:r w:rsidDel="00000000" w:rsidR="00000000" w:rsidRPr="00000000">
              <w:rPr>
                <w:rtl w:val="0"/>
              </w:rPr>
            </w:r>
          </w:p>
        </w:tc>
        <w:tc>
          <w:tcPr>
            <w:vAlign w:val="top"/>
          </w:tcPr>
          <w:p w:rsidR="00000000" w:rsidDel="00000000" w:rsidP="00000000" w:rsidRDefault="00000000" w:rsidRPr="00000000" w14:paraId="00000062">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GitHub, ramas , pull requests, Vercel</w:t>
            </w:r>
            <w:r w:rsidDel="00000000" w:rsidR="00000000" w:rsidRPr="00000000">
              <w:rPr>
                <w:rtl w:val="0"/>
              </w:rPr>
            </w:r>
          </w:p>
        </w:tc>
        <w:tc>
          <w:tcPr>
            <w:vAlign w:val="top"/>
          </w:tcPr>
          <w:p w:rsidR="00000000" w:rsidDel="00000000" w:rsidP="00000000" w:rsidRDefault="00000000" w:rsidRPr="00000000" w14:paraId="00000063">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Actividad continua</w:t>
            </w:r>
            <w:r w:rsidDel="00000000" w:rsidR="00000000" w:rsidRPr="00000000">
              <w:rPr>
                <w:rtl w:val="0"/>
              </w:rPr>
            </w:r>
          </w:p>
        </w:tc>
        <w:tc>
          <w:tcPr>
            <w:vAlign w:val="top"/>
          </w:tcPr>
          <w:p w:rsidR="00000000" w:rsidDel="00000000" w:rsidP="00000000" w:rsidRDefault="00000000" w:rsidRPr="00000000" w14:paraId="00000064">
            <w:pPr>
              <w:spacing w:after="0" w:before="0" w:line="240" w:lineRule="auto"/>
              <w:jc w:val="left"/>
              <w:rPr/>
            </w:pPr>
            <w:r w:rsidDel="00000000" w:rsidR="00000000" w:rsidRPr="00000000">
              <w:rPr>
                <w:sz w:val="14"/>
                <w:szCs w:val="14"/>
                <w:rtl w:val="0"/>
              </w:rPr>
              <w:t xml:space="preserve">Ignacio</w:t>
            </w:r>
            <w:r w:rsidDel="00000000" w:rsidR="00000000" w:rsidRPr="00000000">
              <w:rPr>
                <w:rtl w:val="0"/>
              </w:rPr>
            </w:r>
          </w:p>
        </w:tc>
        <w:tc>
          <w:tcPr>
            <w:vAlign w:val="top"/>
          </w:tcPr>
          <w:p w:rsidR="00000000" w:rsidDel="00000000" w:rsidP="00000000" w:rsidRDefault="00000000" w:rsidRPr="00000000" w14:paraId="00000065">
            <w:pPr>
              <w:spacing w:after="0" w:before="0" w:line="240" w:lineRule="auto"/>
              <w:jc w:val="left"/>
              <w:rPr/>
            </w:pPr>
            <w:r w:rsidDel="00000000" w:rsidR="00000000" w:rsidRPr="00000000">
              <w:rPr>
                <w:rFonts w:ascii="Calibri" w:cs="Calibri" w:eastAsia="Calibri" w:hAnsi="Calibri"/>
                <w:sz w:val="13"/>
                <w:szCs w:val="13"/>
                <w:rtl w:val="0"/>
              </w:rPr>
              <w:t xml:space="preserve">Los cambios simultáneos podían desactualizar ramas o generar conflictos.</w:t>
            </w:r>
            <w:r w:rsidDel="00000000" w:rsidR="00000000" w:rsidRPr="00000000">
              <w:rPr>
                <w:rtl w:val="0"/>
              </w:rPr>
            </w:r>
          </w:p>
        </w:tc>
        <w:tc>
          <w:tcPr>
            <w:vAlign w:val="top"/>
          </w:tcPr>
          <w:p w:rsidR="00000000" w:rsidDel="00000000" w:rsidP="00000000" w:rsidRDefault="00000000" w:rsidRPr="00000000" w14:paraId="00000066">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Completado / En seguimiento</w:t>
            </w:r>
            <w:r w:rsidDel="00000000" w:rsidR="00000000" w:rsidRPr="00000000">
              <w:rPr>
                <w:rtl w:val="0"/>
              </w:rPr>
            </w:r>
          </w:p>
        </w:tc>
        <w:tc>
          <w:tcPr>
            <w:vAlign w:val="top"/>
          </w:tcPr>
          <w:p w:rsidR="00000000" w:rsidDel="00000000" w:rsidP="00000000" w:rsidRDefault="00000000" w:rsidRPr="00000000" w14:paraId="00000067">
            <w:pPr>
              <w:spacing w:after="0" w:before="0" w:line="240" w:lineRule="auto"/>
              <w:jc w:val="left"/>
              <w:rPr/>
            </w:pPr>
            <w:r w:rsidDel="00000000" w:rsidR="00000000" w:rsidRPr="00000000">
              <w:rPr>
                <w:rFonts w:ascii="Calibri" w:cs="Calibri" w:eastAsia="Calibri" w:hAnsi="Calibri"/>
                <w:sz w:val="13"/>
                <w:szCs w:val="13"/>
                <w:rtl w:val="0"/>
              </w:rPr>
              <w:t xml:space="preserve">Flujo acordado: actualizar main, trabajar por rama, probar en preview y luego integrar por pull request.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8">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Calidad y mejora continua</w:t>
            </w:r>
            <w:r w:rsidDel="00000000" w:rsidR="00000000" w:rsidRPr="00000000">
              <w:rPr>
                <w:rtl w:val="0"/>
              </w:rPr>
            </w:r>
          </w:p>
        </w:tc>
        <w:tc>
          <w:tcPr>
            <w:vAlign w:val="top"/>
          </w:tcPr>
          <w:p w:rsidR="00000000" w:rsidDel="00000000" w:rsidP="00000000" w:rsidRDefault="00000000" w:rsidRPr="00000000" w14:paraId="00000069">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Mejorar seguridad del acceso y experiencia móvil.</w:t>
            </w:r>
            <w:r w:rsidDel="00000000" w:rsidR="00000000" w:rsidRPr="00000000">
              <w:rPr>
                <w:rtl w:val="0"/>
              </w:rPr>
            </w:r>
          </w:p>
        </w:tc>
        <w:tc>
          <w:tcPr>
            <w:vAlign w:val="top"/>
          </w:tcPr>
          <w:p w:rsidR="00000000" w:rsidDel="00000000" w:rsidP="00000000" w:rsidRDefault="00000000" w:rsidRPr="00000000" w14:paraId="0000006A">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Next.js, CSS responsive, servicios de correo/CAPTCHA a definir.</w:t>
            </w:r>
            <w:r w:rsidDel="00000000" w:rsidR="00000000" w:rsidRPr="00000000">
              <w:rPr>
                <w:rtl w:val="0"/>
              </w:rPr>
            </w:r>
          </w:p>
        </w:tc>
        <w:tc>
          <w:tcPr>
            <w:vAlign w:val="top"/>
          </w:tcPr>
          <w:p w:rsidR="00000000" w:rsidDel="00000000" w:rsidP="00000000" w:rsidRDefault="00000000" w:rsidRPr="00000000" w14:paraId="0000006B">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Próxima iteración</w:t>
            </w:r>
            <w:r w:rsidDel="00000000" w:rsidR="00000000" w:rsidRPr="00000000">
              <w:rPr>
                <w:rtl w:val="0"/>
              </w:rPr>
            </w:r>
          </w:p>
        </w:tc>
        <w:tc>
          <w:tcPr>
            <w:vAlign w:val="top"/>
          </w:tcPr>
          <w:p w:rsidR="00000000" w:rsidDel="00000000" w:rsidP="00000000" w:rsidRDefault="00000000" w:rsidRPr="00000000" w14:paraId="0000006C">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Equipo</w:t>
            </w:r>
            <w:r w:rsidDel="00000000" w:rsidR="00000000" w:rsidRPr="00000000">
              <w:rPr>
                <w:rtl w:val="0"/>
              </w:rPr>
            </w:r>
          </w:p>
        </w:tc>
        <w:tc>
          <w:tcPr>
            <w:vAlign w:val="top"/>
          </w:tcPr>
          <w:p w:rsidR="00000000" w:rsidDel="00000000" w:rsidP="00000000" w:rsidRDefault="00000000" w:rsidRPr="00000000" w14:paraId="0000006D">
            <w:pPr>
              <w:spacing w:after="0" w:before="0" w:line="240" w:lineRule="auto"/>
              <w:jc w:val="left"/>
              <w:rPr/>
            </w:pPr>
            <w:r w:rsidDel="00000000" w:rsidR="00000000" w:rsidRPr="00000000">
              <w:rPr>
                <w:rFonts w:ascii="Calibri" w:cs="Calibri" w:eastAsia="Calibri" w:hAnsi="Calibri"/>
                <w:sz w:val="13"/>
                <w:szCs w:val="13"/>
                <w:rtl w:val="0"/>
              </w:rPr>
              <w:t xml:space="preserve">Se priorizaron primero reserva, administración y despliegue.</w:t>
            </w:r>
            <w:r w:rsidDel="00000000" w:rsidR="00000000" w:rsidRPr="00000000">
              <w:rPr>
                <w:rtl w:val="0"/>
              </w:rPr>
            </w:r>
          </w:p>
        </w:tc>
        <w:tc>
          <w:tcPr>
            <w:vAlign w:val="top"/>
          </w:tcPr>
          <w:p w:rsidR="00000000" w:rsidDel="00000000" w:rsidP="00000000" w:rsidRDefault="00000000" w:rsidRPr="00000000" w14:paraId="0000006E">
            <w:pPr>
              <w:spacing w:after="0" w:before="0" w:line="240" w:lineRule="auto"/>
              <w:jc w:val="left"/>
              <w:rPr/>
            </w:pPr>
            <w:r w:rsidDel="00000000" w:rsidR="00000000" w:rsidRPr="00000000">
              <w:rPr>
                <w:rFonts w:ascii="Calibri" w:cs="Calibri" w:eastAsia="Calibri" w:hAnsi="Calibri"/>
                <w:b w:val="0"/>
                <w:bCs w:val="0"/>
                <w:i w:val="0"/>
                <w:iCs w:val="0"/>
                <w:sz w:val="14"/>
                <w:szCs w:val="14"/>
                <w:rtl w:val="0"/>
              </w:rPr>
              <w:t xml:space="preserve">No iniciado</w:t>
            </w:r>
            <w:r w:rsidDel="00000000" w:rsidR="00000000" w:rsidRPr="00000000">
              <w:rPr>
                <w:rtl w:val="0"/>
              </w:rPr>
            </w:r>
          </w:p>
        </w:tc>
        <w:tc>
          <w:tcPr>
            <w:vAlign w:val="top"/>
          </w:tcPr>
          <w:p w:rsidR="00000000" w:rsidDel="00000000" w:rsidP="00000000" w:rsidRDefault="00000000" w:rsidRPr="00000000" w14:paraId="0000006F">
            <w:pPr>
              <w:spacing w:after="0" w:before="0" w:line="240" w:lineRule="auto"/>
              <w:jc w:val="left"/>
              <w:rPr/>
            </w:pPr>
            <w:r w:rsidDel="00000000" w:rsidR="00000000" w:rsidRPr="00000000">
              <w:rPr>
                <w:rFonts w:ascii="Calibri" w:cs="Calibri" w:eastAsia="Calibri" w:hAnsi="Calibri"/>
                <w:sz w:val="13"/>
                <w:szCs w:val="13"/>
                <w:rtl w:val="0"/>
              </w:rPr>
              <w:t xml:space="preserve">Pendiente: confirmación de contraseña, CAPTCHA, recuperación y opción de cerrar sesión en móvil.</w:t>
            </w:r>
            <w:r w:rsidDel="00000000" w:rsidR="00000000" w:rsidRPr="00000000">
              <w:rPr>
                <w:rtl w:val="0"/>
              </w:rPr>
            </w:r>
          </w:p>
        </w:tc>
      </w:tr>
    </w:tbl>
    <w:p w:rsidR="00000000" w:rsidDel="00000000" w:rsidP="00000000" w:rsidRDefault="00000000" w:rsidRPr="00000000" w14:paraId="0000007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6"/>
        <w:tblW w:w="949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blHeader w:val="0"/>
        </w:trPr>
        <w:tc>
          <w:tcPr>
            <w:vAlign w:val="top"/>
          </w:tcPr>
          <w:p w:rsidR="00000000" w:rsidDel="00000000" w:rsidP="00000000" w:rsidRDefault="00000000" w:rsidRPr="00000000" w14:paraId="00000074">
            <w:pPr>
              <w:spacing w:after="0" w:before="0" w:line="24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0"/>
                <w:iCs w:val="0"/>
                <w:sz w:val="17"/>
                <w:szCs w:val="17"/>
                <w:rtl w:val="0"/>
              </w:rPr>
              <w:t xml:space="preserve">Factores que han facilitado y/o dificultado el desarrollo de mi plan de trabajo: </w:t>
            </w:r>
            <w:r w:rsidDel="00000000" w:rsidR="00000000" w:rsidRPr="00000000">
              <w:rPr>
                <w:rFonts w:ascii="Calibri" w:cs="Calibri" w:eastAsia="Calibri" w:hAnsi="Calibri"/>
                <w:b w:val="0"/>
                <w:bCs w:val="0"/>
                <w:i w:val="0"/>
                <w:iCs w:val="0"/>
                <w:sz w:val="17"/>
                <w:szCs w:val="17"/>
                <w:rtl w:val="0"/>
              </w:rPr>
              <w:t xml:space="preserve">Entre los principales facilitadores se encuentran la división del trabajo mediante ramas de GitHub, el uso de MongoDB Atlas como base de datos compartida, los despliegues de prueba en Vercel y la validación incremental de cada funcionalidad antes de </w:t>
            </w:r>
            <w:r w:rsidDel="00000000" w:rsidR="00000000" w:rsidRPr="00000000">
              <w:rPr>
                <w:sz w:val="17"/>
                <w:szCs w:val="17"/>
                <w:rtl w:val="0"/>
              </w:rPr>
              <w:t xml:space="preserve">integrar a</w:t>
            </w:r>
            <w:r w:rsidDel="00000000" w:rsidR="00000000" w:rsidRPr="00000000">
              <w:rPr>
                <w:rFonts w:ascii="Calibri" w:cs="Calibri" w:eastAsia="Calibri" w:hAnsi="Calibri"/>
                <w:b w:val="0"/>
                <w:bCs w:val="0"/>
                <w:i w:val="0"/>
                <w:iCs w:val="0"/>
                <w:sz w:val="17"/>
                <w:szCs w:val="17"/>
                <w:rtl w:val="0"/>
              </w:rPr>
              <w:t xml:space="preserve"> main. Esto permitió que </w:t>
            </w:r>
            <w:r w:rsidDel="00000000" w:rsidR="00000000" w:rsidRPr="00000000">
              <w:rPr>
                <w:sz w:val="17"/>
                <w:szCs w:val="17"/>
                <w:rtl w:val="0"/>
              </w:rPr>
              <w:t xml:space="preserve">desarrollaramos</w:t>
            </w:r>
            <w:r w:rsidDel="00000000" w:rsidR="00000000" w:rsidRPr="00000000">
              <w:rPr>
                <w:rFonts w:ascii="Calibri" w:cs="Calibri" w:eastAsia="Calibri" w:hAnsi="Calibri"/>
                <w:b w:val="0"/>
                <w:bCs w:val="0"/>
                <w:i w:val="0"/>
                <w:iCs w:val="0"/>
                <w:sz w:val="17"/>
                <w:szCs w:val="17"/>
                <w:rtl w:val="0"/>
              </w:rPr>
              <w:t xml:space="preserve"> módulos en paralelo y detectara errores con rapidez. Las principales dificultades han estado asociadas especialmente, a la integración con Meta/WhatsApp, donde los tokens y la aprobación de plantillas dependen de un servicio externo. Para abordar estos obstáculos se estableció un flujo de actualización desde main antes de iniciar cambios, pruebas en entornos preview y una configuración más estable del acceso a WhatsApp. También </w:t>
            </w:r>
            <w:r w:rsidDel="00000000" w:rsidR="00000000" w:rsidRPr="00000000">
              <w:rPr>
                <w:sz w:val="17"/>
                <w:szCs w:val="17"/>
                <w:rtl w:val="0"/>
              </w:rPr>
              <w:t xml:space="preserve">priorizamos </w:t>
            </w:r>
            <w:r w:rsidDel="00000000" w:rsidR="00000000" w:rsidRPr="00000000">
              <w:rPr>
                <w:rFonts w:ascii="Calibri" w:cs="Calibri" w:eastAsia="Calibri" w:hAnsi="Calibri"/>
                <w:b w:val="0"/>
                <w:bCs w:val="0"/>
                <w:i w:val="0"/>
                <w:iCs w:val="0"/>
                <w:sz w:val="17"/>
                <w:szCs w:val="17"/>
                <w:rtl w:val="0"/>
              </w:rPr>
              <w:t xml:space="preserve">mantener una versión funcional para las presentaciones</w:t>
            </w: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075">
      <w:pPr>
        <w:rPr>
          <w:color w:val="595959"/>
          <w:sz w:val="24"/>
          <w:szCs w:val="24"/>
        </w:rPr>
      </w:pPr>
      <w:r w:rsidDel="00000000" w:rsidR="00000000" w:rsidRPr="00000000">
        <w:rPr>
          <w:rtl w:val="0"/>
        </w:rPr>
      </w:r>
    </w:p>
    <w:tbl>
      <w:tblPr>
        <w:tblStyle w:val="Table7"/>
        <w:tblW w:w="949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blHeader w:val="0"/>
        </w:trPr>
        <w:tc>
          <w:tcPr>
            <w:vAlign w:val="top"/>
          </w:tcPr>
          <w:p w:rsidR="00000000" w:rsidDel="00000000" w:rsidP="00000000" w:rsidRDefault="00000000" w:rsidRPr="00000000" w14:paraId="00000076">
            <w:pPr>
              <w:spacing w:after="0" w:before="0" w:line="24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0"/>
                <w:iCs w:val="0"/>
                <w:sz w:val="17"/>
                <w:szCs w:val="17"/>
                <w:rtl w:val="0"/>
              </w:rPr>
              <w:t xml:space="preserve">Actividades ajustadas o eliminadas: </w:t>
            </w:r>
            <w:r w:rsidDel="00000000" w:rsidR="00000000" w:rsidRPr="00000000">
              <w:rPr>
                <w:rFonts w:ascii="Calibri" w:cs="Calibri" w:eastAsia="Calibri" w:hAnsi="Calibri"/>
                <w:b w:val="0"/>
                <w:bCs w:val="0"/>
                <w:i w:val="0"/>
                <w:iCs w:val="0"/>
                <w:sz w:val="17"/>
                <w:szCs w:val="17"/>
                <w:rtl w:val="0"/>
              </w:rPr>
              <w:t xml:space="preserve">No se eliminaron actividades esenciales del proyecto, pero sí se reordenaron y reformularon algunas. La salida gráfica de horarios cambió desde una selección basada en un día de referencia a un rango de inicio y fin con un máximo de una semana, incorporando además descarga PNG. En autenticación se dejó la versión funcional como base y las mejoras de confirmación de contraseña. En</w:t>
            </w:r>
            <w:r w:rsidDel="00000000" w:rsidR="00000000" w:rsidRPr="00000000">
              <w:rPr>
                <w:sz w:val="17"/>
                <w:szCs w:val="17"/>
                <w:rtl w:val="0"/>
              </w:rPr>
              <w:t xml:space="preserve"> </w:t>
            </w:r>
            <w:r w:rsidDel="00000000" w:rsidR="00000000" w:rsidRPr="00000000">
              <w:rPr>
                <w:rFonts w:ascii="Calibri" w:cs="Calibri" w:eastAsia="Calibri" w:hAnsi="Calibri"/>
                <w:b w:val="0"/>
                <w:bCs w:val="0"/>
                <w:i w:val="0"/>
                <w:iCs w:val="0"/>
                <w:sz w:val="17"/>
                <w:szCs w:val="17"/>
                <w:rtl w:val="0"/>
              </w:rPr>
              <w:t xml:space="preserve">WhatsApp, la prueba inicial con token temporal evolucionó hacia una configuración más permanente y una plantilla que enviará los datos de la reserva cuando sea aprobada por Meta. La funcionalidad completa del actor </w:t>
            </w:r>
            <w:r w:rsidDel="00000000" w:rsidR="00000000" w:rsidRPr="00000000">
              <w:rPr>
                <w:sz w:val="17"/>
                <w:szCs w:val="17"/>
                <w:rtl w:val="0"/>
              </w:rPr>
              <w:t xml:space="preserve">profesional</w:t>
            </w:r>
            <w:r w:rsidDel="00000000" w:rsidR="00000000" w:rsidRPr="00000000">
              <w:rPr>
                <w:rFonts w:ascii="Calibri" w:cs="Calibri" w:eastAsia="Calibri" w:hAnsi="Calibri"/>
                <w:b w:val="0"/>
                <w:bCs w:val="0"/>
                <w:i w:val="0"/>
                <w:iCs w:val="0"/>
                <w:sz w:val="17"/>
                <w:szCs w:val="17"/>
                <w:rtl w:val="0"/>
              </w:rPr>
              <w:t xml:space="preserve"> también se mantiene como trabajo futuro, aunque ya quedó considerada en el modelado del sistema.</w:t>
            </w:r>
            <w:r w:rsidDel="00000000" w:rsidR="00000000" w:rsidRPr="00000000">
              <w:rPr>
                <w:rtl w:val="0"/>
              </w:rPr>
            </w:r>
          </w:p>
        </w:tc>
      </w:tr>
    </w:tbl>
    <w:p w:rsidR="00000000" w:rsidDel="00000000" w:rsidP="00000000" w:rsidRDefault="00000000" w:rsidRPr="00000000" w14:paraId="0000007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top"/>
          </w:tcPr>
          <w:p w:rsidR="00000000" w:rsidDel="00000000" w:rsidP="00000000" w:rsidRDefault="00000000" w:rsidRPr="00000000" w14:paraId="00000079">
            <w:pPr>
              <w:spacing w:after="0" w:before="0" w:line="24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0"/>
                <w:iCs w:val="0"/>
                <w:sz w:val="17"/>
                <w:szCs w:val="17"/>
                <w:rtl w:val="0"/>
              </w:rPr>
              <w:t xml:space="preserve">Actividades que no has iniciado o están retrasadas: </w:t>
            </w:r>
            <w:r w:rsidDel="00000000" w:rsidR="00000000" w:rsidRPr="00000000">
              <w:rPr>
                <w:rFonts w:ascii="Calibri" w:cs="Calibri" w:eastAsia="Calibri" w:hAnsi="Calibri"/>
                <w:b w:val="0"/>
                <w:bCs w:val="0"/>
                <w:i w:val="0"/>
                <w:iCs w:val="0"/>
                <w:sz w:val="17"/>
                <w:szCs w:val="17"/>
                <w:rtl w:val="0"/>
              </w:rPr>
              <w:t xml:space="preserve">La principal actividad con dependencia externa es el mensaje de WhatsApp con información detallada de la reserva, ya que la nueva plantilla debe ser aprobada por Meta antes de activarse en producción. Para no afectar la demostración del proyecto se mantiene una versión estable del envío y, una vez aprobada la plantilla, se actualizarán las variables/configuración necesarias y se realizará una prueba final antes de integrar a main. También quedan para la siguiente iteración las mejoras de autenticación (confirmación de contraseña </w:t>
            </w:r>
            <w:r w:rsidDel="00000000" w:rsidR="00000000" w:rsidRPr="00000000">
              <w:rPr>
                <w:sz w:val="17"/>
                <w:szCs w:val="17"/>
                <w:rtl w:val="0"/>
              </w:rPr>
              <w:t xml:space="preserve">y r</w:t>
            </w:r>
            <w:r w:rsidDel="00000000" w:rsidR="00000000" w:rsidRPr="00000000">
              <w:rPr>
                <w:rFonts w:ascii="Calibri" w:cs="Calibri" w:eastAsia="Calibri" w:hAnsi="Calibri"/>
                <w:b w:val="0"/>
                <w:bCs w:val="0"/>
                <w:i w:val="0"/>
                <w:iCs w:val="0"/>
                <w:sz w:val="17"/>
                <w:szCs w:val="17"/>
                <w:rtl w:val="0"/>
              </w:rPr>
              <w:t xml:space="preserve">ecuperación de contraseña) y un ajuste de experiencia móvil para mostrar correctamente la opción de cerrar sesión. Estas tareas se priorizarán después de consolidar la versión 1.0 funcional, ya que no impiden actualmente el flujo principal de reserva y administración.</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z7HhgI3XIcqMzqEZcPVBuL8Uw==">CgMxLjAyDmguYTh1dTFqMWF0aXBwOAByITFxVW96UnZPdDFDMmtFRkRGRm41T3hhRjZLY21KVlFpbg==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