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d01b43ui041m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Ignacio Alexis Andrade Lopez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Ingenieria en Informatica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2.999999999998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4388"/>
        <w:gridCol w:w="602"/>
        <w:gridCol w:w="603"/>
        <w:gridCol w:w="603"/>
        <w:gridCol w:w="603"/>
        <w:gridCol w:w="603"/>
        <w:gridCol w:w="2521"/>
        <w:tblGridChange w:id="0">
          <w:tblGrid>
            <w:gridCol w:w="4388"/>
            <w:gridCol w:w="602"/>
            <w:gridCol w:w="603"/>
            <w:gridCol w:w="603"/>
            <w:gridCol w:w="603"/>
            <w:gridCol w:w="603"/>
            <w:gridCol w:w="2521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DI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DNL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Diseñar y generar soluciones de software innovadoras y de calidad, aplicando el ciclo de vida de éste, según las características del proyecto, las mejores prácticas de la industria y sus estándares de calidad.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Tengo experiencia creando soluciones de software desde el inicio hasta el final del ciclo, proponiendo ideas pero considero que puedo mejorar mucho a nivel de prácticas y estándares de calidad.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Diseñar y generar soluciones que permitan resolver los requerimientos de información en el contexto de las organizaciones, considerando bases de datos relacionales y no relacionales.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Tengo alto dominio creando soluciones a nivel de requerimientos usando base de datos relacionales como sql server, pero todavía necesito mayor nivel.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Considero que me falta adaptar los procesos de ingeniería de requisitos a través del uso de metodologías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Conozco el ciclo de vida de un software y he estado involucrado en cada uno a nivel profesional, se todo lo que necesita un sistema pero como dije anteriormente me falta mejorar en buenas prácticas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Se como hacer que un software tenga calidad, seguridad y sostenibilidad a partir de su ciclo de vida.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 nivel de desarrollo de software cuento con conocimiento alto a nivel de patrones de diseño, arquitecturas, que usar en cada cosa ejemplo linq o dapper para soluciones .net pero me falla nivel sintaxis, muchas veces se me olvidan cosas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Diseñar y generar soluciones que permitan resolver los requerimientos de información en el contexto de las organizaciones, considerando bases de datos relacionales y no relacionales.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Considero que hago muy bien el pasar requerimientos a algo real en producción a nivel de base de datos relacionales, no relacionales no manejo tanto.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Considero que me falta adaptar los procesos de ingeniería de requisitos a través del uso de metodologías</w:t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Rxy1l1tieh9uf7XqA6Mzai3egQ==">CgMxLjAyDmguZDAxYjQzdWkwNDFtOAByITFQSWkxalowUkFobXJsWkNEQmVNbW4zaEQxdUVzT0JlOQ==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