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6785847"/>
        <w:docPartObj>
          <w:docPartGallery w:val="Cover Pages"/>
          <w:docPartUnique/>
        </w:docPartObj>
      </w:sdtPr>
      <w:sdtContent>
        <w:p w:rsidR="00B85A86" w:rsidRDefault="00B85A86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85A86" w:rsidRDefault="00B85A8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B85A8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2 DEL 2O TRIMESTRE DE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Lenguaje de Marcas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85A86" w:rsidRDefault="00B85A8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IgnacioArias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85A86" w:rsidRDefault="00B85A8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B85A86" w:rsidRDefault="00B85A8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Fecha limite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14 de febrero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85A86" w:rsidRDefault="00B85A8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B85A8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2 DEL 2O TRIMESTRE DE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Lenguaje de Marcas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85A86" w:rsidRDefault="00B85A8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IgnacioArias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85A86" w:rsidRDefault="00B85A8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B85A86" w:rsidRDefault="00B85A86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Fecha limite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14 de febrero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013108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85A86" w:rsidRDefault="00B85A86">
          <w:pPr>
            <w:pStyle w:val="TtuloTDC"/>
          </w:pPr>
          <w:r>
            <w:t>Contenido</w:t>
          </w:r>
        </w:p>
        <w:p w:rsidR="00B85A86" w:rsidRDefault="00B85A86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B45A99" w:rsidRDefault="008C3117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/>
    <w:p w:rsidR="00B85A86" w:rsidRDefault="00B85A86">
      <w:bookmarkStart w:id="0" w:name="_GoBack"/>
      <w:bookmarkEnd w:id="0"/>
    </w:p>
    <w:sectPr w:rsidR="00B85A86" w:rsidSect="00B85A8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86"/>
    <w:rsid w:val="001571E2"/>
    <w:rsid w:val="008C3117"/>
    <w:rsid w:val="00B402E5"/>
    <w:rsid w:val="00B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63BF"/>
  <w15:chartTrackingRefBased/>
  <w15:docId w15:val="{DB498874-DEFB-4D31-B376-7BDE6971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5A8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8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5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5A86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 de febrero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EB74F-A116-4476-BAC5-9B25E7A3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Fecha limite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2O TRIMESTRE DE Lenguaje de Marcas</dc:title>
  <dc:subject>IgnacioArias</dc:subject>
  <dc:creator>CampusFP</dc:creator>
  <cp:keywords/>
  <dc:description/>
  <cp:lastModifiedBy>CampusFP</cp:lastModifiedBy>
  <cp:revision>1</cp:revision>
  <dcterms:created xsi:type="dcterms:W3CDTF">2025-02-10T11:21:00Z</dcterms:created>
  <dcterms:modified xsi:type="dcterms:W3CDTF">2025-02-10T12:44:00Z</dcterms:modified>
</cp:coreProperties>
</file>