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914" w:rsidRPr="000F2914" w:rsidRDefault="000F2914" w:rsidP="000F2914">
      <w:pPr>
        <w:jc w:val="center"/>
        <w:rPr>
          <w:rFonts w:ascii="Tw Cen MT Condensed" w:eastAsia="Dotum" w:hAnsi="Tw Cen MT Condensed"/>
          <w:b/>
          <w:bCs/>
          <w:sz w:val="72"/>
          <w:szCs w:val="72"/>
          <w:u w:val="single"/>
        </w:rPr>
      </w:pPr>
      <w:r w:rsidRPr="000F2914">
        <w:rPr>
          <w:rFonts w:ascii="Tw Cen MT Condensed" w:eastAsia="Dotum" w:hAnsi="Tw Cen MT Condensed"/>
          <w:b/>
          <w:bCs/>
          <w:sz w:val="72"/>
          <w:szCs w:val="72"/>
          <w:u w:val="single"/>
        </w:rPr>
        <w:t>Trabajo Practico N°1</w:t>
      </w:r>
    </w:p>
    <w:p w:rsidR="000F2914" w:rsidRPr="000F2914" w:rsidRDefault="000F2914">
      <w:pPr>
        <w:rPr>
          <w:rFonts w:ascii="Tw Cen MT Condensed" w:eastAsia="Dotum" w:hAnsi="Tw Cen MT Condensed"/>
          <w:sz w:val="36"/>
          <w:szCs w:val="36"/>
        </w:rPr>
      </w:pPr>
    </w:p>
    <w:p w:rsidR="000F2914" w:rsidRDefault="000F2914">
      <w:pPr>
        <w:rPr>
          <w:rFonts w:ascii="Tw Cen MT Condensed" w:eastAsia="Dotum" w:hAnsi="Tw Cen MT Condensed"/>
          <w:sz w:val="44"/>
          <w:szCs w:val="44"/>
        </w:rPr>
      </w:pPr>
      <w:r w:rsidRPr="000F2914">
        <w:rPr>
          <w:rFonts w:ascii="Tw Cen MT Condensed" w:eastAsia="Dotum" w:hAnsi="Tw Cen MT Condensed"/>
          <w:b/>
          <w:bCs/>
          <w:sz w:val="44"/>
          <w:szCs w:val="44"/>
          <w:u w:val="single"/>
        </w:rPr>
        <w:t>Alumno:</w:t>
      </w:r>
      <w:r w:rsidRPr="000F2914">
        <w:rPr>
          <w:rFonts w:ascii="Tw Cen MT Condensed" w:eastAsia="Dotum" w:hAnsi="Tw Cen MT Condensed"/>
          <w:sz w:val="44"/>
          <w:szCs w:val="44"/>
        </w:rPr>
        <w:t xml:space="preserve"> Charlin Ignacio</w:t>
      </w:r>
      <w:r>
        <w:rPr>
          <w:rFonts w:ascii="Tw Cen MT Condensed" w:eastAsia="Dotum" w:hAnsi="Tw Cen MT Condensed"/>
          <w:sz w:val="44"/>
          <w:szCs w:val="44"/>
        </w:rPr>
        <w:t xml:space="preserve"> Gabriel</w:t>
      </w:r>
    </w:p>
    <w:p w:rsidR="000F2914" w:rsidRDefault="000F2914">
      <w:pPr>
        <w:rPr>
          <w:rFonts w:ascii="Tw Cen MT Condensed" w:eastAsia="Dotum" w:hAnsi="Tw Cen MT Condensed"/>
          <w:sz w:val="44"/>
          <w:szCs w:val="44"/>
        </w:rPr>
      </w:pPr>
    </w:p>
    <w:p w:rsidR="000F2914" w:rsidRDefault="000F2914">
      <w:pPr>
        <w:rPr>
          <w:rFonts w:ascii="Tw Cen MT Condensed" w:eastAsia="Dotum" w:hAnsi="Tw Cen MT Condensed"/>
          <w:sz w:val="44"/>
          <w:szCs w:val="44"/>
        </w:rPr>
      </w:pPr>
      <w:r w:rsidRPr="000F2914">
        <w:rPr>
          <w:rFonts w:ascii="Tw Cen MT Condensed" w:eastAsia="Dotum" w:hAnsi="Tw Cen MT Condensed"/>
          <w:sz w:val="44"/>
          <w:szCs w:val="44"/>
          <w:u w:val="single"/>
        </w:rPr>
        <w:t>Home</w:t>
      </w:r>
      <w:r>
        <w:rPr>
          <w:rFonts w:ascii="Tw Cen MT Condensed" w:eastAsia="Dotum" w:hAnsi="Tw Cen MT Condensed"/>
          <w:sz w:val="44"/>
          <w:szCs w:val="44"/>
        </w:rPr>
        <w:t xml:space="preserve"> – Creo que se podría modificar el login ya que siento que esta muy sobre la derecha y se pierde un poco en la pantalla,</w:t>
      </w:r>
      <w:bookmarkStart w:id="0" w:name="_GoBack"/>
      <w:bookmarkEnd w:id="0"/>
      <w:r>
        <w:rPr>
          <w:rFonts w:ascii="Tw Cen MT Condensed" w:eastAsia="Dotum" w:hAnsi="Tw Cen MT Condensed"/>
          <w:sz w:val="44"/>
          <w:szCs w:val="44"/>
        </w:rPr>
        <w:t xml:space="preserve"> además le daría un poco de margin superior para que no se superponga con el header.</w:t>
      </w:r>
    </w:p>
    <w:p w:rsidR="000F2914" w:rsidRDefault="000F2914">
      <w:pPr>
        <w:rPr>
          <w:rFonts w:ascii="Tw Cen MT Condensed" w:eastAsia="Dotum" w:hAnsi="Tw Cen MT Condensed"/>
          <w:sz w:val="44"/>
          <w:szCs w:val="44"/>
        </w:rPr>
      </w:pPr>
      <w:r>
        <w:rPr>
          <w:rFonts w:ascii="Tw Cen MT Condensed" w:eastAsia="Dotum" w:hAnsi="Tw Cen MT Condensed"/>
          <w:sz w:val="44"/>
          <w:szCs w:val="44"/>
        </w:rPr>
        <w:t>Creo que lo realizaría poniéndolo mas en el medio ya que es donde nuestros ojos se posan cuando iniciamos en la página.</w:t>
      </w:r>
    </w:p>
    <w:p w:rsidR="000F2914" w:rsidRDefault="000F2914">
      <w:pPr>
        <w:rPr>
          <w:rFonts w:ascii="Tw Cen MT Condensed" w:eastAsia="Dotum" w:hAnsi="Tw Cen MT Condensed"/>
          <w:sz w:val="44"/>
          <w:szCs w:val="44"/>
        </w:rPr>
      </w:pPr>
    </w:p>
    <w:p w:rsidR="000F2914" w:rsidRDefault="000F2914">
      <w:pPr>
        <w:rPr>
          <w:rFonts w:ascii="Tw Cen MT Condensed" w:eastAsia="Dotum" w:hAnsi="Tw Cen MT Condensed"/>
          <w:sz w:val="44"/>
          <w:szCs w:val="44"/>
        </w:rPr>
      </w:pPr>
      <w:r w:rsidRPr="000F2914">
        <w:rPr>
          <w:rFonts w:ascii="Tw Cen MT Condensed" w:eastAsia="Dotum" w:hAnsi="Tw Cen MT Condensed"/>
          <w:sz w:val="44"/>
          <w:szCs w:val="44"/>
          <w:u w:val="single"/>
        </w:rPr>
        <w:t>Interno</w:t>
      </w:r>
      <w:r>
        <w:rPr>
          <w:rFonts w:ascii="Tw Cen MT Condensed" w:eastAsia="Dotum" w:hAnsi="Tw Cen MT Condensed"/>
          <w:sz w:val="44"/>
          <w:szCs w:val="44"/>
        </w:rPr>
        <w:t xml:space="preserve"> – En la pagina interna lo que realizaría seria en vez de la ubicación de las materias de manera filas que ocupen todo el lugar las iría acomodando en 2 columnas por fila para aprovechar todo el ancho de la página.</w:t>
      </w:r>
    </w:p>
    <w:p w:rsidR="000F2914" w:rsidRDefault="000F2914">
      <w:pPr>
        <w:rPr>
          <w:rFonts w:ascii="Tw Cen MT Condensed" w:eastAsia="Dotum" w:hAnsi="Tw Cen MT Condensed"/>
          <w:sz w:val="44"/>
          <w:szCs w:val="44"/>
        </w:rPr>
      </w:pPr>
      <w:r>
        <w:rPr>
          <w:rFonts w:ascii="Tw Cen MT Condensed" w:eastAsia="Dotum" w:hAnsi="Tw Cen MT Condensed"/>
          <w:sz w:val="44"/>
          <w:szCs w:val="44"/>
        </w:rPr>
        <w:t xml:space="preserve"> </w:t>
      </w:r>
    </w:p>
    <w:p w:rsidR="000F2914" w:rsidRDefault="000F2914">
      <w:pPr>
        <w:rPr>
          <w:rFonts w:ascii="Tw Cen MT Condensed" w:eastAsia="Dotum" w:hAnsi="Tw Cen MT Condensed"/>
          <w:sz w:val="44"/>
          <w:szCs w:val="44"/>
        </w:rPr>
      </w:pPr>
    </w:p>
    <w:p w:rsidR="000F2914" w:rsidRPr="000F2914" w:rsidRDefault="000F2914">
      <w:pPr>
        <w:rPr>
          <w:rFonts w:ascii="Tw Cen MT Condensed" w:eastAsia="Dotum" w:hAnsi="Tw Cen MT Condensed"/>
          <w:sz w:val="44"/>
          <w:szCs w:val="44"/>
        </w:rPr>
      </w:pPr>
    </w:p>
    <w:p w:rsidR="000F2914" w:rsidRPr="000F2914" w:rsidRDefault="000F2914">
      <w:pPr>
        <w:rPr>
          <w:rFonts w:ascii="Tw Cen MT Condensed" w:eastAsia="Dotum" w:hAnsi="Tw Cen MT Condensed"/>
        </w:rPr>
      </w:pPr>
    </w:p>
    <w:sectPr w:rsidR="000F2914" w:rsidRPr="000F2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14"/>
    <w:rsid w:val="000F2914"/>
    <w:rsid w:val="001E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CDC6F"/>
  <w15:chartTrackingRefBased/>
  <w15:docId w15:val="{5AC97F47-712F-4397-9878-F4411ED3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CHARLIN IGNACIO GABRIEL</dc:creator>
  <cp:keywords/>
  <dc:description/>
  <cp:lastModifiedBy>CHARLIN IGNACIO GABRIEL</cp:lastModifiedBy>
  <cp:revision>1</cp:revision>
  <dcterms:created xsi:type="dcterms:W3CDTF">2021-04-06T14:25:00Z</dcterms:created>
  <dcterms:modified xsi:type="dcterms:W3CDTF">2021-04-06T16:11:00Z</dcterms:modified>
</cp:coreProperties>
</file>