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ESPECIFICACIÓN DE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Provincia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 Integral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BP001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>BP001GestionarInformacionCliente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Gestionar información del cliente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Gestión de Entidades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Permite gestionar la información completa de los clientes del banco incluyendo consulta, actualización y seguimiento de la relación comercial.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Reglas de Negocio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1. 1. Solo usuarios autorizados pueden acceder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2. 2. Validar documento con organismos oficiales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Filtros de Búsqueda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DNI/CUIT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Número de 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Columnas de Resultado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ID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 y Nombres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Documento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Estado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Campos de Entidad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clienteId (number)</w:t>
      </w:r>
      <w:r>
        <w:rPr>
          <w:rFonts w:ascii="Segoe UI Semilight" w:cs="Segoe UI Semilight" w:eastAsia="Segoe UI Semilight" w:hAnsi="Segoe UI Semilight"/>
        </w:rPr>
        <w:t xml:space="preserve"> - Longitud: 10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Identificador único del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tipoDocumento (text)</w:t>
      </w:r>
      <w:r>
        <w:rPr>
          <w:rFonts w:ascii="Segoe UI Semilight" w:cs="Segoe UI Semilight" w:eastAsia="Segoe UI Semilight" w:hAnsi="Segoe UI Semilight"/>
        </w:rPr>
        <w:t xml:space="preserve"> - Longitud: 10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Tipo de documento de identidad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numeroDocumento (text)</w:t>
      </w:r>
      <w:r>
        <w:rPr>
          <w:rFonts w:ascii="Segoe UI Semilight" w:cs="Segoe UI Semilight" w:eastAsia="Segoe UI Semilight" w:hAnsi="Segoe UI Semilight"/>
        </w:rPr>
        <w:t xml:space="preserve"> - Longitud: 20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Número del documento de identidad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apellido (text)</w:t>
      </w:r>
      <w:r>
        <w:rPr>
          <w:rFonts w:ascii="Segoe UI Semilight" w:cs="Segoe UI Semilight" w:eastAsia="Segoe UI Semilight" w:hAnsi="Segoe UI Semilight"/>
        </w:rPr>
        <w:t xml:space="preserve"> - Longitud: 100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Apellido del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nombres (text)</w:t>
      </w:r>
      <w:r>
        <w:rPr>
          <w:rFonts w:ascii="Segoe UI Semilight" w:cs="Segoe UI Semilight" w:eastAsia="Segoe UI Semilight" w:hAnsi="Segoe UI Semilight"/>
        </w:rPr>
        <w:t xml:space="preserve"> - Longitud: 100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Nombres del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email (text)</w:t>
      </w:r>
      <w:r>
        <w:rPr>
          <w:rFonts w:ascii="Segoe UI Semilight" w:cs="Segoe UI Semilight" w:eastAsia="Segoe UI Semilight" w:hAnsi="Segoe UI Semilight"/>
        </w:rPr>
        <w:t xml:space="preserve"> - Longitud: 150</w:t>
      </w:r>
      <w:r>
        <w:rPr>
          <w:rFonts w:ascii="Segoe UI Semilight" w:cs="Segoe UI Semilight" w:eastAsia="Segoe UI Semilight" w:hAnsi="Segoe UI Semilight"/>
        </w:rPr>
        <w:t xml:space="preserve"/>
      </w:r>
      <w:r>
        <w:rPr>
          <w:rFonts w:ascii="Segoe UI Semilight" w:cs="Segoe UI Semilight" w:eastAsia="Segoe UI Semilight" w:hAnsi="Segoe UI Semilight"/>
        </w:rPr>
        <w:t xml:space="preserve"> - Correo electrónico del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fechaAlta (date)</w:t>
      </w:r>
      <w:r>
        <w:rPr>
          <w:rFonts w:ascii="Segoe UI Semilight" w:cs="Segoe UI Semilight" w:eastAsia="Segoe UI Semilight" w:hAnsi="Segoe UI Semilight"/>
        </w:rPr>
        <w:t xml:space="preserve"/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Fecha de creación del registro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usuarioAlta (text)</w:t>
      </w:r>
      <w:r>
        <w:rPr>
          <w:rFonts w:ascii="Segoe UI Semilight" w:cs="Segoe UI Semilight" w:eastAsia="Segoe UI Semilight" w:hAnsi="Segoe UI Semilight"/>
        </w:rPr>
        <w:t xml:space="preserve"> - Longitud: 50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Usuario que creó el registro</w:t>
      </w:r>
    </w:p>
    <w:p>
      <w:pPr>
        <w:pStyle w:val="Heading2"/>
        <w:spacing w:before="40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HISTORIA DE REVISIONES Y APROBACIONES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Fecha: </w:t>
      </w:r>
      <w:r>
        <w:rPr>
          <w:rFonts w:ascii="Segoe UI Semilight" w:cs="Segoe UI Semilight" w:eastAsia="Segoe UI Semilight" w:hAnsi="Segoe UI Semilight"/>
        </w:rPr>
        <w:t xml:space="preserve">31/7/2025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Acción: </w:t>
      </w:r>
      <w:r>
        <w:rPr>
          <w:rFonts w:ascii="Segoe UI Semilight" w:cs="Segoe UI Semilight" w:eastAsia="Segoe UI Semilight" w:hAnsi="Segoe UI Semilight"/>
        </w:rPr>
        <w:t xml:space="preserve">Versión original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Responsable: </w:t>
      </w:r>
      <w:r>
        <w:rPr>
          <w:rFonts w:ascii="Segoe UI Semilight" w:cs="Segoe UI Semilight" w:eastAsia="Segoe UI Semilight" w:hAnsi="Segoe UI Semilight"/>
        </w:rPr>
        <w:t xml:space="preserve">Sistema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Comentario: </w:t>
      </w:r>
      <w:r>
        <w:rPr>
          <w:rFonts w:ascii="Segoe UI Semilight" w:cs="Segoe UI Semilight" w:eastAsia="Segoe UI Semilight" w:hAnsi="Segoe UI Semilight"/>
        </w:rPr>
        <w:t xml:space="preserve">Documento generado automáticamente</w:t>
      </w:r>
    </w:p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9525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ad3294c04922c6c2c960cca15592297cfb47f1c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2025-07-31T23:03:58.708Z</dcterms:created>
  <dcterms:modified xsi:type="dcterms:W3CDTF">2025-07-31T23:03:58.708Z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