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1F4E79"/>
          <w:sz w:val="76"/>
          <w:szCs w:val="76"/>
        </w:rPr>
        <w:t xml:space="preserve">UrbanLog</w:t>
      </w:r>
    </w:p>
    <w:p>
      <w:pPr>
        <w:spacing w:after="500"/>
        <w:jc w:val="center"/>
      </w:pPr>
      <w:r>
        <w:rPr>
          <w:color w:val="555555"/>
          <w:sz w:val="26"/>
          <w:szCs w:val="26"/>
        </w:rPr>
        <w:t xml:space="preserve">Plataforma de gestión de incidentes urbanos con IA</w:t>
      </w:r>
    </w:p>
    <w:p>
      <w:pPr>
        <w:pBdr>
          <w:top w:val="single" w:color="0EA5E9" w:sz="8" w:space="12"/>
          <w:bottom w:val="single" w:color="0EA5E9" w:sz="8" w:space="12"/>
        </w:pBdr>
        <w:spacing w:after="120"/>
        <w:jc w:val="center"/>
      </w:pPr>
      <w:r>
        <w:rPr>
          <w:b/>
          <w:bCs/>
          <w:sz w:val="40"/>
          <w:szCs w:val="40"/>
        </w:rPr>
        <w:t xml:space="preserve">Administración de Proyectos</w:t>
      </w:r>
    </w:p>
    <w:p>
      <w:pPr>
        <w:spacing w:after="300"/>
      </w:pPr>
    </w:p>
    <w:p>
      <w:pPr>
        <w:spacing w:after="700"/>
        <w:jc w:val="center"/>
      </w:pPr>
      <w:r>
        <w:rPr>
          <w:color w:val="555555"/>
          <w:sz w:val="24"/>
          <w:szCs w:val="24"/>
        </w:rPr>
        <w:t xml:space="preserve">Planificación, alcance, gestión y arquitectura del sistema</w:t>
      </w:r>
    </w:p>
    <w:p>
      <w:pPr>
        <w:spacing w:after="600"/>
      </w:pPr>
    </w:p>
    <w:p>
      <w:pPr>
        <w:spacing w:after="90"/>
        <w:jc w:val="center"/>
      </w:pPr>
      <w:r>
        <w:rPr>
          <w:b/>
          <w:bCs/>
          <w:sz w:val="24"/>
          <w:szCs w:val="24"/>
        </w:rPr>
        <w:t xml:space="preserve">Administración de Proyectos</w:t>
      </w:r>
    </w:p>
    <w:p>
      <w:pPr>
        <w:spacing w:after="90"/>
        <w:jc w:val="center"/>
      </w:pPr>
      <w:r>
        <w:rPr>
          <w:sz w:val="22"/>
          <w:szCs w:val="22"/>
        </w:rPr>
        <w:t xml:space="preserve">Trabajo Práctico Integrador — 3° Analista de Sistemas</w:t>
      </w:r>
    </w:p>
    <w:p>
      <w:pPr>
        <w:spacing w:after="90"/>
        <w:jc w:val="center"/>
      </w:pPr>
      <w:r>
        <w:rPr>
          <w:b/>
          <w:bCs/>
          <w:sz w:val="22"/>
          <w:szCs w:val="22"/>
        </w:rPr>
        <w:t xml:space="preserve">Ignacio Lamberti</w:t>
      </w:r>
    </w:p>
    <w:p>
      <w:pPr>
        <w:jc w:val="center"/>
      </w:pPr>
      <w:r>
        <w:rPr>
          <w:color w:val="555555"/>
          <w:sz w:val="22"/>
          <w:szCs w:val="22"/>
        </w:rPr>
        <w:t xml:space="preserve">Julio de 2026</w:t>
      </w:r>
    </w:p>
    <w:p>
      <w:r>
        <w:br w:type="page"/>
      </w:r>
    </w:p>
    <w:p>
      <w:pPr>
        <w:pStyle w:val="Heading1"/>
        <w:spacing w:after="180" w:before="360"/>
      </w:pPr>
      <w:r>
        <w:rPr>
          <w:b/>
          <w:bCs/>
          <w:color w:val="1F4E79"/>
          <w:sz w:val="32"/>
          <w:szCs w:val="32"/>
        </w:rP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after="120" w:before="160" w:line="276"/>
      </w:pPr>
      <w:r>
        <w:rPr>
          <w:i/>
          <w:iCs/>
          <w:color w:val="666666"/>
          <w:sz w:val="19"/>
          <w:szCs w:val="19"/>
        </w:rPr>
        <w:t xml:space="preserve">(Para actualizar el índice en Word: clic derecho sobre él → «Actualizar campos» → «Actualizar toda la tabla»).</w:t>
      </w:r>
    </w:p>
    <w:p>
      <w:r>
        <w:br w:type="page"/>
      </w:r>
    </w:p>
    <w:p>
      <w:pPr>
        <w:pStyle w:val="Heading1"/>
        <w:spacing w:after="180" w:before="360"/>
      </w:pPr>
      <w:r>
        <w:rPr>
          <w:b/>
          <w:bCs/>
          <w:color w:val="1F4E79"/>
          <w:sz w:val="32"/>
          <w:szCs w:val="32"/>
        </w:rPr>
        <w:t xml:space="preserve">1. Objetivos del Proyecto</w:t>
      </w:r>
    </w:p>
    <w:p>
      <w:pPr>
        <w:pStyle w:val="Heading2"/>
        <w:spacing w:after="140" w:before="280"/>
      </w:pPr>
      <w:r>
        <w:rPr>
          <w:b/>
          <w:bCs/>
          <w:color w:val="1F4E79"/>
          <w:sz w:val="26"/>
          <w:szCs w:val="26"/>
        </w:rPr>
        <w:t xml:space="preserve">1.1 Objetivo general</w:t>
      </w:r>
    </w:p>
    <w:p>
      <w:pPr>
        <w:spacing w:after="120" w:before="0" w:line="276"/>
      </w:pPr>
      <w:r>
        <w:rPr>
          <w:sz w:val="22"/>
          <w:szCs w:val="22"/>
        </w:rPr>
        <w:t xml:space="preserve">Desarrollar UrbanLog, una plataforma web colaborativa para la gestión integral de incidentes urbanos, que permita a los ciudadanos reportar problemáticas de infraestructura de forma rápida y georreferenciada, y a los distintos equipos municipales validar, priorizar, gestionar y resolver cada incidente, apoyándose en modelos de inteligencia artificial para automatizar la clasificación, la normalización de la información y la detección de reportes duplicados.</w:t>
      </w:r>
    </w:p>
    <w:p>
      <w:pPr>
        <w:pStyle w:val="Heading2"/>
        <w:spacing w:after="140" w:before="280"/>
      </w:pPr>
      <w:r>
        <w:rPr>
          <w:b/>
          <w:bCs/>
          <w:color w:val="1F4E79"/>
          <w:sz w:val="26"/>
          <w:szCs w:val="26"/>
        </w:rPr>
        <w:t xml:space="preserve">1.2 Objetivos específicos</w:t>
      </w:r>
    </w:p>
    <w:p>
      <w:pPr>
        <w:pStyle w:val="ListParagraph"/>
        <w:numPr>
          <w:ilvl w:val="0"/>
          <w:numId w:val="2"/>
        </w:numPr>
        <w:spacing w:after="70" w:line="276"/>
      </w:pPr>
      <w:r>
        <w:rPr>
          <w:sz w:val="22"/>
          <w:szCs w:val="22"/>
        </w:rPr>
        <w:t xml:space="preserve">Centralizar en una única plataforma los reportes de incidentes urbanos que hoy se dispersan en canales informales (llamados telefónicos, redes sociales, reclamos presenciales).</w:t>
      </w:r>
    </w:p>
    <w:p>
      <w:pPr>
        <w:pStyle w:val="ListParagraph"/>
        <w:numPr>
          <w:ilvl w:val="0"/>
          <w:numId w:val="2"/>
        </w:numPr>
        <w:spacing w:after="70" w:line="276"/>
      </w:pPr>
      <w:r>
        <w:rPr>
          <w:sz w:val="22"/>
          <w:szCs w:val="22"/>
        </w:rPr>
        <w:t xml:space="preserve">Incorporar inteligencia artificial para clasificar automáticamente el tipo de problema, normalizar las descripciones ingresadas en lenguaje natural y asignar un nivel de urgencia objetivo.</w:t>
      </w:r>
    </w:p>
    <w:p>
      <w:pPr>
        <w:pStyle w:val="ListParagraph"/>
        <w:numPr>
          <w:ilvl w:val="0"/>
          <w:numId w:val="2"/>
        </w:numPr>
        <w:spacing w:after="70" w:line="276"/>
      </w:pPr>
      <w:r>
        <w:rPr>
          <w:sz w:val="22"/>
          <w:szCs w:val="22"/>
        </w:rPr>
        <w:t xml:space="preserve">Reducir el trabajo duplicado del municipio detectando automáticamente reportes que describen el mismo incidente físico.</w:t>
      </w:r>
    </w:p>
    <w:p>
      <w:pPr>
        <w:pStyle w:val="ListParagraph"/>
        <w:numPr>
          <w:ilvl w:val="0"/>
          <w:numId w:val="2"/>
        </w:numPr>
        <w:spacing w:after="70" w:line="276"/>
      </w:pPr>
      <w:r>
        <w:rPr>
          <w:sz w:val="22"/>
          <w:szCs w:val="22"/>
        </w:rPr>
        <w:t xml:space="preserve">Establecer un circuito de validación previa (moderación) que garantice la calidad del contenido publicado antes de que llegue a los equipos operativos.</w:t>
      </w:r>
    </w:p>
    <w:p>
      <w:pPr>
        <w:pStyle w:val="ListParagraph"/>
        <w:numPr>
          <w:ilvl w:val="0"/>
          <w:numId w:val="2"/>
        </w:numPr>
        <w:spacing w:after="70" w:line="276"/>
      </w:pPr>
      <w:r>
        <w:rPr>
          <w:sz w:val="22"/>
          <w:szCs w:val="22"/>
        </w:rPr>
        <w:t xml:space="preserve">Permitir el seguimiento trazable del ciclo de vida de cada incidente mediante estados bien definidos y un hilo de comentarios.</w:t>
      </w:r>
    </w:p>
    <w:p>
      <w:pPr>
        <w:pStyle w:val="ListParagraph"/>
        <w:numPr>
          <w:ilvl w:val="0"/>
          <w:numId w:val="2"/>
        </w:numPr>
        <w:spacing w:after="70" w:line="276"/>
      </w:pPr>
      <w:r>
        <w:rPr>
          <w:sz w:val="22"/>
          <w:szCs w:val="22"/>
        </w:rPr>
        <w:t xml:space="preserve">Mantener informado al ciudadano de forma automática mediante notificaciones por correo electrónico ante cada cambio de estado de su reporte.</w:t>
      </w:r>
    </w:p>
    <w:p>
      <w:pPr>
        <w:pStyle w:val="ListParagraph"/>
        <w:numPr>
          <w:ilvl w:val="0"/>
          <w:numId w:val="2"/>
        </w:numPr>
        <w:spacing w:after="70" w:line="276"/>
      </w:pPr>
      <w:r>
        <w:rPr>
          <w:sz w:val="22"/>
          <w:szCs w:val="22"/>
        </w:rPr>
        <w:t xml:space="preserve">Proveer información agregada para la toma de decisiones a través de un tablero de indicadores y de resúmenes ejecutivos generados por IA.</w:t>
      </w:r>
    </w:p>
    <w:p>
      <w:pPr>
        <w:pStyle w:val="ListParagraph"/>
        <w:numPr>
          <w:ilvl w:val="0"/>
          <w:numId w:val="2"/>
        </w:numPr>
        <w:spacing w:after="70" w:line="276"/>
      </w:pPr>
      <w:r>
        <w:rPr>
          <w:sz w:val="22"/>
          <w:szCs w:val="22"/>
        </w:rPr>
        <w:t xml:space="preserve">Exponer una interfaz de datos abierta y segura que permita el consumo de la información por herramientas externas de análisis, como Power BI.</w:t>
      </w:r>
    </w:p>
    <w:p>
      <w:pPr>
        <w:pStyle w:val="ListParagraph"/>
        <w:numPr>
          <w:ilvl w:val="0"/>
          <w:numId w:val="2"/>
        </w:numPr>
        <w:spacing w:after="70" w:line="276"/>
      </w:pPr>
      <w:r>
        <w:rPr>
          <w:sz w:val="22"/>
          <w:szCs w:val="22"/>
        </w:rPr>
        <w:t xml:space="preserve">Diseñar una arquitectura desacoplada y en capas que facilite el mantenimiento, la incorporación de nuevas funcionalidades y el despliegue en la nube.</w:t>
      </w:r>
    </w:p>
    <w:p>
      <w:pPr>
        <w:pStyle w:val="Heading1"/>
        <w:spacing w:after="180" w:before="360"/>
      </w:pPr>
      <w:r>
        <w:rPr>
          <w:b/>
          <w:bCs/>
          <w:color w:val="1F4E79"/>
          <w:sz w:val="32"/>
          <w:szCs w:val="32"/>
        </w:rPr>
        <w:t xml:space="preserve">2. Alcance del Proyecto</w:t>
      </w:r>
    </w:p>
    <w:p>
      <w:pPr>
        <w:pStyle w:val="Heading2"/>
        <w:spacing w:after="140" w:before="280"/>
      </w:pPr>
      <w:r>
        <w:rPr>
          <w:b/>
          <w:bCs/>
          <w:color w:val="1F4E79"/>
          <w:sz w:val="26"/>
          <w:szCs w:val="26"/>
        </w:rPr>
        <w:t xml:space="preserve">2.1 Alcance funcional</w:t>
      </w:r>
    </w:p>
    <w:p>
      <w:pPr>
        <w:spacing w:after="120" w:before="0" w:line="276"/>
      </w:pPr>
      <w:r>
        <w:rPr>
          <w:sz w:val="22"/>
          <w:szCs w:val="22"/>
        </w:rPr>
        <w:t xml:space="preserve">El sistema define cuatro roles con responsabilidades diferenciadas. Cada rol hereda implícitamente la capacidad de consulta general del sistema, y suma sobre ella sus permisos específicos.</w:t>
      </w:r>
    </w:p>
    <w:p>
      <w:pPr>
        <w:pStyle w:val="Heading3"/>
        <w:spacing w:after="110" w:before="220"/>
      </w:pPr>
      <w:r>
        <w:rPr>
          <w:b/>
          <w:bCs/>
          <w:color w:val="2E5C8A"/>
          <w:sz w:val="23"/>
          <w:szCs w:val="23"/>
        </w:rPr>
        <w:t xml:space="preserve">Ciudadano (citizen)</w:t>
      </w:r>
    </w:p>
    <w:p>
      <w:pPr>
        <w:pStyle w:val="ListParagraph"/>
        <w:numPr>
          <w:ilvl w:val="0"/>
          <w:numId w:val="2"/>
        </w:numPr>
        <w:spacing w:after="70" w:line="276"/>
      </w:pPr>
      <w:r>
        <w:rPr>
          <w:sz w:val="22"/>
          <w:szCs w:val="22"/>
        </w:rPr>
        <w:t xml:space="preserve">Registrarse e iniciar sesión mediante Clerk, con cuenta de Google o con email y contraseña.</w:t>
      </w:r>
    </w:p>
    <w:p>
      <w:pPr>
        <w:pStyle w:val="ListParagraph"/>
        <w:numPr>
          <w:ilvl w:val="0"/>
          <w:numId w:val="2"/>
        </w:numPr>
        <w:spacing w:after="70" w:line="276"/>
      </w:pPr>
      <w:r>
        <w:rPr>
          <w:sz w:val="22"/>
          <w:szCs w:val="22"/>
        </w:rPr>
        <w:t xml:space="preserve">Crear un incidente indicando título, descripción en lenguaje natural, ubicación e imágenes opcionales.</w:t>
      </w:r>
    </w:p>
    <w:p>
      <w:pPr>
        <w:pStyle w:val="ListParagraph"/>
        <w:numPr>
          <w:ilvl w:val="0"/>
          <w:numId w:val="2"/>
        </w:numPr>
        <w:spacing w:after="70" w:line="276"/>
      </w:pPr>
      <w:r>
        <w:rPr>
          <w:sz w:val="22"/>
          <w:szCs w:val="22"/>
        </w:rPr>
        <w:t xml:space="preserve">Visualizar el análisis automático que la IA realiza sobre su reporte (categoría, prioridad y descripción normalizada).</w:t>
      </w:r>
    </w:p>
    <w:p>
      <w:pPr>
        <w:pStyle w:val="ListParagraph"/>
        <w:numPr>
          <w:ilvl w:val="0"/>
          <w:numId w:val="2"/>
        </w:numPr>
        <w:spacing w:after="70" w:line="276"/>
      </w:pPr>
      <w:r>
        <w:rPr>
          <w:sz w:val="22"/>
          <w:szCs w:val="22"/>
        </w:rPr>
        <w:t xml:space="preserve">Consultar los incidentes aprobados en un listado y en un mapa interactivo.</w:t>
      </w:r>
    </w:p>
    <w:p>
      <w:pPr>
        <w:pStyle w:val="ListParagraph"/>
        <w:numPr>
          <w:ilvl w:val="0"/>
          <w:numId w:val="2"/>
        </w:numPr>
        <w:spacing w:after="70" w:line="276"/>
      </w:pPr>
      <w:r>
        <w:rPr>
          <w:sz w:val="22"/>
          <w:szCs w:val="22"/>
        </w:rPr>
        <w:t xml:space="preserve">Filtrar incidentes por estado, prioridad y categoría.</w:t>
      </w:r>
    </w:p>
    <w:p>
      <w:pPr>
        <w:pStyle w:val="ListParagraph"/>
        <w:numPr>
          <w:ilvl w:val="0"/>
          <w:numId w:val="2"/>
        </w:numPr>
        <w:spacing w:after="70" w:line="276"/>
      </w:pPr>
      <w:r>
        <w:rPr>
          <w:sz w:val="22"/>
          <w:szCs w:val="22"/>
        </w:rPr>
        <w:t xml:space="preserve">Consultar el detalle completo de un incidente y su historial de comentarios.</w:t>
      </w:r>
    </w:p>
    <w:p>
      <w:pPr>
        <w:pStyle w:val="ListParagraph"/>
        <w:numPr>
          <w:ilvl w:val="0"/>
          <w:numId w:val="2"/>
        </w:numPr>
        <w:spacing w:after="70" w:line="276"/>
      </w:pPr>
      <w:r>
        <w:rPr>
          <w:sz w:val="22"/>
          <w:szCs w:val="22"/>
        </w:rPr>
        <w:t xml:space="preserve">Consultar exclusivamente sus propios reportes, incluidos los que todavía están pendientes de moderación.</w:t>
      </w:r>
    </w:p>
    <w:p>
      <w:pPr>
        <w:pStyle w:val="ListParagraph"/>
        <w:numPr>
          <w:ilvl w:val="0"/>
          <w:numId w:val="2"/>
        </w:numPr>
        <w:spacing w:after="70" w:line="276"/>
      </w:pPr>
      <w:r>
        <w:rPr>
          <w:sz w:val="22"/>
          <w:szCs w:val="22"/>
        </w:rPr>
        <w:t xml:space="preserve">Participar en el seguimiento de un incidente mediante comentarios.</w:t>
      </w:r>
    </w:p>
    <w:p>
      <w:pPr>
        <w:pStyle w:val="ListParagraph"/>
        <w:numPr>
          <w:ilvl w:val="0"/>
          <w:numId w:val="2"/>
        </w:numPr>
        <w:spacing w:after="70" w:line="276"/>
      </w:pPr>
      <w:r>
        <w:rPr>
          <w:sz w:val="22"/>
          <w:szCs w:val="22"/>
        </w:rPr>
        <w:t xml:space="preserve">Recibir notificaciones por correo electrónico cuando cambia el estado de un reporte propio.</w:t>
      </w:r>
    </w:p>
    <w:p>
      <w:pPr>
        <w:pStyle w:val="Heading3"/>
        <w:spacing w:after="110" w:before="220"/>
      </w:pPr>
      <w:r>
        <w:rPr>
          <w:b/>
          <w:bCs/>
          <w:color w:val="2E5C8A"/>
          <w:sz w:val="23"/>
          <w:szCs w:val="23"/>
        </w:rPr>
        <w:t xml:space="preserve">Moderador (moderator)</w:t>
      </w:r>
    </w:p>
    <w:p>
      <w:pPr>
        <w:pStyle w:val="ListParagraph"/>
        <w:numPr>
          <w:ilvl w:val="0"/>
          <w:numId w:val="2"/>
        </w:numPr>
        <w:spacing w:after="70" w:line="276"/>
      </w:pPr>
      <w:r>
        <w:rPr>
          <w:sz w:val="22"/>
          <w:szCs w:val="22"/>
        </w:rPr>
        <w:t xml:space="preserve">Acceder a la cola de reportes pendientes de validación.</w:t>
      </w:r>
    </w:p>
    <w:p>
      <w:pPr>
        <w:pStyle w:val="ListParagraph"/>
        <w:numPr>
          <w:ilvl w:val="0"/>
          <w:numId w:val="2"/>
        </w:numPr>
        <w:spacing w:after="70" w:line="276"/>
      </w:pPr>
      <w:r>
        <w:rPr>
          <w:sz w:val="22"/>
          <w:szCs w:val="22"/>
        </w:rPr>
        <w:t xml:space="preserve">Aprobar un reporte, haciéndolo visible públicamente y habilitándolo para su gestión operativa.</w:t>
      </w:r>
    </w:p>
    <w:p>
      <w:pPr>
        <w:pStyle w:val="ListParagraph"/>
        <w:numPr>
          <w:ilvl w:val="0"/>
          <w:numId w:val="2"/>
        </w:numPr>
        <w:spacing w:after="70" w:line="276"/>
      </w:pPr>
      <w:r>
        <w:rPr>
          <w:sz w:val="22"/>
          <w:szCs w:val="22"/>
        </w:rPr>
        <w:t xml:space="preserve">Rechazar un reporte inválido, dejando registrado el motivo del rechazo.</w:t>
      </w:r>
    </w:p>
    <w:p>
      <w:pPr>
        <w:pStyle w:val="ListParagraph"/>
        <w:numPr>
          <w:ilvl w:val="0"/>
          <w:numId w:val="2"/>
        </w:numPr>
        <w:spacing w:after="70" w:line="276"/>
      </w:pPr>
      <w:r>
        <w:rPr>
          <w:sz w:val="22"/>
          <w:szCs w:val="22"/>
        </w:rPr>
        <w:t xml:space="preserve">Visualizar los reportes que la IA marcó como posible duplicado de otro incidente cercano.</w:t>
      </w:r>
    </w:p>
    <w:p>
      <w:pPr>
        <w:pStyle w:val="ListParagraph"/>
        <w:numPr>
          <w:ilvl w:val="0"/>
          <w:numId w:val="2"/>
        </w:numPr>
        <w:spacing w:after="70" w:line="276"/>
      </w:pPr>
      <w:r>
        <w:rPr>
          <w:sz w:val="22"/>
          <w:szCs w:val="22"/>
        </w:rPr>
        <w:t xml:space="preserve">Consultar y comentar incidentes.</w:t>
      </w:r>
    </w:p>
    <w:p>
      <w:pPr>
        <w:pStyle w:val="Heading3"/>
        <w:spacing w:after="110" w:before="220"/>
      </w:pPr>
      <w:r>
        <w:rPr>
          <w:b/>
          <w:bCs/>
          <w:color w:val="2E5C8A"/>
          <w:sz w:val="23"/>
          <w:szCs w:val="23"/>
        </w:rPr>
        <w:t xml:space="preserve">Operador (operator)</w:t>
      </w:r>
    </w:p>
    <w:p>
      <w:pPr>
        <w:pStyle w:val="ListParagraph"/>
        <w:numPr>
          <w:ilvl w:val="0"/>
          <w:numId w:val="2"/>
        </w:numPr>
        <w:spacing w:after="70" w:line="276"/>
      </w:pPr>
      <w:r>
        <w:rPr>
          <w:sz w:val="22"/>
          <w:szCs w:val="22"/>
        </w:rPr>
        <w:t xml:space="preserve">Gestionar el ciclo de resolución de los incidentes aprobados.</w:t>
      </w:r>
    </w:p>
    <w:p>
      <w:pPr>
        <w:pStyle w:val="ListParagraph"/>
        <w:numPr>
          <w:ilvl w:val="0"/>
          <w:numId w:val="2"/>
        </w:numPr>
        <w:spacing w:after="70" w:line="276"/>
      </w:pPr>
      <w:r>
        <w:rPr>
          <w:sz w:val="22"/>
          <w:szCs w:val="22"/>
        </w:rPr>
        <w:t xml:space="preserve">Actualizar el estado de un incidente entre abierto, en proceso y resuelto.</w:t>
      </w:r>
    </w:p>
    <w:p>
      <w:pPr>
        <w:pStyle w:val="ListParagraph"/>
        <w:numPr>
          <w:ilvl w:val="0"/>
          <w:numId w:val="2"/>
        </w:numPr>
        <w:spacing w:after="70" w:line="276"/>
      </w:pPr>
      <w:r>
        <w:rPr>
          <w:sz w:val="22"/>
          <w:szCs w:val="22"/>
        </w:rPr>
        <w:t xml:space="preserve">Registrar avances y observaciones mediante comentarios de seguimiento.</w:t>
      </w:r>
    </w:p>
    <w:p>
      <w:pPr>
        <w:pStyle w:val="ListParagraph"/>
        <w:numPr>
          <w:ilvl w:val="0"/>
          <w:numId w:val="2"/>
        </w:numPr>
        <w:spacing w:after="70" w:line="276"/>
      </w:pPr>
      <w:r>
        <w:rPr>
          <w:sz w:val="22"/>
          <w:szCs w:val="22"/>
        </w:rPr>
        <w:t xml:space="preserve">Consultar los incidentes priorizados por criticidad.</w:t>
      </w:r>
    </w:p>
    <w:p>
      <w:pPr>
        <w:pStyle w:val="Heading3"/>
        <w:spacing w:after="110" w:before="220"/>
      </w:pPr>
      <w:r>
        <w:rPr>
          <w:b/>
          <w:bCs/>
          <w:color w:val="2E5C8A"/>
          <w:sz w:val="23"/>
          <w:szCs w:val="23"/>
        </w:rPr>
        <w:t xml:space="preserve">Administrador (admin)</w:t>
      </w:r>
    </w:p>
    <w:p>
      <w:pPr>
        <w:pStyle w:val="ListParagraph"/>
        <w:numPr>
          <w:ilvl w:val="0"/>
          <w:numId w:val="2"/>
        </w:numPr>
        <w:spacing w:after="70" w:line="276"/>
      </w:pPr>
      <w:r>
        <w:rPr>
          <w:sz w:val="22"/>
          <w:szCs w:val="22"/>
        </w:rPr>
        <w:t xml:space="preserve">Disponer de todos los permisos de los roles anteriores.</w:t>
      </w:r>
    </w:p>
    <w:p>
      <w:pPr>
        <w:pStyle w:val="ListParagraph"/>
        <w:numPr>
          <w:ilvl w:val="0"/>
          <w:numId w:val="2"/>
        </w:numPr>
        <w:spacing w:after="70" w:line="276"/>
      </w:pPr>
      <w:r>
        <w:rPr>
          <w:sz w:val="22"/>
          <w:szCs w:val="22"/>
        </w:rPr>
        <w:t xml:space="preserve">Consultar el listado de usuarios registrados en el sistema.</w:t>
      </w:r>
    </w:p>
    <w:p>
      <w:pPr>
        <w:pStyle w:val="ListParagraph"/>
        <w:numPr>
          <w:ilvl w:val="0"/>
          <w:numId w:val="2"/>
        </w:numPr>
        <w:spacing w:after="70" w:line="276"/>
      </w:pPr>
      <w:r>
        <w:rPr>
          <w:sz w:val="22"/>
          <w:szCs w:val="22"/>
        </w:rPr>
        <w:t xml:space="preserve">Asignar y modificar el rol de cualquier usuario.</w:t>
      </w:r>
    </w:p>
    <w:p>
      <w:pPr>
        <w:pStyle w:val="ListParagraph"/>
        <w:numPr>
          <w:ilvl w:val="0"/>
          <w:numId w:val="2"/>
        </w:numPr>
        <w:spacing w:after="70" w:line="276"/>
      </w:pPr>
      <w:r>
        <w:rPr>
          <w:sz w:val="22"/>
          <w:szCs w:val="22"/>
        </w:rPr>
        <w:t xml:space="preserve">Consultar el tablero de indicadores generales del sistema.</w:t>
      </w:r>
    </w:p>
    <w:p>
      <w:pPr>
        <w:pStyle w:val="ListParagraph"/>
        <w:numPr>
          <w:ilvl w:val="0"/>
          <w:numId w:val="2"/>
        </w:numPr>
        <w:spacing w:after="70" w:line="276"/>
      </w:pPr>
      <w:r>
        <w:rPr>
          <w:sz w:val="22"/>
          <w:szCs w:val="22"/>
        </w:rPr>
        <w:t xml:space="preserve">Solicitar la generación de un resumen ejecutivo con insights de IA sobre el estado de la ciudad.</w:t>
      </w:r>
    </w:p>
    <w:p>
      <w:pPr>
        <w:pStyle w:val="Heading3"/>
        <w:spacing w:after="110" w:before="220"/>
      </w:pPr>
      <w:r>
        <w:rPr>
          <w:b/>
          <w:bCs/>
          <w:color w:val="2E5C8A"/>
          <w:sz w:val="23"/>
          <w:szCs w:val="23"/>
        </w:rPr>
        <w:t xml:space="preserve">Consumidor externo (Power BI u otras herramientas)</w:t>
      </w:r>
    </w:p>
    <w:p>
      <w:pPr>
        <w:pStyle w:val="ListParagraph"/>
        <w:numPr>
          <w:ilvl w:val="0"/>
          <w:numId w:val="2"/>
        </w:numPr>
        <w:spacing w:after="70" w:line="276"/>
      </w:pPr>
      <w:r>
        <w:rPr>
          <w:sz w:val="22"/>
          <w:szCs w:val="22"/>
        </w:rPr>
        <w:t xml:space="preserve">Consultar, mediante una clave de API dedicada, el conjunto de incidentes aprobados en formato sanitizado (sin datos personales).</w:t>
      </w:r>
    </w:p>
    <w:p>
      <w:pPr>
        <w:pStyle w:val="ListParagraph"/>
        <w:numPr>
          <w:ilvl w:val="0"/>
          <w:numId w:val="2"/>
        </w:numPr>
        <w:spacing w:after="70" w:line="276"/>
      </w:pPr>
      <w:r>
        <w:rPr>
          <w:sz w:val="22"/>
          <w:szCs w:val="22"/>
        </w:rPr>
        <w:t xml:space="preserve">Consultar las estadísticas agregadas del sistema para su explotación analítica.</w:t>
      </w:r>
    </w:p>
    <w:p>
      <w:pPr>
        <w:pStyle w:val="Heading2"/>
        <w:spacing w:after="140" w:before="280"/>
      </w:pPr>
      <w:r>
        <w:rPr>
          <w:b/>
          <w:bCs/>
          <w:color w:val="1F4E79"/>
          <w:sz w:val="26"/>
          <w:szCs w:val="26"/>
        </w:rPr>
        <w:t xml:space="preserve">2.2 Fuera del alcance</w:t>
      </w:r>
    </w:p>
    <w:p>
      <w:pPr>
        <w:spacing w:after="120" w:before="0" w:line="276"/>
      </w:pPr>
      <w:r>
        <w:rPr>
          <w:sz w:val="22"/>
          <w:szCs w:val="22"/>
        </w:rPr>
        <w:t xml:space="preserve">Se delimitan explícitamente las siguientes funcionalidades como no incluidas en la presente entrega, con el fin de acotar el esfuerzo a un producto mínimo viable verificable:</w:t>
      </w:r>
    </w:p>
    <w:p>
      <w:pPr>
        <w:pStyle w:val="ListParagraph"/>
        <w:numPr>
          <w:ilvl w:val="0"/>
          <w:numId w:val="2"/>
        </w:numPr>
        <w:spacing w:after="70" w:line="276"/>
      </w:pPr>
      <w:r>
        <w:rPr>
          <w:sz w:val="22"/>
          <w:szCs w:val="22"/>
        </w:rPr>
        <w:t xml:space="preserve">Aplicación móvil nativa: el sistema es una aplicación web responsive, no una app publicada en tiendas.</w:t>
      </w:r>
    </w:p>
    <w:p>
      <w:pPr>
        <w:pStyle w:val="ListParagraph"/>
        <w:numPr>
          <w:ilvl w:val="0"/>
          <w:numId w:val="2"/>
        </w:numPr>
        <w:spacing w:after="70" w:line="276"/>
      </w:pPr>
      <w:r>
        <w:rPr>
          <w:sz w:val="22"/>
          <w:szCs w:val="22"/>
        </w:rPr>
        <w:t xml:space="preserve">Integración con sistemas de gestión municipal preexistentes (expedientes, ERP o sistemas de reclamos legados).</w:t>
      </w:r>
    </w:p>
    <w:p>
      <w:pPr>
        <w:pStyle w:val="ListParagraph"/>
        <w:numPr>
          <w:ilvl w:val="0"/>
          <w:numId w:val="2"/>
        </w:numPr>
        <w:spacing w:after="70" w:line="276"/>
      </w:pPr>
      <w:r>
        <w:rPr>
          <w:sz w:val="22"/>
          <w:szCs w:val="22"/>
        </w:rPr>
        <w:t xml:space="preserve">Notificaciones push o por WhatsApp: el canal de notificación implementado es el correo electrónico.</w:t>
      </w:r>
    </w:p>
    <w:p>
      <w:pPr>
        <w:pStyle w:val="ListParagraph"/>
        <w:numPr>
          <w:ilvl w:val="0"/>
          <w:numId w:val="2"/>
        </w:numPr>
        <w:spacing w:after="70" w:line="276"/>
      </w:pPr>
      <w:r>
        <w:rPr>
          <w:sz w:val="22"/>
          <w:szCs w:val="22"/>
        </w:rPr>
        <w:t xml:space="preserve">Asignación automática de incidentes a cuadrillas u operadores concretos mediante reglas de negocio o algoritmos de balanceo.</w:t>
      </w:r>
    </w:p>
    <w:p>
      <w:pPr>
        <w:pStyle w:val="ListParagraph"/>
        <w:numPr>
          <w:ilvl w:val="0"/>
          <w:numId w:val="2"/>
        </w:numPr>
        <w:spacing w:after="70" w:line="276"/>
      </w:pPr>
      <w:r>
        <w:rPr>
          <w:sz w:val="22"/>
          <w:szCs w:val="22"/>
        </w:rPr>
        <w:t xml:space="preserve">Gestión dinámica de categorías desde la interfaz: las categorías se definen como un conjunto cerrado y controlado a nivel del modelo de datos.</w:t>
      </w:r>
    </w:p>
    <w:p>
      <w:pPr>
        <w:pStyle w:val="ListParagraph"/>
        <w:numPr>
          <w:ilvl w:val="0"/>
          <w:numId w:val="2"/>
        </w:numPr>
        <w:spacing w:after="70" w:line="276"/>
      </w:pPr>
      <w:r>
        <w:rPr>
          <w:sz w:val="22"/>
          <w:szCs w:val="22"/>
        </w:rPr>
        <w:t xml:space="preserve">Dominio propio y certificado personalizado: se utilizan los dominios que proveen las plataformas de despliegue.</w:t>
      </w:r>
    </w:p>
    <w:p>
      <w:r>
        <w:br w:type="page"/>
      </w:r>
    </w:p>
    <w:p>
      <w:pPr>
        <w:pStyle w:val="Heading1"/>
        <w:spacing w:after="180" w:before="360"/>
      </w:pPr>
      <w:r>
        <w:rPr>
          <w:b/>
          <w:bCs/>
          <w:color w:val="1F4E79"/>
          <w:sz w:val="32"/>
          <w:szCs w:val="32"/>
        </w:rPr>
        <w:t xml:space="preserve">3. Historias de Usuario</w:t>
      </w:r>
    </w:p>
    <w:p>
      <w:pPr>
        <w:spacing w:after="120" w:before="0" w:line="276"/>
      </w:pPr>
      <w:r>
        <w:rPr>
          <w:sz w:val="22"/>
          <w:szCs w:val="22"/>
        </w:rPr>
        <w:t xml:space="preserve">Las historias de usuario se redactan siguiendo el formato «Como &lt;rol&gt; quiero &lt;objetivo&gt; para &lt;beneficio&gt;». Se identifican con el prefijo HU y se clasifican por prioridad (Alta, Media, Baja) según su criticidad para el producto mínimo viable. La columna «Estado» refleja la situación real de cada historia al momento de la entrega.</w:t>
      </w:r>
    </w:p>
    <w:p>
      <w:pPr>
        <w:pStyle w:val="Heading2"/>
        <w:spacing w:after="140" w:before="280"/>
      </w:pPr>
      <w:r>
        <w:rPr>
          <w:b/>
          <w:bCs/>
          <w:color w:val="1F4E79"/>
          <w:sz w:val="26"/>
          <w:szCs w:val="26"/>
        </w:rPr>
        <w:t xml:space="preserve">3.1 Ciudadano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4700"/>
        <w:gridCol w:w="1150"/>
        <w:gridCol w:w="227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20"/>
                <w:szCs w:val="20"/>
              </w:rPr>
              <w:t xml:space="preserve">ID</w:t>
            </w:r>
          </w:p>
        </w:tc>
        <w:tc>
          <w:tcPr>
            <w:tcW w:type="dxa" w:w="4700"/>
            <w:shd w:fill="1F4E79" w:val="clear"/>
            <w:tcMar>
              <w:top w:type="dxa" w:w="70"/>
              <w:left w:type="dxa" w:w="110"/>
              <w:bottom w:type="dxa" w:w="70"/>
              <w:right w:type="dxa" w:w="110"/>
            </w:tcMar>
          </w:tcPr>
          <w:p>
            <w:pPr>
              <w:spacing w:after="0" w:line="250"/>
            </w:pPr>
            <w:r>
              <w:rPr>
                <w:b/>
                <w:bCs/>
                <w:color w:val="FFFFFF"/>
                <w:sz w:val="20"/>
                <w:szCs w:val="20"/>
              </w:rPr>
              <w:t xml:space="preserve">Historia de usuario</w:t>
            </w:r>
          </w:p>
        </w:tc>
        <w:tc>
          <w:tcPr>
            <w:tcW w:type="dxa" w:w="1150"/>
            <w:shd w:fill="1F4E79" w:val="clear"/>
            <w:tcMar>
              <w:top w:type="dxa" w:w="70"/>
              <w:left w:type="dxa" w:w="110"/>
              <w:bottom w:type="dxa" w:w="70"/>
              <w:right w:type="dxa" w:w="110"/>
            </w:tcMar>
          </w:tcPr>
          <w:p>
            <w:pPr>
              <w:spacing w:after="0" w:line="250"/>
            </w:pPr>
            <w:r>
              <w:rPr>
                <w:b/>
                <w:bCs/>
                <w:color w:val="FFFFFF"/>
                <w:sz w:val="20"/>
                <w:szCs w:val="20"/>
              </w:rPr>
              <w:t xml:space="preserve">Prioridad</w:t>
            </w:r>
          </w:p>
        </w:tc>
        <w:tc>
          <w:tcPr>
            <w:tcW w:type="dxa" w:w="2276"/>
            <w:shd w:fill="1F4E79" w:val="clear"/>
            <w:tcMar>
              <w:top w:type="dxa" w:w="70"/>
              <w:left w:type="dxa" w:w="110"/>
              <w:bottom w:type="dxa" w:w="70"/>
              <w:right w:type="dxa" w:w="110"/>
            </w:tcMar>
          </w:tcPr>
          <w:p>
            <w:pPr>
              <w:spacing w:after="0" w:line="250"/>
            </w:pPr>
            <w:r>
              <w:rPr>
                <w:b/>
                <w:bCs/>
                <w:color w:val="FFFFFF"/>
                <w:sz w:val="20"/>
                <w:szCs w:val="20"/>
              </w:rPr>
              <w:t xml:space="preserve">Estado</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HU01</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ciudadano quiero registrarme con mi cuenta de Google o con email y contraseña para acceder a la plataforma sin gestionar una credencial más.</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HU02</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ciudadano quiero iniciar y cerrar sesión de forma segura para proteger mi información.</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HU03</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ciudadano quiero crear un reporte con título y descripción libre para informar un problema urbano sin conocer la nomenclatura técnica del municipio.</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HU04</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ciudadano quiero indicar la ubicación del incidente buscando una dirección o marcando un punto en el mapa para que el municipio sepa exactamente dónde intervenir.</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HU05</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ciudadano quiero adjuntar imágenes al reporte para aportar evidencia visual del problema.</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HU06</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ciudadano quiero ver la categoría y la prioridad que la IA asignó a mi reporte para entender cómo fue interpretado.</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HU07</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ciudadano quiero visualizar los incidentes en un mapa para conocer los problemas cercanos a mi domicilio.</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HU08</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ciudadano quiero filtrar los incidentes por estado y prioridad para encontrar información relevante.</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HU09</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ciudadano quiero consultar el detalle de un incidente para conocer su descripción, ubicación e imágenes.</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HU10</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ciudadano quiero consultar únicamente mis reportes para hacer seguimiento de lo que informé.</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HU11</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ciudadano quiero conocer el estado actual de mis reportes para saber si fueron atendidos.</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HU12</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ciudadano quiero comentar un incidente para aportar información adicional.</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HU13</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ciudadano quiero recibir un correo cuando cambie el estado de mi reporte para enterarme sin tener que ingresar a la plataforma.</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HU14</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ciudadano quiero ver quién y cuándo comentó un incidente para seguir la conversación.</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Baja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HU37</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ciudadano quiero buscar incidentes por título, descripción o dirección para encontrar rápidamente un problema concreto.</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HU38</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ciudadano quiero navegar los incidentes por páginas para poder consultarlos todos y no solo los primeros.</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HU39</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ciudadano quiero que mis reportes pendientes no sean visibles para otros vecinos hasta que sean validados.</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bl>
    <w:p>
      <w:pPr>
        <w:pStyle w:val="Heading2"/>
        <w:spacing w:after="140" w:before="280"/>
      </w:pPr>
      <w:r>
        <w:rPr>
          <w:b/>
          <w:bCs/>
          <w:color w:val="1F4E79"/>
          <w:sz w:val="26"/>
          <w:szCs w:val="26"/>
        </w:rPr>
        <w:t xml:space="preserve">3.2 Moderador</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4700"/>
        <w:gridCol w:w="1150"/>
        <w:gridCol w:w="227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20"/>
                <w:szCs w:val="20"/>
              </w:rPr>
              <w:t xml:space="preserve">ID</w:t>
            </w:r>
          </w:p>
        </w:tc>
        <w:tc>
          <w:tcPr>
            <w:tcW w:type="dxa" w:w="4700"/>
            <w:shd w:fill="1F4E79" w:val="clear"/>
            <w:tcMar>
              <w:top w:type="dxa" w:w="70"/>
              <w:left w:type="dxa" w:w="110"/>
              <w:bottom w:type="dxa" w:w="70"/>
              <w:right w:type="dxa" w:w="110"/>
            </w:tcMar>
          </w:tcPr>
          <w:p>
            <w:pPr>
              <w:spacing w:after="0" w:line="250"/>
            </w:pPr>
            <w:r>
              <w:rPr>
                <w:b/>
                <w:bCs/>
                <w:color w:val="FFFFFF"/>
                <w:sz w:val="20"/>
                <w:szCs w:val="20"/>
              </w:rPr>
              <w:t xml:space="preserve">Historia de usuario</w:t>
            </w:r>
          </w:p>
        </w:tc>
        <w:tc>
          <w:tcPr>
            <w:tcW w:type="dxa" w:w="1150"/>
            <w:shd w:fill="1F4E79" w:val="clear"/>
            <w:tcMar>
              <w:top w:type="dxa" w:w="70"/>
              <w:left w:type="dxa" w:w="110"/>
              <w:bottom w:type="dxa" w:w="70"/>
              <w:right w:type="dxa" w:w="110"/>
            </w:tcMar>
          </w:tcPr>
          <w:p>
            <w:pPr>
              <w:spacing w:after="0" w:line="250"/>
            </w:pPr>
            <w:r>
              <w:rPr>
                <w:b/>
                <w:bCs/>
                <w:color w:val="FFFFFF"/>
                <w:sz w:val="20"/>
                <w:szCs w:val="20"/>
              </w:rPr>
              <w:t xml:space="preserve">Prioridad</w:t>
            </w:r>
          </w:p>
        </w:tc>
        <w:tc>
          <w:tcPr>
            <w:tcW w:type="dxa" w:w="2276"/>
            <w:shd w:fill="1F4E79" w:val="clear"/>
            <w:tcMar>
              <w:top w:type="dxa" w:w="70"/>
              <w:left w:type="dxa" w:w="110"/>
              <w:bottom w:type="dxa" w:w="70"/>
              <w:right w:type="dxa" w:w="110"/>
            </w:tcMar>
          </w:tcPr>
          <w:p>
            <w:pPr>
              <w:spacing w:after="0" w:line="250"/>
            </w:pPr>
            <w:r>
              <w:rPr>
                <w:b/>
                <w:bCs/>
                <w:color w:val="FFFFFF"/>
                <w:sz w:val="20"/>
                <w:szCs w:val="20"/>
              </w:rPr>
              <w:t xml:space="preserve">Estado</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HU15</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moderador quiero ver la cola de reportes pendientes de validación para procesarlos ordenadamente.</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HU16</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moderador quiero aprobar un reporte para que sea visible al público y pueda ser gestionado por los operadores.</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HU17</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moderador quiero rechazar un reporte inválido indicando el motivo para dejar constancia de la decisión.</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HU18</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moderador quiero ver si la IA detectó que un reporte es un posible duplicado para evitar trabajo redundante del municipio.</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HU19</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moderador quiero consultar el detalle completo del reporte antes de decidir para validar su contenido.</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bl>
    <w:p>
      <w:pPr>
        <w:pStyle w:val="Heading2"/>
        <w:spacing w:after="140" w:before="280"/>
      </w:pPr>
      <w:r>
        <w:rPr>
          <w:b/>
          <w:bCs/>
          <w:color w:val="1F4E79"/>
          <w:sz w:val="26"/>
          <w:szCs w:val="26"/>
        </w:rPr>
        <w:t xml:space="preserve">3.3 Operador</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4700"/>
        <w:gridCol w:w="1150"/>
        <w:gridCol w:w="227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20"/>
                <w:szCs w:val="20"/>
              </w:rPr>
              <w:t xml:space="preserve">ID</w:t>
            </w:r>
          </w:p>
        </w:tc>
        <w:tc>
          <w:tcPr>
            <w:tcW w:type="dxa" w:w="4700"/>
            <w:shd w:fill="1F4E79" w:val="clear"/>
            <w:tcMar>
              <w:top w:type="dxa" w:w="70"/>
              <w:left w:type="dxa" w:w="110"/>
              <w:bottom w:type="dxa" w:w="70"/>
              <w:right w:type="dxa" w:w="110"/>
            </w:tcMar>
          </w:tcPr>
          <w:p>
            <w:pPr>
              <w:spacing w:after="0" w:line="250"/>
            </w:pPr>
            <w:r>
              <w:rPr>
                <w:b/>
                <w:bCs/>
                <w:color w:val="FFFFFF"/>
                <w:sz w:val="20"/>
                <w:szCs w:val="20"/>
              </w:rPr>
              <w:t xml:space="preserve">Historia de usuario</w:t>
            </w:r>
          </w:p>
        </w:tc>
        <w:tc>
          <w:tcPr>
            <w:tcW w:type="dxa" w:w="1150"/>
            <w:shd w:fill="1F4E79" w:val="clear"/>
            <w:tcMar>
              <w:top w:type="dxa" w:w="70"/>
              <w:left w:type="dxa" w:w="110"/>
              <w:bottom w:type="dxa" w:w="70"/>
              <w:right w:type="dxa" w:w="110"/>
            </w:tcMar>
          </w:tcPr>
          <w:p>
            <w:pPr>
              <w:spacing w:after="0" w:line="250"/>
            </w:pPr>
            <w:r>
              <w:rPr>
                <w:b/>
                <w:bCs/>
                <w:color w:val="FFFFFF"/>
                <w:sz w:val="20"/>
                <w:szCs w:val="20"/>
              </w:rPr>
              <w:t xml:space="preserve">Prioridad</w:t>
            </w:r>
          </w:p>
        </w:tc>
        <w:tc>
          <w:tcPr>
            <w:tcW w:type="dxa" w:w="2276"/>
            <w:shd w:fill="1F4E79" w:val="clear"/>
            <w:tcMar>
              <w:top w:type="dxa" w:w="70"/>
              <w:left w:type="dxa" w:w="110"/>
              <w:bottom w:type="dxa" w:w="70"/>
              <w:right w:type="dxa" w:w="110"/>
            </w:tcMar>
          </w:tcPr>
          <w:p>
            <w:pPr>
              <w:spacing w:after="0" w:line="250"/>
            </w:pPr>
            <w:r>
              <w:rPr>
                <w:b/>
                <w:bCs/>
                <w:color w:val="FFFFFF"/>
                <w:sz w:val="20"/>
                <w:szCs w:val="20"/>
              </w:rPr>
              <w:t xml:space="preserve">Estado</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HU20</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operador quiero ver los incidentes aprobados para saber sobre qué debo trabajar.</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HU21</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operador quiero cambiar el estado de un incidente a «en proceso» para informar que se está atendiendo.</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HU22</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operador quiero marcar un incidente como resuelto para cerrar el circuito de atención.</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HU23</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operador quiero registrar comentarios de seguimiento sobre la resolución para documentar el avance.</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HU24</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operador quiero identificar rápidamente los incidentes críticos para priorizar mi trabajo.</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bl>
    <w:p>
      <w:pPr>
        <w:pStyle w:val="Heading2"/>
        <w:spacing w:after="140" w:before="280"/>
      </w:pPr>
      <w:r>
        <w:rPr>
          <w:b/>
          <w:bCs/>
          <w:color w:val="1F4E79"/>
          <w:sz w:val="26"/>
          <w:szCs w:val="26"/>
        </w:rPr>
        <w:t xml:space="preserve">3.4 Administrador</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4700"/>
        <w:gridCol w:w="1150"/>
        <w:gridCol w:w="227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20"/>
                <w:szCs w:val="20"/>
              </w:rPr>
              <w:t xml:space="preserve">ID</w:t>
            </w:r>
          </w:p>
        </w:tc>
        <w:tc>
          <w:tcPr>
            <w:tcW w:type="dxa" w:w="4700"/>
            <w:shd w:fill="1F4E79" w:val="clear"/>
            <w:tcMar>
              <w:top w:type="dxa" w:w="70"/>
              <w:left w:type="dxa" w:w="110"/>
              <w:bottom w:type="dxa" w:w="70"/>
              <w:right w:type="dxa" w:w="110"/>
            </w:tcMar>
          </w:tcPr>
          <w:p>
            <w:pPr>
              <w:spacing w:after="0" w:line="250"/>
            </w:pPr>
            <w:r>
              <w:rPr>
                <w:b/>
                <w:bCs/>
                <w:color w:val="FFFFFF"/>
                <w:sz w:val="20"/>
                <w:szCs w:val="20"/>
              </w:rPr>
              <w:t xml:space="preserve">Historia de usuario</w:t>
            </w:r>
          </w:p>
        </w:tc>
        <w:tc>
          <w:tcPr>
            <w:tcW w:type="dxa" w:w="1150"/>
            <w:shd w:fill="1F4E79" w:val="clear"/>
            <w:tcMar>
              <w:top w:type="dxa" w:w="70"/>
              <w:left w:type="dxa" w:w="110"/>
              <w:bottom w:type="dxa" w:w="70"/>
              <w:right w:type="dxa" w:w="110"/>
            </w:tcMar>
          </w:tcPr>
          <w:p>
            <w:pPr>
              <w:spacing w:after="0" w:line="250"/>
            </w:pPr>
            <w:r>
              <w:rPr>
                <w:b/>
                <w:bCs/>
                <w:color w:val="FFFFFF"/>
                <w:sz w:val="20"/>
                <w:szCs w:val="20"/>
              </w:rPr>
              <w:t xml:space="preserve">Prioridad</w:t>
            </w:r>
          </w:p>
        </w:tc>
        <w:tc>
          <w:tcPr>
            <w:tcW w:type="dxa" w:w="2276"/>
            <w:shd w:fill="1F4E79" w:val="clear"/>
            <w:tcMar>
              <w:top w:type="dxa" w:w="70"/>
              <w:left w:type="dxa" w:w="110"/>
              <w:bottom w:type="dxa" w:w="70"/>
              <w:right w:type="dxa" w:w="110"/>
            </w:tcMar>
          </w:tcPr>
          <w:p>
            <w:pPr>
              <w:spacing w:after="0" w:line="250"/>
            </w:pPr>
            <w:r>
              <w:rPr>
                <w:b/>
                <w:bCs/>
                <w:color w:val="FFFFFF"/>
                <w:sz w:val="20"/>
                <w:szCs w:val="20"/>
              </w:rPr>
              <w:t xml:space="preserve">Estado</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HU25</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administrador quiero visualizar los indicadores generales del sistema para dimensionar la situación de la ciudad.</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HU26</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administrador quiero consultar el listado de usuarios registrados para conocer quiénes usan la plataforma.</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HU27</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administrador quiero asignar roles a los usuarios para delegar las tareas de moderación y operación.</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HU28</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administrador quiero ver la distribución de incidentes por categoría para detectar áreas problemáticas.</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HU29</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administrador quiero obtener un resumen ejecutivo generado por IA sobre el estado de la ciudad para apoyar la toma de decisiones.</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bl>
    <w:p>
      <w:pPr>
        <w:pStyle w:val="Heading2"/>
        <w:spacing w:after="140" w:before="280"/>
      </w:pPr>
      <w:r>
        <w:rPr>
          <w:b/>
          <w:bCs/>
          <w:color w:val="1F4E79"/>
          <w:sz w:val="26"/>
          <w:szCs w:val="26"/>
        </w:rPr>
        <w:t xml:space="preserve">3.5 Sistema de inteligencia artificial</w:t>
      </w:r>
    </w:p>
    <w:p>
      <w:pPr>
        <w:spacing w:after="120" w:before="0" w:line="276"/>
      </w:pPr>
      <w:r>
        <w:rPr>
          <w:sz w:val="22"/>
          <w:szCs w:val="22"/>
        </w:rPr>
        <w:t xml:space="preserve">Las siguientes historias no corresponden a un actor humano sino a comportamientos automáticos del sistema, disparados como consecuencia de las acciones de los usuarios.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4700"/>
        <w:gridCol w:w="1150"/>
        <w:gridCol w:w="227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20"/>
                <w:szCs w:val="20"/>
              </w:rPr>
              <w:t xml:space="preserve">ID</w:t>
            </w:r>
          </w:p>
        </w:tc>
        <w:tc>
          <w:tcPr>
            <w:tcW w:type="dxa" w:w="4700"/>
            <w:shd w:fill="1F4E79" w:val="clear"/>
            <w:tcMar>
              <w:top w:type="dxa" w:w="70"/>
              <w:left w:type="dxa" w:w="110"/>
              <w:bottom w:type="dxa" w:w="70"/>
              <w:right w:type="dxa" w:w="110"/>
            </w:tcMar>
          </w:tcPr>
          <w:p>
            <w:pPr>
              <w:spacing w:after="0" w:line="250"/>
            </w:pPr>
            <w:r>
              <w:rPr>
                <w:b/>
                <w:bCs/>
                <w:color w:val="FFFFFF"/>
                <w:sz w:val="20"/>
                <w:szCs w:val="20"/>
              </w:rPr>
              <w:t xml:space="preserve">Historia de usuario</w:t>
            </w:r>
          </w:p>
        </w:tc>
        <w:tc>
          <w:tcPr>
            <w:tcW w:type="dxa" w:w="1150"/>
            <w:shd w:fill="1F4E79" w:val="clear"/>
            <w:tcMar>
              <w:top w:type="dxa" w:w="70"/>
              <w:left w:type="dxa" w:w="110"/>
              <w:bottom w:type="dxa" w:w="70"/>
              <w:right w:type="dxa" w:w="110"/>
            </w:tcMar>
          </w:tcPr>
          <w:p>
            <w:pPr>
              <w:spacing w:after="0" w:line="250"/>
            </w:pPr>
            <w:r>
              <w:rPr>
                <w:b/>
                <w:bCs/>
                <w:color w:val="FFFFFF"/>
                <w:sz w:val="20"/>
                <w:szCs w:val="20"/>
              </w:rPr>
              <w:t xml:space="preserve">Prioridad</w:t>
            </w:r>
          </w:p>
        </w:tc>
        <w:tc>
          <w:tcPr>
            <w:tcW w:type="dxa" w:w="2276"/>
            <w:shd w:fill="1F4E79" w:val="clear"/>
            <w:tcMar>
              <w:top w:type="dxa" w:w="70"/>
              <w:left w:type="dxa" w:w="110"/>
              <w:bottom w:type="dxa" w:w="70"/>
              <w:right w:type="dxa" w:w="110"/>
            </w:tcMar>
          </w:tcPr>
          <w:p>
            <w:pPr>
              <w:spacing w:after="0" w:line="250"/>
            </w:pPr>
            <w:r>
              <w:rPr>
                <w:b/>
                <w:bCs/>
                <w:color w:val="FFFFFF"/>
                <w:sz w:val="20"/>
                <w:szCs w:val="20"/>
              </w:rPr>
              <w:t xml:space="preserve">Estado</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HU30</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sistema quiero clasificar automáticamente la categoría del incidente a partir del texto libre para evitar que el ciudadano deba conocer la taxonomía municipal.</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HU31</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sistema quiero normalizar y mejorar la descripción ingresada para que los equipos operativos reciban información clara y homogénea.</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HU32</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sistema quiero asignar un nivel de prioridad para ordenar objetivamente la atención de los incidentes.</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Alta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HU33</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sistema quiero detectar reportes duplicados cercanos en espacio y tiempo para evitar múltiples intervenciones sobre el mismo problema.</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HU34</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sistema quiero generar resúmenes ejecutivos automáticos para los administradores a partir de las estadísticas y los incidentes recientes.</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bl>
    <w:p>
      <w:pPr>
        <w:pStyle w:val="Heading2"/>
        <w:spacing w:after="140" w:before="280"/>
      </w:pPr>
      <w:r>
        <w:rPr>
          <w:b/>
          <w:bCs/>
          <w:color w:val="1F4E79"/>
          <w:sz w:val="26"/>
          <w:szCs w:val="26"/>
        </w:rPr>
        <w:t xml:space="preserve">3.6 Consumidor externo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900"/>
        <w:gridCol w:w="4700"/>
        <w:gridCol w:w="1150"/>
        <w:gridCol w:w="2276"/>
      </w:tblGrid>
      <w:tr>
        <w:trPr>
          <w:tblHeader/>
        </w:trPr>
        <w:tc>
          <w:tcPr>
            <w:tcW w:type="dxa" w:w="900"/>
            <w:shd w:fill="1F4E79" w:val="clear"/>
            <w:tcMar>
              <w:top w:type="dxa" w:w="70"/>
              <w:left w:type="dxa" w:w="110"/>
              <w:bottom w:type="dxa" w:w="70"/>
              <w:right w:type="dxa" w:w="110"/>
            </w:tcMar>
          </w:tcPr>
          <w:p>
            <w:pPr>
              <w:spacing w:after="0" w:line="250"/>
            </w:pPr>
            <w:r>
              <w:rPr>
                <w:b/>
                <w:bCs/>
                <w:color w:val="FFFFFF"/>
                <w:sz w:val="20"/>
                <w:szCs w:val="20"/>
              </w:rPr>
              <w:t xml:space="preserve">ID</w:t>
            </w:r>
          </w:p>
        </w:tc>
        <w:tc>
          <w:tcPr>
            <w:tcW w:type="dxa" w:w="4700"/>
            <w:shd w:fill="1F4E79" w:val="clear"/>
            <w:tcMar>
              <w:top w:type="dxa" w:w="70"/>
              <w:left w:type="dxa" w:w="110"/>
              <w:bottom w:type="dxa" w:w="70"/>
              <w:right w:type="dxa" w:w="110"/>
            </w:tcMar>
          </w:tcPr>
          <w:p>
            <w:pPr>
              <w:spacing w:after="0" w:line="250"/>
            </w:pPr>
            <w:r>
              <w:rPr>
                <w:b/>
                <w:bCs/>
                <w:color w:val="FFFFFF"/>
                <w:sz w:val="20"/>
                <w:szCs w:val="20"/>
              </w:rPr>
              <w:t xml:space="preserve">Historia de usuario</w:t>
            </w:r>
          </w:p>
        </w:tc>
        <w:tc>
          <w:tcPr>
            <w:tcW w:type="dxa" w:w="1150"/>
            <w:shd w:fill="1F4E79" w:val="clear"/>
            <w:tcMar>
              <w:top w:type="dxa" w:w="70"/>
              <w:left w:type="dxa" w:w="110"/>
              <w:bottom w:type="dxa" w:w="70"/>
              <w:right w:type="dxa" w:w="110"/>
            </w:tcMar>
          </w:tcPr>
          <w:p>
            <w:pPr>
              <w:spacing w:after="0" w:line="250"/>
            </w:pPr>
            <w:r>
              <w:rPr>
                <w:b/>
                <w:bCs/>
                <w:color w:val="FFFFFF"/>
                <w:sz w:val="20"/>
                <w:szCs w:val="20"/>
              </w:rPr>
              <w:t xml:space="preserve">Prioridad</w:t>
            </w:r>
          </w:p>
        </w:tc>
        <w:tc>
          <w:tcPr>
            <w:tcW w:type="dxa" w:w="2276"/>
            <w:shd w:fill="1F4E79" w:val="clear"/>
            <w:tcMar>
              <w:top w:type="dxa" w:w="70"/>
              <w:left w:type="dxa" w:w="110"/>
              <w:bottom w:type="dxa" w:w="70"/>
              <w:right w:type="dxa" w:w="110"/>
            </w:tcMar>
          </w:tcPr>
          <w:p>
            <w:pPr>
              <w:spacing w:after="0" w:line="250"/>
            </w:pPr>
            <w:r>
              <w:rPr>
                <w:b/>
                <w:bCs/>
                <w:color w:val="FFFFFF"/>
                <w:sz w:val="20"/>
                <w:szCs w:val="20"/>
              </w:rPr>
              <w:t xml:space="preserve">Estado</w:t>
            </w:r>
          </w:p>
        </w:tc>
      </w:tr>
      <w:tr>
        <w:tc>
          <w:tcPr>
            <w:tcW w:type="dxa" w:w="900"/>
            <w:shd w:fill="FFFFFF" w:val="clear"/>
            <w:tcMar>
              <w:top w:type="dxa" w:w="70"/>
              <w:left w:type="dxa" w:w="110"/>
              <w:bottom w:type="dxa" w:w="70"/>
              <w:right w:type="dxa" w:w="110"/>
            </w:tcMar>
          </w:tcPr>
          <w:p>
            <w:pPr>
              <w:spacing w:after="0" w:line="250"/>
            </w:pPr>
            <w:r>
              <w:rPr>
                <w:color w:val="000000"/>
                <w:sz w:val="20"/>
                <w:szCs w:val="20"/>
              </w:rPr>
              <w:t xml:space="preserve">HU35</w:t>
            </w:r>
          </w:p>
        </w:tc>
        <w:tc>
          <w:tcPr>
            <w:tcW w:type="dxa" w:w="4700"/>
            <w:shd w:fill="FFFFFF" w:val="clear"/>
            <w:tcMar>
              <w:top w:type="dxa" w:w="70"/>
              <w:left w:type="dxa" w:w="110"/>
              <w:bottom w:type="dxa" w:w="70"/>
              <w:right w:type="dxa" w:w="110"/>
            </w:tcMar>
          </w:tcPr>
          <w:p>
            <w:pPr>
              <w:spacing w:after="0" w:line="250"/>
            </w:pPr>
            <w:r>
              <w:rPr>
                <w:color w:val="000000"/>
                <w:sz w:val="20"/>
                <w:szCs w:val="20"/>
              </w:rPr>
              <w:t xml:space="preserve">Como herramienta de análisis externa quiero consultar los incidentes aprobados mediante una clave de API para construir tableros propios.</w:t>
            </w:r>
          </w:p>
        </w:tc>
        <w:tc>
          <w:tcPr>
            <w:tcW w:type="dxa" w:w="1150"/>
            <w:shd w:fill="FFFFFF"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FFFFF" w:val="clear"/>
            <w:tcMar>
              <w:top w:type="dxa" w:w="70"/>
              <w:left w:type="dxa" w:w="110"/>
              <w:bottom w:type="dxa" w:w="70"/>
              <w:right w:type="dxa" w:w="110"/>
            </w:tcMar>
          </w:tcPr>
          <w:p>
            <w:pPr>
              <w:spacing w:after="0" w:line="250"/>
            </w:pPr>
            <w:r>
              <w:rPr>
                <w:color w:val="000000"/>
                <w:sz w:val="20"/>
                <w:szCs w:val="20"/>
              </w:rPr>
              <w:t xml:space="preserve">Implementada</w:t>
            </w:r>
          </w:p>
        </w:tc>
      </w:tr>
      <w:tr>
        <w:tc>
          <w:tcPr>
            <w:tcW w:type="dxa" w:w="900"/>
            <w:shd w:fill="F2F5F9" w:val="clear"/>
            <w:tcMar>
              <w:top w:type="dxa" w:w="70"/>
              <w:left w:type="dxa" w:w="110"/>
              <w:bottom w:type="dxa" w:w="70"/>
              <w:right w:type="dxa" w:w="110"/>
            </w:tcMar>
          </w:tcPr>
          <w:p>
            <w:pPr>
              <w:spacing w:after="0" w:line="250"/>
            </w:pPr>
            <w:r>
              <w:rPr>
                <w:color w:val="000000"/>
                <w:sz w:val="20"/>
                <w:szCs w:val="20"/>
              </w:rPr>
              <w:t xml:space="preserve">HU36</w:t>
            </w:r>
          </w:p>
        </w:tc>
        <w:tc>
          <w:tcPr>
            <w:tcW w:type="dxa" w:w="4700"/>
            <w:shd w:fill="F2F5F9" w:val="clear"/>
            <w:tcMar>
              <w:top w:type="dxa" w:w="70"/>
              <w:left w:type="dxa" w:w="110"/>
              <w:bottom w:type="dxa" w:w="70"/>
              <w:right w:type="dxa" w:w="110"/>
            </w:tcMar>
          </w:tcPr>
          <w:p>
            <w:pPr>
              <w:spacing w:after="0" w:line="250"/>
            </w:pPr>
            <w:r>
              <w:rPr>
                <w:color w:val="000000"/>
                <w:sz w:val="20"/>
                <w:szCs w:val="20"/>
              </w:rPr>
              <w:t xml:space="preserve">Como herramienta de análisis externa quiero obtener estadísticas agregadas sin acceder a datos personales para respetar la privacidad de los ciudadanos.</w:t>
            </w:r>
          </w:p>
        </w:tc>
        <w:tc>
          <w:tcPr>
            <w:tcW w:type="dxa" w:w="1150"/>
            <w:shd w:fill="F2F5F9" w:val="clear"/>
            <w:tcMar>
              <w:top w:type="dxa" w:w="70"/>
              <w:left w:type="dxa" w:w="110"/>
              <w:bottom w:type="dxa" w:w="70"/>
              <w:right w:type="dxa" w:w="110"/>
            </w:tcMar>
          </w:tcPr>
          <w:p>
            <w:pPr>
              <w:spacing w:after="0" w:line="250"/>
            </w:pPr>
            <w:r>
              <w:rPr>
                <w:color w:val="000000"/>
                <w:sz w:val="20"/>
                <w:szCs w:val="20"/>
              </w:rPr>
              <w:t xml:space="preserve">Media</w:t>
            </w:r>
          </w:p>
        </w:tc>
        <w:tc>
          <w:tcPr>
            <w:tcW w:type="dxa" w:w="2276"/>
            <w:shd w:fill="F2F5F9" w:val="clear"/>
            <w:tcMar>
              <w:top w:type="dxa" w:w="70"/>
              <w:left w:type="dxa" w:w="110"/>
              <w:bottom w:type="dxa" w:w="70"/>
              <w:right w:type="dxa" w:w="110"/>
            </w:tcMar>
          </w:tcPr>
          <w:p>
            <w:pPr>
              <w:spacing w:after="0" w:line="250"/>
            </w:pPr>
            <w:r>
              <w:rPr>
                <w:color w:val="000000"/>
                <w:sz w:val="20"/>
                <w:szCs w:val="20"/>
              </w:rPr>
              <w:t xml:space="preserve">Implementada</w:t>
            </w:r>
          </w:p>
        </w:tc>
      </w:tr>
    </w:tbl>
    <w:p>
      <w:r>
        <w:br w:type="page"/>
      </w:r>
    </w:p>
    <w:p>
      <w:pPr>
        <w:pStyle w:val="Heading1"/>
        <w:spacing w:after="180" w:before="360"/>
      </w:pPr>
      <w:r>
        <w:rPr>
          <w:b/>
          <w:bCs/>
          <w:color w:val="1F4E79"/>
          <w:sz w:val="32"/>
          <w:szCs w:val="32"/>
        </w:rPr>
        <w:t xml:space="preserve">4. Recursos y Tecnologías Utilizadas</w:t>
      </w:r>
    </w:p>
    <w:p>
      <w:pPr>
        <w:pStyle w:val="Heading2"/>
        <w:spacing w:after="140" w:before="280"/>
      </w:pPr>
      <w:r>
        <w:rPr>
          <w:b/>
          <w:bCs/>
          <w:color w:val="1F4E79"/>
          <w:sz w:val="26"/>
          <w:szCs w:val="26"/>
        </w:rPr>
        <w:t xml:space="preserve">4.1 Recursos humanos</w:t>
      </w:r>
    </w:p>
    <w:p>
      <w:pPr>
        <w:spacing w:after="120" w:before="0" w:line="276"/>
      </w:pPr>
      <w:r>
        <w:rPr>
          <w:sz w:val="22"/>
          <w:szCs w:val="22"/>
        </w:rPr>
        <w:t xml:space="preserve">El proyecto fue desarrollado de forma individual por Ignacio Lamberti, quien asumió la totalidad de los perfiles técnicos involucrados: análisis y relevamiento, diseño de la arquitectura, desarrollo backend, desarrollo frontend, diseño de la interfaz, integración de servicios externos, pruebas y documentación.</w:t>
      </w:r>
    </w:p>
    <w:p>
      <w:pPr>
        <w:pStyle w:val="Heading2"/>
        <w:spacing w:after="140" w:before="280"/>
      </w:pPr>
      <w:r>
        <w:rPr>
          <w:b/>
          <w:bCs/>
          <w:color w:val="1F4E79"/>
          <w:sz w:val="26"/>
          <w:szCs w:val="26"/>
        </w:rPr>
        <w:t xml:space="preserve">4.2 Recursos tecnológicos</w:t>
      </w:r>
    </w:p>
    <w:p>
      <w:pPr>
        <w:pStyle w:val="Heading3"/>
        <w:spacing w:after="110" w:before="220"/>
      </w:pPr>
      <w:r>
        <w:rPr>
          <w:b/>
          <w:bCs/>
          <w:color w:val="2E5C8A"/>
          <w:sz w:val="23"/>
          <w:szCs w:val="23"/>
        </w:rPr>
        <w:t xml:space="preserve">Frontend</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400"/>
        <w:gridCol w:w="1100"/>
        <w:gridCol w:w="5526"/>
      </w:tblGrid>
      <w:tr>
        <w:trPr>
          <w:tblHeader/>
        </w:trPr>
        <w:tc>
          <w:tcPr>
            <w:tcW w:type="dxa" w:w="2400"/>
            <w:shd w:fill="1F4E79" w:val="clear"/>
            <w:tcMar>
              <w:top w:type="dxa" w:w="70"/>
              <w:left w:type="dxa" w:w="110"/>
              <w:bottom w:type="dxa" w:w="70"/>
              <w:right w:type="dxa" w:w="110"/>
            </w:tcMar>
          </w:tcPr>
          <w:p>
            <w:pPr>
              <w:spacing w:after="0" w:line="250"/>
            </w:pPr>
            <w:r>
              <w:rPr>
                <w:b/>
                <w:bCs/>
                <w:color w:val="FFFFFF"/>
                <w:sz w:val="20"/>
                <w:szCs w:val="20"/>
              </w:rPr>
              <w:t xml:space="preserve">Tecnología</w:t>
            </w:r>
          </w:p>
        </w:tc>
        <w:tc>
          <w:tcPr>
            <w:tcW w:type="dxa" w:w="1100"/>
            <w:shd w:fill="1F4E79" w:val="clear"/>
            <w:tcMar>
              <w:top w:type="dxa" w:w="70"/>
              <w:left w:type="dxa" w:w="110"/>
              <w:bottom w:type="dxa" w:w="70"/>
              <w:right w:type="dxa" w:w="110"/>
            </w:tcMar>
          </w:tcPr>
          <w:p>
            <w:pPr>
              <w:spacing w:after="0" w:line="250"/>
            </w:pPr>
            <w:r>
              <w:rPr>
                <w:b/>
                <w:bCs/>
                <w:color w:val="FFFFFF"/>
                <w:sz w:val="20"/>
                <w:szCs w:val="20"/>
              </w:rPr>
              <w:t xml:space="preserve">Versión</w:t>
            </w:r>
          </w:p>
        </w:tc>
        <w:tc>
          <w:tcPr>
            <w:tcW w:type="dxa" w:w="5526"/>
            <w:shd w:fill="1F4E79" w:val="clear"/>
            <w:tcMar>
              <w:top w:type="dxa" w:w="70"/>
              <w:left w:type="dxa" w:w="110"/>
              <w:bottom w:type="dxa" w:w="70"/>
              <w:right w:type="dxa" w:w="110"/>
            </w:tcMar>
          </w:tcPr>
          <w:p>
            <w:pPr>
              <w:spacing w:after="0" w:line="250"/>
            </w:pPr>
            <w:r>
              <w:rPr>
                <w:b/>
                <w:bCs/>
                <w:color w:val="FFFFFF"/>
                <w:sz w:val="20"/>
                <w:szCs w:val="20"/>
              </w:rPr>
              <w:t xml:space="preserve">Propósito dentro del proyecto</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React</w:t>
            </w:r>
          </w:p>
        </w:tc>
        <w:tc>
          <w:tcPr>
            <w:tcW w:type="dxa" w:w="1100"/>
            <w:shd w:fill="FFFFFF" w:val="clear"/>
            <w:tcMar>
              <w:top w:type="dxa" w:w="70"/>
              <w:left w:type="dxa" w:w="110"/>
              <w:bottom w:type="dxa" w:w="70"/>
              <w:right w:type="dxa" w:w="110"/>
            </w:tcMar>
          </w:tcPr>
          <w:p>
            <w:pPr>
              <w:spacing w:after="0" w:line="250"/>
            </w:pPr>
            <w:r>
              <w:rPr>
                <w:color w:val="000000"/>
                <w:sz w:val="20"/>
                <w:szCs w:val="20"/>
              </w:rPr>
              <w:t xml:space="preserve">18.2</w:t>
            </w:r>
          </w:p>
        </w:tc>
        <w:tc>
          <w:tcPr>
            <w:tcW w:type="dxa" w:w="5526"/>
            <w:shd w:fill="FFFFFF" w:val="clear"/>
            <w:tcMar>
              <w:top w:type="dxa" w:w="70"/>
              <w:left w:type="dxa" w:w="110"/>
              <w:bottom w:type="dxa" w:w="70"/>
              <w:right w:type="dxa" w:w="110"/>
            </w:tcMar>
          </w:tcPr>
          <w:p>
            <w:pPr>
              <w:spacing w:after="0" w:line="250"/>
            </w:pPr>
            <w:r>
              <w:rPr>
                <w:color w:val="000000"/>
                <w:sz w:val="20"/>
                <w:szCs w:val="20"/>
              </w:rPr>
              <w:t xml:space="preserve">Construcción de la interfaz mediante componentes reutilizables.</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Vite</w:t>
            </w:r>
          </w:p>
        </w:tc>
        <w:tc>
          <w:tcPr>
            <w:tcW w:type="dxa" w:w="1100"/>
            <w:shd w:fill="F2F5F9" w:val="clear"/>
            <w:tcMar>
              <w:top w:type="dxa" w:w="70"/>
              <w:left w:type="dxa" w:w="110"/>
              <w:bottom w:type="dxa" w:w="70"/>
              <w:right w:type="dxa" w:w="110"/>
            </w:tcMar>
          </w:tcPr>
          <w:p>
            <w:pPr>
              <w:spacing w:after="0" w:line="250"/>
            </w:pPr>
            <w:r>
              <w:rPr>
                <w:color w:val="000000"/>
                <w:sz w:val="20"/>
                <w:szCs w:val="20"/>
              </w:rPr>
              <w:t xml:space="preserve">5.0</w:t>
            </w:r>
          </w:p>
        </w:tc>
        <w:tc>
          <w:tcPr>
            <w:tcW w:type="dxa" w:w="5526"/>
            <w:shd w:fill="F2F5F9" w:val="clear"/>
            <w:tcMar>
              <w:top w:type="dxa" w:w="70"/>
              <w:left w:type="dxa" w:w="110"/>
              <w:bottom w:type="dxa" w:w="70"/>
              <w:right w:type="dxa" w:w="110"/>
            </w:tcMar>
          </w:tcPr>
          <w:p>
            <w:pPr>
              <w:spacing w:after="0" w:line="250"/>
            </w:pPr>
            <w:r>
              <w:rPr>
                <w:color w:val="000000"/>
                <w:sz w:val="20"/>
                <w:szCs w:val="20"/>
              </w:rPr>
              <w:t xml:space="preserve">Empaquetado y servidor de desarrollo con recarga en caliente.</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Tailwind CSS</w:t>
            </w:r>
          </w:p>
        </w:tc>
        <w:tc>
          <w:tcPr>
            <w:tcW w:type="dxa" w:w="1100"/>
            <w:shd w:fill="FFFFFF" w:val="clear"/>
            <w:tcMar>
              <w:top w:type="dxa" w:w="70"/>
              <w:left w:type="dxa" w:w="110"/>
              <w:bottom w:type="dxa" w:w="70"/>
              <w:right w:type="dxa" w:w="110"/>
            </w:tcMar>
          </w:tcPr>
          <w:p>
            <w:pPr>
              <w:spacing w:after="0" w:line="250"/>
            </w:pPr>
            <w:r>
              <w:rPr>
                <w:color w:val="000000"/>
                <w:sz w:val="20"/>
                <w:szCs w:val="20"/>
              </w:rPr>
              <w:t xml:space="preserve">3.3</w:t>
            </w:r>
          </w:p>
        </w:tc>
        <w:tc>
          <w:tcPr>
            <w:tcW w:type="dxa" w:w="5526"/>
            <w:shd w:fill="FFFFFF" w:val="clear"/>
            <w:tcMar>
              <w:top w:type="dxa" w:w="70"/>
              <w:left w:type="dxa" w:w="110"/>
              <w:bottom w:type="dxa" w:w="70"/>
              <w:right w:type="dxa" w:w="110"/>
            </w:tcMar>
          </w:tcPr>
          <w:p>
            <w:pPr>
              <w:spacing w:after="0" w:line="250"/>
            </w:pPr>
            <w:r>
              <w:rPr>
                <w:color w:val="000000"/>
                <w:sz w:val="20"/>
                <w:szCs w:val="20"/>
              </w:rPr>
              <w:t xml:space="preserve">Sistema de estilos utilitario sobre un tema oscuro propio.</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React Router DOM</w:t>
            </w:r>
          </w:p>
        </w:tc>
        <w:tc>
          <w:tcPr>
            <w:tcW w:type="dxa" w:w="1100"/>
            <w:shd w:fill="F2F5F9" w:val="clear"/>
            <w:tcMar>
              <w:top w:type="dxa" w:w="70"/>
              <w:left w:type="dxa" w:w="110"/>
              <w:bottom w:type="dxa" w:w="70"/>
              <w:right w:type="dxa" w:w="110"/>
            </w:tcMar>
          </w:tcPr>
          <w:p>
            <w:pPr>
              <w:spacing w:after="0" w:line="250"/>
            </w:pPr>
            <w:r>
              <w:rPr>
                <w:color w:val="000000"/>
                <w:sz w:val="20"/>
                <w:szCs w:val="20"/>
              </w:rPr>
              <w:t xml:space="preserve">6.20</w:t>
            </w:r>
          </w:p>
        </w:tc>
        <w:tc>
          <w:tcPr>
            <w:tcW w:type="dxa" w:w="5526"/>
            <w:shd w:fill="F2F5F9" w:val="clear"/>
            <w:tcMar>
              <w:top w:type="dxa" w:w="70"/>
              <w:left w:type="dxa" w:w="110"/>
              <w:bottom w:type="dxa" w:w="70"/>
              <w:right w:type="dxa" w:w="110"/>
            </w:tcMar>
          </w:tcPr>
          <w:p>
            <w:pPr>
              <w:spacing w:after="0" w:line="250"/>
            </w:pPr>
            <w:r>
              <w:rPr>
                <w:color w:val="000000"/>
                <w:sz w:val="20"/>
                <w:szCs w:val="20"/>
              </w:rPr>
              <w:t xml:space="preserve">Ruteo de la SPA y protección de rutas por rol.</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TanStack React Query</w:t>
            </w:r>
          </w:p>
        </w:tc>
        <w:tc>
          <w:tcPr>
            <w:tcW w:type="dxa" w:w="1100"/>
            <w:shd w:fill="FFFFFF" w:val="clear"/>
            <w:tcMar>
              <w:top w:type="dxa" w:w="70"/>
              <w:left w:type="dxa" w:w="110"/>
              <w:bottom w:type="dxa" w:w="70"/>
              <w:right w:type="dxa" w:w="110"/>
            </w:tcMar>
          </w:tcPr>
          <w:p>
            <w:pPr>
              <w:spacing w:after="0" w:line="250"/>
            </w:pPr>
            <w:r>
              <w:rPr>
                <w:color w:val="000000"/>
                <w:sz w:val="20"/>
                <w:szCs w:val="20"/>
              </w:rPr>
              <w:t xml:space="preserve">5.62</w:t>
            </w:r>
          </w:p>
        </w:tc>
        <w:tc>
          <w:tcPr>
            <w:tcW w:type="dxa" w:w="5526"/>
            <w:shd w:fill="FFFFFF" w:val="clear"/>
            <w:tcMar>
              <w:top w:type="dxa" w:w="70"/>
              <w:left w:type="dxa" w:w="110"/>
              <w:bottom w:type="dxa" w:w="70"/>
              <w:right w:type="dxa" w:w="110"/>
            </w:tcMar>
          </w:tcPr>
          <w:p>
            <w:pPr>
              <w:spacing w:after="0" w:line="250"/>
            </w:pPr>
            <w:r>
              <w:rPr>
                <w:color w:val="000000"/>
                <w:sz w:val="20"/>
                <w:szCs w:val="20"/>
              </w:rPr>
              <w:t xml:space="preserve">Gestión del estado del servidor, caché e invalidación, y actualización periódica del mapa.</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@clerk/clerk-react</w:t>
            </w:r>
          </w:p>
        </w:tc>
        <w:tc>
          <w:tcPr>
            <w:tcW w:type="dxa" w:w="1100"/>
            <w:shd w:fill="F2F5F9" w:val="clear"/>
            <w:tcMar>
              <w:top w:type="dxa" w:w="70"/>
              <w:left w:type="dxa" w:w="110"/>
              <w:bottom w:type="dxa" w:w="70"/>
              <w:right w:type="dxa" w:w="110"/>
            </w:tcMar>
          </w:tcPr>
          <w:p>
            <w:pPr>
              <w:spacing w:after="0" w:line="250"/>
            </w:pPr>
            <w:r>
              <w:rPr>
                <w:color w:val="000000"/>
                <w:sz w:val="20"/>
                <w:szCs w:val="20"/>
              </w:rPr>
              <w:t xml:space="preserve">5.17</w:t>
            </w:r>
          </w:p>
        </w:tc>
        <w:tc>
          <w:tcPr>
            <w:tcW w:type="dxa" w:w="5526"/>
            <w:shd w:fill="F2F5F9" w:val="clear"/>
            <w:tcMar>
              <w:top w:type="dxa" w:w="70"/>
              <w:left w:type="dxa" w:w="110"/>
              <w:bottom w:type="dxa" w:w="70"/>
              <w:right w:type="dxa" w:w="110"/>
            </w:tcMar>
          </w:tcPr>
          <w:p>
            <w:pPr>
              <w:spacing w:after="0" w:line="250"/>
            </w:pPr>
            <w:r>
              <w:rPr>
                <w:color w:val="000000"/>
                <w:sz w:val="20"/>
                <w:szCs w:val="20"/>
              </w:rPr>
              <w:t xml:space="preserve">Componentes de autenticación y obtención del token de sesión.</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@react-google-maps/api</w:t>
            </w:r>
          </w:p>
        </w:tc>
        <w:tc>
          <w:tcPr>
            <w:tcW w:type="dxa" w:w="1100"/>
            <w:shd w:fill="FFFFFF" w:val="clear"/>
            <w:tcMar>
              <w:top w:type="dxa" w:w="70"/>
              <w:left w:type="dxa" w:w="110"/>
              <w:bottom w:type="dxa" w:w="70"/>
              <w:right w:type="dxa" w:w="110"/>
            </w:tcMar>
          </w:tcPr>
          <w:p>
            <w:pPr>
              <w:spacing w:after="0" w:line="250"/>
            </w:pPr>
            <w:r>
              <w:rPr>
                <w:color w:val="000000"/>
                <w:sz w:val="20"/>
                <w:szCs w:val="20"/>
              </w:rPr>
              <w:t xml:space="preserve">2.20</w:t>
            </w:r>
          </w:p>
        </w:tc>
        <w:tc>
          <w:tcPr>
            <w:tcW w:type="dxa" w:w="5526"/>
            <w:shd w:fill="FFFFFF" w:val="clear"/>
            <w:tcMar>
              <w:top w:type="dxa" w:w="70"/>
              <w:left w:type="dxa" w:w="110"/>
              <w:bottom w:type="dxa" w:w="70"/>
              <w:right w:type="dxa" w:w="110"/>
            </w:tcMar>
          </w:tcPr>
          <w:p>
            <w:pPr>
              <w:spacing w:after="0" w:line="250"/>
            </w:pPr>
            <w:r>
              <w:rPr>
                <w:color w:val="000000"/>
                <w:sz w:val="20"/>
                <w:szCs w:val="20"/>
              </w:rPr>
              <w:t xml:space="preserve">Mapa interactivo, autocompletado de direcciones y selección de coordenadas.</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Axios</w:t>
            </w:r>
          </w:p>
        </w:tc>
        <w:tc>
          <w:tcPr>
            <w:tcW w:type="dxa" w:w="1100"/>
            <w:shd w:fill="F2F5F9" w:val="clear"/>
            <w:tcMar>
              <w:top w:type="dxa" w:w="70"/>
              <w:left w:type="dxa" w:w="110"/>
              <w:bottom w:type="dxa" w:w="70"/>
              <w:right w:type="dxa" w:w="110"/>
            </w:tcMar>
          </w:tcPr>
          <w:p>
            <w:pPr>
              <w:spacing w:after="0" w:line="250"/>
            </w:pPr>
            <w:r>
              <w:rPr>
                <w:color w:val="000000"/>
                <w:sz w:val="20"/>
                <w:szCs w:val="20"/>
              </w:rPr>
              <w:t xml:space="preserve">1.7</w:t>
            </w:r>
          </w:p>
        </w:tc>
        <w:tc>
          <w:tcPr>
            <w:tcW w:type="dxa" w:w="5526"/>
            <w:shd w:fill="F2F5F9" w:val="clear"/>
            <w:tcMar>
              <w:top w:type="dxa" w:w="70"/>
              <w:left w:type="dxa" w:w="110"/>
              <w:bottom w:type="dxa" w:w="70"/>
              <w:right w:type="dxa" w:w="110"/>
            </w:tcMar>
          </w:tcPr>
          <w:p>
            <w:pPr>
              <w:spacing w:after="0" w:line="250"/>
            </w:pPr>
            <w:r>
              <w:rPr>
                <w:color w:val="000000"/>
                <w:sz w:val="20"/>
                <w:szCs w:val="20"/>
              </w:rPr>
              <w:t xml:space="preserve">Cliente HTTP con interceptor que inyecta el token de sesión.</w:t>
            </w:r>
          </w:p>
        </w:tc>
      </w:tr>
    </w:tbl>
    <w:p>
      <w:pPr>
        <w:pStyle w:val="Heading3"/>
        <w:spacing w:after="110" w:before="220"/>
      </w:pPr>
      <w:r>
        <w:rPr>
          <w:b/>
          <w:bCs/>
          <w:color w:val="2E5C8A"/>
          <w:sz w:val="23"/>
          <w:szCs w:val="23"/>
        </w:rPr>
        <w:t xml:space="preserve">Backend</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400"/>
        <w:gridCol w:w="1100"/>
        <w:gridCol w:w="5526"/>
      </w:tblGrid>
      <w:tr>
        <w:trPr>
          <w:tblHeader/>
        </w:trPr>
        <w:tc>
          <w:tcPr>
            <w:tcW w:type="dxa" w:w="2400"/>
            <w:shd w:fill="1F4E79" w:val="clear"/>
            <w:tcMar>
              <w:top w:type="dxa" w:w="70"/>
              <w:left w:type="dxa" w:w="110"/>
              <w:bottom w:type="dxa" w:w="70"/>
              <w:right w:type="dxa" w:w="110"/>
            </w:tcMar>
          </w:tcPr>
          <w:p>
            <w:pPr>
              <w:spacing w:after="0" w:line="250"/>
            </w:pPr>
            <w:r>
              <w:rPr>
                <w:b/>
                <w:bCs/>
                <w:color w:val="FFFFFF"/>
                <w:sz w:val="20"/>
                <w:szCs w:val="20"/>
              </w:rPr>
              <w:t xml:space="preserve">Tecnología</w:t>
            </w:r>
          </w:p>
        </w:tc>
        <w:tc>
          <w:tcPr>
            <w:tcW w:type="dxa" w:w="1100"/>
            <w:shd w:fill="1F4E79" w:val="clear"/>
            <w:tcMar>
              <w:top w:type="dxa" w:w="70"/>
              <w:left w:type="dxa" w:w="110"/>
              <w:bottom w:type="dxa" w:w="70"/>
              <w:right w:type="dxa" w:w="110"/>
            </w:tcMar>
          </w:tcPr>
          <w:p>
            <w:pPr>
              <w:spacing w:after="0" w:line="250"/>
            </w:pPr>
            <w:r>
              <w:rPr>
                <w:b/>
                <w:bCs/>
                <w:color w:val="FFFFFF"/>
                <w:sz w:val="20"/>
                <w:szCs w:val="20"/>
              </w:rPr>
              <w:t xml:space="preserve">Versión</w:t>
            </w:r>
          </w:p>
        </w:tc>
        <w:tc>
          <w:tcPr>
            <w:tcW w:type="dxa" w:w="5526"/>
            <w:shd w:fill="1F4E79" w:val="clear"/>
            <w:tcMar>
              <w:top w:type="dxa" w:w="70"/>
              <w:left w:type="dxa" w:w="110"/>
              <w:bottom w:type="dxa" w:w="70"/>
              <w:right w:type="dxa" w:w="110"/>
            </w:tcMar>
          </w:tcPr>
          <w:p>
            <w:pPr>
              <w:spacing w:after="0" w:line="250"/>
            </w:pPr>
            <w:r>
              <w:rPr>
                <w:b/>
                <w:bCs/>
                <w:color w:val="FFFFFF"/>
                <w:sz w:val="20"/>
                <w:szCs w:val="20"/>
              </w:rPr>
              <w:t xml:space="preserve">Propósito dentro del proyecto</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Node.js</w:t>
            </w:r>
          </w:p>
        </w:tc>
        <w:tc>
          <w:tcPr>
            <w:tcW w:type="dxa" w:w="1100"/>
            <w:shd w:fill="FFFFFF" w:val="clear"/>
            <w:tcMar>
              <w:top w:type="dxa" w:w="70"/>
              <w:left w:type="dxa" w:w="110"/>
              <w:bottom w:type="dxa" w:w="70"/>
              <w:right w:type="dxa" w:w="110"/>
            </w:tcMar>
          </w:tcPr>
          <w:p>
            <w:pPr>
              <w:spacing w:after="0" w:line="250"/>
            </w:pPr>
            <w:r>
              <w:rPr>
                <w:color w:val="000000"/>
                <w:sz w:val="20"/>
                <w:szCs w:val="20"/>
              </w:rPr>
              <w:t xml:space="preserve">18+</w:t>
            </w:r>
          </w:p>
        </w:tc>
        <w:tc>
          <w:tcPr>
            <w:tcW w:type="dxa" w:w="5526"/>
            <w:shd w:fill="FFFFFF" w:val="clear"/>
            <w:tcMar>
              <w:top w:type="dxa" w:w="70"/>
              <w:left w:type="dxa" w:w="110"/>
              <w:bottom w:type="dxa" w:w="70"/>
              <w:right w:type="dxa" w:w="110"/>
            </w:tcMar>
          </w:tcPr>
          <w:p>
            <w:pPr>
              <w:spacing w:after="0" w:line="250"/>
            </w:pPr>
            <w:r>
              <w:rPr>
                <w:color w:val="000000"/>
                <w:sz w:val="20"/>
                <w:szCs w:val="20"/>
              </w:rPr>
              <w:t xml:space="preserve">Entorno de ejecución del servidor.</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Express</w:t>
            </w:r>
          </w:p>
        </w:tc>
        <w:tc>
          <w:tcPr>
            <w:tcW w:type="dxa" w:w="1100"/>
            <w:shd w:fill="F2F5F9" w:val="clear"/>
            <w:tcMar>
              <w:top w:type="dxa" w:w="70"/>
              <w:left w:type="dxa" w:w="110"/>
              <w:bottom w:type="dxa" w:w="70"/>
              <w:right w:type="dxa" w:w="110"/>
            </w:tcMar>
          </w:tcPr>
          <w:p>
            <w:pPr>
              <w:spacing w:after="0" w:line="250"/>
            </w:pPr>
            <w:r>
              <w:rPr>
                <w:color w:val="000000"/>
                <w:sz w:val="20"/>
                <w:szCs w:val="20"/>
              </w:rPr>
              <w:t xml:space="preserve">4.21</w:t>
            </w:r>
          </w:p>
        </w:tc>
        <w:tc>
          <w:tcPr>
            <w:tcW w:type="dxa" w:w="5526"/>
            <w:shd w:fill="F2F5F9" w:val="clear"/>
            <w:tcMar>
              <w:top w:type="dxa" w:w="70"/>
              <w:left w:type="dxa" w:w="110"/>
              <w:bottom w:type="dxa" w:w="70"/>
              <w:right w:type="dxa" w:w="110"/>
            </w:tcMar>
          </w:tcPr>
          <w:p>
            <w:pPr>
              <w:spacing w:after="0" w:line="250"/>
            </w:pPr>
            <w:r>
              <w:rPr>
                <w:color w:val="000000"/>
                <w:sz w:val="20"/>
                <w:szCs w:val="20"/>
              </w:rPr>
              <w:t xml:space="preserve">Framework HTTP y definición de la API REST.</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Mongoose</w:t>
            </w:r>
          </w:p>
        </w:tc>
        <w:tc>
          <w:tcPr>
            <w:tcW w:type="dxa" w:w="1100"/>
            <w:shd w:fill="FFFFFF" w:val="clear"/>
            <w:tcMar>
              <w:top w:type="dxa" w:w="70"/>
              <w:left w:type="dxa" w:w="110"/>
              <w:bottom w:type="dxa" w:w="70"/>
              <w:right w:type="dxa" w:w="110"/>
            </w:tcMar>
          </w:tcPr>
          <w:p>
            <w:pPr>
              <w:spacing w:after="0" w:line="250"/>
            </w:pPr>
            <w:r>
              <w:rPr>
                <w:color w:val="000000"/>
                <w:sz w:val="20"/>
                <w:szCs w:val="20"/>
              </w:rPr>
              <w:t xml:space="preserve">8.8</w:t>
            </w:r>
          </w:p>
        </w:tc>
        <w:tc>
          <w:tcPr>
            <w:tcW w:type="dxa" w:w="5526"/>
            <w:shd w:fill="FFFFFF" w:val="clear"/>
            <w:tcMar>
              <w:top w:type="dxa" w:w="70"/>
              <w:left w:type="dxa" w:w="110"/>
              <w:bottom w:type="dxa" w:w="70"/>
              <w:right w:type="dxa" w:w="110"/>
            </w:tcMar>
          </w:tcPr>
          <w:p>
            <w:pPr>
              <w:spacing w:after="0" w:line="250"/>
            </w:pPr>
            <w:r>
              <w:rPr>
                <w:color w:val="000000"/>
                <w:sz w:val="20"/>
                <w:szCs w:val="20"/>
              </w:rPr>
              <w:t xml:space="preserve">Modelado de datos y acceso a MongoDB.</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@clerk/express</w:t>
            </w:r>
          </w:p>
        </w:tc>
        <w:tc>
          <w:tcPr>
            <w:tcW w:type="dxa" w:w="1100"/>
            <w:shd w:fill="F2F5F9" w:val="clear"/>
            <w:tcMar>
              <w:top w:type="dxa" w:w="70"/>
              <w:left w:type="dxa" w:w="110"/>
              <w:bottom w:type="dxa" w:w="70"/>
              <w:right w:type="dxa" w:w="110"/>
            </w:tcMar>
          </w:tcPr>
          <w:p>
            <w:pPr>
              <w:spacing w:after="0" w:line="250"/>
            </w:pPr>
            <w:r>
              <w:rPr>
                <w:color w:val="000000"/>
                <w:sz w:val="20"/>
                <w:szCs w:val="20"/>
              </w:rPr>
              <w:t xml:space="preserve">1.3</w:t>
            </w:r>
          </w:p>
        </w:tc>
        <w:tc>
          <w:tcPr>
            <w:tcW w:type="dxa" w:w="5526"/>
            <w:shd w:fill="F2F5F9" w:val="clear"/>
            <w:tcMar>
              <w:top w:type="dxa" w:w="70"/>
              <w:left w:type="dxa" w:w="110"/>
              <w:bottom w:type="dxa" w:w="70"/>
              <w:right w:type="dxa" w:w="110"/>
            </w:tcMar>
          </w:tcPr>
          <w:p>
            <w:pPr>
              <w:spacing w:after="0" w:line="250"/>
            </w:pPr>
            <w:r>
              <w:rPr>
                <w:color w:val="000000"/>
                <w:sz w:val="20"/>
                <w:szCs w:val="20"/>
              </w:rPr>
              <w:t xml:space="preserve">Verificación de sesiones y consulta de datos de usuario.</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@anthropic-ai/sdk</w:t>
            </w:r>
          </w:p>
        </w:tc>
        <w:tc>
          <w:tcPr>
            <w:tcW w:type="dxa" w:w="1100"/>
            <w:shd w:fill="FFFFFF" w:val="clear"/>
            <w:tcMar>
              <w:top w:type="dxa" w:w="70"/>
              <w:left w:type="dxa" w:w="110"/>
              <w:bottom w:type="dxa" w:w="70"/>
              <w:right w:type="dxa" w:w="110"/>
            </w:tcMar>
          </w:tcPr>
          <w:p>
            <w:pPr>
              <w:spacing w:after="0" w:line="250"/>
            </w:pPr>
            <w:r>
              <w:rPr>
                <w:color w:val="000000"/>
                <w:sz w:val="20"/>
                <w:szCs w:val="20"/>
              </w:rPr>
              <w:t xml:space="preserve">0.32</w:t>
            </w:r>
          </w:p>
        </w:tc>
        <w:tc>
          <w:tcPr>
            <w:tcW w:type="dxa" w:w="5526"/>
            <w:shd w:fill="FFFFFF" w:val="clear"/>
            <w:tcMar>
              <w:top w:type="dxa" w:w="70"/>
              <w:left w:type="dxa" w:w="110"/>
              <w:bottom w:type="dxa" w:w="70"/>
              <w:right w:type="dxa" w:w="110"/>
            </w:tcMar>
          </w:tcPr>
          <w:p>
            <w:pPr>
              <w:spacing w:after="0" w:line="250"/>
            </w:pPr>
            <w:r>
              <w:rPr>
                <w:color w:val="000000"/>
                <w:sz w:val="20"/>
                <w:szCs w:val="20"/>
              </w:rPr>
              <w:t xml:space="preserve">Cliente oficial para el consumo de la API de Claude.</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Cloudinary</w:t>
            </w:r>
          </w:p>
        </w:tc>
        <w:tc>
          <w:tcPr>
            <w:tcW w:type="dxa" w:w="1100"/>
            <w:shd w:fill="F2F5F9" w:val="clear"/>
            <w:tcMar>
              <w:top w:type="dxa" w:w="70"/>
              <w:left w:type="dxa" w:w="110"/>
              <w:bottom w:type="dxa" w:w="70"/>
              <w:right w:type="dxa" w:w="110"/>
            </w:tcMar>
          </w:tcPr>
          <w:p>
            <w:pPr>
              <w:spacing w:after="0" w:line="250"/>
            </w:pPr>
            <w:r>
              <w:rPr>
                <w:color w:val="000000"/>
                <w:sz w:val="20"/>
                <w:szCs w:val="20"/>
              </w:rPr>
              <w:t xml:space="preserve">2.5</w:t>
            </w:r>
          </w:p>
        </w:tc>
        <w:tc>
          <w:tcPr>
            <w:tcW w:type="dxa" w:w="5526"/>
            <w:shd w:fill="F2F5F9" w:val="clear"/>
            <w:tcMar>
              <w:top w:type="dxa" w:w="70"/>
              <w:left w:type="dxa" w:w="110"/>
              <w:bottom w:type="dxa" w:w="70"/>
              <w:right w:type="dxa" w:w="110"/>
            </w:tcMar>
          </w:tcPr>
          <w:p>
            <w:pPr>
              <w:spacing w:after="0" w:line="250"/>
            </w:pPr>
            <w:r>
              <w:rPr>
                <w:color w:val="000000"/>
                <w:sz w:val="20"/>
                <w:szCs w:val="20"/>
              </w:rPr>
              <w:t xml:space="preserve">Almacenamiento y entrega optimizada de imágenes.</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Multer</w:t>
            </w:r>
          </w:p>
        </w:tc>
        <w:tc>
          <w:tcPr>
            <w:tcW w:type="dxa" w:w="1100"/>
            <w:shd w:fill="FFFFFF" w:val="clear"/>
            <w:tcMar>
              <w:top w:type="dxa" w:w="70"/>
              <w:left w:type="dxa" w:w="110"/>
              <w:bottom w:type="dxa" w:w="70"/>
              <w:right w:type="dxa" w:w="110"/>
            </w:tcMar>
          </w:tcPr>
          <w:p>
            <w:pPr>
              <w:spacing w:after="0" w:line="250"/>
            </w:pPr>
            <w:r>
              <w:rPr>
                <w:color w:val="000000"/>
                <w:sz w:val="20"/>
                <w:szCs w:val="20"/>
              </w:rPr>
              <w:t xml:space="preserve">2.2</w:t>
            </w:r>
          </w:p>
        </w:tc>
        <w:tc>
          <w:tcPr>
            <w:tcW w:type="dxa" w:w="5526"/>
            <w:shd w:fill="FFFFFF" w:val="clear"/>
            <w:tcMar>
              <w:top w:type="dxa" w:w="70"/>
              <w:left w:type="dxa" w:w="110"/>
              <w:bottom w:type="dxa" w:w="70"/>
              <w:right w:type="dxa" w:w="110"/>
            </w:tcMar>
          </w:tcPr>
          <w:p>
            <w:pPr>
              <w:spacing w:after="0" w:line="250"/>
            </w:pPr>
            <w:r>
              <w:rPr>
                <w:color w:val="000000"/>
                <w:sz w:val="20"/>
                <w:szCs w:val="20"/>
              </w:rPr>
              <w:t xml:space="preserve">Recepción de archivos en memoria previo a su subida.</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Resend</w:t>
            </w:r>
          </w:p>
        </w:tc>
        <w:tc>
          <w:tcPr>
            <w:tcW w:type="dxa" w:w="1100"/>
            <w:shd w:fill="F2F5F9" w:val="clear"/>
            <w:tcMar>
              <w:top w:type="dxa" w:w="70"/>
              <w:left w:type="dxa" w:w="110"/>
              <w:bottom w:type="dxa" w:w="70"/>
              <w:right w:type="dxa" w:w="110"/>
            </w:tcMar>
          </w:tcPr>
          <w:p>
            <w:pPr>
              <w:spacing w:after="0" w:line="250"/>
            </w:pPr>
            <w:r>
              <w:rPr>
                <w:color w:val="000000"/>
                <w:sz w:val="20"/>
                <w:szCs w:val="20"/>
              </w:rPr>
              <w:t xml:space="preserve">4.0</w:t>
            </w:r>
          </w:p>
        </w:tc>
        <w:tc>
          <w:tcPr>
            <w:tcW w:type="dxa" w:w="5526"/>
            <w:shd w:fill="F2F5F9" w:val="clear"/>
            <w:tcMar>
              <w:top w:type="dxa" w:w="70"/>
              <w:left w:type="dxa" w:w="110"/>
              <w:bottom w:type="dxa" w:w="70"/>
              <w:right w:type="dxa" w:w="110"/>
            </w:tcMar>
          </w:tcPr>
          <w:p>
            <w:pPr>
              <w:spacing w:after="0" w:line="250"/>
            </w:pPr>
            <w:r>
              <w:rPr>
                <w:color w:val="000000"/>
                <w:sz w:val="20"/>
                <w:szCs w:val="20"/>
              </w:rPr>
              <w:t xml:space="preserve">Envío de notificaciones por correo electrónico.</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Zod</w:t>
            </w:r>
          </w:p>
        </w:tc>
        <w:tc>
          <w:tcPr>
            <w:tcW w:type="dxa" w:w="1100"/>
            <w:shd w:fill="FFFFFF" w:val="clear"/>
            <w:tcMar>
              <w:top w:type="dxa" w:w="70"/>
              <w:left w:type="dxa" w:w="110"/>
              <w:bottom w:type="dxa" w:w="70"/>
              <w:right w:type="dxa" w:w="110"/>
            </w:tcMar>
          </w:tcPr>
          <w:p>
            <w:pPr>
              <w:spacing w:after="0" w:line="250"/>
            </w:pPr>
            <w:r>
              <w:rPr>
                <w:color w:val="000000"/>
                <w:sz w:val="20"/>
                <w:szCs w:val="20"/>
              </w:rPr>
              <w:t xml:space="preserve">3.23</w:t>
            </w:r>
          </w:p>
        </w:tc>
        <w:tc>
          <w:tcPr>
            <w:tcW w:type="dxa" w:w="5526"/>
            <w:shd w:fill="FFFFFF" w:val="clear"/>
            <w:tcMar>
              <w:top w:type="dxa" w:w="70"/>
              <w:left w:type="dxa" w:w="110"/>
              <w:bottom w:type="dxa" w:w="70"/>
              <w:right w:type="dxa" w:w="110"/>
            </w:tcMar>
          </w:tcPr>
          <w:p>
            <w:pPr>
              <w:spacing w:after="0" w:line="250"/>
            </w:pPr>
            <w:r>
              <w:rPr>
                <w:color w:val="000000"/>
                <w:sz w:val="20"/>
                <w:szCs w:val="20"/>
              </w:rPr>
              <w:t xml:space="preserve">Validación declarativa de los datos de entrada.</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Morgan</w:t>
            </w:r>
          </w:p>
        </w:tc>
        <w:tc>
          <w:tcPr>
            <w:tcW w:type="dxa" w:w="1100"/>
            <w:shd w:fill="F2F5F9" w:val="clear"/>
            <w:tcMar>
              <w:top w:type="dxa" w:w="70"/>
              <w:left w:type="dxa" w:w="110"/>
              <w:bottom w:type="dxa" w:w="70"/>
              <w:right w:type="dxa" w:w="110"/>
            </w:tcMar>
          </w:tcPr>
          <w:p>
            <w:pPr>
              <w:spacing w:after="0" w:line="250"/>
            </w:pPr>
            <w:r>
              <w:rPr>
                <w:color w:val="000000"/>
                <w:sz w:val="20"/>
                <w:szCs w:val="20"/>
              </w:rPr>
              <w:t xml:space="preserve">1.10</w:t>
            </w:r>
          </w:p>
        </w:tc>
        <w:tc>
          <w:tcPr>
            <w:tcW w:type="dxa" w:w="5526"/>
            <w:shd w:fill="F2F5F9" w:val="clear"/>
            <w:tcMar>
              <w:top w:type="dxa" w:w="70"/>
              <w:left w:type="dxa" w:w="110"/>
              <w:bottom w:type="dxa" w:w="70"/>
              <w:right w:type="dxa" w:w="110"/>
            </w:tcMar>
          </w:tcPr>
          <w:p>
            <w:pPr>
              <w:spacing w:after="0" w:line="250"/>
            </w:pPr>
            <w:r>
              <w:rPr>
                <w:color w:val="000000"/>
                <w:sz w:val="20"/>
                <w:szCs w:val="20"/>
              </w:rPr>
              <w:t xml:space="preserve">Registro de las peticiones HTTP.</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CORS</w:t>
            </w:r>
          </w:p>
        </w:tc>
        <w:tc>
          <w:tcPr>
            <w:tcW w:type="dxa" w:w="1100"/>
            <w:shd w:fill="FFFFFF" w:val="clear"/>
            <w:tcMar>
              <w:top w:type="dxa" w:w="70"/>
              <w:left w:type="dxa" w:w="110"/>
              <w:bottom w:type="dxa" w:w="70"/>
              <w:right w:type="dxa" w:w="110"/>
            </w:tcMar>
          </w:tcPr>
          <w:p>
            <w:pPr>
              <w:spacing w:after="0" w:line="250"/>
            </w:pPr>
            <w:r>
              <w:rPr>
                <w:color w:val="000000"/>
                <w:sz w:val="20"/>
                <w:szCs w:val="20"/>
              </w:rPr>
              <w:t xml:space="preserve">2.8</w:t>
            </w:r>
          </w:p>
        </w:tc>
        <w:tc>
          <w:tcPr>
            <w:tcW w:type="dxa" w:w="5526"/>
            <w:shd w:fill="FFFFFF" w:val="clear"/>
            <w:tcMar>
              <w:top w:type="dxa" w:w="70"/>
              <w:left w:type="dxa" w:w="110"/>
              <w:bottom w:type="dxa" w:w="70"/>
              <w:right w:type="dxa" w:w="110"/>
            </w:tcMar>
          </w:tcPr>
          <w:p>
            <w:pPr>
              <w:spacing w:after="0" w:line="250"/>
            </w:pPr>
            <w:r>
              <w:rPr>
                <w:color w:val="000000"/>
                <w:sz w:val="20"/>
                <w:szCs w:val="20"/>
              </w:rPr>
              <w:t xml:space="preserve">Control del origen permitido para la SPA.</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dotenv</w:t>
            </w:r>
          </w:p>
        </w:tc>
        <w:tc>
          <w:tcPr>
            <w:tcW w:type="dxa" w:w="1100"/>
            <w:shd w:fill="F2F5F9" w:val="clear"/>
            <w:tcMar>
              <w:top w:type="dxa" w:w="70"/>
              <w:left w:type="dxa" w:w="110"/>
              <w:bottom w:type="dxa" w:w="70"/>
              <w:right w:type="dxa" w:w="110"/>
            </w:tcMar>
          </w:tcPr>
          <w:p>
            <w:pPr>
              <w:spacing w:after="0" w:line="250"/>
            </w:pPr>
            <w:r>
              <w:rPr>
                <w:color w:val="000000"/>
                <w:sz w:val="20"/>
                <w:szCs w:val="20"/>
              </w:rPr>
              <w:t xml:space="preserve">16.4</w:t>
            </w:r>
          </w:p>
        </w:tc>
        <w:tc>
          <w:tcPr>
            <w:tcW w:type="dxa" w:w="5526"/>
            <w:shd w:fill="F2F5F9" w:val="clear"/>
            <w:tcMar>
              <w:top w:type="dxa" w:w="70"/>
              <w:left w:type="dxa" w:w="110"/>
              <w:bottom w:type="dxa" w:w="70"/>
              <w:right w:type="dxa" w:w="110"/>
            </w:tcMar>
          </w:tcPr>
          <w:p>
            <w:pPr>
              <w:spacing w:after="0" w:line="250"/>
            </w:pPr>
            <w:r>
              <w:rPr>
                <w:color w:val="000000"/>
                <w:sz w:val="20"/>
                <w:szCs w:val="20"/>
              </w:rPr>
              <w:t xml:space="preserve">Carga de la configuración desde variables de entorno.</w:t>
            </w:r>
          </w:p>
        </w:tc>
      </w:tr>
    </w:tbl>
    <w:p>
      <w:pPr>
        <w:pStyle w:val="Heading3"/>
        <w:spacing w:after="110" w:before="220"/>
      </w:pPr>
      <w:r>
        <w:rPr>
          <w:b/>
          <w:bCs/>
          <w:color w:val="2E5C8A"/>
          <w:sz w:val="23"/>
          <w:szCs w:val="23"/>
        </w:rPr>
        <w:t xml:space="preserve">Base de datos y servicios en la nube</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300"/>
        <w:gridCol w:w="1900"/>
        <w:gridCol w:w="4826"/>
      </w:tblGrid>
      <w:tr>
        <w:trPr>
          <w:tblHeader/>
        </w:trPr>
        <w:tc>
          <w:tcPr>
            <w:tcW w:type="dxa" w:w="2300"/>
            <w:shd w:fill="1F4E79" w:val="clear"/>
            <w:tcMar>
              <w:top w:type="dxa" w:w="70"/>
              <w:left w:type="dxa" w:w="110"/>
              <w:bottom w:type="dxa" w:w="70"/>
              <w:right w:type="dxa" w:w="110"/>
            </w:tcMar>
          </w:tcPr>
          <w:p>
            <w:pPr>
              <w:spacing w:after="0" w:line="250"/>
            </w:pPr>
            <w:r>
              <w:rPr>
                <w:b/>
                <w:bCs/>
                <w:color w:val="FFFFFF"/>
                <w:sz w:val="20"/>
                <w:szCs w:val="20"/>
              </w:rPr>
              <w:t xml:space="preserve">Servicio</w:t>
            </w:r>
          </w:p>
        </w:tc>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Categoría</w:t>
            </w:r>
          </w:p>
        </w:tc>
        <w:tc>
          <w:tcPr>
            <w:tcW w:type="dxa" w:w="4826"/>
            <w:shd w:fill="1F4E79" w:val="clear"/>
            <w:tcMar>
              <w:top w:type="dxa" w:w="70"/>
              <w:left w:type="dxa" w:w="110"/>
              <w:bottom w:type="dxa" w:w="70"/>
              <w:right w:type="dxa" w:w="110"/>
            </w:tcMar>
          </w:tcPr>
          <w:p>
            <w:pPr>
              <w:spacing w:after="0" w:line="250"/>
            </w:pPr>
            <w:r>
              <w:rPr>
                <w:b/>
                <w:bCs/>
                <w:color w:val="FFFFFF"/>
                <w:sz w:val="20"/>
                <w:szCs w:val="20"/>
              </w:rPr>
              <w:t xml:space="preserve">Uso en UrbanLog</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MongoDB Atlas</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Base de datos</w:t>
            </w:r>
          </w:p>
        </w:tc>
        <w:tc>
          <w:tcPr>
            <w:tcW w:type="dxa" w:w="4826"/>
            <w:shd w:fill="FFFFFF" w:val="clear"/>
            <w:tcMar>
              <w:top w:type="dxa" w:w="70"/>
              <w:left w:type="dxa" w:w="110"/>
              <w:bottom w:type="dxa" w:w="70"/>
              <w:right w:type="dxa" w:w="110"/>
            </w:tcMar>
          </w:tcPr>
          <w:p>
            <w:pPr>
              <w:spacing w:after="0" w:line="250"/>
            </w:pPr>
            <w:r>
              <w:rPr>
                <w:color w:val="000000"/>
                <w:sz w:val="20"/>
                <w:szCs w:val="20"/>
              </w:rPr>
              <w:t xml:space="preserve">Clúster gestionado M0. Almacena usuarios, incidentes y comentarios, con índice geoespacial 2dsphere.</w:t>
            </w:r>
          </w:p>
        </w:tc>
      </w:tr>
      <w:tr>
        <w:tc>
          <w:tcPr>
            <w:tcW w:type="dxa" w:w="2300"/>
            <w:shd w:fill="F2F5F9" w:val="clear"/>
            <w:tcMar>
              <w:top w:type="dxa" w:w="70"/>
              <w:left w:type="dxa" w:w="110"/>
              <w:bottom w:type="dxa" w:w="70"/>
              <w:right w:type="dxa" w:w="110"/>
            </w:tcMar>
          </w:tcPr>
          <w:p>
            <w:pPr>
              <w:spacing w:after="0" w:line="250"/>
            </w:pPr>
            <w:r>
              <w:rPr>
                <w:color w:val="000000"/>
                <w:sz w:val="20"/>
                <w:szCs w:val="20"/>
              </w:rPr>
              <w:t xml:space="preserve">Clerk</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Autenticación</w:t>
            </w:r>
          </w:p>
        </w:tc>
        <w:tc>
          <w:tcPr>
            <w:tcW w:type="dxa" w:w="4826"/>
            <w:shd w:fill="F2F5F9" w:val="clear"/>
            <w:tcMar>
              <w:top w:type="dxa" w:w="70"/>
              <w:left w:type="dxa" w:w="110"/>
              <w:bottom w:type="dxa" w:w="70"/>
              <w:right w:type="dxa" w:w="110"/>
            </w:tcMar>
          </w:tcPr>
          <w:p>
            <w:pPr>
              <w:spacing w:after="0" w:line="250"/>
            </w:pPr>
            <w:r>
              <w:rPr>
                <w:color w:val="000000"/>
                <w:sz w:val="20"/>
                <w:szCs w:val="20"/>
              </w:rPr>
              <w:t xml:space="preserve">Registro, inicio de sesión con Google y con email/contraseña, y gestión de sesiones.</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API de Claude (Anthropic)</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Inteligencia artificial</w:t>
            </w:r>
          </w:p>
        </w:tc>
        <w:tc>
          <w:tcPr>
            <w:tcW w:type="dxa" w:w="4826"/>
            <w:shd w:fill="FFFFFF" w:val="clear"/>
            <w:tcMar>
              <w:top w:type="dxa" w:w="70"/>
              <w:left w:type="dxa" w:w="110"/>
              <w:bottom w:type="dxa" w:w="70"/>
              <w:right w:type="dxa" w:w="110"/>
            </w:tcMar>
          </w:tcPr>
          <w:p>
            <w:pPr>
              <w:spacing w:after="0" w:line="250"/>
            </w:pPr>
            <w:r>
              <w:rPr>
                <w:color w:val="000000"/>
                <w:sz w:val="20"/>
                <w:szCs w:val="20"/>
              </w:rPr>
              <w:t xml:space="preserve">Clasificación, normalización, priorización, comparación de duplicados y generación de insights.</w:t>
            </w:r>
          </w:p>
        </w:tc>
      </w:tr>
      <w:tr>
        <w:tc>
          <w:tcPr>
            <w:tcW w:type="dxa" w:w="2300"/>
            <w:shd w:fill="F2F5F9" w:val="clear"/>
            <w:tcMar>
              <w:top w:type="dxa" w:w="70"/>
              <w:left w:type="dxa" w:w="110"/>
              <w:bottom w:type="dxa" w:w="70"/>
              <w:right w:type="dxa" w:w="110"/>
            </w:tcMar>
          </w:tcPr>
          <w:p>
            <w:pPr>
              <w:spacing w:after="0" w:line="250"/>
            </w:pPr>
            <w:r>
              <w:rPr>
                <w:color w:val="000000"/>
                <w:sz w:val="20"/>
                <w:szCs w:val="20"/>
              </w:rPr>
              <w:t xml:space="preserve">Google Maps Platform</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Geolocalización</w:t>
            </w:r>
          </w:p>
        </w:tc>
        <w:tc>
          <w:tcPr>
            <w:tcW w:type="dxa" w:w="4826"/>
            <w:shd w:fill="F2F5F9" w:val="clear"/>
            <w:tcMar>
              <w:top w:type="dxa" w:w="70"/>
              <w:left w:type="dxa" w:w="110"/>
              <w:bottom w:type="dxa" w:w="70"/>
              <w:right w:type="dxa" w:w="110"/>
            </w:tcMar>
          </w:tcPr>
          <w:p>
            <w:pPr>
              <w:spacing w:after="0" w:line="250"/>
            </w:pPr>
            <w:r>
              <w:rPr>
                <w:color w:val="000000"/>
                <w:sz w:val="20"/>
                <w:szCs w:val="20"/>
              </w:rPr>
              <w:t xml:space="preserve">Maps JavaScript API y Places API para el mapa y el autocompletado de direcciones.</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Cloudinary</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Almacenamiento</w:t>
            </w:r>
          </w:p>
        </w:tc>
        <w:tc>
          <w:tcPr>
            <w:tcW w:type="dxa" w:w="4826"/>
            <w:shd w:fill="FFFFFF" w:val="clear"/>
            <w:tcMar>
              <w:top w:type="dxa" w:w="70"/>
              <w:left w:type="dxa" w:w="110"/>
              <w:bottom w:type="dxa" w:w="70"/>
              <w:right w:type="dxa" w:w="110"/>
            </w:tcMar>
          </w:tcPr>
          <w:p>
            <w:pPr>
              <w:spacing w:after="0" w:line="250"/>
            </w:pPr>
            <w:r>
              <w:rPr>
                <w:color w:val="000000"/>
                <w:sz w:val="20"/>
                <w:szCs w:val="20"/>
              </w:rPr>
              <w:t xml:space="preserve">Repositorio de las imágenes adjuntas a los incidentes.</w:t>
            </w:r>
          </w:p>
        </w:tc>
      </w:tr>
      <w:tr>
        <w:tc>
          <w:tcPr>
            <w:tcW w:type="dxa" w:w="2300"/>
            <w:shd w:fill="F2F5F9" w:val="clear"/>
            <w:tcMar>
              <w:top w:type="dxa" w:w="70"/>
              <w:left w:type="dxa" w:w="110"/>
              <w:bottom w:type="dxa" w:w="70"/>
              <w:right w:type="dxa" w:w="110"/>
            </w:tcMar>
          </w:tcPr>
          <w:p>
            <w:pPr>
              <w:spacing w:after="0" w:line="250"/>
            </w:pPr>
            <w:r>
              <w:rPr>
                <w:color w:val="000000"/>
                <w:sz w:val="20"/>
                <w:szCs w:val="20"/>
              </w:rPr>
              <w:t xml:space="preserve">Resend</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Mensajería</w:t>
            </w:r>
          </w:p>
        </w:tc>
        <w:tc>
          <w:tcPr>
            <w:tcW w:type="dxa" w:w="4826"/>
            <w:shd w:fill="F2F5F9" w:val="clear"/>
            <w:tcMar>
              <w:top w:type="dxa" w:w="70"/>
              <w:left w:type="dxa" w:w="110"/>
              <w:bottom w:type="dxa" w:w="70"/>
              <w:right w:type="dxa" w:w="110"/>
            </w:tcMar>
          </w:tcPr>
          <w:p>
            <w:pPr>
              <w:spacing w:after="0" w:line="250"/>
            </w:pPr>
            <w:r>
              <w:rPr>
                <w:color w:val="000000"/>
                <w:sz w:val="20"/>
                <w:szCs w:val="20"/>
              </w:rPr>
              <w:t xml:space="preserve">Envío transaccional de correos ante cambios de estado.</w:t>
            </w:r>
          </w:p>
        </w:tc>
      </w:tr>
    </w:tbl>
    <w:p>
      <w:pPr>
        <w:pStyle w:val="Heading3"/>
        <w:spacing w:after="110" w:before="220"/>
      </w:pPr>
      <w:r>
        <w:rPr>
          <w:b/>
          <w:bCs/>
          <w:color w:val="2E5C8A"/>
          <w:sz w:val="23"/>
          <w:szCs w:val="23"/>
        </w:rPr>
        <w:t xml:space="preserve">Herramientas de desarrollo y gestión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800"/>
        <w:gridCol w:w="6226"/>
      </w:tblGrid>
      <w:tr>
        <w:trPr>
          <w:tblHeader/>
        </w:trPr>
        <w:tc>
          <w:tcPr>
            <w:tcW w:type="dxa" w:w="2800"/>
            <w:shd w:fill="1F4E79" w:val="clear"/>
            <w:tcMar>
              <w:top w:type="dxa" w:w="70"/>
              <w:left w:type="dxa" w:w="110"/>
              <w:bottom w:type="dxa" w:w="70"/>
              <w:right w:type="dxa" w:w="110"/>
            </w:tcMar>
          </w:tcPr>
          <w:p>
            <w:pPr>
              <w:spacing w:after="0" w:line="250"/>
            </w:pPr>
            <w:r>
              <w:rPr>
                <w:b/>
                <w:bCs/>
                <w:color w:val="FFFFFF"/>
                <w:sz w:val="20"/>
                <w:szCs w:val="20"/>
              </w:rPr>
              <w:t xml:space="preserve">Herramienta</w:t>
            </w:r>
          </w:p>
        </w:tc>
        <w:tc>
          <w:tcPr>
            <w:tcW w:type="dxa" w:w="6226"/>
            <w:shd w:fill="1F4E79" w:val="clear"/>
            <w:tcMar>
              <w:top w:type="dxa" w:w="70"/>
              <w:left w:type="dxa" w:w="110"/>
              <w:bottom w:type="dxa" w:w="70"/>
              <w:right w:type="dxa" w:w="110"/>
            </w:tcMar>
          </w:tcPr>
          <w:p>
            <w:pPr>
              <w:spacing w:after="0" w:line="250"/>
            </w:pPr>
            <w:r>
              <w:rPr>
                <w:b/>
                <w:bCs/>
                <w:color w:val="FFFFFF"/>
                <w:sz w:val="20"/>
                <w:szCs w:val="20"/>
              </w:rPr>
              <w:t xml:space="preserve">Uso</w:t>
            </w:r>
          </w:p>
        </w:tc>
      </w:tr>
      <w:tr>
        <w:tc>
          <w:tcPr>
            <w:tcW w:type="dxa" w:w="2800"/>
            <w:shd w:fill="FFFFFF" w:val="clear"/>
            <w:tcMar>
              <w:top w:type="dxa" w:w="70"/>
              <w:left w:type="dxa" w:w="110"/>
              <w:bottom w:type="dxa" w:w="70"/>
              <w:right w:type="dxa" w:w="110"/>
            </w:tcMar>
          </w:tcPr>
          <w:p>
            <w:pPr>
              <w:spacing w:after="0" w:line="250"/>
            </w:pPr>
            <w:r>
              <w:rPr>
                <w:color w:val="000000"/>
                <w:sz w:val="20"/>
                <w:szCs w:val="20"/>
              </w:rPr>
              <w:t xml:space="preserve">Visual Studio Code</w:t>
            </w:r>
          </w:p>
        </w:tc>
        <w:tc>
          <w:tcPr>
            <w:tcW w:type="dxa" w:w="6226"/>
            <w:shd w:fill="FFFFFF" w:val="clear"/>
            <w:tcMar>
              <w:top w:type="dxa" w:w="70"/>
              <w:left w:type="dxa" w:w="110"/>
              <w:bottom w:type="dxa" w:w="70"/>
              <w:right w:type="dxa" w:w="110"/>
            </w:tcMar>
          </w:tcPr>
          <w:p>
            <w:pPr>
              <w:spacing w:after="0" w:line="250"/>
            </w:pPr>
            <w:r>
              <w:rPr>
                <w:color w:val="000000"/>
                <w:sz w:val="20"/>
                <w:szCs w:val="20"/>
              </w:rPr>
              <w:t xml:space="preserve">Entorno de desarrollo integrado.</w:t>
            </w:r>
          </w:p>
        </w:tc>
      </w:tr>
      <w:tr>
        <w:tc>
          <w:tcPr>
            <w:tcW w:type="dxa" w:w="2800"/>
            <w:shd w:fill="F2F5F9" w:val="clear"/>
            <w:tcMar>
              <w:top w:type="dxa" w:w="70"/>
              <w:left w:type="dxa" w:w="110"/>
              <w:bottom w:type="dxa" w:w="70"/>
              <w:right w:type="dxa" w:w="110"/>
            </w:tcMar>
          </w:tcPr>
          <w:p>
            <w:pPr>
              <w:spacing w:after="0" w:line="250"/>
            </w:pPr>
            <w:r>
              <w:rPr>
                <w:color w:val="000000"/>
                <w:sz w:val="20"/>
                <w:szCs w:val="20"/>
              </w:rPr>
              <w:t xml:space="preserve">Git</w:t>
            </w:r>
          </w:p>
        </w:tc>
        <w:tc>
          <w:tcPr>
            <w:tcW w:type="dxa" w:w="6226"/>
            <w:shd w:fill="F2F5F9" w:val="clear"/>
            <w:tcMar>
              <w:top w:type="dxa" w:w="70"/>
              <w:left w:type="dxa" w:w="110"/>
              <w:bottom w:type="dxa" w:w="70"/>
              <w:right w:type="dxa" w:w="110"/>
            </w:tcMar>
          </w:tcPr>
          <w:p>
            <w:pPr>
              <w:spacing w:after="0" w:line="250"/>
            </w:pPr>
            <w:r>
              <w:rPr>
                <w:color w:val="000000"/>
                <w:sz w:val="20"/>
                <w:szCs w:val="20"/>
              </w:rPr>
              <w:t xml:space="preserve">Control de versiones del código fuente.</w:t>
            </w:r>
          </w:p>
        </w:tc>
      </w:tr>
      <w:tr>
        <w:tc>
          <w:tcPr>
            <w:tcW w:type="dxa" w:w="2800"/>
            <w:shd w:fill="FFFFFF" w:val="clear"/>
            <w:tcMar>
              <w:top w:type="dxa" w:w="70"/>
              <w:left w:type="dxa" w:w="110"/>
              <w:bottom w:type="dxa" w:w="70"/>
              <w:right w:type="dxa" w:w="110"/>
            </w:tcMar>
          </w:tcPr>
          <w:p>
            <w:pPr>
              <w:spacing w:after="0" w:line="250"/>
            </w:pPr>
            <w:r>
              <w:rPr>
                <w:color w:val="000000"/>
                <w:sz w:val="20"/>
                <w:szCs w:val="20"/>
              </w:rPr>
              <w:t xml:space="preserve">Postman</w:t>
            </w:r>
          </w:p>
        </w:tc>
        <w:tc>
          <w:tcPr>
            <w:tcW w:type="dxa" w:w="6226"/>
            <w:shd w:fill="FFFFFF" w:val="clear"/>
            <w:tcMar>
              <w:top w:type="dxa" w:w="70"/>
              <w:left w:type="dxa" w:w="110"/>
              <w:bottom w:type="dxa" w:w="70"/>
              <w:right w:type="dxa" w:w="110"/>
            </w:tcMar>
          </w:tcPr>
          <w:p>
            <w:pPr>
              <w:spacing w:after="0" w:line="250"/>
            </w:pPr>
            <w:r>
              <w:rPr>
                <w:color w:val="000000"/>
                <w:sz w:val="20"/>
                <w:szCs w:val="20"/>
              </w:rPr>
              <w:t xml:space="preserve">Colección de pruebas de los dos scopes de la API, con su archivo de entorno.</w:t>
            </w:r>
          </w:p>
        </w:tc>
      </w:tr>
      <w:tr>
        <w:tc>
          <w:tcPr>
            <w:tcW w:type="dxa" w:w="2800"/>
            <w:shd w:fill="F2F5F9" w:val="clear"/>
            <w:tcMar>
              <w:top w:type="dxa" w:w="70"/>
              <w:left w:type="dxa" w:w="110"/>
              <w:bottom w:type="dxa" w:w="70"/>
              <w:right w:type="dxa" w:w="110"/>
            </w:tcMar>
          </w:tcPr>
          <w:p>
            <w:pPr>
              <w:spacing w:after="0" w:line="250"/>
            </w:pPr>
            <w:r>
              <w:rPr>
                <w:color w:val="000000"/>
                <w:sz w:val="20"/>
                <w:szCs w:val="20"/>
              </w:rPr>
              <w:t xml:space="preserve">MongoDB Compass / Atlas UI</w:t>
            </w:r>
          </w:p>
        </w:tc>
        <w:tc>
          <w:tcPr>
            <w:tcW w:type="dxa" w:w="6226"/>
            <w:shd w:fill="F2F5F9" w:val="clear"/>
            <w:tcMar>
              <w:top w:type="dxa" w:w="70"/>
              <w:left w:type="dxa" w:w="110"/>
              <w:bottom w:type="dxa" w:w="70"/>
              <w:right w:type="dxa" w:w="110"/>
            </w:tcMar>
          </w:tcPr>
          <w:p>
            <w:pPr>
              <w:spacing w:after="0" w:line="250"/>
            </w:pPr>
            <w:r>
              <w:rPr>
                <w:color w:val="000000"/>
                <w:sz w:val="20"/>
                <w:szCs w:val="20"/>
              </w:rPr>
              <w:t xml:space="preserve">Inspección de las colecciones y verificación de los índices.</w:t>
            </w:r>
          </w:p>
        </w:tc>
      </w:tr>
      <w:tr>
        <w:tc>
          <w:tcPr>
            <w:tcW w:type="dxa" w:w="2800"/>
            <w:shd w:fill="FFFFFF" w:val="clear"/>
            <w:tcMar>
              <w:top w:type="dxa" w:w="70"/>
              <w:left w:type="dxa" w:w="110"/>
              <w:bottom w:type="dxa" w:w="70"/>
              <w:right w:type="dxa" w:w="110"/>
            </w:tcMar>
          </w:tcPr>
          <w:p>
            <w:pPr>
              <w:spacing w:after="0" w:line="250"/>
            </w:pPr>
            <w:r>
              <w:rPr>
                <w:color w:val="000000"/>
                <w:sz w:val="20"/>
                <w:szCs w:val="20"/>
              </w:rPr>
              <w:t xml:space="preserve">npm</w:t>
            </w:r>
          </w:p>
        </w:tc>
        <w:tc>
          <w:tcPr>
            <w:tcW w:type="dxa" w:w="6226"/>
            <w:shd w:fill="FFFFFF" w:val="clear"/>
            <w:tcMar>
              <w:top w:type="dxa" w:w="70"/>
              <w:left w:type="dxa" w:w="110"/>
              <w:bottom w:type="dxa" w:w="70"/>
              <w:right w:type="dxa" w:w="110"/>
            </w:tcMar>
          </w:tcPr>
          <w:p>
            <w:pPr>
              <w:spacing w:after="0" w:line="250"/>
            </w:pPr>
            <w:r>
              <w:rPr>
                <w:color w:val="000000"/>
                <w:sz w:val="20"/>
                <w:szCs w:val="20"/>
              </w:rPr>
              <w:t xml:space="preserve">Gestión de dependencias y ejecución de scripts.</w:t>
            </w:r>
          </w:p>
        </w:tc>
      </w:tr>
      <w:tr>
        <w:tc>
          <w:tcPr>
            <w:tcW w:type="dxa" w:w="2800"/>
            <w:shd w:fill="F2F5F9" w:val="clear"/>
            <w:tcMar>
              <w:top w:type="dxa" w:w="70"/>
              <w:left w:type="dxa" w:w="110"/>
              <w:bottom w:type="dxa" w:w="70"/>
              <w:right w:type="dxa" w:w="110"/>
            </w:tcMar>
          </w:tcPr>
          <w:p>
            <w:pPr>
              <w:spacing w:after="0" w:line="250"/>
            </w:pPr>
            <w:r>
              <w:rPr>
                <w:color w:val="000000"/>
                <w:sz w:val="20"/>
                <w:szCs w:val="20"/>
              </w:rPr>
              <w:t xml:space="preserve">Script propio npm run check</w:t>
            </w:r>
          </w:p>
        </w:tc>
        <w:tc>
          <w:tcPr>
            <w:tcW w:type="dxa" w:w="6226"/>
            <w:shd w:fill="F2F5F9" w:val="clear"/>
            <w:tcMar>
              <w:top w:type="dxa" w:w="70"/>
              <w:left w:type="dxa" w:w="110"/>
              <w:bottom w:type="dxa" w:w="70"/>
              <w:right w:type="dxa" w:w="110"/>
            </w:tcMar>
          </w:tcPr>
          <w:p>
            <w:pPr>
              <w:spacing w:after="0" w:line="250"/>
            </w:pPr>
            <w:r>
              <w:rPr>
                <w:color w:val="000000"/>
                <w:sz w:val="20"/>
                <w:szCs w:val="20"/>
              </w:rPr>
              <w:t xml:space="preserve">Diagnóstico automatizado del estado de las seis integraciones externas.</w:t>
            </w:r>
          </w:p>
        </w:tc>
      </w:tr>
    </w:tbl>
    <w:p>
      <w:pPr>
        <w:pStyle w:val="Heading1"/>
        <w:spacing w:after="180" w:before="360"/>
      </w:pPr>
      <w:r>
        <w:rPr>
          <w:b/>
          <w:bCs/>
          <w:color w:val="1F4E79"/>
          <w:sz w:val="32"/>
          <w:szCs w:val="32"/>
        </w:rPr>
        <w:t xml:space="preserve">5. Estimación de Tiempo y Recursos</w:t>
      </w:r>
    </w:p>
    <w:p>
      <w:pPr>
        <w:spacing w:after="120" w:before="0" w:line="276"/>
      </w:pPr>
      <w:r>
        <w:rPr>
          <w:sz w:val="22"/>
          <w:szCs w:val="22"/>
        </w:rPr>
        <w:t xml:space="preserve">El desarrollo se planificó en etapas incrementales, de manera que al finalizar cada una existiese una porción del sistema demostrable y verificable en el navegador antes de incorporar la siguiente capa de complejidad. Este enfoque permitió detectar tempranamente problemas de integración con los servicios externos.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00"/>
        <w:gridCol w:w="5226"/>
        <w:gridCol w:w="1700"/>
      </w:tblGrid>
      <w:tr>
        <w:trPr>
          <w:tblHeader/>
        </w:trPr>
        <w:tc>
          <w:tcPr>
            <w:tcW w:type="dxa" w:w="2100"/>
            <w:shd w:fill="1F4E79" w:val="clear"/>
            <w:tcMar>
              <w:top w:type="dxa" w:w="70"/>
              <w:left w:type="dxa" w:w="110"/>
              <w:bottom w:type="dxa" w:w="70"/>
              <w:right w:type="dxa" w:w="110"/>
            </w:tcMar>
          </w:tcPr>
          <w:p>
            <w:pPr>
              <w:spacing w:after="0" w:line="250"/>
            </w:pPr>
            <w:r>
              <w:rPr>
                <w:b/>
                <w:bCs/>
                <w:color w:val="FFFFFF"/>
                <w:sz w:val="20"/>
                <w:szCs w:val="20"/>
              </w:rPr>
              <w:t xml:space="preserve">Etapa</w:t>
            </w:r>
          </w:p>
        </w:tc>
        <w:tc>
          <w:tcPr>
            <w:tcW w:type="dxa" w:w="5226"/>
            <w:shd w:fill="1F4E79" w:val="clear"/>
            <w:tcMar>
              <w:top w:type="dxa" w:w="70"/>
              <w:left w:type="dxa" w:w="110"/>
              <w:bottom w:type="dxa" w:w="70"/>
              <w:right w:type="dxa" w:w="110"/>
            </w:tcMar>
          </w:tcPr>
          <w:p>
            <w:pPr>
              <w:spacing w:after="0" w:line="250"/>
            </w:pPr>
            <w:r>
              <w:rPr>
                <w:b/>
                <w:bCs/>
                <w:color w:val="FFFFFF"/>
                <w:sz w:val="20"/>
                <w:szCs w:val="20"/>
              </w:rPr>
              <w:t xml:space="preserve">Actividades principales</w:t>
            </w:r>
          </w:p>
        </w:tc>
        <w:tc>
          <w:tcPr>
            <w:tcW w:type="dxa" w:w="1700"/>
            <w:shd w:fill="1F4E79" w:val="clear"/>
            <w:tcMar>
              <w:top w:type="dxa" w:w="70"/>
              <w:left w:type="dxa" w:w="110"/>
              <w:bottom w:type="dxa" w:w="70"/>
              <w:right w:type="dxa" w:w="110"/>
            </w:tcMar>
          </w:tcPr>
          <w:p>
            <w:pPr>
              <w:spacing w:after="0" w:line="250"/>
            </w:pPr>
            <w:r>
              <w:rPr>
                <w:b/>
                <w:bCs/>
                <w:color w:val="FFFFFF"/>
                <w:sz w:val="20"/>
                <w:szCs w:val="20"/>
              </w:rPr>
              <w:t xml:space="preserve">Duración estimada</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1. Análisis y relevamiento</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Definición de objetivos, alcance, roles y historias de usuario.</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1 semana</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2. Diseño de arquitectura</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Modelo de datos, arquitectura en capas, diseño de la API y decisiones tecnológicas.</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1 semana</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3. Backend base</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Estructura por capas, conexión a MongoDB, autenticación con Clerk y CRUD de incidentes.</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2 semanas</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4. Frontend base</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Integración de Clerk y React Query, y reconstrucción de las pantallas principales.</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2 semanas</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5. Roles y moderación</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Autorización por rol, cola de moderación y administración de usuarios.</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1 semana</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6. Integración de IA</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Clasificación, normalización, priorización, detección de duplicados e insights.</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1 semana</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7. Mapas e imágenes</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Google Maps, autocompletado, selector de ubicación y subida a Cloudinary.</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1 semana</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8. Comentarios y notificaciones</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Hilo de comentarios y envío de correos ante cambios de estado.</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1 semana</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9. Scope público y Postman</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API para consumo externo, paginación y colección de pruebas de la API.</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1 semana</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10. Auditoría y pruebas</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Revisión de control de acceso, corrección de defectos y batería de pruebas automatizadas.</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1 semana</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11. Despliegue en la nube</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Publicación del repositorio, configuración de las plataformas y puesta en producción.</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1 semana</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12. Documentación y cierre</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Elaboración de la documentación técnica y de gestión, y presentación final.</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1 semana</w:t>
            </w:r>
          </w:p>
        </w:tc>
      </w:tr>
    </w:tbl>
    <w:p>
      <w:pPr>
        <w:spacing w:after="120" w:before="140" w:line="276"/>
      </w:pPr>
      <w:r>
        <w:rPr>
          <w:b/>
          <w:bCs/>
          <w:sz w:val="22"/>
          <w:szCs w:val="22"/>
        </w:rPr>
        <w:t xml:space="preserve">Duración total estimada: </w:t>
      </w:r>
      <w:r>
        <w:rPr>
          <w:sz w:val="22"/>
          <w:szCs w:val="22"/>
        </w:rPr>
        <w:t xml:space="preserve">14 semanas de trabajo, sobre un esfuerzo estimado de 8 a 12 horas semanales.</w:t>
      </w:r>
    </w:p>
    <w:p>
      <w:pPr>
        <w:pStyle w:val="Heading1"/>
        <w:spacing w:after="180" w:before="360"/>
      </w:pPr>
      <w:r>
        <w:rPr>
          <w:b/>
          <w:bCs/>
          <w:color w:val="1F4E79"/>
          <w:sz w:val="32"/>
          <w:szCs w:val="32"/>
        </w:rPr>
        <w:t xml:space="preserve">6. Definición de Roles del Equipo</w:t>
      </w:r>
    </w:p>
    <w:p>
      <w:pPr>
        <w:spacing w:after="120" w:before="0" w:line="276"/>
      </w:pPr>
      <w:r>
        <w:rPr>
          <w:sz w:val="22"/>
          <w:szCs w:val="22"/>
        </w:rPr>
        <w:t xml:space="preserve">Al tratarse de un desarrollo individual, los roles no se reparten entre personas sino que se asumen de forma secuencial a lo largo del proyecto. Se documentan igualmente de manera diferenciada, dado que cada uno implica responsabilidades y criterios de calidad distintos.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00"/>
        <w:gridCol w:w="1800"/>
        <w:gridCol w:w="5126"/>
      </w:tblGrid>
      <w:tr>
        <w:trPr>
          <w:tblHeader/>
        </w:trPr>
        <w:tc>
          <w:tcPr>
            <w:tcW w:type="dxa" w:w="2100"/>
            <w:shd w:fill="1F4E79" w:val="clear"/>
            <w:tcMar>
              <w:top w:type="dxa" w:w="70"/>
              <w:left w:type="dxa" w:w="110"/>
              <w:bottom w:type="dxa" w:w="70"/>
              <w:right w:type="dxa" w:w="110"/>
            </w:tcMar>
          </w:tcPr>
          <w:p>
            <w:pPr>
              <w:spacing w:after="0" w:line="250"/>
            </w:pPr>
            <w:r>
              <w:rPr>
                <w:b/>
                <w:bCs/>
                <w:color w:val="FFFFFF"/>
                <w:sz w:val="20"/>
                <w:szCs w:val="20"/>
              </w:rPr>
              <w:t xml:space="preserve">Rol</w:t>
            </w:r>
          </w:p>
        </w:tc>
        <w:tc>
          <w:tcPr>
            <w:tcW w:type="dxa" w:w="1800"/>
            <w:shd w:fill="1F4E79" w:val="clear"/>
            <w:tcMar>
              <w:top w:type="dxa" w:w="70"/>
              <w:left w:type="dxa" w:w="110"/>
              <w:bottom w:type="dxa" w:w="70"/>
              <w:right w:type="dxa" w:w="110"/>
            </w:tcMar>
          </w:tcPr>
          <w:p>
            <w:pPr>
              <w:spacing w:after="0" w:line="250"/>
            </w:pPr>
            <w:r>
              <w:rPr>
                <w:b/>
                <w:bCs/>
                <w:color w:val="FFFFFF"/>
                <w:sz w:val="20"/>
                <w:szCs w:val="20"/>
              </w:rPr>
              <w:t xml:space="preserve">Responsable</w:t>
            </w:r>
          </w:p>
        </w:tc>
        <w:tc>
          <w:tcPr>
            <w:tcW w:type="dxa" w:w="5126"/>
            <w:shd w:fill="1F4E79" w:val="clear"/>
            <w:tcMar>
              <w:top w:type="dxa" w:w="70"/>
              <w:left w:type="dxa" w:w="110"/>
              <w:bottom w:type="dxa" w:w="70"/>
              <w:right w:type="dxa" w:w="110"/>
            </w:tcMar>
          </w:tcPr>
          <w:p>
            <w:pPr>
              <w:spacing w:after="0" w:line="250"/>
            </w:pPr>
            <w:r>
              <w:rPr>
                <w:b/>
                <w:bCs/>
                <w:color w:val="FFFFFF"/>
                <w:sz w:val="20"/>
                <w:szCs w:val="20"/>
              </w:rPr>
              <w:t xml:space="preserve">Responsabilidades asumidas</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Analista funcional</w:t>
            </w:r>
          </w:p>
        </w:tc>
        <w:tc>
          <w:tcPr>
            <w:tcW w:type="dxa" w:w="1800"/>
            <w:shd w:fill="FFFFFF" w:val="clear"/>
            <w:tcMar>
              <w:top w:type="dxa" w:w="70"/>
              <w:left w:type="dxa" w:w="110"/>
              <w:bottom w:type="dxa" w:w="70"/>
              <w:right w:type="dxa" w:w="110"/>
            </w:tcMar>
          </w:tcPr>
          <w:p>
            <w:pPr>
              <w:spacing w:after="0" w:line="250"/>
            </w:pPr>
            <w:r>
              <w:rPr>
                <w:color w:val="000000"/>
                <w:sz w:val="20"/>
                <w:szCs w:val="20"/>
              </w:rPr>
              <w:t xml:space="preserve">Ignacio Lamberti</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Relevamiento del problema, definición del alcance, redacción de historias de usuario y criterios de aceptación.</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Arquitecto de software</w:t>
            </w:r>
          </w:p>
        </w:tc>
        <w:tc>
          <w:tcPr>
            <w:tcW w:type="dxa" w:w="1800"/>
            <w:shd w:fill="F2F5F9" w:val="clear"/>
            <w:tcMar>
              <w:top w:type="dxa" w:w="70"/>
              <w:left w:type="dxa" w:w="110"/>
              <w:bottom w:type="dxa" w:w="70"/>
              <w:right w:type="dxa" w:w="110"/>
            </w:tcMar>
          </w:tcPr>
          <w:p>
            <w:pPr>
              <w:spacing w:after="0" w:line="250"/>
            </w:pPr>
            <w:r>
              <w:rPr>
                <w:color w:val="000000"/>
                <w:sz w:val="20"/>
                <w:szCs w:val="20"/>
              </w:rPr>
              <w:t xml:space="preserve">Ignacio Lamberti</w:t>
            </w:r>
          </w:p>
        </w:tc>
        <w:tc>
          <w:tcPr>
            <w:tcW w:type="dxa" w:w="5126"/>
            <w:shd w:fill="F2F5F9" w:val="clear"/>
            <w:tcMar>
              <w:top w:type="dxa" w:w="70"/>
              <w:left w:type="dxa" w:w="110"/>
              <w:bottom w:type="dxa" w:w="70"/>
              <w:right w:type="dxa" w:w="110"/>
            </w:tcMar>
          </w:tcPr>
          <w:p>
            <w:pPr>
              <w:spacing w:after="0" w:line="250"/>
            </w:pPr>
            <w:r>
              <w:rPr>
                <w:color w:val="000000"/>
                <w:sz w:val="20"/>
                <w:szCs w:val="20"/>
              </w:rPr>
              <w:t xml:space="preserve">Definición de la arquitectura en capas, modelo de datos, estrategia de autenticación y diseño de los dos scopes de la API.</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Desarrollador backend</w:t>
            </w:r>
          </w:p>
        </w:tc>
        <w:tc>
          <w:tcPr>
            <w:tcW w:type="dxa" w:w="1800"/>
            <w:shd w:fill="FFFFFF" w:val="clear"/>
            <w:tcMar>
              <w:top w:type="dxa" w:w="70"/>
              <w:left w:type="dxa" w:w="110"/>
              <w:bottom w:type="dxa" w:w="70"/>
              <w:right w:type="dxa" w:w="110"/>
            </w:tcMar>
          </w:tcPr>
          <w:p>
            <w:pPr>
              <w:spacing w:after="0" w:line="250"/>
            </w:pPr>
            <w:r>
              <w:rPr>
                <w:color w:val="000000"/>
                <w:sz w:val="20"/>
                <w:szCs w:val="20"/>
              </w:rPr>
              <w:t xml:space="preserve">Ignacio Lamberti</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Implementación de la API REST, servicios de negocio, middlewares, integración con Claude, Cloudinary y Resend.</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Desarrollador frontend</w:t>
            </w:r>
          </w:p>
        </w:tc>
        <w:tc>
          <w:tcPr>
            <w:tcW w:type="dxa" w:w="1800"/>
            <w:shd w:fill="F2F5F9" w:val="clear"/>
            <w:tcMar>
              <w:top w:type="dxa" w:w="70"/>
              <w:left w:type="dxa" w:w="110"/>
              <w:bottom w:type="dxa" w:w="70"/>
              <w:right w:type="dxa" w:w="110"/>
            </w:tcMar>
          </w:tcPr>
          <w:p>
            <w:pPr>
              <w:spacing w:after="0" w:line="250"/>
            </w:pPr>
            <w:r>
              <w:rPr>
                <w:color w:val="000000"/>
                <w:sz w:val="20"/>
                <w:szCs w:val="20"/>
              </w:rPr>
              <w:t xml:space="preserve">Ignacio Lamberti</w:t>
            </w:r>
          </w:p>
        </w:tc>
        <w:tc>
          <w:tcPr>
            <w:tcW w:type="dxa" w:w="5126"/>
            <w:shd w:fill="F2F5F9" w:val="clear"/>
            <w:tcMar>
              <w:top w:type="dxa" w:w="70"/>
              <w:left w:type="dxa" w:w="110"/>
              <w:bottom w:type="dxa" w:w="70"/>
              <w:right w:type="dxa" w:w="110"/>
            </w:tcMar>
          </w:tcPr>
          <w:p>
            <w:pPr>
              <w:spacing w:after="0" w:line="250"/>
            </w:pPr>
            <w:r>
              <w:rPr>
                <w:color w:val="000000"/>
                <w:sz w:val="20"/>
                <w:szCs w:val="20"/>
              </w:rPr>
              <w:t xml:space="preserve">Implementación de la SPA, gestión de estado con React Query, integración de Clerk y Google Maps.</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Diseñador UX/UI</w:t>
            </w:r>
          </w:p>
        </w:tc>
        <w:tc>
          <w:tcPr>
            <w:tcW w:type="dxa" w:w="1800"/>
            <w:shd w:fill="FFFFFF" w:val="clear"/>
            <w:tcMar>
              <w:top w:type="dxa" w:w="70"/>
              <w:left w:type="dxa" w:w="110"/>
              <w:bottom w:type="dxa" w:w="70"/>
              <w:right w:type="dxa" w:w="110"/>
            </w:tcMar>
          </w:tcPr>
          <w:p>
            <w:pPr>
              <w:spacing w:after="0" w:line="250"/>
            </w:pPr>
            <w:r>
              <w:rPr>
                <w:color w:val="000000"/>
                <w:sz w:val="20"/>
                <w:szCs w:val="20"/>
              </w:rPr>
              <w:t xml:space="preserve">Ignacio Lamberti</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Definición del sistema de diseño, tema oscuro, jerarquía visual y navegación por rol.</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Responsable de pruebas</w:t>
            </w:r>
          </w:p>
        </w:tc>
        <w:tc>
          <w:tcPr>
            <w:tcW w:type="dxa" w:w="1800"/>
            <w:shd w:fill="F2F5F9" w:val="clear"/>
            <w:tcMar>
              <w:top w:type="dxa" w:w="70"/>
              <w:left w:type="dxa" w:w="110"/>
              <w:bottom w:type="dxa" w:w="70"/>
              <w:right w:type="dxa" w:w="110"/>
            </w:tcMar>
          </w:tcPr>
          <w:p>
            <w:pPr>
              <w:spacing w:after="0" w:line="250"/>
            </w:pPr>
            <w:r>
              <w:rPr>
                <w:color w:val="000000"/>
                <w:sz w:val="20"/>
                <w:szCs w:val="20"/>
              </w:rPr>
              <w:t xml:space="preserve">Ignacio Lamberti</w:t>
            </w:r>
          </w:p>
        </w:tc>
        <w:tc>
          <w:tcPr>
            <w:tcW w:type="dxa" w:w="5126"/>
            <w:shd w:fill="F2F5F9" w:val="clear"/>
            <w:tcMar>
              <w:top w:type="dxa" w:w="70"/>
              <w:left w:type="dxa" w:w="110"/>
              <w:bottom w:type="dxa" w:w="70"/>
              <w:right w:type="dxa" w:w="110"/>
            </w:tcMar>
          </w:tcPr>
          <w:p>
            <w:pPr>
              <w:spacing w:after="0" w:line="250"/>
            </w:pPr>
            <w:r>
              <w:rPr>
                <w:color w:val="000000"/>
                <w:sz w:val="20"/>
                <w:szCs w:val="20"/>
              </w:rPr>
              <w:t xml:space="preserve">Verificación funcional por rol, pruebas de la lógica de negocio y colección Postman de ambos scopes.</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Responsable de documentación</w:t>
            </w:r>
          </w:p>
        </w:tc>
        <w:tc>
          <w:tcPr>
            <w:tcW w:type="dxa" w:w="1800"/>
            <w:shd w:fill="FFFFFF" w:val="clear"/>
            <w:tcMar>
              <w:top w:type="dxa" w:w="70"/>
              <w:left w:type="dxa" w:w="110"/>
              <w:bottom w:type="dxa" w:w="70"/>
              <w:right w:type="dxa" w:w="110"/>
            </w:tcMar>
          </w:tcPr>
          <w:p>
            <w:pPr>
              <w:spacing w:after="0" w:line="250"/>
            </w:pPr>
            <w:r>
              <w:rPr>
                <w:color w:val="000000"/>
                <w:sz w:val="20"/>
                <w:szCs w:val="20"/>
              </w:rPr>
              <w:t xml:space="preserve">Ignacio Lamberti</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Elaboración de la documentación técnica, de gestión y de los diagramas UML y C4.</w:t>
            </w:r>
          </w:p>
        </w:tc>
      </w:tr>
    </w:tbl>
    <w:p>
      <w:r>
        <w:br w:type="page"/>
      </w:r>
    </w:p>
    <w:p>
      <w:pPr>
        <w:pStyle w:val="Heading1"/>
        <w:spacing w:after="180" w:before="360"/>
      </w:pPr>
      <w:r>
        <w:rPr>
          <w:b/>
          <w:bCs/>
          <w:color w:val="1F4E79"/>
          <w:sz w:val="32"/>
          <w:szCs w:val="32"/>
        </w:rPr>
        <w:t xml:space="preserve">7. Producto Mínimo Viable (MVP)</w:t>
      </w:r>
    </w:p>
    <w:p>
      <w:pPr>
        <w:spacing w:after="120" w:before="0" w:line="276"/>
      </w:pPr>
      <w:r>
        <w:rPr>
          <w:sz w:val="22"/>
          <w:szCs w:val="22"/>
        </w:rPr>
        <w:t xml:space="preserve">El producto mínimo viable se definió priorizando el circuito completo que va desde que un ciudadano reporta un problema hasta que el municipio lo resuelve, por ser este el flujo que aporta valor real y el que permite validar la hipótesis central del proyecto.</w:t>
      </w:r>
    </w:p>
    <w:p>
      <w:pPr>
        <w:pStyle w:val="Heading2"/>
        <w:spacing w:after="140" w:before="280"/>
      </w:pPr>
      <w:r>
        <w:rPr>
          <w:b/>
          <w:bCs/>
          <w:color w:val="1F4E79"/>
          <w:sz w:val="26"/>
          <w:szCs w:val="26"/>
        </w:rPr>
        <w:t xml:space="preserve">7.1 Funcionalidades incluidas en el MVP</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5126"/>
        <w:gridCol w:w="1700"/>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20"/>
                <w:szCs w:val="20"/>
              </w:rPr>
              <w:t xml:space="preserve">Funcionalidad</w:t>
            </w:r>
          </w:p>
        </w:tc>
        <w:tc>
          <w:tcPr>
            <w:tcW w:type="dxa" w:w="5126"/>
            <w:shd w:fill="1F4E79" w:val="clear"/>
            <w:tcMar>
              <w:top w:type="dxa" w:w="70"/>
              <w:left w:type="dxa" w:w="110"/>
              <w:bottom w:type="dxa" w:w="70"/>
              <w:right w:type="dxa" w:w="110"/>
            </w:tcMar>
          </w:tcPr>
          <w:p>
            <w:pPr>
              <w:spacing w:after="0" w:line="250"/>
            </w:pPr>
            <w:r>
              <w:rPr>
                <w:b/>
                <w:bCs/>
                <w:color w:val="FFFFFF"/>
                <w:sz w:val="20"/>
                <w:szCs w:val="20"/>
              </w:rPr>
              <w:t xml:space="preserve">Descripción</w:t>
            </w:r>
          </w:p>
        </w:tc>
        <w:tc>
          <w:tcPr>
            <w:tcW w:type="dxa" w:w="1700"/>
            <w:shd w:fill="1F4E79" w:val="clear"/>
            <w:tcMar>
              <w:top w:type="dxa" w:w="70"/>
              <w:left w:type="dxa" w:w="110"/>
              <w:bottom w:type="dxa" w:w="70"/>
              <w:right w:type="dxa" w:w="110"/>
            </w:tcMar>
          </w:tcPr>
          <w:p>
            <w:pPr>
              <w:spacing w:after="0" w:line="250"/>
            </w:pPr>
            <w:r>
              <w:rPr>
                <w:b/>
                <w:bCs/>
                <w:color w:val="FFFFFF"/>
                <w:sz w:val="20"/>
                <w:szCs w:val="20"/>
              </w:rPr>
              <w:t xml:space="preserve">Estado</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Autenticación y roles</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Registro e inicio de sesión con Clerk (Google y email/contraseña) y cuatro roles diferenciados.</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Creación de incidentes</w:t>
            </w:r>
          </w:p>
        </w:tc>
        <w:tc>
          <w:tcPr>
            <w:tcW w:type="dxa" w:w="5126"/>
            <w:shd w:fill="F2F5F9" w:val="clear"/>
            <w:tcMar>
              <w:top w:type="dxa" w:w="70"/>
              <w:left w:type="dxa" w:w="110"/>
              <w:bottom w:type="dxa" w:w="70"/>
              <w:right w:type="dxa" w:w="110"/>
            </w:tcMar>
          </w:tcPr>
          <w:p>
            <w:pPr>
              <w:spacing w:after="0" w:line="250"/>
            </w:pPr>
            <w:r>
              <w:rPr>
                <w:color w:val="000000"/>
                <w:sz w:val="20"/>
                <w:szCs w:val="20"/>
              </w:rPr>
              <w:t xml:space="preserve">Título, descripción, ubicación georreferenciada e imágenes opcionales.</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Clasificación por IA</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Categoría, prioridad, descripción normalizada y resumen en una sola llamada al modelo.</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Detección de duplicados</w:t>
            </w:r>
          </w:p>
        </w:tc>
        <w:tc>
          <w:tcPr>
            <w:tcW w:type="dxa" w:w="5126"/>
            <w:shd w:fill="F2F5F9" w:val="clear"/>
            <w:tcMar>
              <w:top w:type="dxa" w:w="70"/>
              <w:left w:type="dxa" w:w="110"/>
              <w:bottom w:type="dxa" w:w="70"/>
              <w:right w:type="dxa" w:w="110"/>
            </w:tcMar>
          </w:tcPr>
          <w:p>
            <w:pPr>
              <w:spacing w:after="0" w:line="250"/>
            </w:pPr>
            <w:r>
              <w:rPr>
                <w:color w:val="000000"/>
                <w:sz w:val="20"/>
                <w:szCs w:val="20"/>
              </w:rPr>
              <w:t xml:space="preserve">Filtro geoespacial previo y comparación semántica condicional mediante IA.</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Moderación de reportes</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Circuito de aprobación y rechazo con motivo, previo a la publicación.</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Gestión de estados</w:t>
            </w:r>
          </w:p>
        </w:tc>
        <w:tc>
          <w:tcPr>
            <w:tcW w:type="dxa" w:w="5126"/>
            <w:shd w:fill="F2F5F9" w:val="clear"/>
            <w:tcMar>
              <w:top w:type="dxa" w:w="70"/>
              <w:left w:type="dxa" w:w="110"/>
              <w:bottom w:type="dxa" w:w="70"/>
              <w:right w:type="dxa" w:w="110"/>
            </w:tcMar>
          </w:tcPr>
          <w:p>
            <w:pPr>
              <w:spacing w:after="0" w:line="250"/>
            </w:pPr>
            <w:r>
              <w:rPr>
                <w:color w:val="000000"/>
                <w:sz w:val="20"/>
                <w:szCs w:val="20"/>
              </w:rPr>
              <w:t xml:space="preserve">Ciclo abierto → en proceso → resuelto, restringido a operadores y administradores.</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Mapa de incidentes</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Visualización georreferenciada con actualización periódica y filtros.</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Completa (requiere clave de Google Maps)</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Comentarios</w:t>
            </w:r>
          </w:p>
        </w:tc>
        <w:tc>
          <w:tcPr>
            <w:tcW w:type="dxa" w:w="5126"/>
            <w:shd w:fill="F2F5F9" w:val="clear"/>
            <w:tcMar>
              <w:top w:type="dxa" w:w="70"/>
              <w:left w:type="dxa" w:w="110"/>
              <w:bottom w:type="dxa" w:w="70"/>
              <w:right w:type="dxa" w:w="110"/>
            </w:tcMar>
          </w:tcPr>
          <w:p>
            <w:pPr>
              <w:spacing w:after="0" w:line="250"/>
            </w:pPr>
            <w:r>
              <w:rPr>
                <w:color w:val="000000"/>
                <w:sz w:val="20"/>
                <w:szCs w:val="20"/>
              </w:rPr>
              <w:t xml:space="preserve">Hilo de seguimiento por incidente, visible para todos los roles.</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Notificaciones por email</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Aviso automático al autor del reporte ante cada cambio de estado.</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Tablero de indicadores</w:t>
            </w:r>
          </w:p>
        </w:tc>
        <w:tc>
          <w:tcPr>
            <w:tcW w:type="dxa" w:w="5126"/>
            <w:shd w:fill="F2F5F9" w:val="clear"/>
            <w:tcMar>
              <w:top w:type="dxa" w:w="70"/>
              <w:left w:type="dxa" w:w="110"/>
              <w:bottom w:type="dxa" w:w="70"/>
              <w:right w:type="dxa" w:w="110"/>
            </w:tcMar>
          </w:tcPr>
          <w:p>
            <w:pPr>
              <w:spacing w:after="0" w:line="250"/>
            </w:pPr>
            <w:r>
              <w:rPr>
                <w:color w:val="000000"/>
                <w:sz w:val="20"/>
                <w:szCs w:val="20"/>
              </w:rPr>
              <w:t xml:space="preserve">Totales por estado, incidentes críticos y distribución por categoría.</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Insights de IA</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Resumen ejecutivo automático del estado de la ciudad para administradores.</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API pública</w:t>
            </w:r>
          </w:p>
        </w:tc>
        <w:tc>
          <w:tcPr>
            <w:tcW w:type="dxa" w:w="5126"/>
            <w:shd w:fill="F2F5F9" w:val="clear"/>
            <w:tcMar>
              <w:top w:type="dxa" w:w="70"/>
              <w:left w:type="dxa" w:w="110"/>
              <w:bottom w:type="dxa" w:w="70"/>
              <w:right w:type="dxa" w:w="110"/>
            </w:tcMar>
          </w:tcPr>
          <w:p>
            <w:pPr>
              <w:spacing w:after="0" w:line="250"/>
            </w:pPr>
            <w:r>
              <w:rPr>
                <w:color w:val="000000"/>
                <w:sz w:val="20"/>
                <w:szCs w:val="20"/>
              </w:rPr>
              <w:t xml:space="preserve">Scope de solo lectura con datos sanitizados para consumo externo.</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Búsqueda y paginación</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Búsqueda por título, descripción o dirección, y navegación paginada de los listados.</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2F5F9" w:val="clear"/>
            <w:tcMar>
              <w:top w:type="dxa" w:w="70"/>
              <w:left w:type="dxa" w:w="110"/>
              <w:bottom w:type="dxa" w:w="70"/>
              <w:right w:type="dxa" w:w="110"/>
            </w:tcMar>
          </w:tcPr>
          <w:p>
            <w:pPr>
              <w:spacing w:after="0" w:line="250"/>
            </w:pPr>
            <w:r>
              <w:rPr>
                <w:color w:val="000000"/>
                <w:sz w:val="20"/>
                <w:szCs w:val="20"/>
              </w:rPr>
              <w:t xml:space="preserve">Pruebas automatizadas</w:t>
            </w:r>
          </w:p>
        </w:tc>
        <w:tc>
          <w:tcPr>
            <w:tcW w:type="dxa" w:w="5126"/>
            <w:shd w:fill="F2F5F9" w:val="clear"/>
            <w:tcMar>
              <w:top w:type="dxa" w:w="70"/>
              <w:left w:type="dxa" w:w="110"/>
              <w:bottom w:type="dxa" w:w="70"/>
              <w:right w:type="dxa" w:w="110"/>
            </w:tcMar>
          </w:tcPr>
          <w:p>
            <w:pPr>
              <w:spacing w:after="0" w:line="250"/>
            </w:pPr>
            <w:r>
              <w:rPr>
                <w:color w:val="000000"/>
                <w:sz w:val="20"/>
                <w:szCs w:val="20"/>
              </w:rPr>
              <w:t xml:space="preserve">37 pruebas de integración sobre la API, ejecutables con un solo comando.</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Completa</w:t>
            </w:r>
          </w:p>
        </w:tc>
      </w:tr>
      <w:tr>
        <w:tc>
          <w:tcPr>
            <w:tcW w:type="dxa" w:w="2200"/>
            <w:shd w:fill="FFFFFF" w:val="clear"/>
            <w:tcMar>
              <w:top w:type="dxa" w:w="70"/>
              <w:left w:type="dxa" w:w="110"/>
              <w:bottom w:type="dxa" w:w="70"/>
              <w:right w:type="dxa" w:w="110"/>
            </w:tcMar>
          </w:tcPr>
          <w:p>
            <w:pPr>
              <w:spacing w:after="0" w:line="250"/>
            </w:pPr>
            <w:r>
              <w:rPr>
                <w:color w:val="000000"/>
                <w:sz w:val="20"/>
                <w:szCs w:val="20"/>
              </w:rPr>
              <w:t xml:space="preserve">Despliegue en la nube</w:t>
            </w:r>
          </w:p>
        </w:tc>
        <w:tc>
          <w:tcPr>
            <w:tcW w:type="dxa" w:w="5126"/>
            <w:shd w:fill="FFFFFF" w:val="clear"/>
            <w:tcMar>
              <w:top w:type="dxa" w:w="70"/>
              <w:left w:type="dxa" w:w="110"/>
              <w:bottom w:type="dxa" w:w="70"/>
              <w:right w:type="dxa" w:w="110"/>
            </w:tcMar>
          </w:tcPr>
          <w:p>
            <w:pPr>
              <w:spacing w:after="0" w:line="250"/>
            </w:pPr>
            <w:r>
              <w:rPr>
                <w:color w:val="000000"/>
                <w:sz w:val="20"/>
                <w:szCs w:val="20"/>
              </w:rPr>
              <w:t xml:space="preserve">Frontend y backend publicados en plataformas gestionadas, con base de datos en la nube.</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Completa</w:t>
            </w:r>
          </w:p>
        </w:tc>
      </w:tr>
    </w:tbl>
    <w:p>
      <w:pPr>
        <w:pStyle w:val="Heading2"/>
        <w:spacing w:after="140" w:before="280"/>
      </w:pPr>
      <w:r>
        <w:rPr>
          <w:b/>
          <w:bCs/>
          <w:color w:val="1F4E79"/>
          <w:sz w:val="26"/>
          <w:szCs w:val="26"/>
        </w:rPr>
        <w:t xml:space="preserve">7.2 Funcionalidades previstas para futuras iteraciones</w:t>
      </w:r>
    </w:p>
    <w:p>
      <w:pPr>
        <w:pStyle w:val="ListParagraph"/>
        <w:numPr>
          <w:ilvl w:val="0"/>
          <w:numId w:val="2"/>
        </w:numPr>
        <w:spacing w:after="70" w:line="276"/>
      </w:pPr>
      <w:r>
        <w:rPr>
          <w:sz w:val="22"/>
          <w:szCs w:val="22"/>
        </w:rPr>
        <w:t xml:space="preserve">Asignación de incidentes a operadores o cuadrillas concretas, con seguimiento de carga de trabajo.</w:t>
      </w:r>
    </w:p>
    <w:p>
      <w:pPr>
        <w:pStyle w:val="ListParagraph"/>
        <w:numPr>
          <w:ilvl w:val="0"/>
          <w:numId w:val="2"/>
        </w:numPr>
        <w:spacing w:after="70" w:line="276"/>
      </w:pPr>
      <w:r>
        <w:rPr>
          <w:sz w:val="22"/>
          <w:szCs w:val="22"/>
        </w:rPr>
        <w:t xml:space="preserve">Notificaciones por WhatsApp y notificaciones push en el navegador.</w:t>
      </w:r>
    </w:p>
    <w:p>
      <w:pPr>
        <w:pStyle w:val="ListParagraph"/>
        <w:numPr>
          <w:ilvl w:val="0"/>
          <w:numId w:val="2"/>
        </w:numPr>
        <w:spacing w:after="70" w:line="276"/>
      </w:pPr>
      <w:r>
        <w:rPr>
          <w:sz w:val="22"/>
          <w:szCs w:val="22"/>
        </w:rPr>
        <w:t xml:space="preserve">Mapa de calor con la concentración geográfica de incidentes por zona y por categoría.</w:t>
      </w:r>
    </w:p>
    <w:p>
      <w:pPr>
        <w:pStyle w:val="ListParagraph"/>
        <w:numPr>
          <w:ilvl w:val="0"/>
          <w:numId w:val="2"/>
        </w:numPr>
        <w:spacing w:after="70" w:line="276"/>
      </w:pPr>
      <w:r>
        <w:rPr>
          <w:sz w:val="22"/>
          <w:szCs w:val="22"/>
        </w:rPr>
        <w:t xml:space="preserve">Métricas de tiempo promedio de resolución y cumplimiento de acuerdos de nivel de servicio.</w:t>
      </w:r>
    </w:p>
    <w:p>
      <w:pPr>
        <w:pStyle w:val="ListParagraph"/>
        <w:numPr>
          <w:ilvl w:val="0"/>
          <w:numId w:val="2"/>
        </w:numPr>
        <w:spacing w:after="70" w:line="276"/>
      </w:pPr>
      <w:r>
        <w:rPr>
          <w:sz w:val="22"/>
          <w:szCs w:val="22"/>
        </w:rPr>
        <w:t xml:space="preserve">Panel de administración de categorías, que permita altas y bajas sin modificar el modelo de datos.</w:t>
      </w:r>
    </w:p>
    <w:p>
      <w:pPr>
        <w:pStyle w:val="ListParagraph"/>
        <w:numPr>
          <w:ilvl w:val="0"/>
          <w:numId w:val="2"/>
        </w:numPr>
        <w:spacing w:after="70" w:line="276"/>
      </w:pPr>
      <w:r>
        <w:rPr>
          <w:sz w:val="22"/>
          <w:szCs w:val="22"/>
        </w:rPr>
        <w:t xml:space="preserve">Pruebas automatizadas de extremo a extremo sobre la interfaz, que complementen las pruebas de la API.</w:t>
      </w:r>
    </w:p>
    <w:p>
      <w:pPr>
        <w:pStyle w:val="ListParagraph"/>
        <w:numPr>
          <w:ilvl w:val="0"/>
          <w:numId w:val="2"/>
        </w:numPr>
        <w:spacing w:after="70" w:line="276"/>
      </w:pPr>
      <w:r>
        <w:rPr>
          <w:sz w:val="22"/>
          <w:szCs w:val="22"/>
        </w:rPr>
        <w:t xml:space="preserve">Aplicación móvil o instalación como aplicación web progresiva (PWA).</w:t>
      </w:r>
    </w:p>
    <w:p>
      <w:pPr>
        <w:pStyle w:val="Heading1"/>
        <w:spacing w:after="180" w:before="360"/>
      </w:pPr>
      <w:r>
        <w:rPr>
          <w:b/>
          <w:bCs/>
          <w:color w:val="1F4E79"/>
          <w:sz w:val="32"/>
          <w:szCs w:val="32"/>
        </w:rPr>
        <w:t xml:space="preserve">8. Hitos y Cronograma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600"/>
        <w:gridCol w:w="5426"/>
        <w:gridCol w:w="1000"/>
      </w:tblGrid>
      <w:tr>
        <w:trPr>
          <w:tblHeader/>
        </w:trPr>
        <w:tc>
          <w:tcPr>
            <w:tcW w:type="dxa" w:w="2600"/>
            <w:shd w:fill="1F4E79" w:val="clear"/>
            <w:tcMar>
              <w:top w:type="dxa" w:w="70"/>
              <w:left w:type="dxa" w:w="110"/>
              <w:bottom w:type="dxa" w:w="70"/>
              <w:right w:type="dxa" w:w="110"/>
            </w:tcMar>
          </w:tcPr>
          <w:p>
            <w:pPr>
              <w:spacing w:after="0" w:line="250"/>
            </w:pPr>
            <w:r>
              <w:rPr>
                <w:b/>
                <w:bCs/>
                <w:color w:val="FFFFFF"/>
                <w:sz w:val="20"/>
                <w:szCs w:val="20"/>
              </w:rPr>
              <w:t xml:space="preserve">Hito</w:t>
            </w:r>
          </w:p>
        </w:tc>
        <w:tc>
          <w:tcPr>
            <w:tcW w:type="dxa" w:w="5426"/>
            <w:shd w:fill="1F4E79" w:val="clear"/>
            <w:tcMar>
              <w:top w:type="dxa" w:w="70"/>
              <w:left w:type="dxa" w:w="110"/>
              <w:bottom w:type="dxa" w:w="70"/>
              <w:right w:type="dxa" w:w="110"/>
            </w:tcMar>
          </w:tcPr>
          <w:p>
            <w:pPr>
              <w:spacing w:after="0" w:line="250"/>
            </w:pPr>
            <w:r>
              <w:rPr>
                <w:b/>
                <w:bCs/>
                <w:color w:val="FFFFFF"/>
                <w:sz w:val="20"/>
                <w:szCs w:val="20"/>
              </w:rPr>
              <w:t xml:space="preserve">Entregable verificable</w:t>
            </w:r>
          </w:p>
        </w:tc>
        <w:tc>
          <w:tcPr>
            <w:tcW w:type="dxa" w:w="1000"/>
            <w:shd w:fill="1F4E79" w:val="clear"/>
            <w:tcMar>
              <w:top w:type="dxa" w:w="70"/>
              <w:left w:type="dxa" w:w="110"/>
              <w:bottom w:type="dxa" w:w="70"/>
              <w:right w:type="dxa" w:w="110"/>
            </w:tcMar>
          </w:tcPr>
          <w:p>
            <w:pPr>
              <w:spacing w:after="0" w:line="250"/>
            </w:pPr>
            <w:r>
              <w:rPr>
                <w:b/>
                <w:bCs/>
                <w:color w:val="FFFFFF"/>
                <w:sz w:val="20"/>
                <w:szCs w:val="20"/>
              </w:rPr>
              <w:t xml:space="preserve">Semana</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H1 — Definición de requerimientos</w:t>
            </w:r>
          </w:p>
        </w:tc>
        <w:tc>
          <w:tcPr>
            <w:tcW w:type="dxa" w:w="5426"/>
            <w:shd w:fill="FFFFFF" w:val="clear"/>
            <w:tcMar>
              <w:top w:type="dxa" w:w="70"/>
              <w:left w:type="dxa" w:w="110"/>
              <w:bottom w:type="dxa" w:w="70"/>
              <w:right w:type="dxa" w:w="110"/>
            </w:tcMar>
          </w:tcPr>
          <w:p>
            <w:pPr>
              <w:spacing w:after="0" w:line="250"/>
            </w:pPr>
            <w:r>
              <w:rPr>
                <w:color w:val="000000"/>
                <w:sz w:val="20"/>
                <w:szCs w:val="20"/>
              </w:rPr>
              <w:t xml:space="preserve">Documento de alcance, roles e historias de usuario.</w:t>
            </w:r>
          </w:p>
        </w:tc>
        <w:tc>
          <w:tcPr>
            <w:tcW w:type="dxa" w:w="1000"/>
            <w:shd w:fill="FFFFFF" w:val="clear"/>
            <w:tcMar>
              <w:top w:type="dxa" w:w="70"/>
              <w:left w:type="dxa" w:w="110"/>
              <w:bottom w:type="dxa" w:w="70"/>
              <w:right w:type="dxa" w:w="110"/>
            </w:tcMar>
          </w:tcPr>
          <w:p>
            <w:pPr>
              <w:spacing w:after="0" w:line="250"/>
            </w:pPr>
            <w:r>
              <w:rPr>
                <w:color w:val="000000"/>
                <w:sz w:val="20"/>
                <w:szCs w:val="20"/>
              </w:rPr>
              <w:t xml:space="preserve">1</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H2 — Arquitectura y modelo de datos</w:t>
            </w:r>
          </w:p>
        </w:tc>
        <w:tc>
          <w:tcPr>
            <w:tcW w:type="dxa" w:w="5426"/>
            <w:shd w:fill="F2F5F9" w:val="clear"/>
            <w:tcMar>
              <w:top w:type="dxa" w:w="70"/>
              <w:left w:type="dxa" w:w="110"/>
              <w:bottom w:type="dxa" w:w="70"/>
              <w:right w:type="dxa" w:w="110"/>
            </w:tcMar>
          </w:tcPr>
          <w:p>
            <w:pPr>
              <w:spacing w:after="0" w:line="250"/>
            </w:pPr>
            <w:r>
              <w:rPr>
                <w:color w:val="000000"/>
                <w:sz w:val="20"/>
                <w:szCs w:val="20"/>
              </w:rPr>
              <w:t xml:space="preserve">Diagramas C4 y de clases, y esquemas de Mongoose definidos.</w:t>
            </w:r>
          </w:p>
        </w:tc>
        <w:tc>
          <w:tcPr>
            <w:tcW w:type="dxa" w:w="1000"/>
            <w:shd w:fill="F2F5F9" w:val="clear"/>
            <w:tcMar>
              <w:top w:type="dxa" w:w="70"/>
              <w:left w:type="dxa" w:w="110"/>
              <w:bottom w:type="dxa" w:w="70"/>
              <w:right w:type="dxa" w:w="110"/>
            </w:tcMar>
          </w:tcPr>
          <w:p>
            <w:pPr>
              <w:spacing w:after="0" w:line="250"/>
            </w:pPr>
            <w:r>
              <w:rPr>
                <w:color w:val="000000"/>
                <w:sz w:val="20"/>
                <w:szCs w:val="20"/>
              </w:rPr>
              <w:t xml:space="preserve">2</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H3 — Backend funcional</w:t>
            </w:r>
          </w:p>
        </w:tc>
        <w:tc>
          <w:tcPr>
            <w:tcW w:type="dxa" w:w="5426"/>
            <w:shd w:fill="FFFFFF" w:val="clear"/>
            <w:tcMar>
              <w:top w:type="dxa" w:w="70"/>
              <w:left w:type="dxa" w:w="110"/>
              <w:bottom w:type="dxa" w:w="70"/>
              <w:right w:type="dxa" w:w="110"/>
            </w:tcMar>
          </w:tcPr>
          <w:p>
            <w:pPr>
              <w:spacing w:after="0" w:line="250"/>
            </w:pPr>
            <w:r>
              <w:rPr>
                <w:color w:val="000000"/>
                <w:sz w:val="20"/>
                <w:szCs w:val="20"/>
              </w:rPr>
              <w:t xml:space="preserve">API con autenticación y CRUD de incidentes verificable por Postman.</w:t>
            </w:r>
          </w:p>
        </w:tc>
        <w:tc>
          <w:tcPr>
            <w:tcW w:type="dxa" w:w="1000"/>
            <w:shd w:fill="FFFFFF" w:val="clear"/>
            <w:tcMar>
              <w:top w:type="dxa" w:w="70"/>
              <w:left w:type="dxa" w:w="110"/>
              <w:bottom w:type="dxa" w:w="70"/>
              <w:right w:type="dxa" w:w="110"/>
            </w:tcMar>
          </w:tcPr>
          <w:p>
            <w:pPr>
              <w:spacing w:after="0" w:line="250"/>
            </w:pPr>
            <w:r>
              <w:rPr>
                <w:color w:val="000000"/>
                <w:sz w:val="20"/>
                <w:szCs w:val="20"/>
              </w:rPr>
              <w:t xml:space="preserve">4</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H4 — Frontend funcional</w:t>
            </w:r>
          </w:p>
        </w:tc>
        <w:tc>
          <w:tcPr>
            <w:tcW w:type="dxa" w:w="5426"/>
            <w:shd w:fill="F2F5F9" w:val="clear"/>
            <w:tcMar>
              <w:top w:type="dxa" w:w="70"/>
              <w:left w:type="dxa" w:w="110"/>
              <w:bottom w:type="dxa" w:w="70"/>
              <w:right w:type="dxa" w:w="110"/>
            </w:tcMar>
          </w:tcPr>
          <w:p>
            <w:pPr>
              <w:spacing w:after="0" w:line="250"/>
            </w:pPr>
            <w:r>
              <w:rPr>
                <w:color w:val="000000"/>
                <w:sz w:val="20"/>
                <w:szCs w:val="20"/>
              </w:rPr>
              <w:t xml:space="preserve">SPA con inicio de sesión, alta y listado de incidentes.</w:t>
            </w:r>
          </w:p>
        </w:tc>
        <w:tc>
          <w:tcPr>
            <w:tcW w:type="dxa" w:w="1000"/>
            <w:shd w:fill="F2F5F9" w:val="clear"/>
            <w:tcMar>
              <w:top w:type="dxa" w:w="70"/>
              <w:left w:type="dxa" w:w="110"/>
              <w:bottom w:type="dxa" w:w="70"/>
              <w:right w:type="dxa" w:w="110"/>
            </w:tcMar>
          </w:tcPr>
          <w:p>
            <w:pPr>
              <w:spacing w:after="0" w:line="250"/>
            </w:pPr>
            <w:r>
              <w:rPr>
                <w:color w:val="000000"/>
                <w:sz w:val="20"/>
                <w:szCs w:val="20"/>
              </w:rPr>
              <w:t xml:space="preserve">6</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H5 — Roles y moderación</w:t>
            </w:r>
          </w:p>
        </w:tc>
        <w:tc>
          <w:tcPr>
            <w:tcW w:type="dxa" w:w="5426"/>
            <w:shd w:fill="FFFFFF" w:val="clear"/>
            <w:tcMar>
              <w:top w:type="dxa" w:w="70"/>
              <w:left w:type="dxa" w:w="110"/>
              <w:bottom w:type="dxa" w:w="70"/>
              <w:right w:type="dxa" w:w="110"/>
            </w:tcMar>
          </w:tcPr>
          <w:p>
            <w:pPr>
              <w:spacing w:after="0" w:line="250"/>
            </w:pPr>
            <w:r>
              <w:rPr>
                <w:color w:val="000000"/>
                <w:sz w:val="20"/>
                <w:szCs w:val="20"/>
              </w:rPr>
              <w:t xml:space="preserve">Circuito completo de validación operativo con los cuatro roles.</w:t>
            </w:r>
          </w:p>
        </w:tc>
        <w:tc>
          <w:tcPr>
            <w:tcW w:type="dxa" w:w="1000"/>
            <w:shd w:fill="FFFFFF" w:val="clear"/>
            <w:tcMar>
              <w:top w:type="dxa" w:w="70"/>
              <w:left w:type="dxa" w:w="110"/>
              <w:bottom w:type="dxa" w:w="70"/>
              <w:right w:type="dxa" w:w="110"/>
            </w:tcMar>
          </w:tcPr>
          <w:p>
            <w:pPr>
              <w:spacing w:after="0" w:line="250"/>
            </w:pPr>
            <w:r>
              <w:rPr>
                <w:color w:val="000000"/>
                <w:sz w:val="20"/>
                <w:szCs w:val="20"/>
              </w:rPr>
              <w:t xml:space="preserve">7</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H6 — Integración de IA</w:t>
            </w:r>
          </w:p>
        </w:tc>
        <w:tc>
          <w:tcPr>
            <w:tcW w:type="dxa" w:w="5426"/>
            <w:shd w:fill="F2F5F9" w:val="clear"/>
            <w:tcMar>
              <w:top w:type="dxa" w:w="70"/>
              <w:left w:type="dxa" w:w="110"/>
              <w:bottom w:type="dxa" w:w="70"/>
              <w:right w:type="dxa" w:w="110"/>
            </w:tcMar>
          </w:tcPr>
          <w:p>
            <w:pPr>
              <w:spacing w:after="0" w:line="250"/>
            </w:pPr>
            <w:r>
              <w:rPr>
                <w:color w:val="000000"/>
                <w:sz w:val="20"/>
                <w:szCs w:val="20"/>
              </w:rPr>
              <w:t xml:space="preserve">Clasificación, normalización, duplicados e insights en funcionamiento.</w:t>
            </w:r>
          </w:p>
        </w:tc>
        <w:tc>
          <w:tcPr>
            <w:tcW w:type="dxa" w:w="1000"/>
            <w:shd w:fill="F2F5F9" w:val="clear"/>
            <w:tcMar>
              <w:top w:type="dxa" w:w="70"/>
              <w:left w:type="dxa" w:w="110"/>
              <w:bottom w:type="dxa" w:w="70"/>
              <w:right w:type="dxa" w:w="110"/>
            </w:tcMar>
          </w:tcPr>
          <w:p>
            <w:pPr>
              <w:spacing w:after="0" w:line="250"/>
            </w:pPr>
            <w:r>
              <w:rPr>
                <w:color w:val="000000"/>
                <w:sz w:val="20"/>
                <w:szCs w:val="20"/>
              </w:rPr>
              <w:t xml:space="preserve">8</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H7 — Mapas e imágenes</w:t>
            </w:r>
          </w:p>
        </w:tc>
        <w:tc>
          <w:tcPr>
            <w:tcW w:type="dxa" w:w="5426"/>
            <w:shd w:fill="FFFFFF" w:val="clear"/>
            <w:tcMar>
              <w:top w:type="dxa" w:w="70"/>
              <w:left w:type="dxa" w:w="110"/>
              <w:bottom w:type="dxa" w:w="70"/>
              <w:right w:type="dxa" w:w="110"/>
            </w:tcMar>
          </w:tcPr>
          <w:p>
            <w:pPr>
              <w:spacing w:after="0" w:line="250"/>
            </w:pPr>
            <w:r>
              <w:rPr>
                <w:color w:val="000000"/>
                <w:sz w:val="20"/>
                <w:szCs w:val="20"/>
              </w:rPr>
              <w:t xml:space="preserve">Georreferenciación y adjuntos operativos.</w:t>
            </w:r>
          </w:p>
        </w:tc>
        <w:tc>
          <w:tcPr>
            <w:tcW w:type="dxa" w:w="1000"/>
            <w:shd w:fill="FFFFFF" w:val="clear"/>
            <w:tcMar>
              <w:top w:type="dxa" w:w="70"/>
              <w:left w:type="dxa" w:w="110"/>
              <w:bottom w:type="dxa" w:w="70"/>
              <w:right w:type="dxa" w:w="110"/>
            </w:tcMar>
          </w:tcPr>
          <w:p>
            <w:pPr>
              <w:spacing w:after="0" w:line="250"/>
            </w:pPr>
            <w:r>
              <w:rPr>
                <w:color w:val="000000"/>
                <w:sz w:val="20"/>
                <w:szCs w:val="20"/>
              </w:rPr>
              <w:t xml:space="preserve">9</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H8 — Comentarios y notificaciones</w:t>
            </w:r>
          </w:p>
        </w:tc>
        <w:tc>
          <w:tcPr>
            <w:tcW w:type="dxa" w:w="5426"/>
            <w:shd w:fill="F2F5F9" w:val="clear"/>
            <w:tcMar>
              <w:top w:type="dxa" w:w="70"/>
              <w:left w:type="dxa" w:w="110"/>
              <w:bottom w:type="dxa" w:w="70"/>
              <w:right w:type="dxa" w:w="110"/>
            </w:tcMar>
          </w:tcPr>
          <w:p>
            <w:pPr>
              <w:spacing w:after="0" w:line="250"/>
            </w:pPr>
            <w:r>
              <w:rPr>
                <w:color w:val="000000"/>
                <w:sz w:val="20"/>
                <w:szCs w:val="20"/>
              </w:rPr>
              <w:t xml:space="preserve">Hilo de comentarios y envío de correos verificado.</w:t>
            </w:r>
          </w:p>
        </w:tc>
        <w:tc>
          <w:tcPr>
            <w:tcW w:type="dxa" w:w="1000"/>
            <w:shd w:fill="F2F5F9" w:val="clear"/>
            <w:tcMar>
              <w:top w:type="dxa" w:w="70"/>
              <w:left w:type="dxa" w:w="110"/>
              <w:bottom w:type="dxa" w:w="70"/>
              <w:right w:type="dxa" w:w="110"/>
            </w:tcMar>
          </w:tcPr>
          <w:p>
            <w:pPr>
              <w:spacing w:after="0" w:line="250"/>
            </w:pPr>
            <w:r>
              <w:rPr>
                <w:color w:val="000000"/>
                <w:sz w:val="20"/>
                <w:szCs w:val="20"/>
              </w:rPr>
              <w:t xml:space="preserve">10</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H9 — API pública y Postman</w:t>
            </w:r>
          </w:p>
        </w:tc>
        <w:tc>
          <w:tcPr>
            <w:tcW w:type="dxa" w:w="5426"/>
            <w:shd w:fill="FFFFFF" w:val="clear"/>
            <w:tcMar>
              <w:top w:type="dxa" w:w="70"/>
              <w:left w:type="dxa" w:w="110"/>
              <w:bottom w:type="dxa" w:w="70"/>
              <w:right w:type="dxa" w:w="110"/>
            </w:tcMar>
          </w:tcPr>
          <w:p>
            <w:pPr>
              <w:spacing w:after="0" w:line="250"/>
            </w:pPr>
            <w:r>
              <w:rPr>
                <w:color w:val="000000"/>
                <w:sz w:val="20"/>
                <w:szCs w:val="20"/>
              </w:rPr>
              <w:t xml:space="preserve">Segundo scope documentado y colección de pruebas completa.</w:t>
            </w:r>
          </w:p>
        </w:tc>
        <w:tc>
          <w:tcPr>
            <w:tcW w:type="dxa" w:w="1000"/>
            <w:shd w:fill="FFFFFF" w:val="clear"/>
            <w:tcMar>
              <w:top w:type="dxa" w:w="70"/>
              <w:left w:type="dxa" w:w="110"/>
              <w:bottom w:type="dxa" w:w="70"/>
              <w:right w:type="dxa" w:w="110"/>
            </w:tcMar>
          </w:tcPr>
          <w:p>
            <w:pPr>
              <w:spacing w:after="0" w:line="250"/>
            </w:pPr>
            <w:r>
              <w:rPr>
                <w:color w:val="000000"/>
                <w:sz w:val="20"/>
                <w:szCs w:val="20"/>
              </w:rPr>
              <w:t xml:space="preserve">11</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H10 — Auditoría y pruebas</w:t>
            </w:r>
          </w:p>
        </w:tc>
        <w:tc>
          <w:tcPr>
            <w:tcW w:type="dxa" w:w="5426"/>
            <w:shd w:fill="F2F5F9" w:val="clear"/>
            <w:tcMar>
              <w:top w:type="dxa" w:w="70"/>
              <w:left w:type="dxa" w:w="110"/>
              <w:bottom w:type="dxa" w:w="70"/>
              <w:right w:type="dxa" w:w="110"/>
            </w:tcMar>
          </w:tcPr>
          <w:p>
            <w:pPr>
              <w:spacing w:after="0" w:line="250"/>
            </w:pPr>
            <w:r>
              <w:rPr>
                <w:color w:val="000000"/>
                <w:sz w:val="20"/>
                <w:szCs w:val="20"/>
              </w:rPr>
              <w:t xml:space="preserve">Defectos de control de acceso corregidos y 37 pruebas automatizadas en verde.</w:t>
            </w:r>
          </w:p>
        </w:tc>
        <w:tc>
          <w:tcPr>
            <w:tcW w:type="dxa" w:w="1000"/>
            <w:shd w:fill="F2F5F9" w:val="clear"/>
            <w:tcMar>
              <w:top w:type="dxa" w:w="70"/>
              <w:left w:type="dxa" w:w="110"/>
              <w:bottom w:type="dxa" w:w="70"/>
              <w:right w:type="dxa" w:w="110"/>
            </w:tcMar>
          </w:tcPr>
          <w:p>
            <w:pPr>
              <w:spacing w:after="0" w:line="250"/>
            </w:pPr>
            <w:r>
              <w:rPr>
                <w:color w:val="000000"/>
                <w:sz w:val="20"/>
                <w:szCs w:val="20"/>
              </w:rPr>
              <w:t xml:space="preserve">12</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H11 — Sistema en producción</w:t>
            </w:r>
          </w:p>
        </w:tc>
        <w:tc>
          <w:tcPr>
            <w:tcW w:type="dxa" w:w="5426"/>
            <w:shd w:fill="FFFFFF" w:val="clear"/>
            <w:tcMar>
              <w:top w:type="dxa" w:w="70"/>
              <w:left w:type="dxa" w:w="110"/>
              <w:bottom w:type="dxa" w:w="70"/>
              <w:right w:type="dxa" w:w="110"/>
            </w:tcMar>
          </w:tcPr>
          <w:p>
            <w:pPr>
              <w:spacing w:after="0" w:line="250"/>
            </w:pPr>
            <w:r>
              <w:rPr>
                <w:color w:val="000000"/>
                <w:sz w:val="20"/>
                <w:szCs w:val="20"/>
              </w:rPr>
              <w:t xml:space="preserve">Aplicación accesible públicamente desde una URL.</w:t>
            </w:r>
          </w:p>
        </w:tc>
        <w:tc>
          <w:tcPr>
            <w:tcW w:type="dxa" w:w="1000"/>
            <w:shd w:fill="FFFFFF" w:val="clear"/>
            <w:tcMar>
              <w:top w:type="dxa" w:w="70"/>
              <w:left w:type="dxa" w:w="110"/>
              <w:bottom w:type="dxa" w:w="70"/>
              <w:right w:type="dxa" w:w="110"/>
            </w:tcMar>
          </w:tcPr>
          <w:p>
            <w:pPr>
              <w:spacing w:after="0" w:line="250"/>
            </w:pPr>
            <w:r>
              <w:rPr>
                <w:color w:val="000000"/>
                <w:sz w:val="20"/>
                <w:szCs w:val="20"/>
              </w:rPr>
              <w:t xml:space="preserve">13</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H12 — Documentación y presentación</w:t>
            </w:r>
          </w:p>
        </w:tc>
        <w:tc>
          <w:tcPr>
            <w:tcW w:type="dxa" w:w="5426"/>
            <w:shd w:fill="F2F5F9" w:val="clear"/>
            <w:tcMar>
              <w:top w:type="dxa" w:w="70"/>
              <w:left w:type="dxa" w:w="110"/>
              <w:bottom w:type="dxa" w:w="70"/>
              <w:right w:type="dxa" w:w="110"/>
            </w:tcMar>
          </w:tcPr>
          <w:p>
            <w:pPr>
              <w:spacing w:after="0" w:line="250"/>
            </w:pPr>
            <w:r>
              <w:rPr>
                <w:color w:val="000000"/>
                <w:sz w:val="20"/>
                <w:szCs w:val="20"/>
              </w:rPr>
              <w:t xml:space="preserve">Documentación técnica y de gestión finalizada.</w:t>
            </w:r>
          </w:p>
        </w:tc>
        <w:tc>
          <w:tcPr>
            <w:tcW w:type="dxa" w:w="1000"/>
            <w:shd w:fill="F2F5F9" w:val="clear"/>
            <w:tcMar>
              <w:top w:type="dxa" w:w="70"/>
              <w:left w:type="dxa" w:w="110"/>
              <w:bottom w:type="dxa" w:w="70"/>
              <w:right w:type="dxa" w:w="110"/>
            </w:tcMar>
          </w:tcPr>
          <w:p>
            <w:pPr>
              <w:spacing w:after="0" w:line="250"/>
            </w:pPr>
            <w:r>
              <w:rPr>
                <w:color w:val="000000"/>
                <w:sz w:val="20"/>
                <w:szCs w:val="20"/>
              </w:rPr>
              <w:t xml:space="preserve">14</w:t>
            </w:r>
          </w:p>
        </w:tc>
      </w:tr>
    </w:tbl>
    <w:p>
      <w:pPr>
        <w:pStyle w:val="Heading1"/>
        <w:spacing w:after="180" w:before="360"/>
      </w:pPr>
      <w:r>
        <w:rPr>
          <w:b/>
          <w:bCs/>
          <w:color w:val="1F4E79"/>
          <w:sz w:val="32"/>
          <w:szCs w:val="32"/>
        </w:rPr>
        <w:t xml:space="preserve">9. Herramientas de Seguimiento</w:t>
      </w:r>
    </w:p>
    <w:p>
      <w:pPr>
        <w:spacing w:after="120" w:before="0" w:line="276"/>
      </w:pPr>
      <w:r>
        <w:rPr>
          <w:sz w:val="22"/>
          <w:szCs w:val="22"/>
        </w:rPr>
        <w:t xml:space="preserve">Dado que el proyecto se desarrolló de forma individual, el seguimiento se apoyó en herramientas livianas orientadas a la trazabilidad técnica más que a la coordinación entre personas.</w:t>
      </w:r>
    </w:p>
    <w:p>
      <w:pPr>
        <w:pStyle w:val="Heading3"/>
        <w:spacing w:after="110" w:before="220"/>
      </w:pPr>
      <w:r>
        <w:rPr>
          <w:b/>
          <w:bCs/>
          <w:color w:val="2E5C8A"/>
          <w:sz w:val="23"/>
          <w:szCs w:val="23"/>
        </w:rPr>
        <w:t xml:space="preserve">Control de versiones</w:t>
      </w:r>
    </w:p>
    <w:p>
      <w:pPr>
        <w:pStyle w:val="ListParagraph"/>
        <w:numPr>
          <w:ilvl w:val="0"/>
          <w:numId w:val="2"/>
        </w:numPr>
        <w:spacing w:after="70" w:line="276"/>
      </w:pPr>
      <w:r>
        <w:rPr>
          <w:sz w:val="22"/>
          <w:szCs w:val="22"/>
        </w:rPr>
        <w:t xml:space="preserve">Git como sistema de control de versiones del código fuente.</w:t>
      </w:r>
    </w:p>
    <w:p>
      <w:pPr>
        <w:pStyle w:val="ListParagraph"/>
        <w:numPr>
          <w:ilvl w:val="0"/>
          <w:numId w:val="2"/>
        </w:numPr>
        <w:spacing w:after="70" w:line="276"/>
      </w:pPr>
      <w:r>
        <w:rPr>
          <w:sz w:val="22"/>
          <w:szCs w:val="22"/>
        </w:rPr>
        <w:t xml:space="preserve">Commits atómicos por funcionalidad, que permiten reconstruir la evolución del proyecto.</w:t>
      </w:r>
    </w:p>
    <w:p>
      <w:pPr>
        <w:pStyle w:val="ListParagraph"/>
        <w:numPr>
          <w:ilvl w:val="0"/>
          <w:numId w:val="2"/>
        </w:numPr>
        <w:spacing w:after="70" w:line="276"/>
      </w:pPr>
      <w:r>
        <w:rPr>
          <w:sz w:val="22"/>
          <w:szCs w:val="22"/>
        </w:rPr>
        <w:t xml:space="preserve">Archivo .gitignore que excluye dependencias, artefactos de compilación y, especialmente, los archivos .env con credenciales reales.</w:t>
      </w:r>
    </w:p>
    <w:p>
      <w:pPr>
        <w:pStyle w:val="Heading3"/>
        <w:spacing w:after="110" w:before="220"/>
      </w:pPr>
      <w:r>
        <w:rPr>
          <w:b/>
          <w:bCs/>
          <w:color w:val="2E5C8A"/>
          <w:sz w:val="23"/>
          <w:szCs w:val="23"/>
        </w:rPr>
        <w:t xml:space="preserve">Verificación de integraciones</w:t>
      </w:r>
    </w:p>
    <w:p>
      <w:pPr>
        <w:spacing w:after="120" w:before="0" w:line="276"/>
      </w:pPr>
      <w:r>
        <w:rPr>
          <w:sz w:val="22"/>
          <w:szCs w:val="22"/>
        </w:rPr>
        <w:t xml:space="preserve">Se desarrolló un script propio de diagnóstico, ejecutable mediante npm run check, que comprueba de forma efectiva la conectividad con las seis integraciones externas y reporta el estado de cada una. Esto permite detectar en segundos si un servicio dejó de responder, como ocurre por ejemplo cuando el clúster gratuito de MongoDB Atlas se pausa automáticamente por inactividad.</w:t>
      </w:r>
    </w:p>
    <w:p>
      <w:pPr>
        <w:shd w:fill="F2F5F9" w:val="clear"/>
        <w:spacing w:after="40" w:line="240"/>
        <w:ind w:left="220"/>
      </w:pPr>
      <w:r>
        <w:rPr>
          <w:rFonts w:ascii="Consolas" w:cs="Consolas" w:eastAsia="Consolas" w:hAnsi="Consolas"/>
          <w:sz w:val="19"/>
          <w:szCs w:val="19"/>
        </w:rPr>
        <w:t xml:space="preserve">$ npm run check</w:t>
      </w:r>
    </w:p>
    <w:p>
      <w:pPr>
        <w:shd w:fill="F2F5F9" w:val="clear"/>
        <w:spacing w:after="40" w:line="240"/>
        <w:ind w:left="220"/>
      </w:pPr>
      <w:r>
        <w:rPr>
          <w:rFonts w:ascii="Consolas" w:cs="Consolas" w:eastAsia="Consolas" w:hAnsi="Consolas"/>
          <w:sz w:val="19"/>
          <w:szCs w:val="19"/>
        </w:rPr>
        <w:t xml:space="preserve">✅ MongoDB Atlas    ✅ Clerk    ✅ Anthropic (Claude)</w:t>
      </w:r>
    </w:p>
    <w:p>
      <w:pPr>
        <w:shd w:fill="F2F5F9" w:val="clear"/>
        <w:spacing w:after="40" w:line="240"/>
        <w:ind w:left="220"/>
      </w:pPr>
      <w:r>
        <w:rPr>
          <w:rFonts w:ascii="Consolas" w:cs="Consolas" w:eastAsia="Consolas" w:hAnsi="Consolas"/>
          <w:sz w:val="19"/>
          <w:szCs w:val="19"/>
        </w:rPr>
        <w:t xml:space="preserve">✅ Cloudinary       ✅ Resend   ❌ Google Maps (pendiente)</w:t>
      </w:r>
    </w:p>
    <w:p>
      <w:pPr>
        <w:pStyle w:val="Heading3"/>
        <w:spacing w:after="110" w:before="220"/>
      </w:pPr>
      <w:r>
        <w:rPr>
          <w:b/>
          <w:bCs/>
          <w:color w:val="2E5C8A"/>
          <w:sz w:val="23"/>
          <w:szCs w:val="23"/>
        </w:rPr>
        <w:t xml:space="preserve">Pruebas de la API</w:t>
      </w:r>
    </w:p>
    <w:p>
      <w:pPr>
        <w:pStyle w:val="ListParagraph"/>
        <w:numPr>
          <w:ilvl w:val="0"/>
          <w:numId w:val="2"/>
        </w:numPr>
        <w:spacing w:after="70" w:line="276"/>
      </w:pPr>
      <w:r>
        <w:rPr>
          <w:sz w:val="22"/>
          <w:szCs w:val="22"/>
        </w:rPr>
        <w:t xml:space="preserve">Batería de 37 pruebas automatizadas de integración, ejecutables con un único comando, que cubren la autorización por rol, la visibilidad del contenido, el circuito de moderación, la paginación y el scope público.</w:t>
      </w:r>
    </w:p>
    <w:p>
      <w:pPr>
        <w:pStyle w:val="ListParagraph"/>
        <w:numPr>
          <w:ilvl w:val="0"/>
          <w:numId w:val="2"/>
        </w:numPr>
        <w:spacing w:after="70" w:line="276"/>
      </w:pPr>
      <w:r>
        <w:rPr>
          <w:sz w:val="22"/>
          <w:szCs w:val="22"/>
        </w:rPr>
        <w:t xml:space="preserve">Colección de Postman con los endpoints de ambos scopes, organizados por módulo funcional.</w:t>
      </w:r>
    </w:p>
    <w:p>
      <w:pPr>
        <w:pStyle w:val="ListParagraph"/>
        <w:numPr>
          <w:ilvl w:val="0"/>
          <w:numId w:val="2"/>
        </w:numPr>
        <w:spacing w:after="70" w:line="276"/>
      </w:pPr>
      <w:r>
        <w:rPr>
          <w:sz w:val="22"/>
          <w:szCs w:val="22"/>
        </w:rPr>
        <w:t xml:space="preserve">Archivo de entorno con las variables parametrizadas (URL base, token de sesión y clave de API pública).</w:t>
      </w:r>
    </w:p>
    <w:p>
      <w:pPr>
        <w:pStyle w:val="ListParagraph"/>
        <w:numPr>
          <w:ilvl w:val="0"/>
          <w:numId w:val="2"/>
        </w:numPr>
        <w:spacing w:after="70" w:line="276"/>
      </w:pPr>
      <w:r>
        <w:rPr>
          <w:sz w:val="22"/>
          <w:szCs w:val="22"/>
        </w:rPr>
        <w:t xml:space="preserve">Verificación manual del comportamiento esperado ante credenciales ausentes, inválidas o con rol insuficiente.</w:t>
      </w:r>
    </w:p>
    <w:p>
      <w:pPr>
        <w:shd w:fill="F2F5F9" w:val="clear"/>
        <w:spacing w:after="40" w:line="240"/>
        <w:ind w:left="220"/>
      </w:pPr>
      <w:r>
        <w:rPr>
          <w:rFonts w:ascii="Consolas" w:cs="Consolas" w:eastAsia="Consolas" w:hAnsi="Consolas"/>
          <w:sz w:val="19"/>
          <w:szCs w:val="19"/>
        </w:rPr>
        <w:t xml:space="preserve">$ npm test</w:t>
      </w:r>
    </w:p>
    <w:p>
      <w:pPr>
        <w:shd w:fill="F2F5F9" w:val="clear"/>
        <w:spacing w:after="40" w:line="240"/>
        <w:ind w:left="220"/>
      </w:pPr>
      <w:r>
        <w:rPr>
          <w:rFonts w:ascii="Consolas" w:cs="Consolas" w:eastAsia="Consolas" w:hAnsi="Consolas"/>
          <w:sz w:val="19"/>
          <w:szCs w:val="19"/>
        </w:rPr>
        <w:t xml:space="preserve">Test Files  2 passed (2)</w:t>
      </w:r>
    </w:p>
    <w:p>
      <w:pPr>
        <w:shd w:fill="F2F5F9" w:val="clear"/>
        <w:spacing w:after="40" w:line="240"/>
        <w:ind w:left="220"/>
      </w:pPr>
      <w:r>
        <w:rPr>
          <w:rFonts w:ascii="Consolas" w:cs="Consolas" w:eastAsia="Consolas" w:hAnsi="Consolas"/>
          <w:sz w:val="19"/>
          <w:szCs w:val="19"/>
        </w:rPr>
        <w:t xml:space="preserve">     Tests  37 passed (37)</w:t>
      </w:r>
    </w:p>
    <w:p>
      <w:pPr>
        <w:pStyle w:val="Heading3"/>
        <w:spacing w:after="110" w:before="220"/>
      </w:pPr>
      <w:r>
        <w:rPr>
          <w:b/>
          <w:bCs/>
          <w:color w:val="2E5C8A"/>
          <w:sz w:val="23"/>
          <w:szCs w:val="23"/>
        </w:rPr>
        <w:t xml:space="preserve">Repositorio y despliegue continuo</w:t>
      </w:r>
    </w:p>
    <w:p>
      <w:pPr>
        <w:pStyle w:val="ListParagraph"/>
        <w:numPr>
          <w:ilvl w:val="0"/>
          <w:numId w:val="2"/>
        </w:numPr>
        <w:spacing w:after="70" w:line="276"/>
      </w:pPr>
      <w:r>
        <w:rPr>
          <w:sz w:val="22"/>
          <w:szCs w:val="22"/>
        </w:rPr>
        <w:t xml:space="preserve">Código versionado en un repositorio Git público, que actúa como fuente única para las plataformas de despliegue.</w:t>
      </w:r>
    </w:p>
    <w:p>
      <w:pPr>
        <w:pStyle w:val="ListParagraph"/>
        <w:numPr>
          <w:ilvl w:val="0"/>
          <w:numId w:val="2"/>
        </w:numPr>
        <w:spacing w:after="70" w:line="276"/>
      </w:pPr>
      <w:r>
        <w:rPr>
          <w:sz w:val="22"/>
          <w:szCs w:val="22"/>
        </w:rPr>
        <w:t xml:space="preserve">El frontend y el backend se reconstruyen automáticamente ante cada cambio publicado en el repositorio.</w:t>
      </w:r>
    </w:p>
    <w:p>
      <w:pPr>
        <w:pStyle w:val="ListParagraph"/>
        <w:numPr>
          <w:ilvl w:val="0"/>
          <w:numId w:val="2"/>
        </w:numPr>
        <w:spacing w:after="70" w:line="276"/>
      </w:pPr>
      <w:r>
        <w:rPr>
          <w:sz w:val="22"/>
          <w:szCs w:val="22"/>
        </w:rPr>
        <w:t xml:space="preserve">Las credenciales de producción se cargan en el panel de cada plataforma y nunca se versionan.</w:t>
      </w:r>
    </w:p>
    <w:p>
      <w:r>
        <w:br w:type="page"/>
      </w:r>
    </w:p>
    <w:p>
      <w:pPr>
        <w:pStyle w:val="Heading1"/>
        <w:spacing w:after="180" w:before="360"/>
      </w:pPr>
      <w:r>
        <w:rPr>
          <w:b/>
          <w:bCs/>
          <w:color w:val="1F4E79"/>
          <w:sz w:val="32"/>
          <w:szCs w:val="32"/>
        </w:rPr>
        <w:t xml:space="preserve">10. Gestión de Riesgos</w:t>
      </w:r>
    </w:p>
    <w:p>
      <w:pPr>
        <w:spacing w:after="120" w:before="0" w:line="276"/>
      </w:pPr>
      <w:r>
        <w:rPr>
          <w:sz w:val="22"/>
          <w:szCs w:val="22"/>
        </w:rPr>
        <w:t xml:space="preserve">Se identificaron los riesgos con mayor probabilidad de afectar la ejecución del proyecto, evaluando su probabilidad e impacto, y definiendo para cada uno una estrategia de mitigación. La última columna documenta el estado real del riesgo al cierre del proyecto.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700"/>
        <w:gridCol w:w="800"/>
        <w:gridCol w:w="2900"/>
        <w:gridCol w:w="27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18"/>
                <w:szCs w:val="18"/>
              </w:rPr>
              <w:t xml:space="preserve">Riesgo</w:t>
            </w:r>
          </w:p>
        </w:tc>
        <w:tc>
          <w:tcPr>
            <w:tcW w:type="dxa" w:w="700"/>
            <w:shd w:fill="1F4E79" w:val="clear"/>
            <w:tcMar>
              <w:top w:type="dxa" w:w="70"/>
              <w:left w:type="dxa" w:w="110"/>
              <w:bottom w:type="dxa" w:w="70"/>
              <w:right w:type="dxa" w:w="110"/>
            </w:tcMar>
          </w:tcPr>
          <w:p>
            <w:pPr>
              <w:spacing w:after="0" w:line="250"/>
            </w:pPr>
            <w:r>
              <w:rPr>
                <w:b/>
                <w:bCs/>
                <w:color w:val="FFFFFF"/>
                <w:sz w:val="18"/>
                <w:szCs w:val="18"/>
              </w:rPr>
              <w:t xml:space="preserve">Prob.</w:t>
            </w:r>
          </w:p>
        </w:tc>
        <w:tc>
          <w:tcPr>
            <w:tcW w:type="dxa" w:w="800"/>
            <w:shd w:fill="1F4E79" w:val="clear"/>
            <w:tcMar>
              <w:top w:type="dxa" w:w="70"/>
              <w:left w:type="dxa" w:w="110"/>
              <w:bottom w:type="dxa" w:w="70"/>
              <w:right w:type="dxa" w:w="110"/>
            </w:tcMar>
          </w:tcPr>
          <w:p>
            <w:pPr>
              <w:spacing w:after="0" w:line="250"/>
            </w:pPr>
            <w:r>
              <w:rPr>
                <w:b/>
                <w:bCs/>
                <w:color w:val="FFFFFF"/>
                <w:sz w:val="18"/>
                <w:szCs w:val="18"/>
              </w:rPr>
              <w:t xml:space="preserve">Impacto</w:t>
            </w:r>
          </w:p>
        </w:tc>
        <w:tc>
          <w:tcPr>
            <w:tcW w:type="dxa" w:w="2900"/>
            <w:shd w:fill="1F4E79" w:val="clear"/>
            <w:tcMar>
              <w:top w:type="dxa" w:w="70"/>
              <w:left w:type="dxa" w:w="110"/>
              <w:bottom w:type="dxa" w:w="70"/>
              <w:right w:type="dxa" w:w="110"/>
            </w:tcMar>
          </w:tcPr>
          <w:p>
            <w:pPr>
              <w:spacing w:after="0" w:line="250"/>
            </w:pPr>
            <w:r>
              <w:rPr>
                <w:b/>
                <w:bCs/>
                <w:color w:val="FFFFFF"/>
                <w:sz w:val="18"/>
                <w:szCs w:val="18"/>
              </w:rPr>
              <w:t xml:space="preserve">Estrategia de mitigación</w:t>
            </w:r>
          </w:p>
        </w:tc>
        <w:tc>
          <w:tcPr>
            <w:tcW w:type="dxa" w:w="2726"/>
            <w:shd w:fill="1F4E79" w:val="clear"/>
            <w:tcMar>
              <w:top w:type="dxa" w:w="70"/>
              <w:left w:type="dxa" w:w="110"/>
              <w:bottom w:type="dxa" w:w="70"/>
              <w:right w:type="dxa" w:w="110"/>
            </w:tcMar>
          </w:tcPr>
          <w:p>
            <w:pPr>
              <w:spacing w:after="0" w:line="250"/>
            </w:pPr>
            <w:r>
              <w:rPr>
                <w:b/>
                <w:bCs/>
                <w:color w:val="FFFFFF"/>
                <w:sz w:val="18"/>
                <w:szCs w:val="18"/>
              </w:rPr>
              <w:t xml:space="preserve">Situación real</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Indisponibilidad o límite de cuota de los servicios de IA</w:t>
            </w:r>
          </w:p>
        </w:tc>
        <w:tc>
          <w:tcPr>
            <w:tcW w:type="dxa" w:w="700"/>
            <w:shd w:fill="FFFFFF" w:val="clear"/>
            <w:tcMar>
              <w:top w:type="dxa" w:w="70"/>
              <w:left w:type="dxa" w:w="110"/>
              <w:bottom w:type="dxa" w:w="70"/>
              <w:right w:type="dxa" w:w="110"/>
            </w:tcMar>
          </w:tcPr>
          <w:p>
            <w:pPr>
              <w:spacing w:after="0" w:line="250"/>
            </w:pPr>
            <w:r>
              <w:rPr>
                <w:color w:val="000000"/>
                <w:sz w:val="18"/>
                <w:szCs w:val="18"/>
              </w:rPr>
              <w:t xml:space="preserve">Media</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Alto</w:t>
            </w:r>
          </w:p>
        </w:tc>
        <w:tc>
          <w:tcPr>
            <w:tcW w:type="dxa" w:w="2900"/>
            <w:shd w:fill="FFFFFF" w:val="clear"/>
            <w:tcMar>
              <w:top w:type="dxa" w:w="70"/>
              <w:left w:type="dxa" w:w="110"/>
              <w:bottom w:type="dxa" w:w="70"/>
              <w:right w:type="dxa" w:w="110"/>
            </w:tcMar>
          </w:tcPr>
          <w:p>
            <w:pPr>
              <w:spacing w:after="0" w:line="250"/>
            </w:pPr>
            <w:r>
              <w:rPr>
                <w:color w:val="000000"/>
                <w:sz w:val="18"/>
                <w:szCs w:val="18"/>
              </w:rPr>
              <w:t xml:space="preserve">Implementar un valor de repliegue determinista que permita crear el incidente aunque el modelo no responda.</w:t>
            </w:r>
          </w:p>
        </w:tc>
        <w:tc>
          <w:tcPr>
            <w:tcW w:type="dxa" w:w="2726"/>
            <w:shd w:fill="FFFFFF" w:val="clear"/>
            <w:tcMar>
              <w:top w:type="dxa" w:w="70"/>
              <w:left w:type="dxa" w:w="110"/>
              <w:bottom w:type="dxa" w:w="70"/>
              <w:right w:type="dxa" w:w="110"/>
            </w:tcMar>
          </w:tcPr>
          <w:p>
            <w:pPr>
              <w:spacing w:after="0" w:line="250"/>
            </w:pPr>
            <w:r>
              <w:rPr>
                <w:color w:val="000000"/>
                <w:sz w:val="18"/>
                <w:szCs w:val="18"/>
              </w:rPr>
              <w:t xml:space="preserve">Mitigado: el sistema crea el incidente con categoría «otro» y prioridad «media» si la IA falla.</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Imposibilidad de habilitar un servicio externo por restricciones de pago</w:t>
            </w:r>
          </w:p>
        </w:tc>
        <w:tc>
          <w:tcPr>
            <w:tcW w:type="dxa" w:w="700"/>
            <w:shd w:fill="F2F5F9" w:val="clear"/>
            <w:tcMar>
              <w:top w:type="dxa" w:w="70"/>
              <w:left w:type="dxa" w:w="110"/>
              <w:bottom w:type="dxa" w:w="70"/>
              <w:right w:type="dxa" w:w="110"/>
            </w:tcMar>
          </w:tcPr>
          <w:p>
            <w:pPr>
              <w:spacing w:after="0" w:line="250"/>
            </w:pPr>
            <w:r>
              <w:rPr>
                <w:color w:val="000000"/>
                <w:sz w:val="18"/>
                <w:szCs w:val="18"/>
              </w:rPr>
              <w:t xml:space="preserve">Media</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Medio</w:t>
            </w:r>
          </w:p>
        </w:tc>
        <w:tc>
          <w:tcPr>
            <w:tcW w:type="dxa" w:w="2900"/>
            <w:shd w:fill="F2F5F9" w:val="clear"/>
            <w:tcMar>
              <w:top w:type="dxa" w:w="70"/>
              <w:left w:type="dxa" w:w="110"/>
              <w:bottom w:type="dxa" w:w="70"/>
              <w:right w:type="dxa" w:w="110"/>
            </w:tcMar>
          </w:tcPr>
          <w:p>
            <w:pPr>
              <w:spacing w:after="0" w:line="250"/>
            </w:pPr>
            <w:r>
              <w:rPr>
                <w:color w:val="000000"/>
                <w:sz w:val="18"/>
                <w:szCs w:val="18"/>
              </w:rPr>
              <w:t xml:space="preserve">Aislar cada integración detrás de un servicio propio y prever un comportamiento alternativo.</w:t>
            </w:r>
          </w:p>
        </w:tc>
        <w:tc>
          <w:tcPr>
            <w:tcW w:type="dxa" w:w="2726"/>
            <w:shd w:fill="F2F5F9" w:val="clear"/>
            <w:tcMar>
              <w:top w:type="dxa" w:w="70"/>
              <w:left w:type="dxa" w:w="110"/>
              <w:bottom w:type="dxa" w:w="70"/>
              <w:right w:type="dxa" w:w="110"/>
            </w:tcMar>
          </w:tcPr>
          <w:p>
            <w:pPr>
              <w:spacing w:after="0" w:line="250"/>
            </w:pPr>
            <w:r>
              <w:rPr>
                <w:color w:val="000000"/>
                <w:sz w:val="18"/>
                <w:szCs w:val="18"/>
              </w:rPr>
              <w:t xml:space="preserve">Materializado: Google Cloud rechaza tarjetas prepagas. El sistema opera con carga de dirección en texto libre.</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Exposición accidental de credenciales en el repositorio</w:t>
            </w:r>
          </w:p>
        </w:tc>
        <w:tc>
          <w:tcPr>
            <w:tcW w:type="dxa" w:w="700"/>
            <w:shd w:fill="FFFFFF" w:val="clear"/>
            <w:tcMar>
              <w:top w:type="dxa" w:w="70"/>
              <w:left w:type="dxa" w:w="110"/>
              <w:bottom w:type="dxa" w:w="70"/>
              <w:right w:type="dxa" w:w="110"/>
            </w:tcMar>
          </w:tcPr>
          <w:p>
            <w:pPr>
              <w:spacing w:after="0" w:line="250"/>
            </w:pPr>
            <w:r>
              <w:rPr>
                <w:color w:val="000000"/>
                <w:sz w:val="18"/>
                <w:szCs w:val="18"/>
              </w:rPr>
              <w:t xml:space="preserve">Media</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Alto</w:t>
            </w:r>
          </w:p>
        </w:tc>
        <w:tc>
          <w:tcPr>
            <w:tcW w:type="dxa" w:w="2900"/>
            <w:shd w:fill="FFFFFF" w:val="clear"/>
            <w:tcMar>
              <w:top w:type="dxa" w:w="70"/>
              <w:left w:type="dxa" w:w="110"/>
              <w:bottom w:type="dxa" w:w="70"/>
              <w:right w:type="dxa" w:w="110"/>
            </w:tcMar>
          </w:tcPr>
          <w:p>
            <w:pPr>
              <w:spacing w:after="0" w:line="250"/>
            </w:pPr>
            <w:r>
              <w:rPr>
                <w:color w:val="000000"/>
                <w:sz w:val="18"/>
                <w:szCs w:val="18"/>
              </w:rPr>
              <w:t xml:space="preserve">Uso exclusivo de variables de entorno, archivo .env.example con valores de ejemplo y exclusión de .env en .gitignore.</w:t>
            </w:r>
          </w:p>
        </w:tc>
        <w:tc>
          <w:tcPr>
            <w:tcW w:type="dxa" w:w="2726"/>
            <w:shd w:fill="FFFFFF" w:val="clear"/>
            <w:tcMar>
              <w:top w:type="dxa" w:w="70"/>
              <w:left w:type="dxa" w:w="110"/>
              <w:bottom w:type="dxa" w:w="70"/>
              <w:right w:type="dxa" w:w="110"/>
            </w:tcMar>
          </w:tcPr>
          <w:p>
            <w:pPr>
              <w:spacing w:after="0" w:line="250"/>
            </w:pPr>
            <w:r>
              <w:rPr>
                <w:color w:val="000000"/>
                <w:sz w:val="18"/>
                <w:szCs w:val="18"/>
              </w:rPr>
              <w:t xml:space="preserve">Mitigado: no existen credenciales en el código fuente.</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Cambios en la nomenclatura de los modelos de IA</w:t>
            </w:r>
          </w:p>
        </w:tc>
        <w:tc>
          <w:tcPr>
            <w:tcW w:type="dxa" w:w="700"/>
            <w:shd w:fill="F2F5F9" w:val="clear"/>
            <w:tcMar>
              <w:top w:type="dxa" w:w="70"/>
              <w:left w:type="dxa" w:w="110"/>
              <w:bottom w:type="dxa" w:w="70"/>
              <w:right w:type="dxa" w:w="110"/>
            </w:tcMar>
          </w:tcPr>
          <w:p>
            <w:pPr>
              <w:spacing w:after="0" w:line="250"/>
            </w:pPr>
            <w:r>
              <w:rPr>
                <w:color w:val="000000"/>
                <w:sz w:val="18"/>
                <w:szCs w:val="18"/>
              </w:rPr>
              <w:t xml:space="preserve">Media</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Medio</w:t>
            </w:r>
          </w:p>
        </w:tc>
        <w:tc>
          <w:tcPr>
            <w:tcW w:type="dxa" w:w="2900"/>
            <w:shd w:fill="F2F5F9" w:val="clear"/>
            <w:tcMar>
              <w:top w:type="dxa" w:w="70"/>
              <w:left w:type="dxa" w:w="110"/>
              <w:bottom w:type="dxa" w:w="70"/>
              <w:right w:type="dxa" w:w="110"/>
            </w:tcMar>
          </w:tcPr>
          <w:p>
            <w:pPr>
              <w:spacing w:after="0" w:line="250"/>
            </w:pPr>
            <w:r>
              <w:rPr>
                <w:color w:val="000000"/>
                <w:sz w:val="18"/>
                <w:szCs w:val="18"/>
              </w:rPr>
              <w:t xml:space="preserve">Centralizar el identificador del modelo en un único archivo de configuración.</w:t>
            </w:r>
          </w:p>
        </w:tc>
        <w:tc>
          <w:tcPr>
            <w:tcW w:type="dxa" w:w="2726"/>
            <w:shd w:fill="F2F5F9" w:val="clear"/>
            <w:tcMar>
              <w:top w:type="dxa" w:w="70"/>
              <w:left w:type="dxa" w:w="110"/>
              <w:bottom w:type="dxa" w:w="70"/>
              <w:right w:type="dxa" w:w="110"/>
            </w:tcMar>
          </w:tcPr>
          <w:p>
            <w:pPr>
              <w:spacing w:after="0" w:line="250"/>
            </w:pPr>
            <w:r>
              <w:rPr>
                <w:color w:val="000000"/>
                <w:sz w:val="18"/>
                <w:szCs w:val="18"/>
              </w:rPr>
              <w:t xml:space="preserve">Materializado y resuelto: el identificador heredado del prototipo estaba obsoleto y se corrigió en un solo punto.</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Pausa automática del clúster gratuito de base de datos</w:t>
            </w:r>
          </w:p>
        </w:tc>
        <w:tc>
          <w:tcPr>
            <w:tcW w:type="dxa" w:w="700"/>
            <w:shd w:fill="FFFFFF" w:val="clear"/>
            <w:tcMar>
              <w:top w:type="dxa" w:w="70"/>
              <w:left w:type="dxa" w:w="110"/>
              <w:bottom w:type="dxa" w:w="70"/>
              <w:right w:type="dxa" w:w="110"/>
            </w:tcMar>
          </w:tcPr>
          <w:p>
            <w:pPr>
              <w:spacing w:after="0" w:line="250"/>
            </w:pPr>
            <w:r>
              <w:rPr>
                <w:color w:val="000000"/>
                <w:sz w:val="18"/>
                <w:szCs w:val="18"/>
              </w:rPr>
              <w:t xml:space="preserve">Alta</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Medio</w:t>
            </w:r>
          </w:p>
        </w:tc>
        <w:tc>
          <w:tcPr>
            <w:tcW w:type="dxa" w:w="2900"/>
            <w:shd w:fill="FFFFFF" w:val="clear"/>
            <w:tcMar>
              <w:top w:type="dxa" w:w="70"/>
              <w:left w:type="dxa" w:w="110"/>
              <w:bottom w:type="dxa" w:w="70"/>
              <w:right w:type="dxa" w:w="110"/>
            </w:tcMar>
          </w:tcPr>
          <w:p>
            <w:pPr>
              <w:spacing w:after="0" w:line="250"/>
            </w:pPr>
            <w:r>
              <w:rPr>
                <w:color w:val="000000"/>
                <w:sz w:val="18"/>
                <w:szCs w:val="18"/>
              </w:rPr>
              <w:t xml:space="preserve">Disponer de un script de diagnóstico que identifique rápidamente la causa de la indisponibilidad.</w:t>
            </w:r>
          </w:p>
        </w:tc>
        <w:tc>
          <w:tcPr>
            <w:tcW w:type="dxa" w:w="2726"/>
            <w:shd w:fill="FFFFFF" w:val="clear"/>
            <w:tcMar>
              <w:top w:type="dxa" w:w="70"/>
              <w:left w:type="dxa" w:w="110"/>
              <w:bottom w:type="dxa" w:w="70"/>
              <w:right w:type="dxa" w:w="110"/>
            </w:tcMar>
          </w:tcPr>
          <w:p>
            <w:pPr>
              <w:spacing w:after="0" w:line="250"/>
            </w:pPr>
            <w:r>
              <w:rPr>
                <w:color w:val="000000"/>
                <w:sz w:val="18"/>
                <w:szCs w:val="18"/>
              </w:rPr>
              <w:t xml:space="preserve">Mitigado mediante npm run check.</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Subestimación del esfuerzo de integración</w:t>
            </w:r>
          </w:p>
        </w:tc>
        <w:tc>
          <w:tcPr>
            <w:tcW w:type="dxa" w:w="700"/>
            <w:shd w:fill="F2F5F9" w:val="clear"/>
            <w:tcMar>
              <w:top w:type="dxa" w:w="70"/>
              <w:left w:type="dxa" w:w="110"/>
              <w:bottom w:type="dxa" w:w="70"/>
              <w:right w:type="dxa" w:w="110"/>
            </w:tcMar>
          </w:tcPr>
          <w:p>
            <w:pPr>
              <w:spacing w:after="0" w:line="250"/>
            </w:pPr>
            <w:r>
              <w:rPr>
                <w:color w:val="000000"/>
                <w:sz w:val="18"/>
                <w:szCs w:val="18"/>
              </w:rPr>
              <w:t xml:space="preserve">Alta</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Medio</w:t>
            </w:r>
          </w:p>
        </w:tc>
        <w:tc>
          <w:tcPr>
            <w:tcW w:type="dxa" w:w="2900"/>
            <w:shd w:fill="F2F5F9" w:val="clear"/>
            <w:tcMar>
              <w:top w:type="dxa" w:w="70"/>
              <w:left w:type="dxa" w:w="110"/>
              <w:bottom w:type="dxa" w:w="70"/>
              <w:right w:type="dxa" w:w="110"/>
            </w:tcMar>
          </w:tcPr>
          <w:p>
            <w:pPr>
              <w:spacing w:after="0" w:line="250"/>
            </w:pPr>
            <w:r>
              <w:rPr>
                <w:color w:val="000000"/>
                <w:sz w:val="18"/>
                <w:szCs w:val="18"/>
              </w:rPr>
              <w:t xml:space="preserve">Planificación incremental por fases, con una funcionalidad demostrable al cierre de cada una.</w:t>
            </w:r>
          </w:p>
        </w:tc>
        <w:tc>
          <w:tcPr>
            <w:tcW w:type="dxa" w:w="2726"/>
            <w:shd w:fill="F2F5F9" w:val="clear"/>
            <w:tcMar>
              <w:top w:type="dxa" w:w="70"/>
              <w:left w:type="dxa" w:w="110"/>
              <w:bottom w:type="dxa" w:w="70"/>
              <w:right w:type="dxa" w:w="110"/>
            </w:tcMar>
          </w:tcPr>
          <w:p>
            <w:pPr>
              <w:spacing w:after="0" w:line="250"/>
            </w:pPr>
            <w:r>
              <w:rPr>
                <w:color w:val="000000"/>
                <w:sz w:val="18"/>
                <w:szCs w:val="18"/>
              </w:rPr>
              <w:t xml:space="preserve">Mitigado: cada fase se verificó en el navegador antes de continuar.</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Exceso de alcance respecto del tiempo disponible</w:t>
            </w:r>
          </w:p>
        </w:tc>
        <w:tc>
          <w:tcPr>
            <w:tcW w:type="dxa" w:w="700"/>
            <w:shd w:fill="FFFFFF" w:val="clear"/>
            <w:tcMar>
              <w:top w:type="dxa" w:w="70"/>
              <w:left w:type="dxa" w:w="110"/>
              <w:bottom w:type="dxa" w:w="70"/>
              <w:right w:type="dxa" w:w="110"/>
            </w:tcMar>
          </w:tcPr>
          <w:p>
            <w:pPr>
              <w:spacing w:after="0" w:line="250"/>
            </w:pPr>
            <w:r>
              <w:rPr>
                <w:color w:val="000000"/>
                <w:sz w:val="18"/>
                <w:szCs w:val="18"/>
              </w:rPr>
              <w:t xml:space="preserve">Alta</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Alto</w:t>
            </w:r>
          </w:p>
        </w:tc>
        <w:tc>
          <w:tcPr>
            <w:tcW w:type="dxa" w:w="2900"/>
            <w:shd w:fill="FFFFFF" w:val="clear"/>
            <w:tcMar>
              <w:top w:type="dxa" w:w="70"/>
              <w:left w:type="dxa" w:w="110"/>
              <w:bottom w:type="dxa" w:w="70"/>
              <w:right w:type="dxa" w:w="110"/>
            </w:tcMar>
          </w:tcPr>
          <w:p>
            <w:pPr>
              <w:spacing w:after="0" w:line="250"/>
            </w:pPr>
            <w:r>
              <w:rPr>
                <w:color w:val="000000"/>
                <w:sz w:val="18"/>
                <w:szCs w:val="18"/>
              </w:rPr>
              <w:t xml:space="preserve">Definición explícita de un producto mínimo viable y de una lista de funcionalidades fuera de alcance.</w:t>
            </w:r>
          </w:p>
        </w:tc>
        <w:tc>
          <w:tcPr>
            <w:tcW w:type="dxa" w:w="2726"/>
            <w:shd w:fill="FFFFFF" w:val="clear"/>
            <w:tcMar>
              <w:top w:type="dxa" w:w="70"/>
              <w:left w:type="dxa" w:w="110"/>
              <w:bottom w:type="dxa" w:w="70"/>
              <w:right w:type="dxa" w:w="110"/>
            </w:tcMar>
          </w:tcPr>
          <w:p>
            <w:pPr>
              <w:spacing w:after="0" w:line="250"/>
            </w:pPr>
            <w:r>
              <w:rPr>
                <w:color w:val="000000"/>
                <w:sz w:val="18"/>
                <w:szCs w:val="18"/>
              </w:rPr>
              <w:t xml:space="preserve">Mitigado: el alcance se respetó y las funcionalidades diferidas quedaron documentadas.</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Publicación de contenido inapropiado por parte de los usuarios</w:t>
            </w:r>
          </w:p>
        </w:tc>
        <w:tc>
          <w:tcPr>
            <w:tcW w:type="dxa" w:w="700"/>
            <w:shd w:fill="F2F5F9" w:val="clear"/>
            <w:tcMar>
              <w:top w:type="dxa" w:w="70"/>
              <w:left w:type="dxa" w:w="110"/>
              <w:bottom w:type="dxa" w:w="70"/>
              <w:right w:type="dxa" w:w="110"/>
            </w:tcMar>
          </w:tcPr>
          <w:p>
            <w:pPr>
              <w:spacing w:after="0" w:line="250"/>
            </w:pPr>
            <w:r>
              <w:rPr>
                <w:color w:val="000000"/>
                <w:sz w:val="18"/>
                <w:szCs w:val="18"/>
              </w:rPr>
              <w:t xml:space="preserve">Media</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Alto</w:t>
            </w:r>
          </w:p>
        </w:tc>
        <w:tc>
          <w:tcPr>
            <w:tcW w:type="dxa" w:w="2900"/>
            <w:shd w:fill="F2F5F9" w:val="clear"/>
            <w:tcMar>
              <w:top w:type="dxa" w:w="70"/>
              <w:left w:type="dxa" w:w="110"/>
              <w:bottom w:type="dxa" w:w="70"/>
              <w:right w:type="dxa" w:w="110"/>
            </w:tcMar>
          </w:tcPr>
          <w:p>
            <w:pPr>
              <w:spacing w:after="0" w:line="250"/>
            </w:pPr>
            <w:r>
              <w:rPr>
                <w:color w:val="000000"/>
                <w:sz w:val="18"/>
                <w:szCs w:val="18"/>
              </w:rPr>
              <w:t xml:space="preserve">Circuito de moderación previo que impide la visibilidad pública hasta la validación de un moderador.</w:t>
            </w:r>
          </w:p>
        </w:tc>
        <w:tc>
          <w:tcPr>
            <w:tcW w:type="dxa" w:w="2726"/>
            <w:shd w:fill="F2F5F9" w:val="clear"/>
            <w:tcMar>
              <w:top w:type="dxa" w:w="70"/>
              <w:left w:type="dxa" w:w="110"/>
              <w:bottom w:type="dxa" w:w="70"/>
              <w:right w:type="dxa" w:w="110"/>
            </w:tcMar>
          </w:tcPr>
          <w:p>
            <w:pPr>
              <w:spacing w:after="0" w:line="250"/>
            </w:pPr>
            <w:r>
              <w:rPr>
                <w:color w:val="000000"/>
                <w:sz w:val="18"/>
                <w:szCs w:val="18"/>
              </w:rPr>
              <w:t xml:space="preserve">Mitigado por diseño: todo incidente nace en estado pendiente.</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Duplicación de reportes sobre un mismo incidente físico</w:t>
            </w:r>
          </w:p>
        </w:tc>
        <w:tc>
          <w:tcPr>
            <w:tcW w:type="dxa" w:w="700"/>
            <w:shd w:fill="FFFFFF" w:val="clear"/>
            <w:tcMar>
              <w:top w:type="dxa" w:w="70"/>
              <w:left w:type="dxa" w:w="110"/>
              <w:bottom w:type="dxa" w:w="70"/>
              <w:right w:type="dxa" w:w="110"/>
            </w:tcMar>
          </w:tcPr>
          <w:p>
            <w:pPr>
              <w:spacing w:after="0" w:line="250"/>
            </w:pPr>
            <w:r>
              <w:rPr>
                <w:color w:val="000000"/>
                <w:sz w:val="18"/>
                <w:szCs w:val="18"/>
              </w:rPr>
              <w:t xml:space="preserve">Alta</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Medio</w:t>
            </w:r>
          </w:p>
        </w:tc>
        <w:tc>
          <w:tcPr>
            <w:tcW w:type="dxa" w:w="2900"/>
            <w:shd w:fill="FFFFFF" w:val="clear"/>
            <w:tcMar>
              <w:top w:type="dxa" w:w="70"/>
              <w:left w:type="dxa" w:w="110"/>
              <w:bottom w:type="dxa" w:w="70"/>
              <w:right w:type="dxa" w:w="110"/>
            </w:tcMar>
          </w:tcPr>
          <w:p>
            <w:pPr>
              <w:spacing w:after="0" w:line="250"/>
            </w:pPr>
            <w:r>
              <w:rPr>
                <w:color w:val="000000"/>
                <w:sz w:val="18"/>
                <w:szCs w:val="18"/>
              </w:rPr>
              <w:t xml:space="preserve">Detección automática combinando un filtro geoespacial y una comparación semántica.</w:t>
            </w:r>
          </w:p>
        </w:tc>
        <w:tc>
          <w:tcPr>
            <w:tcW w:type="dxa" w:w="2726"/>
            <w:shd w:fill="FFFFFF" w:val="clear"/>
            <w:tcMar>
              <w:top w:type="dxa" w:w="70"/>
              <w:left w:type="dxa" w:w="110"/>
              <w:bottom w:type="dxa" w:w="70"/>
              <w:right w:type="dxa" w:w="110"/>
            </w:tcMar>
          </w:tcPr>
          <w:p>
            <w:pPr>
              <w:spacing w:after="0" w:line="250"/>
            </w:pPr>
            <w:r>
              <w:rPr>
                <w:color w:val="000000"/>
                <w:sz w:val="18"/>
                <w:szCs w:val="18"/>
              </w:rPr>
              <w:t xml:space="preserve">Mitigado: el reporte se crea igualmente y se marca para revisión del moderador.</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Acceso indebido a contenido no moderado o a datos personales</w:t>
            </w:r>
          </w:p>
        </w:tc>
        <w:tc>
          <w:tcPr>
            <w:tcW w:type="dxa" w:w="700"/>
            <w:shd w:fill="F2F5F9" w:val="clear"/>
            <w:tcMar>
              <w:top w:type="dxa" w:w="70"/>
              <w:left w:type="dxa" w:w="110"/>
              <w:bottom w:type="dxa" w:w="70"/>
              <w:right w:type="dxa" w:w="110"/>
            </w:tcMar>
          </w:tcPr>
          <w:p>
            <w:pPr>
              <w:spacing w:after="0" w:line="250"/>
            </w:pPr>
            <w:r>
              <w:rPr>
                <w:color w:val="000000"/>
                <w:sz w:val="18"/>
                <w:szCs w:val="18"/>
              </w:rPr>
              <w:t xml:space="preserve">Media</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Alto</w:t>
            </w:r>
          </w:p>
        </w:tc>
        <w:tc>
          <w:tcPr>
            <w:tcW w:type="dxa" w:w="2900"/>
            <w:shd w:fill="F2F5F9" w:val="clear"/>
            <w:tcMar>
              <w:top w:type="dxa" w:w="70"/>
              <w:left w:type="dxa" w:w="110"/>
              <w:bottom w:type="dxa" w:w="70"/>
              <w:right w:type="dxa" w:w="110"/>
            </w:tcMar>
          </w:tcPr>
          <w:p>
            <w:pPr>
              <w:spacing w:after="0" w:line="250"/>
            </w:pPr>
            <w:r>
              <w:rPr>
                <w:color w:val="000000"/>
                <w:sz w:val="18"/>
                <w:szCs w:val="18"/>
              </w:rPr>
              <w:t xml:space="preserve">Revisión específica de la capa de control de acceso una vez completado el alcance funcional.</w:t>
            </w:r>
          </w:p>
        </w:tc>
        <w:tc>
          <w:tcPr>
            <w:tcW w:type="dxa" w:w="2726"/>
            <w:shd w:fill="F2F5F9" w:val="clear"/>
            <w:tcMar>
              <w:top w:type="dxa" w:w="70"/>
              <w:left w:type="dxa" w:w="110"/>
              <w:bottom w:type="dxa" w:w="70"/>
              <w:right w:type="dxa" w:w="110"/>
            </w:tcMar>
          </w:tcPr>
          <w:p>
            <w:pPr>
              <w:spacing w:after="0" w:line="250"/>
            </w:pPr>
            <w:r>
              <w:rPr>
                <w:color w:val="000000"/>
                <w:sz w:val="18"/>
                <w:szCs w:val="18"/>
              </w:rPr>
              <w:t xml:space="preserve">Materializado y resuelto: la auditoría detectó cuatro defectos, corregidos y cubiertos con pruebas automatizadas.</w:t>
            </w:r>
          </w:p>
        </w:tc>
      </w:tr>
      <w:tr>
        <w:tc>
          <w:tcPr>
            <w:tcW w:type="dxa" w:w="1900"/>
            <w:shd w:fill="FFFFFF" w:val="clear"/>
            <w:tcMar>
              <w:top w:type="dxa" w:w="70"/>
              <w:left w:type="dxa" w:w="110"/>
              <w:bottom w:type="dxa" w:w="70"/>
              <w:right w:type="dxa" w:w="110"/>
            </w:tcMar>
          </w:tcPr>
          <w:p>
            <w:pPr>
              <w:spacing w:after="0" w:line="250"/>
            </w:pPr>
            <w:r>
              <w:rPr>
                <w:color w:val="000000"/>
                <w:sz w:val="18"/>
                <w:szCs w:val="18"/>
              </w:rPr>
              <w:t xml:space="preserve">Uso abusivo de la API o consumo excesivo de servicios de pago</w:t>
            </w:r>
          </w:p>
        </w:tc>
        <w:tc>
          <w:tcPr>
            <w:tcW w:type="dxa" w:w="700"/>
            <w:shd w:fill="FFFFFF" w:val="clear"/>
            <w:tcMar>
              <w:top w:type="dxa" w:w="70"/>
              <w:left w:type="dxa" w:w="110"/>
              <w:bottom w:type="dxa" w:w="70"/>
              <w:right w:type="dxa" w:w="110"/>
            </w:tcMar>
          </w:tcPr>
          <w:p>
            <w:pPr>
              <w:spacing w:after="0" w:line="250"/>
            </w:pPr>
            <w:r>
              <w:rPr>
                <w:color w:val="000000"/>
                <w:sz w:val="18"/>
                <w:szCs w:val="18"/>
              </w:rPr>
              <w:t xml:space="preserve">Media</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Medio</w:t>
            </w:r>
          </w:p>
        </w:tc>
        <w:tc>
          <w:tcPr>
            <w:tcW w:type="dxa" w:w="2900"/>
            <w:shd w:fill="FFFFFF" w:val="clear"/>
            <w:tcMar>
              <w:top w:type="dxa" w:w="70"/>
              <w:left w:type="dxa" w:w="110"/>
              <w:bottom w:type="dxa" w:w="70"/>
              <w:right w:type="dxa" w:w="110"/>
            </w:tcMar>
          </w:tcPr>
          <w:p>
            <w:pPr>
              <w:spacing w:after="0" w:line="250"/>
            </w:pPr>
            <w:r>
              <w:rPr>
                <w:color w:val="000000"/>
                <w:sz w:val="18"/>
                <w:szCs w:val="18"/>
              </w:rPr>
              <w:t xml:space="preserve">Límite de peticiones por ventana de tiempo y tope máximo en el tamaño de página.</w:t>
            </w:r>
          </w:p>
        </w:tc>
        <w:tc>
          <w:tcPr>
            <w:tcW w:type="dxa" w:w="2726"/>
            <w:shd w:fill="FFFFFF" w:val="clear"/>
            <w:tcMar>
              <w:top w:type="dxa" w:w="70"/>
              <w:left w:type="dxa" w:w="110"/>
              <w:bottom w:type="dxa" w:w="70"/>
              <w:right w:type="dxa" w:w="110"/>
            </w:tcMar>
          </w:tcPr>
          <w:p>
            <w:pPr>
              <w:spacing w:after="0" w:line="250"/>
            </w:pPr>
            <w:r>
              <w:rPr>
                <w:color w:val="000000"/>
                <w:sz w:val="18"/>
                <w:szCs w:val="18"/>
              </w:rPr>
              <w:t xml:space="preserve">Mitigado: límites diferenciados por scope, más estrictos en el alta de incidentes.</w:t>
            </w:r>
          </w:p>
        </w:tc>
      </w:tr>
      <w:tr>
        <w:tc>
          <w:tcPr>
            <w:tcW w:type="dxa" w:w="1900"/>
            <w:shd w:fill="F2F5F9" w:val="clear"/>
            <w:tcMar>
              <w:top w:type="dxa" w:w="70"/>
              <w:left w:type="dxa" w:w="110"/>
              <w:bottom w:type="dxa" w:w="70"/>
              <w:right w:type="dxa" w:w="110"/>
            </w:tcMar>
          </w:tcPr>
          <w:p>
            <w:pPr>
              <w:spacing w:after="0" w:line="250"/>
            </w:pPr>
            <w:r>
              <w:rPr>
                <w:color w:val="000000"/>
                <w:sz w:val="18"/>
                <w:szCs w:val="18"/>
              </w:rPr>
              <w:t xml:space="preserve">Regresión de defectos ya corregidos</w:t>
            </w:r>
          </w:p>
        </w:tc>
        <w:tc>
          <w:tcPr>
            <w:tcW w:type="dxa" w:w="700"/>
            <w:shd w:fill="F2F5F9" w:val="clear"/>
            <w:tcMar>
              <w:top w:type="dxa" w:w="70"/>
              <w:left w:type="dxa" w:w="110"/>
              <w:bottom w:type="dxa" w:w="70"/>
              <w:right w:type="dxa" w:w="110"/>
            </w:tcMar>
          </w:tcPr>
          <w:p>
            <w:pPr>
              <w:spacing w:after="0" w:line="250"/>
            </w:pPr>
            <w:r>
              <w:rPr>
                <w:color w:val="000000"/>
                <w:sz w:val="18"/>
                <w:szCs w:val="18"/>
              </w:rPr>
              <w:t xml:space="preserve">Alta</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Medio</w:t>
            </w:r>
          </w:p>
        </w:tc>
        <w:tc>
          <w:tcPr>
            <w:tcW w:type="dxa" w:w="2900"/>
            <w:shd w:fill="F2F5F9" w:val="clear"/>
            <w:tcMar>
              <w:top w:type="dxa" w:w="70"/>
              <w:left w:type="dxa" w:w="110"/>
              <w:bottom w:type="dxa" w:w="70"/>
              <w:right w:type="dxa" w:w="110"/>
            </w:tcMar>
          </w:tcPr>
          <w:p>
            <w:pPr>
              <w:spacing w:after="0" w:line="250"/>
            </w:pPr>
            <w:r>
              <w:rPr>
                <w:color w:val="000000"/>
                <w:sz w:val="18"/>
                <w:szCs w:val="18"/>
              </w:rPr>
              <w:t xml:space="preserve">Batería de pruebas automatizadas que cubre los defectos detectados.</w:t>
            </w:r>
          </w:p>
        </w:tc>
        <w:tc>
          <w:tcPr>
            <w:tcW w:type="dxa" w:w="2726"/>
            <w:shd w:fill="F2F5F9" w:val="clear"/>
            <w:tcMar>
              <w:top w:type="dxa" w:w="70"/>
              <w:left w:type="dxa" w:w="110"/>
              <w:bottom w:type="dxa" w:w="70"/>
              <w:right w:type="dxa" w:w="110"/>
            </w:tcMar>
          </w:tcPr>
          <w:p>
            <w:pPr>
              <w:spacing w:after="0" w:line="250"/>
            </w:pPr>
            <w:r>
              <w:rPr>
                <w:color w:val="000000"/>
                <w:sz w:val="18"/>
                <w:szCs w:val="18"/>
              </w:rPr>
              <w:t xml:space="preserve">Mitigado: 37 pruebas de integración, validadas revirtiendo cada corrección para comprobar que fallaran.</w:t>
            </w:r>
          </w:p>
        </w:tc>
      </w:tr>
    </w:tbl>
    <w:p>
      <w:pPr>
        <w:pStyle w:val="Heading1"/>
        <w:spacing w:after="180" w:before="360"/>
      </w:pPr>
      <w:r>
        <w:rPr>
          <w:b/>
          <w:bCs/>
          <w:color w:val="1F4E79"/>
          <w:sz w:val="32"/>
          <w:szCs w:val="32"/>
        </w:rPr>
        <w:t xml:space="preserve">11. Responsabilidades por Funcionalidad</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400"/>
        <w:gridCol w:w="2100"/>
        <w:gridCol w:w="4526"/>
      </w:tblGrid>
      <w:tr>
        <w:trPr>
          <w:tblHeader/>
        </w:trPr>
        <w:tc>
          <w:tcPr>
            <w:tcW w:type="dxa" w:w="2400"/>
            <w:shd w:fill="1F4E79" w:val="clear"/>
            <w:tcMar>
              <w:top w:type="dxa" w:w="70"/>
              <w:left w:type="dxa" w:w="110"/>
              <w:bottom w:type="dxa" w:w="70"/>
              <w:right w:type="dxa" w:w="110"/>
            </w:tcMar>
          </w:tcPr>
          <w:p>
            <w:pPr>
              <w:spacing w:after="0" w:line="250"/>
            </w:pPr>
            <w:r>
              <w:rPr>
                <w:b/>
                <w:bCs/>
                <w:color w:val="FFFFFF"/>
                <w:sz w:val="20"/>
                <w:szCs w:val="20"/>
              </w:rPr>
              <w:t xml:space="preserve">Funcionalidad</w:t>
            </w:r>
          </w:p>
        </w:tc>
        <w:tc>
          <w:tcPr>
            <w:tcW w:type="dxa" w:w="2100"/>
            <w:shd w:fill="1F4E79" w:val="clear"/>
            <w:tcMar>
              <w:top w:type="dxa" w:w="70"/>
              <w:left w:type="dxa" w:w="110"/>
              <w:bottom w:type="dxa" w:w="70"/>
              <w:right w:type="dxa" w:w="110"/>
            </w:tcMar>
          </w:tcPr>
          <w:p>
            <w:pPr>
              <w:spacing w:after="0" w:line="250"/>
            </w:pPr>
            <w:r>
              <w:rPr>
                <w:b/>
                <w:bCs/>
                <w:color w:val="FFFFFF"/>
                <w:sz w:val="20"/>
                <w:szCs w:val="20"/>
              </w:rPr>
              <w:t xml:space="preserve">Capa involucrada</w:t>
            </w:r>
          </w:p>
        </w:tc>
        <w:tc>
          <w:tcPr>
            <w:tcW w:type="dxa" w:w="4526"/>
            <w:shd w:fill="1F4E79" w:val="clear"/>
            <w:tcMar>
              <w:top w:type="dxa" w:w="70"/>
              <w:left w:type="dxa" w:w="110"/>
              <w:bottom w:type="dxa" w:w="70"/>
              <w:right w:type="dxa" w:w="110"/>
            </w:tcMar>
          </w:tcPr>
          <w:p>
            <w:pPr>
              <w:spacing w:after="0" w:line="250"/>
            </w:pPr>
            <w:r>
              <w:rPr>
                <w:b/>
                <w:bCs/>
                <w:color w:val="FFFFFF"/>
                <w:sz w:val="20"/>
                <w:szCs w:val="20"/>
              </w:rPr>
              <w:t xml:space="preserve">Componentes principales</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Autenticación y sesión</w:t>
            </w:r>
          </w:p>
        </w:tc>
        <w:tc>
          <w:tcPr>
            <w:tcW w:type="dxa" w:w="2100"/>
            <w:shd w:fill="FFFFFF" w:val="clear"/>
            <w:tcMar>
              <w:top w:type="dxa" w:w="70"/>
              <w:left w:type="dxa" w:w="110"/>
              <w:bottom w:type="dxa" w:w="70"/>
              <w:right w:type="dxa" w:w="110"/>
            </w:tcMar>
          </w:tcPr>
          <w:p>
            <w:pPr>
              <w:spacing w:after="0" w:line="250"/>
            </w:pPr>
            <w:r>
              <w:rPr>
                <w:color w:val="000000"/>
                <w:sz w:val="20"/>
                <w:szCs w:val="20"/>
              </w:rPr>
              <w:t xml:space="preserve">Frontend + Backend</w:t>
            </w:r>
          </w:p>
        </w:tc>
        <w:tc>
          <w:tcPr>
            <w:tcW w:type="dxa" w:w="4526"/>
            <w:shd w:fill="FFFFFF" w:val="clear"/>
            <w:tcMar>
              <w:top w:type="dxa" w:w="70"/>
              <w:left w:type="dxa" w:w="110"/>
              <w:bottom w:type="dxa" w:w="70"/>
              <w:right w:type="dxa" w:w="110"/>
            </w:tcMar>
          </w:tcPr>
          <w:p>
            <w:pPr>
              <w:spacing w:after="0" w:line="250"/>
            </w:pPr>
            <w:r>
              <w:rPr>
                <w:color w:val="000000"/>
                <w:sz w:val="20"/>
                <w:szCs w:val="20"/>
              </w:rPr>
              <w:t xml:space="preserve">ClerkProvider, ApiAuthSync, middlewares clerkAuth y attachUser</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Autorización por rol</w:t>
            </w:r>
          </w:p>
        </w:tc>
        <w:tc>
          <w:tcPr>
            <w:tcW w:type="dxa" w:w="2100"/>
            <w:shd w:fill="F2F5F9" w:val="clear"/>
            <w:tcMar>
              <w:top w:type="dxa" w:w="70"/>
              <w:left w:type="dxa" w:w="110"/>
              <w:bottom w:type="dxa" w:w="70"/>
              <w:right w:type="dxa" w:w="110"/>
            </w:tcMar>
          </w:tcPr>
          <w:p>
            <w:pPr>
              <w:spacing w:after="0" w:line="250"/>
            </w:pPr>
            <w:r>
              <w:rPr>
                <w:color w:val="000000"/>
                <w:sz w:val="20"/>
                <w:szCs w:val="20"/>
              </w:rPr>
              <w:t xml:space="preserve">Backend</w:t>
            </w:r>
          </w:p>
        </w:tc>
        <w:tc>
          <w:tcPr>
            <w:tcW w:type="dxa" w:w="4526"/>
            <w:shd w:fill="F2F5F9" w:val="clear"/>
            <w:tcMar>
              <w:top w:type="dxa" w:w="70"/>
              <w:left w:type="dxa" w:w="110"/>
              <w:bottom w:type="dxa" w:w="70"/>
              <w:right w:type="dxa" w:w="110"/>
            </w:tcMar>
          </w:tcPr>
          <w:p>
            <w:pPr>
              <w:spacing w:after="0" w:line="250"/>
            </w:pPr>
            <w:r>
              <w:rPr>
                <w:color w:val="000000"/>
                <w:sz w:val="20"/>
                <w:szCs w:val="20"/>
              </w:rPr>
              <w:t xml:space="preserve">middleware requireRole, modelo User (campo role)</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Gestión de incidentes</w:t>
            </w:r>
          </w:p>
        </w:tc>
        <w:tc>
          <w:tcPr>
            <w:tcW w:type="dxa" w:w="2100"/>
            <w:shd w:fill="FFFFFF" w:val="clear"/>
            <w:tcMar>
              <w:top w:type="dxa" w:w="70"/>
              <w:left w:type="dxa" w:w="110"/>
              <w:bottom w:type="dxa" w:w="70"/>
              <w:right w:type="dxa" w:w="110"/>
            </w:tcMar>
          </w:tcPr>
          <w:p>
            <w:pPr>
              <w:spacing w:after="0" w:line="250"/>
            </w:pPr>
            <w:r>
              <w:rPr>
                <w:color w:val="000000"/>
                <w:sz w:val="20"/>
                <w:szCs w:val="20"/>
              </w:rPr>
              <w:t xml:space="preserve">Backend</w:t>
            </w:r>
          </w:p>
        </w:tc>
        <w:tc>
          <w:tcPr>
            <w:tcW w:type="dxa" w:w="4526"/>
            <w:shd w:fill="FFFFFF" w:val="clear"/>
            <w:tcMar>
              <w:top w:type="dxa" w:w="70"/>
              <w:left w:type="dxa" w:w="110"/>
              <w:bottom w:type="dxa" w:w="70"/>
              <w:right w:type="dxa" w:w="110"/>
            </w:tcMar>
          </w:tcPr>
          <w:p>
            <w:pPr>
              <w:spacing w:after="0" w:line="250"/>
            </w:pPr>
            <w:r>
              <w:rPr>
                <w:color w:val="000000"/>
                <w:sz w:val="20"/>
                <w:szCs w:val="20"/>
              </w:rPr>
              <w:t xml:space="preserve">incidents.routes, incidentController, incidentService, modelo Incident</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Inteligencia artificial</w:t>
            </w:r>
          </w:p>
        </w:tc>
        <w:tc>
          <w:tcPr>
            <w:tcW w:type="dxa" w:w="2100"/>
            <w:shd w:fill="F2F5F9" w:val="clear"/>
            <w:tcMar>
              <w:top w:type="dxa" w:w="70"/>
              <w:left w:type="dxa" w:w="110"/>
              <w:bottom w:type="dxa" w:w="70"/>
              <w:right w:type="dxa" w:w="110"/>
            </w:tcMar>
          </w:tcPr>
          <w:p>
            <w:pPr>
              <w:spacing w:after="0" w:line="250"/>
            </w:pPr>
            <w:r>
              <w:rPr>
                <w:color w:val="000000"/>
                <w:sz w:val="20"/>
                <w:szCs w:val="20"/>
              </w:rPr>
              <w:t xml:space="preserve">Backend</w:t>
            </w:r>
          </w:p>
        </w:tc>
        <w:tc>
          <w:tcPr>
            <w:tcW w:type="dxa" w:w="4526"/>
            <w:shd w:fill="F2F5F9" w:val="clear"/>
            <w:tcMar>
              <w:top w:type="dxa" w:w="70"/>
              <w:left w:type="dxa" w:w="110"/>
              <w:bottom w:type="dxa" w:w="70"/>
              <w:right w:type="dxa" w:w="110"/>
            </w:tcMar>
          </w:tcPr>
          <w:p>
            <w:pPr>
              <w:spacing w:after="0" w:line="250"/>
            </w:pPr>
            <w:r>
              <w:rPr>
                <w:color w:val="000000"/>
                <w:sz w:val="20"/>
                <w:szCs w:val="20"/>
              </w:rPr>
              <w:t xml:space="preserve">aiService, duplicateDetectionService, config/anthropic</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Moderación</w:t>
            </w:r>
          </w:p>
        </w:tc>
        <w:tc>
          <w:tcPr>
            <w:tcW w:type="dxa" w:w="2100"/>
            <w:shd w:fill="FFFFFF" w:val="clear"/>
            <w:tcMar>
              <w:top w:type="dxa" w:w="70"/>
              <w:left w:type="dxa" w:w="110"/>
              <w:bottom w:type="dxa" w:w="70"/>
              <w:right w:type="dxa" w:w="110"/>
            </w:tcMar>
          </w:tcPr>
          <w:p>
            <w:pPr>
              <w:spacing w:after="0" w:line="250"/>
            </w:pPr>
            <w:r>
              <w:rPr>
                <w:color w:val="000000"/>
                <w:sz w:val="20"/>
                <w:szCs w:val="20"/>
              </w:rPr>
              <w:t xml:space="preserve">Frontend + Backend</w:t>
            </w:r>
          </w:p>
        </w:tc>
        <w:tc>
          <w:tcPr>
            <w:tcW w:type="dxa" w:w="4526"/>
            <w:shd w:fill="FFFFFF" w:val="clear"/>
            <w:tcMar>
              <w:top w:type="dxa" w:w="70"/>
              <w:left w:type="dxa" w:w="110"/>
              <w:bottom w:type="dxa" w:w="70"/>
              <w:right w:type="dxa" w:w="110"/>
            </w:tcMar>
          </w:tcPr>
          <w:p>
            <w:pPr>
              <w:spacing w:after="0" w:line="250"/>
            </w:pPr>
            <w:r>
              <w:rPr>
                <w:color w:val="000000"/>
                <w:sz w:val="20"/>
                <w:szCs w:val="20"/>
              </w:rPr>
              <w:t xml:space="preserve">ModerationQueuePage, ModerationPanel, incidentService.moderateIncident</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Mapa y geolocalización</w:t>
            </w:r>
          </w:p>
        </w:tc>
        <w:tc>
          <w:tcPr>
            <w:tcW w:type="dxa" w:w="2100"/>
            <w:shd w:fill="F2F5F9" w:val="clear"/>
            <w:tcMar>
              <w:top w:type="dxa" w:w="70"/>
              <w:left w:type="dxa" w:w="110"/>
              <w:bottom w:type="dxa" w:w="70"/>
              <w:right w:type="dxa" w:w="110"/>
            </w:tcMar>
          </w:tcPr>
          <w:p>
            <w:pPr>
              <w:spacing w:after="0" w:line="250"/>
            </w:pPr>
            <w:r>
              <w:rPr>
                <w:color w:val="000000"/>
                <w:sz w:val="20"/>
                <w:szCs w:val="20"/>
              </w:rPr>
              <w:t xml:space="preserve">Frontend</w:t>
            </w:r>
          </w:p>
        </w:tc>
        <w:tc>
          <w:tcPr>
            <w:tcW w:type="dxa" w:w="4526"/>
            <w:shd w:fill="F2F5F9" w:val="clear"/>
            <w:tcMar>
              <w:top w:type="dxa" w:w="70"/>
              <w:left w:type="dxa" w:w="110"/>
              <w:bottom w:type="dxa" w:w="70"/>
              <w:right w:type="dxa" w:w="110"/>
            </w:tcMar>
          </w:tcPr>
          <w:p>
            <w:pPr>
              <w:spacing w:after="0" w:line="250"/>
            </w:pPr>
            <w:r>
              <w:rPr>
                <w:color w:val="000000"/>
                <w:sz w:val="20"/>
                <w:szCs w:val="20"/>
              </w:rPr>
              <w:t xml:space="preserve">IncidentMap, AddressAutocomplete, LocationPicker, lib/googleMaps</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Gestión de imágenes</w:t>
            </w:r>
          </w:p>
        </w:tc>
        <w:tc>
          <w:tcPr>
            <w:tcW w:type="dxa" w:w="2100"/>
            <w:shd w:fill="FFFFFF" w:val="clear"/>
            <w:tcMar>
              <w:top w:type="dxa" w:w="70"/>
              <w:left w:type="dxa" w:w="110"/>
              <w:bottom w:type="dxa" w:w="70"/>
              <w:right w:type="dxa" w:w="110"/>
            </w:tcMar>
          </w:tcPr>
          <w:p>
            <w:pPr>
              <w:spacing w:after="0" w:line="250"/>
            </w:pPr>
            <w:r>
              <w:rPr>
                <w:color w:val="000000"/>
                <w:sz w:val="20"/>
                <w:szCs w:val="20"/>
              </w:rPr>
              <w:t xml:space="preserve">Backend</w:t>
            </w:r>
          </w:p>
        </w:tc>
        <w:tc>
          <w:tcPr>
            <w:tcW w:type="dxa" w:w="4526"/>
            <w:shd w:fill="FFFFFF" w:val="clear"/>
            <w:tcMar>
              <w:top w:type="dxa" w:w="70"/>
              <w:left w:type="dxa" w:w="110"/>
              <w:bottom w:type="dxa" w:w="70"/>
              <w:right w:type="dxa" w:w="110"/>
            </w:tcMar>
          </w:tcPr>
          <w:p>
            <w:pPr>
              <w:spacing w:after="0" w:line="250"/>
            </w:pPr>
            <w:r>
              <w:rPr>
                <w:color w:val="000000"/>
                <w:sz w:val="20"/>
                <w:szCs w:val="20"/>
              </w:rPr>
              <w:t xml:space="preserve">middleware upload (multer), imageService, config/cloudinary</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Comentarios</w:t>
            </w:r>
          </w:p>
        </w:tc>
        <w:tc>
          <w:tcPr>
            <w:tcW w:type="dxa" w:w="2100"/>
            <w:shd w:fill="F2F5F9" w:val="clear"/>
            <w:tcMar>
              <w:top w:type="dxa" w:w="70"/>
              <w:left w:type="dxa" w:w="110"/>
              <w:bottom w:type="dxa" w:w="70"/>
              <w:right w:type="dxa" w:w="110"/>
            </w:tcMar>
          </w:tcPr>
          <w:p>
            <w:pPr>
              <w:spacing w:after="0" w:line="250"/>
            </w:pPr>
            <w:r>
              <w:rPr>
                <w:color w:val="000000"/>
                <w:sz w:val="20"/>
                <w:szCs w:val="20"/>
              </w:rPr>
              <w:t xml:space="preserve">Frontend + Backend</w:t>
            </w:r>
          </w:p>
        </w:tc>
        <w:tc>
          <w:tcPr>
            <w:tcW w:type="dxa" w:w="4526"/>
            <w:shd w:fill="F2F5F9" w:val="clear"/>
            <w:tcMar>
              <w:top w:type="dxa" w:w="70"/>
              <w:left w:type="dxa" w:w="110"/>
              <w:bottom w:type="dxa" w:w="70"/>
              <w:right w:type="dxa" w:w="110"/>
            </w:tcMar>
          </w:tcPr>
          <w:p>
            <w:pPr>
              <w:spacing w:after="0" w:line="250"/>
            </w:pPr>
            <w:r>
              <w:rPr>
                <w:color w:val="000000"/>
                <w:sz w:val="20"/>
                <w:szCs w:val="20"/>
              </w:rPr>
              <w:t xml:space="preserve">CommentList, CommentForm, commentService, modelo Comment</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Notificaciones</w:t>
            </w:r>
          </w:p>
        </w:tc>
        <w:tc>
          <w:tcPr>
            <w:tcW w:type="dxa" w:w="2100"/>
            <w:shd w:fill="FFFFFF" w:val="clear"/>
            <w:tcMar>
              <w:top w:type="dxa" w:w="70"/>
              <w:left w:type="dxa" w:w="110"/>
              <w:bottom w:type="dxa" w:w="70"/>
              <w:right w:type="dxa" w:w="110"/>
            </w:tcMar>
          </w:tcPr>
          <w:p>
            <w:pPr>
              <w:spacing w:after="0" w:line="250"/>
            </w:pPr>
            <w:r>
              <w:rPr>
                <w:color w:val="000000"/>
                <w:sz w:val="20"/>
                <w:szCs w:val="20"/>
              </w:rPr>
              <w:t xml:space="preserve">Backend</w:t>
            </w:r>
          </w:p>
        </w:tc>
        <w:tc>
          <w:tcPr>
            <w:tcW w:type="dxa" w:w="4526"/>
            <w:shd w:fill="FFFFFF" w:val="clear"/>
            <w:tcMar>
              <w:top w:type="dxa" w:w="70"/>
              <w:left w:type="dxa" w:w="110"/>
              <w:bottom w:type="dxa" w:w="70"/>
              <w:right w:type="dxa" w:w="110"/>
            </w:tcMar>
          </w:tcPr>
          <w:p>
            <w:pPr>
              <w:spacing w:after="0" w:line="250"/>
            </w:pPr>
            <w:r>
              <w:rPr>
                <w:color w:val="000000"/>
                <w:sz w:val="20"/>
                <w:szCs w:val="20"/>
              </w:rPr>
              <w:t xml:space="preserve">emailService (Resend), invocado desde incidentService</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Tablero e indicadores</w:t>
            </w:r>
          </w:p>
        </w:tc>
        <w:tc>
          <w:tcPr>
            <w:tcW w:type="dxa" w:w="2100"/>
            <w:shd w:fill="F2F5F9" w:val="clear"/>
            <w:tcMar>
              <w:top w:type="dxa" w:w="70"/>
              <w:left w:type="dxa" w:w="110"/>
              <w:bottom w:type="dxa" w:w="70"/>
              <w:right w:type="dxa" w:w="110"/>
            </w:tcMar>
          </w:tcPr>
          <w:p>
            <w:pPr>
              <w:spacing w:after="0" w:line="250"/>
            </w:pPr>
            <w:r>
              <w:rPr>
                <w:color w:val="000000"/>
                <w:sz w:val="20"/>
                <w:szCs w:val="20"/>
              </w:rPr>
              <w:t xml:space="preserve">Frontend + Backend</w:t>
            </w:r>
          </w:p>
        </w:tc>
        <w:tc>
          <w:tcPr>
            <w:tcW w:type="dxa" w:w="4526"/>
            <w:shd w:fill="F2F5F9" w:val="clear"/>
            <w:tcMar>
              <w:top w:type="dxa" w:w="70"/>
              <w:left w:type="dxa" w:w="110"/>
              <w:bottom w:type="dxa" w:w="70"/>
              <w:right w:type="dxa" w:w="110"/>
            </w:tcMar>
          </w:tcPr>
          <w:p>
            <w:pPr>
              <w:spacing w:after="0" w:line="250"/>
            </w:pPr>
            <w:r>
              <w:rPr>
                <w:color w:val="000000"/>
                <w:sz w:val="20"/>
                <w:szCs w:val="20"/>
              </w:rPr>
              <w:t xml:space="preserve">DashboardPage, StatsCards, incidentService.getStats</w:t>
            </w:r>
          </w:p>
        </w:tc>
      </w:tr>
      <w:tr>
        <w:tc>
          <w:tcPr>
            <w:tcW w:type="dxa" w:w="2400"/>
            <w:shd w:fill="FFFFFF" w:val="clear"/>
            <w:tcMar>
              <w:top w:type="dxa" w:w="70"/>
              <w:left w:type="dxa" w:w="110"/>
              <w:bottom w:type="dxa" w:w="70"/>
              <w:right w:type="dxa" w:w="110"/>
            </w:tcMar>
          </w:tcPr>
          <w:p>
            <w:pPr>
              <w:spacing w:after="0" w:line="250"/>
            </w:pPr>
            <w:r>
              <w:rPr>
                <w:color w:val="000000"/>
                <w:sz w:val="20"/>
                <w:szCs w:val="20"/>
              </w:rPr>
              <w:t xml:space="preserve">Scope público</w:t>
            </w:r>
          </w:p>
        </w:tc>
        <w:tc>
          <w:tcPr>
            <w:tcW w:type="dxa" w:w="2100"/>
            <w:shd w:fill="FFFFFF" w:val="clear"/>
            <w:tcMar>
              <w:top w:type="dxa" w:w="70"/>
              <w:left w:type="dxa" w:w="110"/>
              <w:bottom w:type="dxa" w:w="70"/>
              <w:right w:type="dxa" w:w="110"/>
            </w:tcMar>
          </w:tcPr>
          <w:p>
            <w:pPr>
              <w:spacing w:after="0" w:line="250"/>
            </w:pPr>
            <w:r>
              <w:rPr>
                <w:color w:val="000000"/>
                <w:sz w:val="20"/>
                <w:szCs w:val="20"/>
              </w:rPr>
              <w:t xml:space="preserve">Backend</w:t>
            </w:r>
          </w:p>
        </w:tc>
        <w:tc>
          <w:tcPr>
            <w:tcW w:type="dxa" w:w="4526"/>
            <w:shd w:fill="FFFFFF" w:val="clear"/>
            <w:tcMar>
              <w:top w:type="dxa" w:w="70"/>
              <w:left w:type="dxa" w:w="110"/>
              <w:bottom w:type="dxa" w:w="70"/>
              <w:right w:type="dxa" w:w="110"/>
            </w:tcMar>
          </w:tcPr>
          <w:p>
            <w:pPr>
              <w:spacing w:after="0" w:line="250"/>
            </w:pPr>
            <w:r>
              <w:rPr>
                <w:color w:val="000000"/>
                <w:sz w:val="20"/>
                <w:szCs w:val="20"/>
              </w:rPr>
              <w:t xml:space="preserve">public.routes, publicController, mappers de sanitización, apiKeyAuth</w:t>
            </w:r>
          </w:p>
        </w:tc>
      </w:tr>
      <w:tr>
        <w:tc>
          <w:tcPr>
            <w:tcW w:type="dxa" w:w="2400"/>
            <w:shd w:fill="F2F5F9" w:val="clear"/>
            <w:tcMar>
              <w:top w:type="dxa" w:w="70"/>
              <w:left w:type="dxa" w:w="110"/>
              <w:bottom w:type="dxa" w:w="70"/>
              <w:right w:type="dxa" w:w="110"/>
            </w:tcMar>
          </w:tcPr>
          <w:p>
            <w:pPr>
              <w:spacing w:after="0" w:line="250"/>
            </w:pPr>
            <w:r>
              <w:rPr>
                <w:color w:val="000000"/>
                <w:sz w:val="20"/>
                <w:szCs w:val="20"/>
              </w:rPr>
              <w:t xml:space="preserve">Validación de datos</w:t>
            </w:r>
          </w:p>
        </w:tc>
        <w:tc>
          <w:tcPr>
            <w:tcW w:type="dxa" w:w="2100"/>
            <w:shd w:fill="F2F5F9" w:val="clear"/>
            <w:tcMar>
              <w:top w:type="dxa" w:w="70"/>
              <w:left w:type="dxa" w:w="110"/>
              <w:bottom w:type="dxa" w:w="70"/>
              <w:right w:type="dxa" w:w="110"/>
            </w:tcMar>
          </w:tcPr>
          <w:p>
            <w:pPr>
              <w:spacing w:after="0" w:line="250"/>
            </w:pPr>
            <w:r>
              <w:rPr>
                <w:color w:val="000000"/>
                <w:sz w:val="20"/>
                <w:szCs w:val="20"/>
              </w:rPr>
              <w:t xml:space="preserve">Backend</w:t>
            </w:r>
          </w:p>
        </w:tc>
        <w:tc>
          <w:tcPr>
            <w:tcW w:type="dxa" w:w="4526"/>
            <w:shd w:fill="F2F5F9" w:val="clear"/>
            <w:tcMar>
              <w:top w:type="dxa" w:w="70"/>
              <w:left w:type="dxa" w:w="110"/>
              <w:bottom w:type="dxa" w:w="70"/>
              <w:right w:type="dxa" w:w="110"/>
            </w:tcMar>
          </w:tcPr>
          <w:p>
            <w:pPr>
              <w:spacing w:after="0" w:line="250"/>
            </w:pPr>
            <w:r>
              <w:rPr>
                <w:color w:val="000000"/>
                <w:sz w:val="20"/>
                <w:szCs w:val="20"/>
              </w:rPr>
              <w:t xml:space="preserve">middleware validate, esquemas Zod en utils/schemas</w:t>
            </w:r>
          </w:p>
        </w:tc>
      </w:tr>
    </w:tbl>
    <w:p>
      <w:pPr>
        <w:pStyle w:val="Heading1"/>
        <w:spacing w:after="180" w:before="360"/>
      </w:pPr>
      <w:r>
        <w:rPr>
          <w:b/>
          <w:bCs/>
          <w:color w:val="1F4E79"/>
          <w:sz w:val="32"/>
          <w:szCs w:val="32"/>
        </w:rPr>
        <w:t xml:space="preserve">12. Mecanismos de Control y Seguimiento</w:t>
      </w:r>
    </w:p>
    <w:p>
      <w:pPr>
        <w:pStyle w:val="Heading3"/>
        <w:spacing w:after="110" w:before="220"/>
      </w:pPr>
      <w:r>
        <w:rPr>
          <w:b/>
          <w:bCs/>
          <w:color w:val="2E5C8A"/>
          <w:sz w:val="23"/>
          <w:szCs w:val="23"/>
        </w:rPr>
        <w:t xml:space="preserve">Control de calidad del código</w:t>
      </w:r>
    </w:p>
    <w:p>
      <w:pPr>
        <w:pStyle w:val="ListParagraph"/>
        <w:numPr>
          <w:ilvl w:val="0"/>
          <w:numId w:val="2"/>
        </w:numPr>
        <w:spacing w:after="70" w:line="276"/>
      </w:pPr>
      <w:r>
        <w:rPr>
          <w:sz w:val="22"/>
          <w:szCs w:val="22"/>
        </w:rPr>
        <w:t xml:space="preserve">Arquitectura en capas con responsabilidades estrictamente separadas, de modo que la lógica de negocio resida exclusivamente en la capa de servicios.</w:t>
      </w:r>
    </w:p>
    <w:p>
      <w:pPr>
        <w:pStyle w:val="ListParagraph"/>
        <w:numPr>
          <w:ilvl w:val="0"/>
          <w:numId w:val="2"/>
        </w:numPr>
        <w:spacing w:after="70" w:line="276"/>
      </w:pPr>
      <w:r>
        <w:rPr>
          <w:sz w:val="22"/>
          <w:szCs w:val="22"/>
        </w:rPr>
        <w:t xml:space="preserve">Validación de todos los datos de entrada mediante esquemas Zod antes de alcanzar la lógica de negocio.</w:t>
      </w:r>
    </w:p>
    <w:p>
      <w:pPr>
        <w:pStyle w:val="ListParagraph"/>
        <w:numPr>
          <w:ilvl w:val="0"/>
          <w:numId w:val="2"/>
        </w:numPr>
        <w:spacing w:after="70" w:line="276"/>
      </w:pPr>
      <w:r>
        <w:rPr>
          <w:sz w:val="22"/>
          <w:szCs w:val="22"/>
        </w:rPr>
        <w:t xml:space="preserve">Manejo centralizado de errores mediante un middleware único que uniforma las respuestas de la API.</w:t>
      </w:r>
    </w:p>
    <w:p>
      <w:pPr>
        <w:pStyle w:val="ListParagraph"/>
        <w:numPr>
          <w:ilvl w:val="0"/>
          <w:numId w:val="2"/>
        </w:numPr>
        <w:spacing w:after="70" w:line="276"/>
      </w:pPr>
      <w:r>
        <w:rPr>
          <w:sz w:val="22"/>
          <w:szCs w:val="22"/>
        </w:rPr>
        <w:t xml:space="preserve">Ausencia total de credenciales embebidas en el código fuente, verificada mediante búsquedas específicas sobre el repositorio.</w:t>
      </w:r>
    </w:p>
    <w:p>
      <w:pPr>
        <w:pStyle w:val="Heading3"/>
        <w:spacing w:after="110" w:before="220"/>
      </w:pPr>
      <w:r>
        <w:rPr>
          <w:b/>
          <w:bCs/>
          <w:color w:val="2E5C8A"/>
          <w:sz w:val="23"/>
          <w:szCs w:val="23"/>
        </w:rPr>
        <w:t xml:space="preserve">Verificación funcional</w:t>
      </w:r>
    </w:p>
    <w:p>
      <w:pPr>
        <w:pStyle w:val="ListParagraph"/>
        <w:numPr>
          <w:ilvl w:val="0"/>
          <w:numId w:val="2"/>
        </w:numPr>
        <w:spacing w:after="70" w:line="276"/>
      </w:pPr>
      <w:r>
        <w:rPr>
          <w:sz w:val="22"/>
          <w:szCs w:val="22"/>
        </w:rPr>
        <w:t xml:space="preserve">Prueba del circuito completo con los cuatro roles, comprobando que cada uno accede únicamente a lo que le corresponde.</w:t>
      </w:r>
    </w:p>
    <w:p>
      <w:pPr>
        <w:pStyle w:val="ListParagraph"/>
        <w:numPr>
          <w:ilvl w:val="0"/>
          <w:numId w:val="2"/>
        </w:numPr>
        <w:spacing w:after="70" w:line="276"/>
      </w:pPr>
      <w:r>
        <w:rPr>
          <w:sz w:val="22"/>
          <w:szCs w:val="22"/>
        </w:rPr>
        <w:t xml:space="preserve">Verificación de la lógica de negocio del backend sobre una base de datos en memoria efímera, sin depender de credenciales reales.</w:t>
      </w:r>
    </w:p>
    <w:p>
      <w:pPr>
        <w:pStyle w:val="ListParagraph"/>
        <w:numPr>
          <w:ilvl w:val="0"/>
          <w:numId w:val="2"/>
        </w:numPr>
        <w:spacing w:after="70" w:line="276"/>
      </w:pPr>
      <w:r>
        <w:rPr>
          <w:sz w:val="22"/>
          <w:szCs w:val="22"/>
        </w:rPr>
        <w:t xml:space="preserve">Comprobación explícita de los comportamientos de repliegue ante la ausencia de cada servicio externo.</w:t>
      </w:r>
    </w:p>
    <w:p>
      <w:pPr>
        <w:pStyle w:val="ListParagraph"/>
        <w:numPr>
          <w:ilvl w:val="0"/>
          <w:numId w:val="2"/>
        </w:numPr>
        <w:spacing w:after="70" w:line="276"/>
      </w:pPr>
      <w:r>
        <w:rPr>
          <w:sz w:val="22"/>
          <w:szCs w:val="22"/>
        </w:rPr>
        <w:t xml:space="preserve">Validación de la interfaz en el navegador tras cada fase, en lugar de limitarse a comprobar que el proyecto compila.</w:t>
      </w:r>
    </w:p>
    <w:p>
      <w:pPr>
        <w:pStyle w:val="Heading3"/>
        <w:spacing w:after="110" w:before="220"/>
      </w:pPr>
      <w:r>
        <w:rPr>
          <w:b/>
          <w:bCs/>
          <w:color w:val="2E5C8A"/>
          <w:sz w:val="23"/>
          <w:szCs w:val="23"/>
        </w:rPr>
        <w:t xml:space="preserve">Seguimiento del avance</w:t>
      </w:r>
    </w:p>
    <w:p>
      <w:pPr>
        <w:pStyle w:val="ListParagraph"/>
        <w:numPr>
          <w:ilvl w:val="0"/>
          <w:numId w:val="2"/>
        </w:numPr>
        <w:spacing w:after="70" w:line="276"/>
      </w:pPr>
      <w:r>
        <w:rPr>
          <w:sz w:val="22"/>
          <w:szCs w:val="22"/>
        </w:rPr>
        <w:t xml:space="preserve">Planificación en fases, cada una con un entregable demostrable y verificable.</w:t>
      </w:r>
    </w:p>
    <w:p>
      <w:pPr>
        <w:pStyle w:val="ListParagraph"/>
        <w:numPr>
          <w:ilvl w:val="0"/>
          <w:numId w:val="2"/>
        </w:numPr>
        <w:spacing w:after="70" w:line="276"/>
      </w:pPr>
      <w:r>
        <w:rPr>
          <w:sz w:val="22"/>
          <w:szCs w:val="22"/>
        </w:rPr>
        <w:t xml:space="preserve">Registro de las decisiones de diseño relevantes junto con su justificación.</w:t>
      </w:r>
    </w:p>
    <w:p>
      <w:pPr>
        <w:pStyle w:val="ListParagraph"/>
        <w:numPr>
          <w:ilvl w:val="0"/>
          <w:numId w:val="2"/>
        </w:numPr>
        <w:spacing w:after="70" w:line="276"/>
      </w:pPr>
      <w:r>
        <w:rPr>
          <w:sz w:val="22"/>
          <w:szCs w:val="22"/>
        </w:rPr>
        <w:t xml:space="preserve">Revisión de las funcionalidades pendientes y de las limitaciones conocidas al cierre de cada fase.</w:t>
      </w:r>
    </w:p>
    <w:p>
      <w:r>
        <w:br w:type="page"/>
      </w:r>
    </w:p>
    <w:p>
      <w:pPr>
        <w:pStyle w:val="Heading1"/>
        <w:spacing w:after="180" w:before="360"/>
      </w:pPr>
      <w:r>
        <w:rPr>
          <w:b/>
          <w:bCs/>
          <w:color w:val="1F4E79"/>
          <w:sz w:val="32"/>
          <w:szCs w:val="32"/>
        </w:rPr>
        <w:t xml:space="preserve">13. Modelo C4 — Arquitectura del Sistema</w:t>
      </w:r>
    </w:p>
    <w:p>
      <w:pPr>
        <w:spacing w:after="120" w:before="0" w:line="276"/>
      </w:pPr>
      <w:r>
        <w:rPr>
          <w:sz w:val="22"/>
          <w:szCs w:val="22"/>
        </w:rPr>
        <w:t xml:space="preserve">Para representar la arquitectura se adopta el modelo C4, que describe el sistema en niveles sucesivos de detalle. Se documentan los tres primeros niveles: contexto, contenedores y componentes. El cuarto nivel (código) se considera cubierto por el diagrama de clases incluido en la documentación de Ingeniería de Software 2.</w:t>
      </w:r>
    </w:p>
    <w:p>
      <w:pPr>
        <w:pStyle w:val="Heading2"/>
        <w:spacing w:after="140" w:before="280"/>
      </w:pPr>
      <w:r>
        <w:rPr>
          <w:b/>
          <w:bCs/>
          <w:color w:val="1F4E79"/>
          <w:sz w:val="26"/>
          <w:szCs w:val="26"/>
        </w:rPr>
        <w:t xml:space="preserve">13.1 Nivel 1 — Diagrama de Contexto</w:t>
      </w:r>
    </w:p>
    <w:p>
      <w:pPr>
        <w:spacing w:after="120" w:before="0" w:line="276"/>
      </w:pPr>
      <w:r>
        <w:rPr>
          <w:sz w:val="22"/>
          <w:szCs w:val="22"/>
        </w:rPr>
        <w:t xml:space="preserve">El diagrama de contexto describe UrbanLog como una caja negra e identifica quiénes lo utilizan y con qué sistemas externos se relaciona. Su objetivo es ofrecer una visión general comprensible tanto para perfiles técnicos como para responsables funcionales.</w:t>
      </w:r>
    </w:p>
    <w:p>
      <w:pPr>
        <w:spacing w:after="80" w:before="160"/>
        <w:jc w:val="center"/>
      </w:pPr>
      <w:r>
        <w:drawing>
          <wp:inline distT="0" distB="0" distL="0" distR="0">
            <wp:extent cx="57150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62425"/>
                    </a:xfrm>
                    <a:prstGeom prst="rect">
                      <a:avLst/>
                    </a:prstGeom>
                  </pic:spPr>
                </pic:pic>
              </a:graphicData>
            </a:graphic>
          </wp:inline>
        </w:drawing>
      </w:r>
    </w:p>
    <w:p>
      <w:pPr>
        <w:spacing w:after="220"/>
        <w:jc w:val="center"/>
      </w:pPr>
      <w:r>
        <w:rPr>
          <w:i/>
          <w:iCs/>
          <w:color w:val="555555"/>
          <w:sz w:val="19"/>
          <w:szCs w:val="19"/>
        </w:rPr>
        <w:t xml:space="preserve">Figura 1. Diagrama C4 de nivel 1: contexto del sistema.</w:t>
      </w:r>
    </w:p>
    <w:p>
      <w:pPr>
        <w:pStyle w:val="Heading3"/>
        <w:spacing w:after="110" w:before="220"/>
      </w:pPr>
      <w:r>
        <w:rPr>
          <w:b/>
          <w:bCs/>
          <w:color w:val="2E5C8A"/>
          <w:sz w:val="23"/>
          <w:szCs w:val="23"/>
        </w:rPr>
        <w:t xml:space="preserve">Actores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700"/>
        <w:gridCol w:w="3800"/>
        <w:gridCol w:w="3526"/>
      </w:tblGrid>
      <w:tr>
        <w:trPr>
          <w:tblHeader/>
        </w:trPr>
        <w:tc>
          <w:tcPr>
            <w:tcW w:type="dxa" w:w="1700"/>
            <w:shd w:fill="1F4E79" w:val="clear"/>
            <w:tcMar>
              <w:top w:type="dxa" w:w="70"/>
              <w:left w:type="dxa" w:w="110"/>
              <w:bottom w:type="dxa" w:w="70"/>
              <w:right w:type="dxa" w:w="110"/>
            </w:tcMar>
          </w:tcPr>
          <w:p>
            <w:pPr>
              <w:spacing w:after="0" w:line="250"/>
            </w:pPr>
            <w:r>
              <w:rPr>
                <w:b/>
                <w:bCs/>
                <w:color w:val="FFFFFF"/>
                <w:sz w:val="20"/>
                <w:szCs w:val="20"/>
              </w:rPr>
              <w:t xml:space="preserve">Actor</w:t>
            </w:r>
          </w:p>
        </w:tc>
        <w:tc>
          <w:tcPr>
            <w:tcW w:type="dxa" w:w="3800"/>
            <w:shd w:fill="1F4E79" w:val="clear"/>
            <w:tcMar>
              <w:top w:type="dxa" w:w="70"/>
              <w:left w:type="dxa" w:w="110"/>
              <w:bottom w:type="dxa" w:w="70"/>
              <w:right w:type="dxa" w:w="110"/>
            </w:tcMar>
          </w:tcPr>
          <w:p>
            <w:pPr>
              <w:spacing w:after="0" w:line="250"/>
            </w:pPr>
            <w:r>
              <w:rPr>
                <w:b/>
                <w:bCs/>
                <w:color w:val="FFFFFF"/>
                <w:sz w:val="20"/>
                <w:szCs w:val="20"/>
              </w:rPr>
              <w:t xml:space="preserve">Descripción</w:t>
            </w:r>
          </w:p>
        </w:tc>
        <w:tc>
          <w:tcPr>
            <w:tcW w:type="dxa" w:w="3526"/>
            <w:shd w:fill="1F4E79" w:val="clear"/>
            <w:tcMar>
              <w:top w:type="dxa" w:w="70"/>
              <w:left w:type="dxa" w:w="110"/>
              <w:bottom w:type="dxa" w:w="70"/>
              <w:right w:type="dxa" w:w="110"/>
            </w:tcMar>
          </w:tcPr>
          <w:p>
            <w:pPr>
              <w:spacing w:after="0" w:line="250"/>
            </w:pPr>
            <w:r>
              <w:rPr>
                <w:b/>
                <w:bCs/>
                <w:color w:val="FFFFFF"/>
                <w:sz w:val="20"/>
                <w:szCs w:val="20"/>
              </w:rPr>
              <w:t xml:space="preserve">Interacción principal</w:t>
            </w:r>
          </w:p>
        </w:tc>
      </w:tr>
      <w:tr>
        <w:tc>
          <w:tcPr>
            <w:tcW w:type="dxa" w:w="1700"/>
            <w:shd w:fill="FFFFFF" w:val="clear"/>
            <w:tcMar>
              <w:top w:type="dxa" w:w="70"/>
              <w:left w:type="dxa" w:w="110"/>
              <w:bottom w:type="dxa" w:w="70"/>
              <w:right w:type="dxa" w:w="110"/>
            </w:tcMar>
          </w:tcPr>
          <w:p>
            <w:pPr>
              <w:spacing w:after="0" w:line="250"/>
            </w:pPr>
            <w:r>
              <w:rPr>
                <w:color w:val="000000"/>
                <w:sz w:val="20"/>
                <w:szCs w:val="20"/>
              </w:rPr>
              <w:t xml:space="preserve">Ciudadano</w:t>
            </w:r>
          </w:p>
        </w:tc>
        <w:tc>
          <w:tcPr>
            <w:tcW w:type="dxa" w:w="3800"/>
            <w:shd w:fill="FFFFFF" w:val="clear"/>
            <w:tcMar>
              <w:top w:type="dxa" w:w="70"/>
              <w:left w:type="dxa" w:w="110"/>
              <w:bottom w:type="dxa" w:w="70"/>
              <w:right w:type="dxa" w:w="110"/>
            </w:tcMar>
          </w:tcPr>
          <w:p>
            <w:pPr>
              <w:spacing w:after="0" w:line="250"/>
            </w:pPr>
            <w:r>
              <w:rPr>
                <w:color w:val="000000"/>
                <w:sz w:val="20"/>
                <w:szCs w:val="20"/>
              </w:rPr>
              <w:t xml:space="preserve">Vecino de la ciudad que detecta un problema urbano.</w:t>
            </w:r>
          </w:p>
        </w:tc>
        <w:tc>
          <w:tcPr>
            <w:tcW w:type="dxa" w:w="3526"/>
            <w:shd w:fill="FFFFFF" w:val="clear"/>
            <w:tcMar>
              <w:top w:type="dxa" w:w="70"/>
              <w:left w:type="dxa" w:w="110"/>
              <w:bottom w:type="dxa" w:w="70"/>
              <w:right w:type="dxa" w:w="110"/>
            </w:tcMar>
          </w:tcPr>
          <w:p>
            <w:pPr>
              <w:spacing w:after="0" w:line="250"/>
            </w:pPr>
            <w:r>
              <w:rPr>
                <w:color w:val="000000"/>
                <w:sz w:val="20"/>
                <w:szCs w:val="20"/>
              </w:rPr>
              <w:t xml:space="preserve">Registra incidentes y sigue su estado.</w:t>
            </w:r>
          </w:p>
        </w:tc>
      </w:tr>
      <w:tr>
        <w:tc>
          <w:tcPr>
            <w:tcW w:type="dxa" w:w="1700"/>
            <w:shd w:fill="F2F5F9" w:val="clear"/>
            <w:tcMar>
              <w:top w:type="dxa" w:w="70"/>
              <w:left w:type="dxa" w:w="110"/>
              <w:bottom w:type="dxa" w:w="70"/>
              <w:right w:type="dxa" w:w="110"/>
            </w:tcMar>
          </w:tcPr>
          <w:p>
            <w:pPr>
              <w:spacing w:after="0" w:line="250"/>
            </w:pPr>
            <w:r>
              <w:rPr>
                <w:color w:val="000000"/>
                <w:sz w:val="20"/>
                <w:szCs w:val="20"/>
              </w:rPr>
              <w:t xml:space="preserve">Moderador</w:t>
            </w:r>
          </w:p>
        </w:tc>
        <w:tc>
          <w:tcPr>
            <w:tcW w:type="dxa" w:w="3800"/>
            <w:shd w:fill="F2F5F9" w:val="clear"/>
            <w:tcMar>
              <w:top w:type="dxa" w:w="70"/>
              <w:left w:type="dxa" w:w="110"/>
              <w:bottom w:type="dxa" w:w="70"/>
              <w:right w:type="dxa" w:w="110"/>
            </w:tcMar>
          </w:tcPr>
          <w:p>
            <w:pPr>
              <w:spacing w:after="0" w:line="250"/>
            </w:pPr>
            <w:r>
              <w:rPr>
                <w:color w:val="000000"/>
                <w:sz w:val="20"/>
                <w:szCs w:val="20"/>
              </w:rPr>
              <w:t xml:space="preserve">Agente municipal responsable de la calidad del contenido.</w:t>
            </w:r>
          </w:p>
        </w:tc>
        <w:tc>
          <w:tcPr>
            <w:tcW w:type="dxa" w:w="3526"/>
            <w:shd w:fill="F2F5F9" w:val="clear"/>
            <w:tcMar>
              <w:top w:type="dxa" w:w="70"/>
              <w:left w:type="dxa" w:w="110"/>
              <w:bottom w:type="dxa" w:w="70"/>
              <w:right w:type="dxa" w:w="110"/>
            </w:tcMar>
          </w:tcPr>
          <w:p>
            <w:pPr>
              <w:spacing w:after="0" w:line="250"/>
            </w:pPr>
            <w:r>
              <w:rPr>
                <w:color w:val="000000"/>
                <w:sz w:val="20"/>
                <w:szCs w:val="20"/>
              </w:rPr>
              <w:t xml:space="preserve">Aprueba o rechaza los reportes recibidos.</w:t>
            </w:r>
          </w:p>
        </w:tc>
      </w:tr>
      <w:tr>
        <w:tc>
          <w:tcPr>
            <w:tcW w:type="dxa" w:w="1700"/>
            <w:shd w:fill="FFFFFF" w:val="clear"/>
            <w:tcMar>
              <w:top w:type="dxa" w:w="70"/>
              <w:left w:type="dxa" w:w="110"/>
              <w:bottom w:type="dxa" w:w="70"/>
              <w:right w:type="dxa" w:w="110"/>
            </w:tcMar>
          </w:tcPr>
          <w:p>
            <w:pPr>
              <w:spacing w:after="0" w:line="250"/>
            </w:pPr>
            <w:r>
              <w:rPr>
                <w:color w:val="000000"/>
                <w:sz w:val="20"/>
                <w:szCs w:val="20"/>
              </w:rPr>
              <w:t xml:space="preserve">Operador</w:t>
            </w:r>
          </w:p>
        </w:tc>
        <w:tc>
          <w:tcPr>
            <w:tcW w:type="dxa" w:w="3800"/>
            <w:shd w:fill="FFFFFF" w:val="clear"/>
            <w:tcMar>
              <w:top w:type="dxa" w:w="70"/>
              <w:left w:type="dxa" w:w="110"/>
              <w:bottom w:type="dxa" w:w="70"/>
              <w:right w:type="dxa" w:w="110"/>
            </w:tcMar>
          </w:tcPr>
          <w:p>
            <w:pPr>
              <w:spacing w:after="0" w:line="250"/>
            </w:pPr>
            <w:r>
              <w:rPr>
                <w:color w:val="000000"/>
                <w:sz w:val="20"/>
                <w:szCs w:val="20"/>
              </w:rPr>
              <w:t xml:space="preserve">Agente municipal encargado de la resolución.</w:t>
            </w:r>
          </w:p>
        </w:tc>
        <w:tc>
          <w:tcPr>
            <w:tcW w:type="dxa" w:w="3526"/>
            <w:shd w:fill="FFFFFF" w:val="clear"/>
            <w:tcMar>
              <w:top w:type="dxa" w:w="70"/>
              <w:left w:type="dxa" w:w="110"/>
              <w:bottom w:type="dxa" w:w="70"/>
              <w:right w:type="dxa" w:w="110"/>
            </w:tcMar>
          </w:tcPr>
          <w:p>
            <w:pPr>
              <w:spacing w:after="0" w:line="250"/>
            </w:pPr>
            <w:r>
              <w:rPr>
                <w:color w:val="000000"/>
                <w:sz w:val="20"/>
                <w:szCs w:val="20"/>
              </w:rPr>
              <w:t xml:space="preserve">Actualiza el estado de los incidentes aprobados.</w:t>
            </w:r>
          </w:p>
        </w:tc>
      </w:tr>
      <w:tr>
        <w:tc>
          <w:tcPr>
            <w:tcW w:type="dxa" w:w="1700"/>
            <w:shd w:fill="F2F5F9" w:val="clear"/>
            <w:tcMar>
              <w:top w:type="dxa" w:w="70"/>
              <w:left w:type="dxa" w:w="110"/>
              <w:bottom w:type="dxa" w:w="70"/>
              <w:right w:type="dxa" w:w="110"/>
            </w:tcMar>
          </w:tcPr>
          <w:p>
            <w:pPr>
              <w:spacing w:after="0" w:line="250"/>
            </w:pPr>
            <w:r>
              <w:rPr>
                <w:color w:val="000000"/>
                <w:sz w:val="20"/>
                <w:szCs w:val="20"/>
              </w:rPr>
              <w:t xml:space="preserve">Administrador</w:t>
            </w:r>
          </w:p>
        </w:tc>
        <w:tc>
          <w:tcPr>
            <w:tcW w:type="dxa" w:w="3800"/>
            <w:shd w:fill="F2F5F9" w:val="clear"/>
            <w:tcMar>
              <w:top w:type="dxa" w:w="70"/>
              <w:left w:type="dxa" w:w="110"/>
              <w:bottom w:type="dxa" w:w="70"/>
              <w:right w:type="dxa" w:w="110"/>
            </w:tcMar>
          </w:tcPr>
          <w:p>
            <w:pPr>
              <w:spacing w:after="0" w:line="250"/>
            </w:pPr>
            <w:r>
              <w:rPr>
                <w:color w:val="000000"/>
                <w:sz w:val="20"/>
                <w:szCs w:val="20"/>
              </w:rPr>
              <w:t xml:space="preserve">Responsable funcional del sistema.</w:t>
            </w:r>
          </w:p>
        </w:tc>
        <w:tc>
          <w:tcPr>
            <w:tcW w:type="dxa" w:w="3526"/>
            <w:shd w:fill="F2F5F9" w:val="clear"/>
            <w:tcMar>
              <w:top w:type="dxa" w:w="70"/>
              <w:left w:type="dxa" w:w="110"/>
              <w:bottom w:type="dxa" w:w="70"/>
              <w:right w:type="dxa" w:w="110"/>
            </w:tcMar>
          </w:tcPr>
          <w:p>
            <w:pPr>
              <w:spacing w:after="0" w:line="250"/>
            </w:pPr>
            <w:r>
              <w:rPr>
                <w:color w:val="000000"/>
                <w:sz w:val="20"/>
                <w:szCs w:val="20"/>
              </w:rPr>
              <w:t xml:space="preserve">Gestiona roles y consulta indicadores e insights.</w:t>
            </w:r>
          </w:p>
        </w:tc>
      </w:tr>
      <w:tr>
        <w:tc>
          <w:tcPr>
            <w:tcW w:type="dxa" w:w="1700"/>
            <w:shd w:fill="FFFFFF" w:val="clear"/>
            <w:tcMar>
              <w:top w:type="dxa" w:w="70"/>
              <w:left w:type="dxa" w:w="110"/>
              <w:bottom w:type="dxa" w:w="70"/>
              <w:right w:type="dxa" w:w="110"/>
            </w:tcMar>
          </w:tcPr>
          <w:p>
            <w:pPr>
              <w:spacing w:after="0" w:line="250"/>
            </w:pPr>
            <w:r>
              <w:rPr>
                <w:color w:val="000000"/>
                <w:sz w:val="20"/>
                <w:szCs w:val="20"/>
              </w:rPr>
              <w:t xml:space="preserve">Power BI</w:t>
            </w:r>
          </w:p>
        </w:tc>
        <w:tc>
          <w:tcPr>
            <w:tcW w:type="dxa" w:w="3800"/>
            <w:shd w:fill="FFFFFF" w:val="clear"/>
            <w:tcMar>
              <w:top w:type="dxa" w:w="70"/>
              <w:left w:type="dxa" w:w="110"/>
              <w:bottom w:type="dxa" w:w="70"/>
              <w:right w:type="dxa" w:w="110"/>
            </w:tcMar>
          </w:tcPr>
          <w:p>
            <w:pPr>
              <w:spacing w:after="0" w:line="250"/>
            </w:pPr>
            <w:r>
              <w:rPr>
                <w:color w:val="000000"/>
                <w:sz w:val="20"/>
                <w:szCs w:val="20"/>
              </w:rPr>
              <w:t xml:space="preserve">Herramienta externa de análisis de datos.</w:t>
            </w:r>
          </w:p>
        </w:tc>
        <w:tc>
          <w:tcPr>
            <w:tcW w:type="dxa" w:w="3526"/>
            <w:shd w:fill="FFFFFF" w:val="clear"/>
            <w:tcMar>
              <w:top w:type="dxa" w:w="70"/>
              <w:left w:type="dxa" w:w="110"/>
              <w:bottom w:type="dxa" w:w="70"/>
              <w:right w:type="dxa" w:w="110"/>
            </w:tcMar>
          </w:tcPr>
          <w:p>
            <w:pPr>
              <w:spacing w:after="0" w:line="250"/>
            </w:pPr>
            <w:r>
              <w:rPr>
                <w:color w:val="000000"/>
                <w:sz w:val="20"/>
                <w:szCs w:val="20"/>
              </w:rPr>
              <w:t xml:space="preserve">Consume el scope público de la API en modo lectura.</w:t>
            </w:r>
          </w:p>
        </w:tc>
      </w:tr>
    </w:tbl>
    <w:p>
      <w:pPr>
        <w:pStyle w:val="Heading3"/>
        <w:spacing w:after="110" w:before="220"/>
      </w:pPr>
      <w:r>
        <w:rPr>
          <w:b/>
          <w:bCs/>
          <w:color w:val="2E5C8A"/>
          <w:sz w:val="23"/>
          <w:szCs w:val="23"/>
        </w:rPr>
        <w:t xml:space="preserve">Sistemas externos integrados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600"/>
        <w:gridCol w:w="6426"/>
      </w:tblGrid>
      <w:tr>
        <w:trPr>
          <w:tblHeader/>
        </w:trPr>
        <w:tc>
          <w:tcPr>
            <w:tcW w:type="dxa" w:w="2600"/>
            <w:shd w:fill="1F4E79" w:val="clear"/>
            <w:tcMar>
              <w:top w:type="dxa" w:w="70"/>
              <w:left w:type="dxa" w:w="110"/>
              <w:bottom w:type="dxa" w:w="70"/>
              <w:right w:type="dxa" w:w="110"/>
            </w:tcMar>
          </w:tcPr>
          <w:p>
            <w:pPr>
              <w:spacing w:after="0" w:line="250"/>
            </w:pPr>
            <w:r>
              <w:rPr>
                <w:b/>
                <w:bCs/>
                <w:color w:val="FFFFFF"/>
                <w:sz w:val="20"/>
                <w:szCs w:val="20"/>
              </w:rPr>
              <w:t xml:space="preserve">Sistema</w:t>
            </w:r>
          </w:p>
        </w:tc>
        <w:tc>
          <w:tcPr>
            <w:tcW w:type="dxa" w:w="6426"/>
            <w:shd w:fill="1F4E79" w:val="clear"/>
            <w:tcMar>
              <w:top w:type="dxa" w:w="70"/>
              <w:left w:type="dxa" w:w="110"/>
              <w:bottom w:type="dxa" w:w="70"/>
              <w:right w:type="dxa" w:w="110"/>
            </w:tcMar>
          </w:tcPr>
          <w:p>
            <w:pPr>
              <w:spacing w:after="0" w:line="250"/>
            </w:pPr>
            <w:r>
              <w:rPr>
                <w:b/>
                <w:bCs/>
                <w:color w:val="FFFFFF"/>
                <w:sz w:val="20"/>
                <w:szCs w:val="20"/>
              </w:rPr>
              <w:t xml:space="preserve">Responsabilidad delegada</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Clerk</w:t>
            </w:r>
          </w:p>
        </w:tc>
        <w:tc>
          <w:tcPr>
            <w:tcW w:type="dxa" w:w="6426"/>
            <w:shd w:fill="FFFFFF" w:val="clear"/>
            <w:tcMar>
              <w:top w:type="dxa" w:w="70"/>
              <w:left w:type="dxa" w:w="110"/>
              <w:bottom w:type="dxa" w:w="70"/>
              <w:right w:type="dxa" w:w="110"/>
            </w:tcMar>
          </w:tcPr>
          <w:p>
            <w:pPr>
              <w:spacing w:after="0" w:line="250"/>
            </w:pPr>
            <w:r>
              <w:rPr>
                <w:color w:val="000000"/>
                <w:sz w:val="20"/>
                <w:szCs w:val="20"/>
              </w:rPr>
              <w:t xml:space="preserve">Registro e inicio de sesión, autenticación con Google y con email/contraseña, emisión y validación de tokens de sesión.</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API de Claude (Anthropic)</w:t>
            </w:r>
          </w:p>
        </w:tc>
        <w:tc>
          <w:tcPr>
            <w:tcW w:type="dxa" w:w="6426"/>
            <w:shd w:fill="F2F5F9" w:val="clear"/>
            <w:tcMar>
              <w:top w:type="dxa" w:w="70"/>
              <w:left w:type="dxa" w:w="110"/>
              <w:bottom w:type="dxa" w:w="70"/>
              <w:right w:type="dxa" w:w="110"/>
            </w:tcMar>
          </w:tcPr>
          <w:p>
            <w:pPr>
              <w:spacing w:after="0" w:line="250"/>
            </w:pPr>
            <w:r>
              <w:rPr>
                <w:color w:val="000000"/>
                <w:sz w:val="20"/>
                <w:szCs w:val="20"/>
              </w:rPr>
              <w:t xml:space="preserve">Clasificación automática, normalización de descripciones, priorización, comparación semántica de duplicados y generación de insights.</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Google Maps Platform</w:t>
            </w:r>
          </w:p>
        </w:tc>
        <w:tc>
          <w:tcPr>
            <w:tcW w:type="dxa" w:w="6426"/>
            <w:shd w:fill="FFFFFF" w:val="clear"/>
            <w:tcMar>
              <w:top w:type="dxa" w:w="70"/>
              <w:left w:type="dxa" w:w="110"/>
              <w:bottom w:type="dxa" w:w="70"/>
              <w:right w:type="dxa" w:w="110"/>
            </w:tcMar>
          </w:tcPr>
          <w:p>
            <w:pPr>
              <w:spacing w:after="0" w:line="250"/>
            </w:pPr>
            <w:r>
              <w:rPr>
                <w:color w:val="000000"/>
                <w:sz w:val="20"/>
                <w:szCs w:val="20"/>
              </w:rPr>
              <w:t xml:space="preserve">Renderizado del mapa, autocompletado de direcciones y obtención de coordenadas geográficas.</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Cloudinary</w:t>
            </w:r>
          </w:p>
        </w:tc>
        <w:tc>
          <w:tcPr>
            <w:tcW w:type="dxa" w:w="6426"/>
            <w:shd w:fill="F2F5F9" w:val="clear"/>
            <w:tcMar>
              <w:top w:type="dxa" w:w="70"/>
              <w:left w:type="dxa" w:w="110"/>
              <w:bottom w:type="dxa" w:w="70"/>
              <w:right w:type="dxa" w:w="110"/>
            </w:tcMar>
          </w:tcPr>
          <w:p>
            <w:pPr>
              <w:spacing w:after="0" w:line="250"/>
            </w:pPr>
            <w:r>
              <w:rPr>
                <w:color w:val="000000"/>
                <w:sz w:val="20"/>
                <w:szCs w:val="20"/>
              </w:rPr>
              <w:t xml:space="preserve">Almacenamiento, optimización y entrega de las imágenes adjuntas a los incidentes.</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Resend</w:t>
            </w:r>
          </w:p>
        </w:tc>
        <w:tc>
          <w:tcPr>
            <w:tcW w:type="dxa" w:w="6426"/>
            <w:shd w:fill="FFFFFF" w:val="clear"/>
            <w:tcMar>
              <w:top w:type="dxa" w:w="70"/>
              <w:left w:type="dxa" w:w="110"/>
              <w:bottom w:type="dxa" w:w="70"/>
              <w:right w:type="dxa" w:w="110"/>
            </w:tcMar>
          </w:tcPr>
          <w:p>
            <w:pPr>
              <w:spacing w:after="0" w:line="250"/>
            </w:pPr>
            <w:r>
              <w:rPr>
                <w:color w:val="000000"/>
                <w:sz w:val="20"/>
                <w:szCs w:val="20"/>
              </w:rPr>
              <w:t xml:space="preserve">Envío de correos transaccionales ante los cambios de estado de un incidente.</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MongoDB Atlas</w:t>
            </w:r>
          </w:p>
        </w:tc>
        <w:tc>
          <w:tcPr>
            <w:tcW w:type="dxa" w:w="6426"/>
            <w:shd w:fill="F2F5F9" w:val="clear"/>
            <w:tcMar>
              <w:top w:type="dxa" w:w="70"/>
              <w:left w:type="dxa" w:w="110"/>
              <w:bottom w:type="dxa" w:w="70"/>
              <w:right w:type="dxa" w:w="110"/>
            </w:tcMar>
          </w:tcPr>
          <w:p>
            <w:pPr>
              <w:spacing w:after="0" w:line="250"/>
            </w:pPr>
            <w:r>
              <w:rPr>
                <w:color w:val="000000"/>
                <w:sz w:val="20"/>
                <w:szCs w:val="20"/>
              </w:rPr>
              <w:t xml:space="preserve">Persistencia de usuarios, incidentes y comentarios, y ejecución de consultas geoespaciales y agregaciones.</w:t>
            </w:r>
          </w:p>
        </w:tc>
      </w:tr>
    </w:tbl>
    <w:p>
      <w:r>
        <w:br w:type="page"/>
      </w:r>
    </w:p>
    <w:p>
      <w:pPr>
        <w:pStyle w:val="Heading2"/>
        <w:spacing w:after="140" w:before="280"/>
      </w:pPr>
      <w:r>
        <w:rPr>
          <w:b/>
          <w:bCs/>
          <w:color w:val="1F4E79"/>
          <w:sz w:val="26"/>
          <w:szCs w:val="26"/>
        </w:rPr>
        <w:t xml:space="preserve">13.2 Nivel 2 — Diagrama de Contenedores</w:t>
      </w:r>
    </w:p>
    <w:p>
      <w:pPr>
        <w:spacing w:after="120" w:before="0" w:line="276"/>
      </w:pPr>
      <w:r>
        <w:rPr>
          <w:sz w:val="22"/>
          <w:szCs w:val="22"/>
        </w:rPr>
        <w:t xml:space="preserve">El diagrama de contenedores descompone UrbanLog en las unidades ejecutables y de almacenamiento que lo conforman, indicando la tecnología de cada una y los protocolos de comunicación entre ellas.</w:t>
      </w:r>
    </w:p>
    <w:p>
      <w:pPr>
        <w:spacing w:after="80" w:before="160"/>
        <w:jc w:val="center"/>
      </w:pPr>
      <w:r>
        <w:drawing>
          <wp:inline distT="0" distB="0" distL="0" distR="0">
            <wp:extent cx="5715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71975"/>
                    </a:xfrm>
                    <a:prstGeom prst="rect">
                      <a:avLst/>
                    </a:prstGeom>
                  </pic:spPr>
                </pic:pic>
              </a:graphicData>
            </a:graphic>
          </wp:inline>
        </w:drawing>
      </w:r>
    </w:p>
    <w:p>
      <w:pPr>
        <w:spacing w:after="220"/>
        <w:jc w:val="center"/>
      </w:pPr>
      <w:r>
        <w:rPr>
          <w:i/>
          <w:iCs/>
          <w:color w:val="555555"/>
          <w:sz w:val="19"/>
          <w:szCs w:val="19"/>
        </w:rPr>
        <w:t xml:space="preserve">Figura 2. Diagrama C4 de nivel 2: contenedores.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300"/>
        <w:gridCol w:w="2300"/>
        <w:gridCol w:w="4426"/>
      </w:tblGrid>
      <w:tr>
        <w:trPr>
          <w:tblHeader/>
        </w:trPr>
        <w:tc>
          <w:tcPr>
            <w:tcW w:type="dxa" w:w="2300"/>
            <w:shd w:fill="1F4E79" w:val="clear"/>
            <w:tcMar>
              <w:top w:type="dxa" w:w="70"/>
              <w:left w:type="dxa" w:w="110"/>
              <w:bottom w:type="dxa" w:w="70"/>
              <w:right w:type="dxa" w:w="110"/>
            </w:tcMar>
          </w:tcPr>
          <w:p>
            <w:pPr>
              <w:spacing w:after="0" w:line="250"/>
            </w:pPr>
            <w:r>
              <w:rPr>
                <w:b/>
                <w:bCs/>
                <w:color w:val="FFFFFF"/>
                <w:sz w:val="20"/>
                <w:szCs w:val="20"/>
              </w:rPr>
              <w:t xml:space="preserve">Contenedor</w:t>
            </w:r>
          </w:p>
        </w:tc>
        <w:tc>
          <w:tcPr>
            <w:tcW w:type="dxa" w:w="2300"/>
            <w:shd w:fill="1F4E79" w:val="clear"/>
            <w:tcMar>
              <w:top w:type="dxa" w:w="70"/>
              <w:left w:type="dxa" w:w="110"/>
              <w:bottom w:type="dxa" w:w="70"/>
              <w:right w:type="dxa" w:w="110"/>
            </w:tcMar>
          </w:tcPr>
          <w:p>
            <w:pPr>
              <w:spacing w:after="0" w:line="250"/>
            </w:pPr>
            <w:r>
              <w:rPr>
                <w:b/>
                <w:bCs/>
                <w:color w:val="FFFFFF"/>
                <w:sz w:val="20"/>
                <w:szCs w:val="20"/>
              </w:rPr>
              <w:t xml:space="preserve">Tecnología</w:t>
            </w:r>
          </w:p>
        </w:tc>
        <w:tc>
          <w:tcPr>
            <w:tcW w:type="dxa" w:w="4426"/>
            <w:shd w:fill="1F4E79" w:val="clear"/>
            <w:tcMar>
              <w:top w:type="dxa" w:w="70"/>
              <w:left w:type="dxa" w:w="110"/>
              <w:bottom w:type="dxa" w:w="70"/>
              <w:right w:type="dxa" w:w="110"/>
            </w:tcMar>
          </w:tcPr>
          <w:p>
            <w:pPr>
              <w:spacing w:after="0" w:line="250"/>
            </w:pPr>
            <w:r>
              <w:rPr>
                <w:b/>
                <w:bCs/>
                <w:color w:val="FFFFFF"/>
                <w:sz w:val="20"/>
                <w:szCs w:val="20"/>
              </w:rPr>
              <w:t xml:space="preserve">Responsabilidad</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Aplicación de página única (SPA)</w:t>
            </w:r>
          </w:p>
        </w:tc>
        <w:tc>
          <w:tcPr>
            <w:tcW w:type="dxa" w:w="2300"/>
            <w:shd w:fill="FFFFFF" w:val="clear"/>
            <w:tcMar>
              <w:top w:type="dxa" w:w="70"/>
              <w:left w:type="dxa" w:w="110"/>
              <w:bottom w:type="dxa" w:w="70"/>
              <w:right w:type="dxa" w:w="110"/>
            </w:tcMar>
          </w:tcPr>
          <w:p>
            <w:pPr>
              <w:spacing w:after="0" w:line="250"/>
            </w:pPr>
            <w:r>
              <w:rPr>
                <w:color w:val="000000"/>
                <w:sz w:val="20"/>
                <w:szCs w:val="20"/>
              </w:rPr>
              <w:t xml:space="preserve">React 18, Vite, Tailwind CSS, React Query</w:t>
            </w:r>
          </w:p>
        </w:tc>
        <w:tc>
          <w:tcPr>
            <w:tcW w:type="dxa" w:w="4426"/>
            <w:shd w:fill="FFFFFF" w:val="clear"/>
            <w:tcMar>
              <w:top w:type="dxa" w:w="70"/>
              <w:left w:type="dxa" w:w="110"/>
              <w:bottom w:type="dxa" w:w="70"/>
              <w:right w:type="dxa" w:w="110"/>
            </w:tcMar>
          </w:tcPr>
          <w:p>
            <w:pPr>
              <w:spacing w:after="0" w:line="250"/>
            </w:pPr>
            <w:r>
              <w:rPr>
                <w:color w:val="000000"/>
                <w:sz w:val="20"/>
                <w:szCs w:val="20"/>
              </w:rPr>
              <w:t xml:space="preserve">Presentación de la interfaz, gestión del estado del servidor, protección de rutas por rol y actualización periódica del mapa mediante sondeo.</w:t>
            </w:r>
          </w:p>
        </w:tc>
      </w:tr>
      <w:tr>
        <w:tc>
          <w:tcPr>
            <w:tcW w:type="dxa" w:w="2300"/>
            <w:shd w:fill="F2F5F9" w:val="clear"/>
            <w:tcMar>
              <w:top w:type="dxa" w:w="70"/>
              <w:left w:type="dxa" w:w="110"/>
              <w:bottom w:type="dxa" w:w="70"/>
              <w:right w:type="dxa" w:w="110"/>
            </w:tcMar>
          </w:tcPr>
          <w:p>
            <w:pPr>
              <w:spacing w:after="0" w:line="250"/>
            </w:pPr>
            <w:r>
              <w:rPr>
                <w:color w:val="000000"/>
                <w:sz w:val="20"/>
                <w:szCs w:val="20"/>
              </w:rPr>
              <w:t xml:space="preserve">API REST</w:t>
            </w:r>
          </w:p>
        </w:tc>
        <w:tc>
          <w:tcPr>
            <w:tcW w:type="dxa" w:w="2300"/>
            <w:shd w:fill="F2F5F9" w:val="clear"/>
            <w:tcMar>
              <w:top w:type="dxa" w:w="70"/>
              <w:left w:type="dxa" w:w="110"/>
              <w:bottom w:type="dxa" w:w="70"/>
              <w:right w:type="dxa" w:w="110"/>
            </w:tcMar>
          </w:tcPr>
          <w:p>
            <w:pPr>
              <w:spacing w:after="0" w:line="250"/>
            </w:pPr>
            <w:r>
              <w:rPr>
                <w:color w:val="000000"/>
                <w:sz w:val="20"/>
                <w:szCs w:val="20"/>
              </w:rPr>
              <w:t xml:space="preserve">Node.js, Express, arquitectura en capas</w:t>
            </w:r>
          </w:p>
        </w:tc>
        <w:tc>
          <w:tcPr>
            <w:tcW w:type="dxa" w:w="4426"/>
            <w:shd w:fill="F2F5F9" w:val="clear"/>
            <w:tcMar>
              <w:top w:type="dxa" w:w="70"/>
              <w:left w:type="dxa" w:w="110"/>
              <w:bottom w:type="dxa" w:w="70"/>
              <w:right w:type="dxa" w:w="110"/>
            </w:tcMar>
          </w:tcPr>
          <w:p>
            <w:pPr>
              <w:spacing w:after="0" w:line="250"/>
            </w:pPr>
            <w:r>
              <w:rPr>
                <w:color w:val="000000"/>
                <w:sz w:val="20"/>
                <w:szCs w:val="20"/>
              </w:rPr>
              <w:t xml:space="preserve">Exposición de los dos scopes de la API, validación de datos, aplicación de las reglas de negocio, autorización por rol y orquestación de los servicios externos.</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Base de datos</w:t>
            </w:r>
          </w:p>
        </w:tc>
        <w:tc>
          <w:tcPr>
            <w:tcW w:type="dxa" w:w="2300"/>
            <w:shd w:fill="FFFFFF" w:val="clear"/>
            <w:tcMar>
              <w:top w:type="dxa" w:w="70"/>
              <w:left w:type="dxa" w:w="110"/>
              <w:bottom w:type="dxa" w:w="70"/>
              <w:right w:type="dxa" w:w="110"/>
            </w:tcMar>
          </w:tcPr>
          <w:p>
            <w:pPr>
              <w:spacing w:after="0" w:line="250"/>
            </w:pPr>
            <w:r>
              <w:rPr>
                <w:color w:val="000000"/>
                <w:sz w:val="20"/>
                <w:szCs w:val="20"/>
              </w:rPr>
              <w:t xml:space="preserve">MongoDB Atlas (Mongoose)</w:t>
            </w:r>
          </w:p>
        </w:tc>
        <w:tc>
          <w:tcPr>
            <w:tcW w:type="dxa" w:w="4426"/>
            <w:shd w:fill="FFFFFF" w:val="clear"/>
            <w:tcMar>
              <w:top w:type="dxa" w:w="70"/>
              <w:left w:type="dxa" w:w="110"/>
              <w:bottom w:type="dxa" w:w="70"/>
              <w:right w:type="dxa" w:w="110"/>
            </w:tcMar>
          </w:tcPr>
          <w:p>
            <w:pPr>
              <w:spacing w:after="0" w:line="250"/>
            </w:pPr>
            <w:r>
              <w:rPr>
                <w:color w:val="000000"/>
                <w:sz w:val="20"/>
                <w:szCs w:val="20"/>
              </w:rPr>
              <w:t xml:space="preserve">Persistencia de las colecciones users, incidents y comments, con índices geoespaciales y compuestos.</w:t>
            </w:r>
          </w:p>
        </w:tc>
      </w:tr>
    </w:tbl>
    <w:p>
      <w:pPr>
        <w:pStyle w:val="Heading3"/>
        <w:spacing w:after="110" w:before="220"/>
      </w:pPr>
      <w:r>
        <w:rPr>
          <w:b/>
          <w:bCs/>
          <w:color w:val="2E5C8A"/>
          <w:sz w:val="23"/>
          <w:szCs w:val="23"/>
        </w:rPr>
        <w:t xml:space="preserve">Comunicación entre contenedores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700"/>
        <w:gridCol w:w="1900"/>
        <w:gridCol w:w="5426"/>
      </w:tblGrid>
      <w:tr>
        <w:trPr>
          <w:tblHeader/>
        </w:trPr>
        <w:tc>
          <w:tcPr>
            <w:tcW w:type="dxa" w:w="1700"/>
            <w:shd w:fill="1F4E79" w:val="clear"/>
            <w:tcMar>
              <w:top w:type="dxa" w:w="70"/>
              <w:left w:type="dxa" w:w="110"/>
              <w:bottom w:type="dxa" w:w="70"/>
              <w:right w:type="dxa" w:w="110"/>
            </w:tcMar>
          </w:tcPr>
          <w:p>
            <w:pPr>
              <w:spacing w:after="0" w:line="250"/>
            </w:pPr>
            <w:r>
              <w:rPr>
                <w:b/>
                <w:bCs/>
                <w:color w:val="FFFFFF"/>
                <w:sz w:val="20"/>
                <w:szCs w:val="20"/>
              </w:rPr>
              <w:t xml:space="preserve">Origen</w:t>
            </w:r>
          </w:p>
        </w:tc>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Destino</w:t>
            </w:r>
          </w:p>
        </w:tc>
        <w:tc>
          <w:tcPr>
            <w:tcW w:type="dxa" w:w="5426"/>
            <w:shd w:fill="1F4E79" w:val="clear"/>
            <w:tcMar>
              <w:top w:type="dxa" w:w="70"/>
              <w:left w:type="dxa" w:w="110"/>
              <w:bottom w:type="dxa" w:w="70"/>
              <w:right w:type="dxa" w:w="110"/>
            </w:tcMar>
          </w:tcPr>
          <w:p>
            <w:pPr>
              <w:spacing w:after="0" w:line="250"/>
            </w:pPr>
            <w:r>
              <w:rPr>
                <w:b/>
                <w:bCs/>
                <w:color w:val="FFFFFF"/>
                <w:sz w:val="20"/>
                <w:szCs w:val="20"/>
              </w:rPr>
              <w:t xml:space="preserve">Protocolo y formato</w:t>
            </w:r>
          </w:p>
        </w:tc>
      </w:tr>
      <w:tr>
        <w:tc>
          <w:tcPr>
            <w:tcW w:type="dxa" w:w="1700"/>
            <w:shd w:fill="FFFFFF" w:val="clear"/>
            <w:tcMar>
              <w:top w:type="dxa" w:w="70"/>
              <w:left w:type="dxa" w:w="110"/>
              <w:bottom w:type="dxa" w:w="70"/>
              <w:right w:type="dxa" w:w="110"/>
            </w:tcMar>
          </w:tcPr>
          <w:p>
            <w:pPr>
              <w:spacing w:after="0" w:line="250"/>
            </w:pPr>
            <w:r>
              <w:rPr>
                <w:color w:val="000000"/>
                <w:sz w:val="20"/>
                <w:szCs w:val="20"/>
              </w:rPr>
              <w:t xml:space="preserve">Navegador</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SPA</w:t>
            </w:r>
          </w:p>
        </w:tc>
        <w:tc>
          <w:tcPr>
            <w:tcW w:type="dxa" w:w="5426"/>
            <w:shd w:fill="FFFFFF" w:val="clear"/>
            <w:tcMar>
              <w:top w:type="dxa" w:w="70"/>
              <w:left w:type="dxa" w:w="110"/>
              <w:bottom w:type="dxa" w:w="70"/>
              <w:right w:type="dxa" w:w="110"/>
            </w:tcMar>
          </w:tcPr>
          <w:p>
            <w:pPr>
              <w:spacing w:after="0" w:line="250"/>
            </w:pPr>
            <w:r>
              <w:rPr>
                <w:color w:val="000000"/>
                <w:sz w:val="20"/>
                <w:szCs w:val="20"/>
              </w:rPr>
              <w:t xml:space="preserve">HTTPS, carga de los recursos estáticos.</w:t>
            </w:r>
          </w:p>
        </w:tc>
      </w:tr>
      <w:tr>
        <w:tc>
          <w:tcPr>
            <w:tcW w:type="dxa" w:w="1700"/>
            <w:shd w:fill="F2F5F9" w:val="clear"/>
            <w:tcMar>
              <w:top w:type="dxa" w:w="70"/>
              <w:left w:type="dxa" w:w="110"/>
              <w:bottom w:type="dxa" w:w="70"/>
              <w:right w:type="dxa" w:w="110"/>
            </w:tcMar>
          </w:tcPr>
          <w:p>
            <w:pPr>
              <w:spacing w:after="0" w:line="250"/>
            </w:pPr>
            <w:r>
              <w:rPr>
                <w:color w:val="000000"/>
                <w:sz w:val="20"/>
                <w:szCs w:val="20"/>
              </w:rPr>
              <w:t xml:space="preserve">SPA</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API REST</w:t>
            </w:r>
          </w:p>
        </w:tc>
        <w:tc>
          <w:tcPr>
            <w:tcW w:type="dxa" w:w="5426"/>
            <w:shd w:fill="F2F5F9" w:val="clear"/>
            <w:tcMar>
              <w:top w:type="dxa" w:w="70"/>
              <w:left w:type="dxa" w:w="110"/>
              <w:bottom w:type="dxa" w:w="70"/>
              <w:right w:type="dxa" w:w="110"/>
            </w:tcMar>
          </w:tcPr>
          <w:p>
            <w:pPr>
              <w:spacing w:after="0" w:line="250"/>
            </w:pPr>
            <w:r>
              <w:rPr>
                <w:color w:val="000000"/>
                <w:sz w:val="20"/>
                <w:szCs w:val="20"/>
              </w:rPr>
              <w:t xml:space="preserve">HTTPS/JSON. Cabecera Authorization con el token de sesión de Clerk. El alta de incidentes emplea multipart/form-data.</w:t>
            </w:r>
          </w:p>
        </w:tc>
      </w:tr>
      <w:tr>
        <w:tc>
          <w:tcPr>
            <w:tcW w:type="dxa" w:w="1700"/>
            <w:shd w:fill="FFFFFF" w:val="clear"/>
            <w:tcMar>
              <w:top w:type="dxa" w:w="70"/>
              <w:left w:type="dxa" w:w="110"/>
              <w:bottom w:type="dxa" w:w="70"/>
              <w:right w:type="dxa" w:w="110"/>
            </w:tcMar>
          </w:tcPr>
          <w:p>
            <w:pPr>
              <w:spacing w:after="0" w:line="250"/>
            </w:pPr>
            <w:r>
              <w:rPr>
                <w:color w:val="000000"/>
                <w:sz w:val="20"/>
                <w:szCs w:val="20"/>
              </w:rPr>
              <w:t xml:space="preserve">SPA</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Google Maps</w:t>
            </w:r>
          </w:p>
        </w:tc>
        <w:tc>
          <w:tcPr>
            <w:tcW w:type="dxa" w:w="5426"/>
            <w:shd w:fill="FFFFFF" w:val="clear"/>
            <w:tcMar>
              <w:top w:type="dxa" w:w="70"/>
              <w:left w:type="dxa" w:w="110"/>
              <w:bottom w:type="dxa" w:w="70"/>
              <w:right w:type="dxa" w:w="110"/>
            </w:tcMar>
          </w:tcPr>
          <w:p>
            <w:pPr>
              <w:spacing w:after="0" w:line="250"/>
            </w:pPr>
            <w:r>
              <w:rPr>
                <w:color w:val="000000"/>
                <w:sz w:val="20"/>
                <w:szCs w:val="20"/>
              </w:rPr>
              <w:t xml:space="preserve">HTTPS. El SDK se ejecuta directamente en el navegador.</w:t>
            </w:r>
          </w:p>
        </w:tc>
      </w:tr>
      <w:tr>
        <w:tc>
          <w:tcPr>
            <w:tcW w:type="dxa" w:w="1700"/>
            <w:shd w:fill="F2F5F9" w:val="clear"/>
            <w:tcMar>
              <w:top w:type="dxa" w:w="70"/>
              <w:left w:type="dxa" w:w="110"/>
              <w:bottom w:type="dxa" w:w="70"/>
              <w:right w:type="dxa" w:w="110"/>
            </w:tcMar>
          </w:tcPr>
          <w:p>
            <w:pPr>
              <w:spacing w:after="0" w:line="250"/>
            </w:pPr>
            <w:r>
              <w:rPr>
                <w:color w:val="000000"/>
                <w:sz w:val="20"/>
                <w:szCs w:val="20"/>
              </w:rPr>
              <w:t xml:space="preserve">API REST</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MongoDB Atlas</w:t>
            </w:r>
          </w:p>
        </w:tc>
        <w:tc>
          <w:tcPr>
            <w:tcW w:type="dxa" w:w="5426"/>
            <w:shd w:fill="F2F5F9" w:val="clear"/>
            <w:tcMar>
              <w:top w:type="dxa" w:w="70"/>
              <w:left w:type="dxa" w:w="110"/>
              <w:bottom w:type="dxa" w:w="70"/>
              <w:right w:type="dxa" w:w="110"/>
            </w:tcMar>
          </w:tcPr>
          <w:p>
            <w:pPr>
              <w:spacing w:after="0" w:line="250"/>
            </w:pPr>
            <w:r>
              <w:rPr>
                <w:color w:val="000000"/>
                <w:sz w:val="20"/>
                <w:szCs w:val="20"/>
              </w:rPr>
              <w:t xml:space="preserve">Protocolo MongoDB sobre TLS, mediante el controlador de Mongoose.</w:t>
            </w:r>
          </w:p>
        </w:tc>
      </w:tr>
      <w:tr>
        <w:tc>
          <w:tcPr>
            <w:tcW w:type="dxa" w:w="1700"/>
            <w:shd w:fill="FFFFFF" w:val="clear"/>
            <w:tcMar>
              <w:top w:type="dxa" w:w="70"/>
              <w:left w:type="dxa" w:w="110"/>
              <w:bottom w:type="dxa" w:w="70"/>
              <w:right w:type="dxa" w:w="110"/>
            </w:tcMar>
          </w:tcPr>
          <w:p>
            <w:pPr>
              <w:spacing w:after="0" w:line="250"/>
            </w:pPr>
            <w:r>
              <w:rPr>
                <w:color w:val="000000"/>
                <w:sz w:val="20"/>
                <w:szCs w:val="20"/>
              </w:rPr>
              <w:t xml:space="preserve">API REST</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Servicios externos</w:t>
            </w:r>
          </w:p>
        </w:tc>
        <w:tc>
          <w:tcPr>
            <w:tcW w:type="dxa" w:w="5426"/>
            <w:shd w:fill="FFFFFF" w:val="clear"/>
            <w:tcMar>
              <w:top w:type="dxa" w:w="70"/>
              <w:left w:type="dxa" w:w="110"/>
              <w:bottom w:type="dxa" w:w="70"/>
              <w:right w:type="dxa" w:w="110"/>
            </w:tcMar>
          </w:tcPr>
          <w:p>
            <w:pPr>
              <w:spacing w:after="0" w:line="250"/>
            </w:pPr>
            <w:r>
              <w:rPr>
                <w:color w:val="000000"/>
                <w:sz w:val="20"/>
                <w:szCs w:val="20"/>
              </w:rPr>
              <w:t xml:space="preserve">HTTPS/JSON mediante los SDK oficiales de cada proveedor.</w:t>
            </w:r>
          </w:p>
        </w:tc>
      </w:tr>
      <w:tr>
        <w:tc>
          <w:tcPr>
            <w:tcW w:type="dxa" w:w="1700"/>
            <w:shd w:fill="F2F5F9" w:val="clear"/>
            <w:tcMar>
              <w:top w:type="dxa" w:w="70"/>
              <w:left w:type="dxa" w:w="110"/>
              <w:bottom w:type="dxa" w:w="70"/>
              <w:right w:type="dxa" w:w="110"/>
            </w:tcMar>
          </w:tcPr>
          <w:p>
            <w:pPr>
              <w:spacing w:after="0" w:line="250"/>
            </w:pPr>
            <w:r>
              <w:rPr>
                <w:color w:val="000000"/>
                <w:sz w:val="20"/>
                <w:szCs w:val="20"/>
              </w:rPr>
              <w:t xml:space="preserve">Power BI</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API REST</w:t>
            </w:r>
          </w:p>
        </w:tc>
        <w:tc>
          <w:tcPr>
            <w:tcW w:type="dxa" w:w="5426"/>
            <w:shd w:fill="F2F5F9" w:val="clear"/>
            <w:tcMar>
              <w:top w:type="dxa" w:w="70"/>
              <w:left w:type="dxa" w:w="110"/>
              <w:bottom w:type="dxa" w:w="70"/>
              <w:right w:type="dxa" w:w="110"/>
            </w:tcMar>
          </w:tcPr>
          <w:p>
            <w:pPr>
              <w:spacing w:after="0" w:line="250"/>
            </w:pPr>
            <w:r>
              <w:rPr>
                <w:color w:val="000000"/>
                <w:sz w:val="20"/>
                <w:szCs w:val="20"/>
              </w:rPr>
              <w:t xml:space="preserve">HTTPS/JSON en modo lectura, autenticado con la cabecera x-api-key.</w:t>
            </w:r>
          </w:p>
        </w:tc>
      </w:tr>
    </w:tbl>
    <w:p>
      <w:r>
        <w:br w:type="page"/>
      </w:r>
    </w:p>
    <w:p>
      <w:pPr>
        <w:pStyle w:val="Heading2"/>
        <w:spacing w:after="140" w:before="280"/>
      </w:pPr>
      <w:r>
        <w:rPr>
          <w:b/>
          <w:bCs/>
          <w:color w:val="1F4E79"/>
          <w:sz w:val="26"/>
          <w:szCs w:val="26"/>
        </w:rPr>
        <w:t xml:space="preserve">13.3 Nivel 3 — Diagrama de Componentes</w:t>
      </w:r>
    </w:p>
    <w:p>
      <w:pPr>
        <w:spacing w:after="120" w:before="0" w:line="276"/>
      </w:pPr>
      <w:r>
        <w:rPr>
          <w:sz w:val="22"/>
          <w:szCs w:val="22"/>
        </w:rPr>
        <w:t xml:space="preserve">El tercer nivel abre el contenedor de la API REST y muestra su organización interna en capas. Cada petición atraviesa las capas en orden descendente, y la comunicación entre ellas es siempre unidireccional: una capa únicamente conoce a la inmediatamente inferior.</w:t>
      </w:r>
    </w:p>
    <w:p>
      <w:pPr>
        <w:spacing w:after="80" w:before="16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14800"/>
                    </a:xfrm>
                    <a:prstGeom prst="rect">
                      <a:avLst/>
                    </a:prstGeom>
                  </pic:spPr>
                </pic:pic>
              </a:graphicData>
            </a:graphic>
          </wp:inline>
        </w:drawing>
      </w:r>
    </w:p>
    <w:p>
      <w:pPr>
        <w:spacing w:after="220"/>
        <w:jc w:val="center"/>
      </w:pPr>
      <w:r>
        <w:rPr>
          <w:i/>
          <w:iCs/>
          <w:color w:val="555555"/>
          <w:sz w:val="19"/>
          <w:szCs w:val="19"/>
        </w:rPr>
        <w:t xml:space="preserve">Figura 3. Diagrama C4 de nivel 3: componentes del backend.</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500"/>
        <w:gridCol w:w="4600"/>
        <w:gridCol w:w="2926"/>
      </w:tblGrid>
      <w:tr>
        <w:trPr>
          <w:tblHeader/>
        </w:trPr>
        <w:tc>
          <w:tcPr>
            <w:tcW w:type="dxa" w:w="1500"/>
            <w:shd w:fill="1F4E79" w:val="clear"/>
            <w:tcMar>
              <w:top w:type="dxa" w:w="70"/>
              <w:left w:type="dxa" w:w="110"/>
              <w:bottom w:type="dxa" w:w="70"/>
              <w:right w:type="dxa" w:w="110"/>
            </w:tcMar>
          </w:tcPr>
          <w:p>
            <w:pPr>
              <w:spacing w:after="0" w:line="250"/>
            </w:pPr>
            <w:r>
              <w:rPr>
                <w:b/>
                <w:bCs/>
                <w:color w:val="FFFFFF"/>
                <w:sz w:val="20"/>
                <w:szCs w:val="20"/>
              </w:rPr>
              <w:t xml:space="preserve">Capa</w:t>
            </w:r>
          </w:p>
        </w:tc>
        <w:tc>
          <w:tcPr>
            <w:tcW w:type="dxa" w:w="4600"/>
            <w:shd w:fill="1F4E79" w:val="clear"/>
            <w:tcMar>
              <w:top w:type="dxa" w:w="70"/>
              <w:left w:type="dxa" w:w="110"/>
              <w:bottom w:type="dxa" w:w="70"/>
              <w:right w:type="dxa" w:w="110"/>
            </w:tcMar>
          </w:tcPr>
          <w:p>
            <w:pPr>
              <w:spacing w:after="0" w:line="250"/>
            </w:pPr>
            <w:r>
              <w:rPr>
                <w:b/>
                <w:bCs/>
                <w:color w:val="FFFFFF"/>
                <w:sz w:val="20"/>
                <w:szCs w:val="20"/>
              </w:rPr>
              <w:t xml:space="preserve">Responsabilidad</w:t>
            </w:r>
          </w:p>
        </w:tc>
        <w:tc>
          <w:tcPr>
            <w:tcW w:type="dxa" w:w="2926"/>
            <w:shd w:fill="1F4E79" w:val="clear"/>
            <w:tcMar>
              <w:top w:type="dxa" w:w="70"/>
              <w:left w:type="dxa" w:w="110"/>
              <w:bottom w:type="dxa" w:w="70"/>
              <w:right w:type="dxa" w:w="110"/>
            </w:tcMar>
          </w:tcPr>
          <w:p>
            <w:pPr>
              <w:spacing w:after="0" w:line="250"/>
            </w:pPr>
            <w:r>
              <w:rPr>
                <w:b/>
                <w:bCs/>
                <w:color w:val="FFFFFF"/>
                <w:sz w:val="20"/>
                <w:szCs w:val="20"/>
              </w:rPr>
              <w:t xml:space="preserve">Regla de diseño</w:t>
            </w:r>
          </w:p>
        </w:tc>
      </w:tr>
      <w:tr>
        <w:tc>
          <w:tcPr>
            <w:tcW w:type="dxa" w:w="1500"/>
            <w:shd w:fill="FFFFFF" w:val="clear"/>
            <w:tcMar>
              <w:top w:type="dxa" w:w="70"/>
              <w:left w:type="dxa" w:w="110"/>
              <w:bottom w:type="dxa" w:w="70"/>
              <w:right w:type="dxa" w:w="110"/>
            </w:tcMar>
          </w:tcPr>
          <w:p>
            <w:pPr>
              <w:spacing w:after="0" w:line="250"/>
            </w:pPr>
            <w:r>
              <w:rPr>
                <w:color w:val="000000"/>
                <w:sz w:val="20"/>
                <w:szCs w:val="20"/>
              </w:rPr>
              <w:t xml:space="preserve">Routes</w:t>
            </w:r>
          </w:p>
        </w:tc>
        <w:tc>
          <w:tcPr>
            <w:tcW w:type="dxa" w:w="4600"/>
            <w:shd w:fill="FFFFFF" w:val="clear"/>
            <w:tcMar>
              <w:top w:type="dxa" w:w="70"/>
              <w:left w:type="dxa" w:w="110"/>
              <w:bottom w:type="dxa" w:w="70"/>
              <w:right w:type="dxa" w:w="110"/>
            </w:tcMar>
          </w:tcPr>
          <w:p>
            <w:pPr>
              <w:spacing w:after="0" w:line="250"/>
            </w:pPr>
            <w:r>
              <w:rPr>
                <w:color w:val="000000"/>
                <w:sz w:val="20"/>
                <w:szCs w:val="20"/>
              </w:rPr>
              <w:t xml:space="preserve">Declaración de los endpoints y encadenamiento de los middlewares de seguridad y validación.</w:t>
            </w:r>
          </w:p>
        </w:tc>
        <w:tc>
          <w:tcPr>
            <w:tcW w:type="dxa" w:w="2926"/>
            <w:shd w:fill="FFFFFF" w:val="clear"/>
            <w:tcMar>
              <w:top w:type="dxa" w:w="70"/>
              <w:left w:type="dxa" w:w="110"/>
              <w:bottom w:type="dxa" w:w="70"/>
              <w:right w:type="dxa" w:w="110"/>
            </w:tcMar>
          </w:tcPr>
          <w:p>
            <w:pPr>
              <w:spacing w:after="0" w:line="250"/>
            </w:pPr>
            <w:r>
              <w:rPr>
                <w:color w:val="000000"/>
                <w:sz w:val="20"/>
                <w:szCs w:val="20"/>
              </w:rPr>
              <w:t xml:space="preserve">No contiene lógica de negocio.</w:t>
            </w:r>
          </w:p>
        </w:tc>
      </w:tr>
      <w:tr>
        <w:tc>
          <w:tcPr>
            <w:tcW w:type="dxa" w:w="1500"/>
            <w:shd w:fill="F2F5F9" w:val="clear"/>
            <w:tcMar>
              <w:top w:type="dxa" w:w="70"/>
              <w:left w:type="dxa" w:w="110"/>
              <w:bottom w:type="dxa" w:w="70"/>
              <w:right w:type="dxa" w:w="110"/>
            </w:tcMar>
          </w:tcPr>
          <w:p>
            <w:pPr>
              <w:spacing w:after="0" w:line="250"/>
            </w:pPr>
            <w:r>
              <w:rPr>
                <w:color w:val="000000"/>
                <w:sz w:val="20"/>
                <w:szCs w:val="20"/>
              </w:rPr>
              <w:t xml:space="preserve">Controllers</w:t>
            </w:r>
          </w:p>
        </w:tc>
        <w:tc>
          <w:tcPr>
            <w:tcW w:type="dxa" w:w="4600"/>
            <w:shd w:fill="F2F5F9" w:val="clear"/>
            <w:tcMar>
              <w:top w:type="dxa" w:w="70"/>
              <w:left w:type="dxa" w:w="110"/>
              <w:bottom w:type="dxa" w:w="70"/>
              <w:right w:type="dxa" w:w="110"/>
            </w:tcMar>
          </w:tcPr>
          <w:p>
            <w:pPr>
              <w:spacing w:after="0" w:line="250"/>
            </w:pPr>
            <w:r>
              <w:rPr>
                <w:color w:val="000000"/>
                <w:sz w:val="20"/>
                <w:szCs w:val="20"/>
              </w:rPr>
              <w:t xml:space="preserve">Lectura de la petición, invocación del servicio correspondiente y construcción de la respuesta HTTP.</w:t>
            </w:r>
          </w:p>
        </w:tc>
        <w:tc>
          <w:tcPr>
            <w:tcW w:type="dxa" w:w="2926"/>
            <w:shd w:fill="F2F5F9" w:val="clear"/>
            <w:tcMar>
              <w:top w:type="dxa" w:w="70"/>
              <w:left w:type="dxa" w:w="110"/>
              <w:bottom w:type="dxa" w:w="70"/>
              <w:right w:type="dxa" w:w="110"/>
            </w:tcMar>
          </w:tcPr>
          <w:p>
            <w:pPr>
              <w:spacing w:after="0" w:line="250"/>
            </w:pPr>
            <w:r>
              <w:rPr>
                <w:color w:val="000000"/>
                <w:sz w:val="20"/>
                <w:szCs w:val="20"/>
              </w:rPr>
              <w:t xml:space="preserve">No accede directamente a los modelos.</w:t>
            </w:r>
          </w:p>
        </w:tc>
      </w:tr>
      <w:tr>
        <w:tc>
          <w:tcPr>
            <w:tcW w:type="dxa" w:w="1500"/>
            <w:shd w:fill="FFFFFF" w:val="clear"/>
            <w:tcMar>
              <w:top w:type="dxa" w:w="70"/>
              <w:left w:type="dxa" w:w="110"/>
              <w:bottom w:type="dxa" w:w="70"/>
              <w:right w:type="dxa" w:w="110"/>
            </w:tcMar>
          </w:tcPr>
          <w:p>
            <w:pPr>
              <w:spacing w:after="0" w:line="250"/>
            </w:pPr>
            <w:r>
              <w:rPr>
                <w:color w:val="000000"/>
                <w:sz w:val="20"/>
                <w:szCs w:val="20"/>
              </w:rPr>
              <w:t xml:space="preserve">Services</w:t>
            </w:r>
          </w:p>
        </w:tc>
        <w:tc>
          <w:tcPr>
            <w:tcW w:type="dxa" w:w="4600"/>
            <w:shd w:fill="FFFFFF" w:val="clear"/>
            <w:tcMar>
              <w:top w:type="dxa" w:w="70"/>
              <w:left w:type="dxa" w:w="110"/>
              <w:bottom w:type="dxa" w:w="70"/>
              <w:right w:type="dxa" w:w="110"/>
            </w:tcMar>
          </w:tcPr>
          <w:p>
            <w:pPr>
              <w:spacing w:after="0" w:line="250"/>
            </w:pPr>
            <w:r>
              <w:rPr>
                <w:color w:val="000000"/>
                <w:sz w:val="20"/>
                <w:szCs w:val="20"/>
              </w:rPr>
              <w:t xml:space="preserve">Implementación de las reglas de negocio y orquestación de las integraciones externas.</w:t>
            </w:r>
          </w:p>
        </w:tc>
        <w:tc>
          <w:tcPr>
            <w:tcW w:type="dxa" w:w="2926"/>
            <w:shd w:fill="FFFFFF" w:val="clear"/>
            <w:tcMar>
              <w:top w:type="dxa" w:w="70"/>
              <w:left w:type="dxa" w:w="110"/>
              <w:bottom w:type="dxa" w:w="70"/>
              <w:right w:type="dxa" w:w="110"/>
            </w:tcMar>
          </w:tcPr>
          <w:p>
            <w:pPr>
              <w:spacing w:after="0" w:line="250"/>
            </w:pPr>
            <w:r>
              <w:rPr>
                <w:color w:val="000000"/>
                <w:sz w:val="20"/>
                <w:szCs w:val="20"/>
              </w:rPr>
              <w:t xml:space="preserve">Única fuente de verdad de la lógica del dominio.</w:t>
            </w:r>
          </w:p>
        </w:tc>
      </w:tr>
      <w:tr>
        <w:tc>
          <w:tcPr>
            <w:tcW w:type="dxa" w:w="1500"/>
            <w:shd w:fill="F2F5F9" w:val="clear"/>
            <w:tcMar>
              <w:top w:type="dxa" w:w="70"/>
              <w:left w:type="dxa" w:w="110"/>
              <w:bottom w:type="dxa" w:w="70"/>
              <w:right w:type="dxa" w:w="110"/>
            </w:tcMar>
          </w:tcPr>
          <w:p>
            <w:pPr>
              <w:spacing w:after="0" w:line="250"/>
            </w:pPr>
            <w:r>
              <w:rPr>
                <w:color w:val="000000"/>
                <w:sz w:val="20"/>
                <w:szCs w:val="20"/>
              </w:rPr>
              <w:t xml:space="preserve">Models</w:t>
            </w:r>
          </w:p>
        </w:tc>
        <w:tc>
          <w:tcPr>
            <w:tcW w:type="dxa" w:w="4600"/>
            <w:shd w:fill="F2F5F9" w:val="clear"/>
            <w:tcMar>
              <w:top w:type="dxa" w:w="70"/>
              <w:left w:type="dxa" w:w="110"/>
              <w:bottom w:type="dxa" w:w="70"/>
              <w:right w:type="dxa" w:w="110"/>
            </w:tcMar>
          </w:tcPr>
          <w:p>
            <w:pPr>
              <w:spacing w:after="0" w:line="250"/>
            </w:pPr>
            <w:r>
              <w:rPr>
                <w:color w:val="000000"/>
                <w:sz w:val="20"/>
                <w:szCs w:val="20"/>
              </w:rPr>
              <w:t xml:space="preserve">Definición de los esquemas, validaciones de persistencia e índices.</w:t>
            </w:r>
          </w:p>
        </w:tc>
        <w:tc>
          <w:tcPr>
            <w:tcW w:type="dxa" w:w="2926"/>
            <w:shd w:fill="F2F5F9" w:val="clear"/>
            <w:tcMar>
              <w:top w:type="dxa" w:w="70"/>
              <w:left w:type="dxa" w:w="110"/>
              <w:bottom w:type="dxa" w:w="70"/>
              <w:right w:type="dxa" w:w="110"/>
            </w:tcMar>
          </w:tcPr>
          <w:p>
            <w:pPr>
              <w:spacing w:after="0" w:line="250"/>
            </w:pPr>
            <w:r>
              <w:rPr>
                <w:color w:val="000000"/>
                <w:sz w:val="20"/>
                <w:szCs w:val="20"/>
              </w:rPr>
              <w:t xml:space="preserve">Desconoce por completo el protocolo HTTP.</w:t>
            </w:r>
          </w:p>
        </w:tc>
      </w:tr>
      <w:tr>
        <w:tc>
          <w:tcPr>
            <w:tcW w:type="dxa" w:w="1500"/>
            <w:shd w:fill="FFFFFF" w:val="clear"/>
            <w:tcMar>
              <w:top w:type="dxa" w:w="70"/>
              <w:left w:type="dxa" w:w="110"/>
              <w:bottom w:type="dxa" w:w="70"/>
              <w:right w:type="dxa" w:w="110"/>
            </w:tcMar>
          </w:tcPr>
          <w:p>
            <w:pPr>
              <w:spacing w:after="0" w:line="250"/>
            </w:pPr>
            <w:r>
              <w:rPr>
                <w:color w:val="000000"/>
                <w:sz w:val="20"/>
                <w:szCs w:val="20"/>
              </w:rPr>
              <w:t xml:space="preserve">Middlewares</w:t>
            </w:r>
          </w:p>
        </w:tc>
        <w:tc>
          <w:tcPr>
            <w:tcW w:type="dxa" w:w="4600"/>
            <w:shd w:fill="FFFFFF" w:val="clear"/>
            <w:tcMar>
              <w:top w:type="dxa" w:w="70"/>
              <w:left w:type="dxa" w:w="110"/>
              <w:bottom w:type="dxa" w:w="70"/>
              <w:right w:type="dxa" w:w="110"/>
            </w:tcMar>
          </w:tcPr>
          <w:p>
            <w:pPr>
              <w:spacing w:after="0" w:line="250"/>
            </w:pPr>
            <w:r>
              <w:rPr>
                <w:color w:val="000000"/>
                <w:sz w:val="20"/>
                <w:szCs w:val="20"/>
              </w:rPr>
              <w:t xml:space="preserve">Autenticación, autorización, validación, carga de archivos y manejo de errores.</w:t>
            </w:r>
          </w:p>
        </w:tc>
        <w:tc>
          <w:tcPr>
            <w:tcW w:type="dxa" w:w="2926"/>
            <w:shd w:fill="FFFFFF" w:val="clear"/>
            <w:tcMar>
              <w:top w:type="dxa" w:w="70"/>
              <w:left w:type="dxa" w:w="110"/>
              <w:bottom w:type="dxa" w:w="70"/>
              <w:right w:type="dxa" w:w="110"/>
            </w:tcMar>
          </w:tcPr>
          <w:p>
            <w:pPr>
              <w:spacing w:after="0" w:line="250"/>
            </w:pPr>
            <w:r>
              <w:rPr>
                <w:color w:val="000000"/>
                <w:sz w:val="20"/>
                <w:szCs w:val="20"/>
              </w:rPr>
              <w:t xml:space="preserve">Responsabilidades transversales y reutilizables.</w:t>
            </w:r>
          </w:p>
        </w:tc>
      </w:tr>
      <w:tr>
        <w:tc>
          <w:tcPr>
            <w:tcW w:type="dxa" w:w="1500"/>
            <w:shd w:fill="F2F5F9" w:val="clear"/>
            <w:tcMar>
              <w:top w:type="dxa" w:w="70"/>
              <w:left w:type="dxa" w:w="110"/>
              <w:bottom w:type="dxa" w:w="70"/>
              <w:right w:type="dxa" w:w="110"/>
            </w:tcMar>
          </w:tcPr>
          <w:p>
            <w:pPr>
              <w:spacing w:after="0" w:line="250"/>
            </w:pPr>
            <w:r>
              <w:rPr>
                <w:color w:val="000000"/>
                <w:sz w:val="20"/>
                <w:szCs w:val="20"/>
              </w:rPr>
              <w:t xml:space="preserve">Mappers</w:t>
            </w:r>
          </w:p>
        </w:tc>
        <w:tc>
          <w:tcPr>
            <w:tcW w:type="dxa" w:w="4600"/>
            <w:shd w:fill="F2F5F9" w:val="clear"/>
            <w:tcMar>
              <w:top w:type="dxa" w:w="70"/>
              <w:left w:type="dxa" w:w="110"/>
              <w:bottom w:type="dxa" w:w="70"/>
              <w:right w:type="dxa" w:w="110"/>
            </w:tcMar>
          </w:tcPr>
          <w:p>
            <w:pPr>
              <w:spacing w:after="0" w:line="250"/>
            </w:pPr>
            <w:r>
              <w:rPr>
                <w:color w:val="000000"/>
                <w:sz w:val="20"/>
                <w:szCs w:val="20"/>
              </w:rPr>
              <w:t xml:space="preserve">Transformación de las entidades en objetos de transferencia para el scope público.</w:t>
            </w:r>
          </w:p>
        </w:tc>
        <w:tc>
          <w:tcPr>
            <w:tcW w:type="dxa" w:w="2926"/>
            <w:shd w:fill="F2F5F9" w:val="clear"/>
            <w:tcMar>
              <w:top w:type="dxa" w:w="70"/>
              <w:left w:type="dxa" w:w="110"/>
              <w:bottom w:type="dxa" w:w="70"/>
              <w:right w:type="dxa" w:w="110"/>
            </w:tcMar>
          </w:tcPr>
          <w:p>
            <w:pPr>
              <w:spacing w:after="0" w:line="250"/>
            </w:pPr>
            <w:r>
              <w:rPr>
                <w:color w:val="000000"/>
                <w:sz w:val="20"/>
                <w:szCs w:val="20"/>
              </w:rPr>
              <w:t xml:space="preserve">Evita duplicar la lógica de negocio entre scopes.</w:t>
            </w:r>
          </w:p>
        </w:tc>
      </w:tr>
    </w:tbl>
    <w:p>
      <w:pPr>
        <w:spacing w:after="120" w:before="140" w:line="276"/>
      </w:pPr>
      <w:r>
        <w:rPr>
          <w:sz w:val="22"/>
          <w:szCs w:val="22"/>
        </w:rPr>
        <w:t xml:space="preserve">Esta organización es la que permite que ambos scopes de la API convivan sin duplicar reglas de negocio: tanto el controlador privado como el público invocan el mismo servicio, y se diferencian únicamente en el middleware de autenticación que los protege y en el mapeador que da forma a la respuesta.</w:t>
      </w:r>
    </w:p>
    <w:p>
      <w:pPr>
        <w:pStyle w:val="Heading1"/>
        <w:spacing w:after="180" w:before="360"/>
      </w:pPr>
      <w:r>
        <w:rPr>
          <w:b/>
          <w:bCs/>
          <w:color w:val="1F4E79"/>
          <w:sz w:val="32"/>
          <w:szCs w:val="32"/>
        </w:rPr>
        <w:t xml:space="preserve">14. Documentación del Proyecto</w:t>
      </w:r>
    </w:p>
    <w:p>
      <w:pPr>
        <w:spacing w:after="120" w:before="0" w:line="276"/>
      </w:pPr>
      <w:r>
        <w:rPr>
          <w:sz w:val="22"/>
          <w:szCs w:val="22"/>
        </w:rPr>
        <w:t xml:space="preserve">La documentación del proyecto se organiza en los siguientes entregables complementarios: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500"/>
        <w:gridCol w:w="4826"/>
        <w:gridCol w:w="1700"/>
      </w:tblGrid>
      <w:tr>
        <w:trPr>
          <w:tblHeader/>
        </w:trPr>
        <w:tc>
          <w:tcPr>
            <w:tcW w:type="dxa" w:w="2500"/>
            <w:shd w:fill="1F4E79" w:val="clear"/>
            <w:tcMar>
              <w:top w:type="dxa" w:w="70"/>
              <w:left w:type="dxa" w:w="110"/>
              <w:bottom w:type="dxa" w:w="70"/>
              <w:right w:type="dxa" w:w="110"/>
            </w:tcMar>
          </w:tcPr>
          <w:p>
            <w:pPr>
              <w:spacing w:after="0" w:line="250"/>
            </w:pPr>
            <w:r>
              <w:rPr>
                <w:b/>
                <w:bCs/>
                <w:color w:val="FFFFFF"/>
                <w:sz w:val="20"/>
                <w:szCs w:val="20"/>
              </w:rPr>
              <w:t xml:space="preserve">Documento</w:t>
            </w:r>
          </w:p>
        </w:tc>
        <w:tc>
          <w:tcPr>
            <w:tcW w:type="dxa" w:w="4826"/>
            <w:shd w:fill="1F4E79" w:val="clear"/>
            <w:tcMar>
              <w:top w:type="dxa" w:w="70"/>
              <w:left w:type="dxa" w:w="110"/>
              <w:bottom w:type="dxa" w:w="70"/>
              <w:right w:type="dxa" w:w="110"/>
            </w:tcMar>
          </w:tcPr>
          <w:p>
            <w:pPr>
              <w:spacing w:after="0" w:line="250"/>
            </w:pPr>
            <w:r>
              <w:rPr>
                <w:b/>
                <w:bCs/>
                <w:color w:val="FFFFFF"/>
                <w:sz w:val="20"/>
                <w:szCs w:val="20"/>
              </w:rPr>
              <w:t xml:space="preserve">Contenido</w:t>
            </w:r>
          </w:p>
        </w:tc>
        <w:tc>
          <w:tcPr>
            <w:tcW w:type="dxa" w:w="1700"/>
            <w:shd w:fill="1F4E79" w:val="clear"/>
            <w:tcMar>
              <w:top w:type="dxa" w:w="70"/>
              <w:left w:type="dxa" w:w="110"/>
              <w:bottom w:type="dxa" w:w="70"/>
              <w:right w:type="dxa" w:w="110"/>
            </w:tcMar>
          </w:tcPr>
          <w:p>
            <w:pPr>
              <w:spacing w:after="0" w:line="250"/>
            </w:pPr>
            <w:r>
              <w:rPr>
                <w:b/>
                <w:bCs/>
                <w:color w:val="FFFFFF"/>
                <w:sz w:val="20"/>
                <w:szCs w:val="20"/>
              </w:rPr>
              <w:t xml:space="preserve">Cátedra</w:t>
            </w:r>
          </w:p>
        </w:tc>
      </w:tr>
      <w:tr>
        <w:tc>
          <w:tcPr>
            <w:tcW w:type="dxa" w:w="2500"/>
            <w:shd w:fill="FFFFFF" w:val="clear"/>
            <w:tcMar>
              <w:top w:type="dxa" w:w="70"/>
              <w:left w:type="dxa" w:w="110"/>
              <w:bottom w:type="dxa" w:w="70"/>
              <w:right w:type="dxa" w:w="110"/>
            </w:tcMar>
          </w:tcPr>
          <w:p>
            <w:pPr>
              <w:spacing w:after="0" w:line="250"/>
            </w:pPr>
            <w:r>
              <w:rPr>
                <w:color w:val="000000"/>
                <w:sz w:val="20"/>
                <w:szCs w:val="20"/>
              </w:rPr>
              <w:t xml:space="preserve">Administración de Proyectos</w:t>
            </w:r>
          </w:p>
        </w:tc>
        <w:tc>
          <w:tcPr>
            <w:tcW w:type="dxa" w:w="4826"/>
            <w:shd w:fill="FFFFFF" w:val="clear"/>
            <w:tcMar>
              <w:top w:type="dxa" w:w="70"/>
              <w:left w:type="dxa" w:w="110"/>
              <w:bottom w:type="dxa" w:w="70"/>
              <w:right w:type="dxa" w:w="110"/>
            </w:tcMar>
          </w:tcPr>
          <w:p>
            <w:pPr>
              <w:spacing w:after="0" w:line="250"/>
            </w:pPr>
            <w:r>
              <w:rPr>
                <w:color w:val="000000"/>
                <w:sz w:val="20"/>
                <w:szCs w:val="20"/>
              </w:rPr>
              <w:t xml:space="preserve">Objetivos, alcance, historias de usuario, estimación, riesgos, cronograma y modelo C4.</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Administración de Proyectos</w:t>
            </w:r>
          </w:p>
        </w:tc>
      </w:tr>
      <w:tr>
        <w:tc>
          <w:tcPr>
            <w:tcW w:type="dxa" w:w="2500"/>
            <w:shd w:fill="F2F5F9" w:val="clear"/>
            <w:tcMar>
              <w:top w:type="dxa" w:w="70"/>
              <w:left w:type="dxa" w:w="110"/>
              <w:bottom w:type="dxa" w:w="70"/>
              <w:right w:type="dxa" w:w="110"/>
            </w:tcMar>
          </w:tcPr>
          <w:p>
            <w:pPr>
              <w:spacing w:after="0" w:line="250"/>
            </w:pPr>
            <w:r>
              <w:rPr>
                <w:color w:val="000000"/>
                <w:sz w:val="20"/>
                <w:szCs w:val="20"/>
              </w:rPr>
              <w:t xml:space="preserve">Ingeniería de Software 2</w:t>
            </w:r>
          </w:p>
        </w:tc>
        <w:tc>
          <w:tcPr>
            <w:tcW w:type="dxa" w:w="4826"/>
            <w:shd w:fill="F2F5F9" w:val="clear"/>
            <w:tcMar>
              <w:top w:type="dxa" w:w="70"/>
              <w:left w:type="dxa" w:w="110"/>
              <w:bottom w:type="dxa" w:w="70"/>
              <w:right w:type="dxa" w:w="110"/>
            </w:tcMar>
          </w:tcPr>
          <w:p>
            <w:pPr>
              <w:spacing w:after="0" w:line="250"/>
            </w:pPr>
            <w:r>
              <w:rPr>
                <w:color w:val="000000"/>
                <w:sz w:val="20"/>
                <w:szCs w:val="20"/>
              </w:rPr>
              <w:t xml:space="preserve">Modelo de dominio, listado de casos de uso, descripciones de trazo fino y realización de casos de uso.</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Ingeniería de Software 2</w:t>
            </w:r>
          </w:p>
        </w:tc>
      </w:tr>
      <w:tr>
        <w:tc>
          <w:tcPr>
            <w:tcW w:type="dxa" w:w="2500"/>
            <w:shd w:fill="FFFFFF" w:val="clear"/>
            <w:tcMar>
              <w:top w:type="dxa" w:w="70"/>
              <w:left w:type="dxa" w:w="110"/>
              <w:bottom w:type="dxa" w:w="70"/>
              <w:right w:type="dxa" w:w="110"/>
            </w:tcMar>
          </w:tcPr>
          <w:p>
            <w:pPr>
              <w:spacing w:after="0" w:line="250"/>
            </w:pPr>
            <w:r>
              <w:rPr>
                <w:color w:val="000000"/>
                <w:sz w:val="20"/>
                <w:szCs w:val="20"/>
              </w:rPr>
              <w:t xml:space="preserve">Documentación Técnica del Sistema</w:t>
            </w:r>
          </w:p>
        </w:tc>
        <w:tc>
          <w:tcPr>
            <w:tcW w:type="dxa" w:w="4826"/>
            <w:shd w:fill="FFFFFF" w:val="clear"/>
            <w:tcMar>
              <w:top w:type="dxa" w:w="70"/>
              <w:left w:type="dxa" w:w="110"/>
              <w:bottom w:type="dxa" w:w="70"/>
              <w:right w:type="dxa" w:w="110"/>
            </w:tcMar>
          </w:tcPr>
          <w:p>
            <w:pPr>
              <w:spacing w:after="0" w:line="250"/>
            </w:pPr>
            <w:r>
              <w:rPr>
                <w:color w:val="000000"/>
                <w:sz w:val="20"/>
                <w:szCs w:val="20"/>
              </w:rPr>
              <w:t xml:space="preserve">Arquitectura, modelo de datos, referencia completa de la API, seguridad, IA, pruebas y despliegue.</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Programación 3 / Redes</w:t>
            </w:r>
          </w:p>
        </w:tc>
      </w:tr>
      <w:tr>
        <w:tc>
          <w:tcPr>
            <w:tcW w:type="dxa" w:w="2500"/>
            <w:shd w:fill="F2F5F9" w:val="clear"/>
            <w:tcMar>
              <w:top w:type="dxa" w:w="70"/>
              <w:left w:type="dxa" w:w="110"/>
              <w:bottom w:type="dxa" w:w="70"/>
              <w:right w:type="dxa" w:w="110"/>
            </w:tcMar>
          </w:tcPr>
          <w:p>
            <w:pPr>
              <w:spacing w:after="0" w:line="250"/>
            </w:pPr>
            <w:r>
              <w:rPr>
                <w:color w:val="000000"/>
                <w:sz w:val="20"/>
                <w:szCs w:val="20"/>
              </w:rPr>
              <w:t xml:space="preserve">Colección Postman</w:t>
            </w:r>
          </w:p>
        </w:tc>
        <w:tc>
          <w:tcPr>
            <w:tcW w:type="dxa" w:w="4826"/>
            <w:shd w:fill="F2F5F9" w:val="clear"/>
            <w:tcMar>
              <w:top w:type="dxa" w:w="70"/>
              <w:left w:type="dxa" w:w="110"/>
              <w:bottom w:type="dxa" w:w="70"/>
              <w:right w:type="dxa" w:w="110"/>
            </w:tcMar>
          </w:tcPr>
          <w:p>
            <w:pPr>
              <w:spacing w:after="0" w:line="250"/>
            </w:pPr>
            <w:r>
              <w:rPr>
                <w:color w:val="000000"/>
                <w:sz w:val="20"/>
                <w:szCs w:val="20"/>
              </w:rPr>
              <w:t xml:space="preserve">Pruebas ejecutables de ambos scopes de la API, con su archivo de entorno.</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Redes de Computadoras</w:t>
            </w:r>
          </w:p>
        </w:tc>
      </w:tr>
      <w:tr>
        <w:tc>
          <w:tcPr>
            <w:tcW w:type="dxa" w:w="2500"/>
            <w:shd w:fill="FFFFFF" w:val="clear"/>
            <w:tcMar>
              <w:top w:type="dxa" w:w="70"/>
              <w:left w:type="dxa" w:w="110"/>
              <w:bottom w:type="dxa" w:w="70"/>
              <w:right w:type="dxa" w:w="110"/>
            </w:tcMar>
          </w:tcPr>
          <w:p>
            <w:pPr>
              <w:spacing w:after="0" w:line="250"/>
            </w:pPr>
            <w:r>
              <w:rPr>
                <w:color w:val="000000"/>
                <w:sz w:val="20"/>
                <w:szCs w:val="20"/>
              </w:rPr>
              <w:t xml:space="preserve">README del repositorio</w:t>
            </w:r>
          </w:p>
        </w:tc>
        <w:tc>
          <w:tcPr>
            <w:tcW w:type="dxa" w:w="4826"/>
            <w:shd w:fill="FFFFFF" w:val="clear"/>
            <w:tcMar>
              <w:top w:type="dxa" w:w="70"/>
              <w:left w:type="dxa" w:w="110"/>
              <w:bottom w:type="dxa" w:w="70"/>
              <w:right w:type="dxa" w:w="110"/>
            </w:tcMar>
          </w:tcPr>
          <w:p>
            <w:pPr>
              <w:spacing w:after="0" w:line="250"/>
            </w:pPr>
            <w:r>
              <w:rPr>
                <w:color w:val="000000"/>
                <w:sz w:val="20"/>
                <w:szCs w:val="20"/>
              </w:rPr>
              <w:t xml:space="preserve">Instrucciones de instalación, configuración de variables de entorno y puesta en marcha.</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Transversal</w:t>
            </w:r>
          </w:p>
        </w:tc>
      </w:tr>
    </w:tbl>
    <w:p>
      <w:pPr>
        <w:spacing w:after="120" w:before="140" w:line="276"/>
      </w:pPr>
      <w:r>
        <w:rPr>
          <w:sz w:val="22"/>
          <w:szCs w:val="22"/>
        </w:rPr>
        <w:t xml:space="preserve">La documentación se mantuvo actualizada de forma incremental durante todo el desarrollo, reflejando las decisiones de diseño efectivamente adoptadas y no únicamente las planificadas en la etapa inicial.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0227c0dc5d7228ce6cec50dcf7a69331f51fbb.png"/><Relationship Id="rId8" Type="http://schemas.openxmlformats.org/officeDocument/2006/relationships/image" Target="media/67d0b5ee03108ae1d1a956037b44e847f9cc92da.png"/><Relationship Id="rId9" Type="http://schemas.openxmlformats.org/officeDocument/2006/relationships/image" Target="media/39f87f654b0d584f524fd39835b8a44bd1b89a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UrbanLog — Administración de Proyectos</dc:title>
  <dc:creator>Ignacio Lamberti</dc:creator>
  <dc:description>Documentación de gestión del TP Integrador UrbanLog</dc:description>
  <cp:lastModifiedBy>Un-named</cp:lastModifiedBy>
  <cp:revision>1</cp:revision>
  <dcterms:created xsi:type="dcterms:W3CDTF">2026-07-27T14:17:48.841Z</dcterms:created>
  <dcterms:modified xsi:type="dcterms:W3CDTF">2026-07-27T14:17:48.842Z</dcterms:modified>
</cp:coreProperties>
</file>

<file path=docProps/custom.xml><?xml version="1.0" encoding="utf-8"?>
<Properties xmlns="http://schemas.openxmlformats.org/officeDocument/2006/custom-properties" xmlns:vt="http://schemas.openxmlformats.org/officeDocument/2006/docPropsVTypes"/>
</file>