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AE6F" w14:textId="77777777" w:rsidR="00E43B57" w:rsidRDefault="00E43B57" w:rsidP="00E43B57">
      <w:pPr>
        <w:spacing w:before="360" w:after="120"/>
        <w:jc w:val="both"/>
        <w:outlineLvl w:val="1"/>
        <w:rPr>
          <w:rFonts w:ascii="Arial" w:eastAsia="Times New Roman" w:hAnsi="Arial" w:cs="Arial"/>
          <w:color w:val="000000"/>
          <w:kern w:val="36"/>
          <w:sz w:val="40"/>
          <w:szCs w:val="40"/>
          <w:lang w:eastAsia="es-ES_tradnl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_tradnl"/>
          <w14:ligatures w14:val="none"/>
        </w:rPr>
        <w:t>Perfiles.</w:t>
      </w:r>
    </w:p>
    <w:p w14:paraId="399E2669" w14:textId="0E2606F5" w:rsidR="00E43B57" w:rsidRPr="00E43B57" w:rsidRDefault="00E43B57" w:rsidP="00E43B57">
      <w:pPr>
        <w:spacing w:before="360" w:after="12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32"/>
          <w:szCs w:val="32"/>
          <w:lang w:eastAsia="es-ES_tradnl"/>
          <w14:ligatures w14:val="none"/>
        </w:rPr>
        <w:t>Descripción cualidades/roles técnico - tácticas esperadas.</w:t>
      </w:r>
    </w:p>
    <w:p w14:paraId="033458AC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Porteros</w:t>
      </w:r>
    </w:p>
    <w:p w14:paraId="0A3A7FC0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Dominio del área de penalti: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Elemento fundamental para garantizar la seguridad defensiva en situaciones críticas, evitando que el balón llegue a ser rematado por atacantes rivales.</w:t>
      </w:r>
    </w:p>
    <w:p w14:paraId="0143A440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B00D7E7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Capacidad asociativa con el balón: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Posibilita una salida estructurada desde la zona de inicio, contribuyendo a la gestión del juego de posesión. En este aspecto se incluye el reinicio del juego. Facilita la transición de la defensa al ataque.</w:t>
      </w:r>
    </w:p>
    <w:p w14:paraId="0A676708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BE85923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Paradas: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Competencia técnica en la capacidad de intervenir y negar oportunidades de gol, preservando la integridad defensiva.</w:t>
      </w:r>
    </w:p>
    <w:p w14:paraId="5BB070E3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Laterales</w:t>
      </w:r>
    </w:p>
    <w:p w14:paraId="1AE79C8B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Acciones ofensivas en altura: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Conferirá al equipo opciones adicionales en el último tercio del campo, a través de incursiones ofensivas y la entrega precisa de balones desde carriles exteriores. Significa una ventaja significativa al sumar un hombre más al ataque, pudiendo representar una ventaja numérica.</w:t>
      </w:r>
    </w:p>
    <w:p w14:paraId="426D3F70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4277557" w14:textId="2D40958C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Recuperación y defensa: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Engloba la capacidad 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cortar avance rival (robo,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tackle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, despeje...)</w:t>
      </w:r>
    </w:p>
    <w:p w14:paraId="28CD79A7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DC0B67C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Visión y distribución: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Facilita la transición fluida del juego desde la defensa hacia las zonas ofensivas, fortaleciendo el componente constructivo del equipo.</w:t>
      </w:r>
    </w:p>
    <w:p w14:paraId="1525A371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Centrales</w:t>
      </w:r>
    </w:p>
    <w:p w14:paraId="5FFBEB35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Visión y distribución: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Rol destacado en la iniciación del juego desde la defensa, propagando la posesión y distribuyendo con exactitud.</w:t>
      </w:r>
    </w:p>
    <w:p w14:paraId="5E7B4331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9CDA111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Juego aéreo y físico: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Negar ocasiones de remate a los atacantes rivales provenientes de centros laterales y distribuciones en largo.</w:t>
      </w:r>
    </w:p>
    <w:p w14:paraId="20A8E318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A1CC200" w14:textId="364A74A8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Recuperación y defensa: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Engloba la capacidad 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cortar avance rival (robo,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tackle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despeje...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)</w:t>
      </w:r>
    </w:p>
    <w:p w14:paraId="0C4B28E9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Mediocentro defensivo (6)</w:t>
      </w:r>
    </w:p>
    <w:p w14:paraId="3A6D1AE2" w14:textId="21B5ED89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Recuperación y defensa: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Desempeña un papel de mediador defensivo, interceptando las iniciativas rivales en momentos iniciales de la fase ofensiva del rival.</w:t>
      </w:r>
    </w:p>
    <w:p w14:paraId="06AD1856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98B529D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Visión y distribución: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Aporta coherencia en la salida desde la retaguardia, fundamentando la transición ordenada del juego defensivo al ofensivo. Eslabón entre los jugadores defensivos y ofensivos en transición defensa – ataque.</w:t>
      </w:r>
    </w:p>
    <w:p w14:paraId="30ED33CB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Mediocentro (8)</w:t>
      </w:r>
    </w:p>
    <w:p w14:paraId="16E8B5A9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lastRenderedPageBreak/>
        <w:t>Distribución y lectura de juego: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Orquesta la gestión del medio campo, marcando el ritmo del juego mediante distribuciones precisas y la lecturas táctica del juego.</w:t>
      </w:r>
    </w:p>
    <w:p w14:paraId="788DCFBC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3675A1A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Despliegue físico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: Contribuye de manera efectiva en ambas fases del juego, destacándose por su capacidad para intervenir cerca del área rival y propia.</w:t>
      </w:r>
    </w:p>
    <w:p w14:paraId="5EF88C8F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0352032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Recuperación y defensa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: Cumple un papel importante en la fase defensiva, defendiendo tanto en campo propio como en fases más prematuras de la fase ofensiva rival.</w:t>
      </w:r>
    </w:p>
    <w:p w14:paraId="1120D444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Mediocentros creativos (10)</w:t>
      </w:r>
    </w:p>
    <w:p w14:paraId="337BEDBA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Creación de ocasiones y finalización: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Desempeña un papel importante en la generación de oportunidades de gol, uniendo la habilidad de crear ocasiones para los atacantes y hacer llegar el balón al área, con la capacidad de concluir acciones.</w:t>
      </w:r>
    </w:p>
    <w:p w14:paraId="345BC32E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F5B9A1F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Distribución y lectura de juego: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Contribución a la circulación y fase de creación.</w:t>
      </w:r>
    </w:p>
    <w:p w14:paraId="38346C02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E204CE9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Técnica individual: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La destreza técnica singular potencia la capacidad del jugador para superar rivales mediante acciones individuales en situaciones de presión.</w:t>
      </w:r>
    </w:p>
    <w:p w14:paraId="48336BB9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Extremo</w:t>
      </w:r>
    </w:p>
    <w:p w14:paraId="77B87351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Desborde y verticalidad: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Capacidad para superar defensores en situaciones individuales, generando desequilibrio y verticalidad en el juego, todo ello en último tercio rival.</w:t>
      </w:r>
    </w:p>
    <w:p w14:paraId="7A2CE5D4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779FC84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Creación de ocasiones y finalización: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Contribuye a la fase ofensiva mediante la creación de oportunidades y la finalización efectiva de jugadas.</w:t>
      </w:r>
    </w:p>
    <w:p w14:paraId="0DD9093B" w14:textId="77777777" w:rsidR="00E43B57" w:rsidRPr="00E43B57" w:rsidRDefault="00E43B57" w:rsidP="00E43B57">
      <w:pPr>
        <w:spacing w:before="320" w:after="8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434343"/>
          <w:kern w:val="0"/>
          <w:sz w:val="28"/>
          <w:szCs w:val="28"/>
          <w:lang w:eastAsia="es-ES_tradnl"/>
          <w14:ligatures w14:val="none"/>
        </w:rPr>
        <w:t>Delantero</w:t>
      </w:r>
    </w:p>
    <w:p w14:paraId="5A43D587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Finalización: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Incide directamente en la capacidad del equipo para capitalizar oportunidades, siendo la pieza clave en la conversión de acciones ofensivas en goles.</w:t>
      </w:r>
    </w:p>
    <w:p w14:paraId="7763859D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009D59E" w14:textId="38100B7B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Juego aéreo y físico: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Aporta presencia física y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dominio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en el juego aéreo, consolidando la amenaza en el área rival.</w:t>
      </w:r>
    </w:p>
    <w:p w14:paraId="5454D25C" w14:textId="77777777" w:rsidR="00E43B57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E8C6F21" w14:textId="1AE49658" w:rsidR="00796D59" w:rsidRPr="00E43B57" w:rsidRDefault="00E43B57" w:rsidP="00E43B57">
      <w:pPr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ES_tradnl"/>
          <w14:ligatures w14:val="none"/>
        </w:rPr>
        <w:t>Implicación en creación en último tercio:</w:t>
      </w:r>
      <w:r w:rsidRPr="00E43B57"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 xml:space="preserve"> Refuerza la capacidad del equipo para generar oportunidades, participando activamente en la fase decisiva del campo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ES_tradnl"/>
          <w14:ligatures w14:val="none"/>
        </w:rPr>
        <w:t>.</w:t>
      </w:r>
    </w:p>
    <w:sectPr w:rsidR="00796D59" w:rsidRPr="00E43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661A"/>
    <w:multiLevelType w:val="hybridMultilevel"/>
    <w:tmpl w:val="825C9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D47CF"/>
    <w:multiLevelType w:val="hybridMultilevel"/>
    <w:tmpl w:val="2E605D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395763">
    <w:abstractNumId w:val="1"/>
  </w:num>
  <w:num w:numId="2" w16cid:durableId="2027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9"/>
    <w:rsid w:val="000B2BDE"/>
    <w:rsid w:val="0020182C"/>
    <w:rsid w:val="005A6279"/>
    <w:rsid w:val="006C7CC8"/>
    <w:rsid w:val="00796D59"/>
    <w:rsid w:val="00A44FE2"/>
    <w:rsid w:val="00BE0C99"/>
    <w:rsid w:val="00E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ACD77"/>
  <w15:chartTrackingRefBased/>
  <w15:docId w15:val="{50D275D2-EB72-454D-8A42-A88E592D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3B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43B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43B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43B5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43B57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43B57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3B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MOLINA RUIZ</dc:creator>
  <cp:keywords/>
  <dc:description/>
  <cp:lastModifiedBy>IGNACIO MOLINA RUIZ</cp:lastModifiedBy>
  <cp:revision>2</cp:revision>
  <dcterms:created xsi:type="dcterms:W3CDTF">2023-11-14T12:04:00Z</dcterms:created>
  <dcterms:modified xsi:type="dcterms:W3CDTF">2023-11-14T12:25:00Z</dcterms:modified>
</cp:coreProperties>
</file>