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Foundational Investigation into Game Decomposition: Clarifying Concepts, Debunking Misconceptions, and Surveying Modern Theory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Deconstructing the Foundational Claim and Core Concepts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Introduction: The Foundational Claim in Context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assertion that any game can be decomposed into a two-player zero-sum component and a cooperative component captures a fundamental intuition about the nature of strategic interaction: the interplay of conflict and common interest. However, modern game theory demonstrates that this claim, while a useful conceptual starting point, is a significant oversimplification. The field has evolved beyond such a rudimentary binary, developing a rich and sophisticated suite of analytical tools for game decomposition. This report will investigate the user's claim and demonstrate that "decomposition" is not a single, monolithic concept but rather a family of distinct frameworks, each designed to address a specific analytical challenge, from predicting learning dynamics to simplifying equilibrium computation.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Defining the Misconception: Zero-Sum and Cooperative Games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precise understanding of foundational game-theoretic concepts is necessary to address the initial claim. A zero-sum game is defined by its purely distributive nature: the aggregate gains and losses of all participants sum to zero.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a two-player zero-sum game, any gain for one player is exactly matched by an equivalent loss for the other, ensuring that no wealth is created or destroyed.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Examples of such purely competitive interactions include games like chess, poker, and tic-tac-toe.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defining characteristic is that the "pie" of utility is of a fixed size and cannot be enlarged through negotiation or collaboration.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"cooperative" component of the user's claim relates to a major branch of game theory that contrasts with its non-cooperative counterpart. Cooperative or coalitional games are characterized by the ability of players to form binding alliances, or "coalitions," and to have their collaborative behavior enforced externally.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stands in stark opposition to non-cooperative games, where no such binding agreements or external rules exist, and all agreements must be self-enforcing.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Non-cooperative theory is the typical framework for modeling purely competitive scenarios, where each player's utility depends not only on their own actions but also on the actions of others.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historical and conceptual precursor to formal game decomposition is the idea of converting a non-zero-sum game into a zero-sum one by introducing a "fictitious player".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player's sole purpose is to receive a payoff that is the negative of the sum of the payoffs of all other players, thereby guaranteeing that the total sum of gains and losses across all players is zero. This analytical remodeling, as described in Copeland's review, serves a similar purpose to modern decomposition theorems: to simplify the analysis of a complex interaction by reframing it in a more analytically tractable form. However, it is a transformation of the game's overall structure, not a decomposition of the original game into its internal parts. While not a true decomposition in the modern sense, it highlights a long-standing desire in game theory to simplify and unify diverse strategic situations for the purpose of analysis.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The Canonical Decomposition: Potential, Harmonic, and Non-Strategic Games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3.0 The Helmholtz Decomposition Framework: A Precise Foundation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foundational and widely accepted framework for game decomposition is the canonical direct sum decomposition, which is a sophisticated application of mathematical principles from vector calculus. This framework leverages Helmholtz's theorem, which posits that a vector field can be uniquely decomposed into a potential, or curl-free, component and a harmonic, or divergence-free, component.</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powerful analytical tool was adapted and applied to strategic-form games by Candogan, Ozdaglar, and Parrilo, who showed that any finite game can be orthogonally decomposed into three distinct components: a potential component, a harmonic component, and a non-strategic component.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decomposition provides a rigorous, mathematical basis for understanding the deep structural properties of games.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4.0 Decomposing a Game into Its Core Components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three components of this canonical decomposition reveal the true nature of a game's strategic incentives.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potential component</w:t>
      </w:r>
      <w:r w:rsidDel="00000000" w:rsidR="00000000" w:rsidRPr="00000000">
        <w:rPr>
          <w:rFonts w:ascii="Google Sans Text" w:cs="Google Sans Text" w:eastAsia="Google Sans Text" w:hAnsi="Google Sans Text"/>
          <w:color w:val="1b1c1d"/>
          <w:rtl w:val="0"/>
        </w:rPr>
        <w:t xml:space="preserve"> is the embodiment of common interest. It captures interactions where players' incentives are perfectly aligned.</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class of games, known as potential games, is particularly well-behaved. The strategic interactions can be represented by a single "potential function," and a player's unilateral move to increase their own payoff will also result in a corresponding increase in the potential function. A critical property of potential games is that they are guaranteed to have at least one pure-strategy Nash equilibrium. Furthermore, learning dynamics, such as gradient descent, are guaranteed to converge to an equilibrium in such games, making their long-term behavior highly predictable.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harmonic component</w:t>
      </w:r>
      <w:r w:rsidDel="00000000" w:rsidR="00000000" w:rsidRPr="00000000">
        <w:rPr>
          <w:rFonts w:ascii="Google Sans Text" w:cs="Google Sans Text" w:eastAsia="Google Sans Text" w:hAnsi="Google Sans Text"/>
          <w:color w:val="1b1c1d"/>
          <w:rtl w:val="0"/>
        </w:rPr>
        <w:t xml:space="preserve"> is the precise mathematical representation of pure conflict. The research reveals that a game is "incompressible" if and only if it is harmonic.</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In these games, the players' incentives are anti-aligned, leading to behavior that is not convergent. The individual gradient field of a harmonic game is divergence-free, which means that learning dynamics may either diverge or be recurrent and quasi-periodic rather than settling on a stable point.</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Unlike potential games, harmonic games generically do not possess a pure-strategy Nash equilibrium.</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final part of the decomposition is the </w:t>
      </w:r>
      <w:r w:rsidDel="00000000" w:rsidR="00000000" w:rsidRPr="00000000">
        <w:rPr>
          <w:rFonts w:ascii="Google Sans Text" w:cs="Google Sans Text" w:eastAsia="Google Sans Text" w:hAnsi="Google Sans Text"/>
          <w:b w:val="1"/>
          <w:bCs w:val="1"/>
          <w:color w:val="1b1c1d"/>
          <w:rtl w:val="0"/>
        </w:rPr>
        <w:t xml:space="preserve">non-strategic component</w:t>
      </w:r>
      <w:r w:rsidDel="00000000" w:rsidR="00000000" w:rsidRPr="00000000">
        <w:rPr>
          <w:rFonts w:ascii="Google Sans Text" w:cs="Google Sans Text" w:eastAsia="Google Sans Text" w:hAnsi="Google Sans Text"/>
          <w:color w:val="1b1c1d"/>
          <w:rtl w:val="0"/>
        </w:rPr>
        <w:t xml:space="preserve">. This component is composed of payoff differences that do not affect the game's equilibria or the players' strategic choices.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 a game composed solely of this component, a player's payoff is not affected by their own strategy, but only by the strategies of other players.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While this component does not influence the location of equilibria, it is not without purpose; it plays a fundamental role in the efficiency and payoff properties of the game, effectively decoupling the game's strategic structure from its overall payoff magnitude.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5.0 The Nuance of Conflict: Distinguishing Harmonic from Zero-Sum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canonical decomposition clarifies a fundamental misconception in the initial claim: the conflation of "zero-sum" with pure conflict. The analysis reveals that the class of harmonic games, which represents anti-aligned incentives, is mathematically distinct from the class of zero-sum games.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defining property of a zero-sum game is that the sum of payoffs across all players is zero for every outcome. The defining property of a harmonic game, in the context of this decomposition, is that its payoff gradient field is divergence-free. While a game can be both (e.g., the classic Matching Pennies game), the concepts are not synonymous.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distinction is crucial for modern game theory. The zero-sum property is a condition on the </w:t>
      </w:r>
      <w:r w:rsidDel="00000000" w:rsidR="00000000" w:rsidRPr="00000000">
        <w:rPr>
          <w:rFonts w:ascii="Google Sans Text" w:cs="Google Sans Text" w:eastAsia="Google Sans Text" w:hAnsi="Google Sans Text"/>
          <w:i w:val="1"/>
          <w:iCs w:val="1"/>
          <w:color w:val="1b1c1d"/>
          <w:rtl w:val="0"/>
        </w:rPr>
        <w:t xml:space="preserve">payoff values</w:t>
      </w:r>
      <w:r w:rsidDel="00000000" w:rsidR="00000000" w:rsidRPr="00000000">
        <w:rPr>
          <w:rFonts w:ascii="Google Sans Text" w:cs="Google Sans Text" w:eastAsia="Google Sans Text" w:hAnsi="Google Sans Text"/>
          <w:color w:val="1b1c1d"/>
          <w:rtl w:val="0"/>
        </w:rPr>
        <w:t xml:space="preserve">, whereas the harmonic property is a condition on the </w:t>
      </w:r>
      <w:r w:rsidDel="00000000" w:rsidR="00000000" w:rsidRPr="00000000">
        <w:rPr>
          <w:rFonts w:ascii="Google Sans Text" w:cs="Google Sans Text" w:eastAsia="Google Sans Text" w:hAnsi="Google Sans Text"/>
          <w:i w:val="1"/>
          <w:iCs w:val="1"/>
          <w:color w:val="1b1c1d"/>
          <w:rtl w:val="0"/>
        </w:rPr>
        <w:t xml:space="preserve">strategic structure</w:t>
      </w:r>
      <w:r w:rsidDel="00000000" w:rsidR="00000000" w:rsidRPr="00000000">
        <w:rPr>
          <w:rFonts w:ascii="Google Sans Text" w:cs="Google Sans Text" w:eastAsia="Google Sans Text" w:hAnsi="Google Sans Text"/>
          <w:color w:val="1b1c1d"/>
          <w:rtl w:val="0"/>
        </w:rPr>
        <w:t xml:space="preserve"> of the game, specifically on the relationship between players' actions and their incentives. As such, the canonical decomposition provides a more granular and powerful lens for analysis. The predictive power of this decomposition lies in its ability to predict the long-run behavior of a system, such as whether learning dynamics will converge to a stable state or remain in a cycle, which is a key question in non-cooperative game theory and its applications in machine learning.</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Intuitive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Mathematical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Implication for Player Incentives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Implication for Learning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Existence of Pure 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Common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Curl-free /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Aligned; positive externalities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Converges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Yes, guaranteed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Harmonic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Pure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Divergence-free / Incompressible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Anti-aligned; negative externalities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Recurrent or Divergent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Generically No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Non-Strategic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Payoff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effect on strategic incentives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effect on equilibrium set</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Other Key Decomposition Theorems and Contributions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6.0 Decomposition of Asymmetric Games (B. von Stengel &amp; R. K. C. Chang)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Another important class of decomposition theorems addresses the structural complexity of games rather than their strategic content. The work of von Stengel and Chang focuses on decomposing two-player asymmetric games, where players have different strategy sets or payoff functions, into their symmetric counterparts.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Their core contribution is a method for simplifying the analysis of Nash equilibria in such games by transforming the problem. An asymmetric game, defined by payoff tables A and B for players 1 and 2 respectively, can be broken down into two independent, single-population symmetric games derived from these tables.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finding of this work is a powerful theorem that connects the equilibria of the asymmetric game to those of its symmetric counterparts. A strategy profile (x, y) is a Nash equilibrium of the asymmetric game (A, B) if and only if y is a Nash equilibrium of the symmetric game for player 1's payoffs (A) and x is a Nash equilibrium of the symmetric game for player 2's payoffs (B and B^T).</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decomposition is fundamentally a tool for simplifying the computational problem of finding equilibria, reducing the dimensionality and complexity of the analysis. It is distinct from the canonical decomposition as it is a decomposition of the game's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not its strategic incentives, and serves a different purpose within the broader landscape of game-theoretic analysis.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7.0 Decompositions in Cooperative Games (R. Hart)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work of Sergiu Hart, a distinguished game theorist, on the "orthogonal decomposition of games" </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further illustrates the diversity of decomposition concepts. It is essential to note that this research is rooted in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cooperative game theory</w:t>
      </w:r>
      <w:r w:rsidDel="00000000" w:rsidR="00000000" w:rsidRPr="00000000">
        <w:rPr>
          <w:rFonts w:ascii="Google Sans Text" w:cs="Google Sans Text" w:eastAsia="Google Sans Text" w:hAnsi="Google Sans Text"/>
          <w:color w:val="1b1c1d"/>
          <w:rtl w:val="0"/>
        </w:rPr>
        <w:t xml:space="preserve">, a different branch from the non-cooperative framework of the canonical decomposition. Hart’s work is not concerned with decomposing the strategic interaction itself but rather with decomposing the </w:t>
      </w:r>
      <w:r w:rsidDel="00000000" w:rsidR="00000000" w:rsidRPr="00000000">
        <w:rPr>
          <w:rFonts w:ascii="Google Sans Text" w:cs="Google Sans Text" w:eastAsia="Google Sans Text" w:hAnsi="Google Sans Text"/>
          <w:i w:val="1"/>
          <w:i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of a game.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Central to this work is the Shapley value, a solution concept in cooperative game theory that provides a "fair" way to distribute the total value created by a coalition among its members.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Shapley value is defined as a player’s average marginal contribution to the worth of a coalition across all possible ways the coalition can be formed.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Hart’s orthogonal decomposition of a game's value,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 separates it into components that lie in the null space of the Shapley value (i.e., have a Shapley value of 0) and those that are in its orthogonal complement.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analytical framework is a powerful tool for value theory, providing an explicit formula for the Shapley value based on averages of player worths across coalition sizes.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usage of the term "orthogonal decomposition" highlights a common practice in mathematics where similar terminology is applied to fundamentally different objects—in this case, the space of cooperative games versus the space of strategic-form games. A precise understanding of the context is therefore paramount to avoid conceptual error.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IV: Addressing Misconceptions and Related Concepts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8.0 The Harsanyi-Selten Contribution: Equilibrium Selection, Not Decomposition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contributions of John Harsanyi and Reinhard Selten, for which they were awarded the Nobel Prize, are often misclassified. Their work is not a game decomposition theorem but rather a theory of "equilibrium selection".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problem they sought to solve was the lack of predictive power of Nash equilibrium in many games with multiple equilibria.</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Instead of decomposing a game's structure, they proposed a set of rational criteria to select a single, most plausible equilibrium as the solution.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theory is based on the idea that players' beliefs and strategies should be aligned with equilibrium outcomes, with a key role for common knowledge.</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Harsanyi-Selten theory provides a unifying framework for rational behavior across all classes of games, both cooperative and non-cooperative.</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They achieve this by a process of "remodeling" any cooperative game into a non-cooperative bargaining game, which can then be analyzed using their equilibrium selection criteria.</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process is a transformation of the game's structure, not a decomposition into its internal components. Their work is a meta-level unification, showing that different types of games can be analyzed with the same principles of rationality, a concept distinct from the structural decompositions discussed earlier.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9.0 Aumann's Agreement Theorem: Decomposing Beliefs, Not Games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Robert Aumann's seminal "Agreeing to Disagree" theorem is another example of a foundational result that, while related to the rational dynamics of a game, is not a structural decomposition. The theorem states that two rational Bayesian agents who share a common prior belief cannot "agree to disagree" about the probability of an event if their individual beliefs become common knowledge.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In essence, if their differing opinions are made public, they must eventually update their beliefs to be identical.</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theorem provides a powerful result about the dynamics of information and rationality. It is about the decomposition of </w:t>
      </w:r>
      <w:r w:rsidDel="00000000" w:rsidR="00000000" w:rsidRPr="00000000">
        <w:rPr>
          <w:rFonts w:ascii="Google Sans Text" w:cs="Google Sans Text" w:eastAsia="Google Sans Text" w:hAnsi="Google Sans Text"/>
          <w:i w:val="1"/>
          <w:iCs w:val="1"/>
          <w:color w:val="1b1c1d"/>
          <w:rtl w:val="0"/>
        </w:rPr>
        <w:t xml:space="preserve">epistemic states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beliefs</w:t>
      </w:r>
      <w:r w:rsidDel="00000000" w:rsidR="00000000" w:rsidRPr="00000000">
        <w:rPr>
          <w:rFonts w:ascii="Google Sans Text" w:cs="Google Sans Text" w:eastAsia="Google Sans Text" w:hAnsi="Google Sans Text"/>
          <w:color w:val="1b1c1d"/>
          <w:rtl w:val="0"/>
        </w:rPr>
        <w:t xml:space="preserve">—how knowledge and rationality constrain what agents can believe—rather than a decomposition of the game's payoff structure or its strategic components. It provides a result about the conditions under which rational agents will converge on a shared understanding, a core principle in the study of information and communication in strategic interactions.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Framework/Author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What is Being Analyzed/Decomposed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Analytical Concept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Canonical Decomposition (Candogan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Analyze strategic incentives &amp; learning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strategic-form game itself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Potential, Harmonic, and Non-Strategic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Asymmetric Games (von Stengel &amp; Chang)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Simplify Nash equilibrium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asymmetric game's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Decomposition into symmetric counterparts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Shapley Value (R. 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Fairly distribute value in coalitions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cooperative game's value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Orthogonal decomposition of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Equilibrium Selection (Harsanyi &amp; Selten)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 a unique rational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set of multiple Nash equilibria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Rational refinements, common knowledge, and game remodeling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Agreement Theorem (Aumann)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Analyze how rationality constrains beliefs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Agents' epistemic states and beliefs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Common knowledge and common priors</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Outlook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investigation reveals that the initial claim—that any game can be broken down into a two-player zero-sum and a cooperative component—is a conceptual oversimplification. While it correctly identifies the core tension between conflict and cooperation, it fails to capture the sophisticated and diverse nature of modern game-theoretic analysis. Instead of a single, universal decomposition, the field employs a family of analytical tools, each tailored to a specific purpose.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canonical decomposition into potential, harmonic, and non-strategic components provides a profound structural analysis of a game, separating it into its common interest and pure conflict elements. This framework offers significant predictive power, as the behavior of learning dynamics can be determined by the relative size of a game's components. A game's proximity to being a pure potential game, for instance, is a good predictor for the existence of pure Nash equilibria and the convergence of no-regret learning algorithms. This represents a substantial advance over the simple zero-sum/cooperative binary.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Other decomposition theorems address different analytical goals. The work of von Stengel and Chang provides a computational shortcut for analyzing Nash equilibria in complex asymmetric games. In contrast, Hart's contributions to cooperative game theory decompose the concept of value itself, offering a rigorous way to think about a fair distribution of gains. Finally, the work of Harsanyi-Selten and Aumann, while often associated with decomposition, are more accurately described as frameworks for equilibrium selection and the analysis of rational beliefs, respectively.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ongoing challenge for game theory is to extend these powerful analytical tools to more complex and realistic scenarios, such as games with imperfect information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or continuous action spaces.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ability to structurally analyze the incentives within a game, and thereby predict the long-term behavior of a system, is a central question in contemporary game-theoretic research, with increasing relevance for the design of multi-agent AI systems and the understanding of complex social and economic phenomena.</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Zero-sum game - Wikipedia, accessed August 24,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https://en.wikipedia.org/wiki/Zero-sum_game</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Zero-Sum Games - Stanford Computer Science, accessed August 24, 2025, </w:t>
      </w:r>
      <w:hyperlink r:id="rId7">
        <w:r w:rsidDel="00000000" w:rsidR="00000000" w:rsidRPr="00000000">
          <w:rPr>
            <w:rFonts w:ascii="Google Sans" w:cs="Google Sans" w:eastAsia="Google Sans" w:hAnsi="Google Sans"/>
            <w:color w:val="0000ee"/>
            <w:sz w:val="24"/>
            <w:szCs w:val="24"/>
            <w:u w:val="single"/>
            <w:rtl w:val="0"/>
          </w:rPr>
          <w:t xml:space="preserve">https://cs.stanford.edu/people/eroberts/courses/soco/projects/1998-99/game-theory/zero.html</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game theory – Knowledge and References, accessed August 24, 2025, </w:t>
      </w:r>
      <w:hyperlink r:id="rId8">
        <w:r w:rsidDel="00000000" w:rsidR="00000000" w:rsidRPr="00000000">
          <w:rPr>
            <w:rFonts w:ascii="Google Sans" w:cs="Google Sans" w:eastAsia="Google Sans" w:hAnsi="Google Sans"/>
            <w:color w:val="0000ee"/>
            <w:sz w:val="24"/>
            <w:szCs w:val="24"/>
            <w:u w:val="single"/>
            <w:rtl w:val="0"/>
          </w:rPr>
          <w:t xml:space="preserve">https://taylorandfrancis.com/knowledge/Engineering_and_technology/Engineering_support_and_special_topics/Cooperative_game_theory/</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August 24,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https://en.wikipedia.org/wiki/Cooperative_game_theory</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August 24,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https://en.wikipedia.org/wiki/Non-cooperative_game_theory</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Non-Cooperative Game Theory - EHU, accessed August 24, 2025, </w:t>
      </w:r>
      <w:hyperlink r:id="rId11">
        <w:r w:rsidDel="00000000" w:rsidR="00000000" w:rsidRPr="00000000">
          <w:rPr>
            <w:rFonts w:ascii="Google Sans" w:cs="Google Sans" w:eastAsia="Google Sans" w:hAnsi="Google Sans"/>
            <w:color w:val="0000ee"/>
            <w:sz w:val="24"/>
            <w:szCs w:val="24"/>
            <w:u w:val="single"/>
            <w:rtl w:val="0"/>
          </w:rPr>
          <w:t xml:space="preserve">https://www.ehu.eus/iaguirre/MicroIVEnglish/NotesGames2009.pdf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[2411.03802] On the Decomposition of Differential Game - arXiv, accessed August 24, 2025, </w:t>
      </w:r>
      <w:hyperlink r:id="rId12">
        <w:r w:rsidDel="00000000" w:rsidR="00000000" w:rsidRPr="00000000">
          <w:rPr>
            <w:rFonts w:ascii="Google Sans" w:cs="Google Sans" w:eastAsia="Google Sans" w:hAnsi="Google Sans"/>
            <w:color w:val="0000ee"/>
            <w:sz w:val="24"/>
            <w:szCs w:val="24"/>
            <w:u w:val="single"/>
            <w:rtl w:val="0"/>
          </w:rPr>
          <w:t xml:space="preserve">https://arxiv.org/abs/2411.03802</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geometric decomposition of finite games: Convergence vs. recurrence under exponential weights - POLARIS, accessed August 24, 2025, </w:t>
      </w:r>
      <w:hyperlink r:id="rId13">
        <w:r w:rsidDel="00000000" w:rsidR="00000000" w:rsidRPr="00000000">
          <w:rPr>
            <w:rFonts w:ascii="Google Sans" w:cs="Google Sans" w:eastAsia="Google Sans" w:hAnsi="Google Sans"/>
            <w:color w:val="0000ee"/>
            <w:sz w:val="24"/>
            <w:szCs w:val="24"/>
            <w:u w:val="single"/>
            <w:rtl w:val="0"/>
          </w:rPr>
          <w:t xml:space="preserve">https://polaris.imag.fr/panayotis.mertikopoulos/files/IncompressibleGames-ICML.pdf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Flows and Decompositions of Games: Harmonic and Potential Games | Request PDF, accessed August 24,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https://www.researchgate.net/publication/45917525_Flows_and_Decompositions_of_Games_Harmonic_and_Potential_Games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Decomposition of games: some strategic considerations - ResearchGate, accessed August 24,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https://www.researchgate.net/publication/330511311_Decomposition_of_games_some_strategic_considerations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Decomposition of games: some strategic considerations - IDEAS/RePEc, accessed August 24, 2025, </w:t>
      </w:r>
      <w:hyperlink r:id="rId16">
        <w:r w:rsidDel="00000000" w:rsidR="00000000" w:rsidRPr="00000000">
          <w:rPr>
            <w:rFonts w:ascii="Google Sans" w:cs="Google Sans" w:eastAsia="Google Sans" w:hAnsi="Google Sans"/>
            <w:color w:val="0000ee"/>
            <w:sz w:val="24"/>
            <w:szCs w:val="24"/>
            <w:u w:val="single"/>
            <w:rtl w:val="0"/>
          </w:rPr>
          <w:t xml:space="preserve">https://ideas.repec.org/p/mse/cesdoc/19006.html</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Symmetric Decomposition of Asymmetric Games - PMC, accessed August 24,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https://pmc.ncbi.nlm.nih.gov/articles/PMC5772550/</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Symmetric Decomposition of Asymmetric Games | Request PDF - ResearchGate, accessed August 24,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https://www.researchgate.net/publication/386719773_Symmetric_Decomposition_of_Asymmetric_Games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Orthogonal Decomposition of Games and an Averaging Formula for the Shapley Value | Mathematics of Operations Research - PubsOnLine - INFORMS.org, accessed August 24, 2025, </w:t>
      </w:r>
      <w:hyperlink r:id="rId19">
        <w:r w:rsidDel="00000000" w:rsidR="00000000" w:rsidRPr="00000000">
          <w:rPr>
            <w:rFonts w:ascii="Google Sans" w:cs="Google Sans" w:eastAsia="Google Sans" w:hAnsi="Google Sans"/>
            <w:color w:val="0000ee"/>
            <w:sz w:val="24"/>
            <w:szCs w:val="24"/>
            <w:u w:val="single"/>
            <w:rtl w:val="0"/>
          </w:rPr>
          <w:t xml:space="preserve">https://pubsonline.informs.org/doi/10.1287/moor.11.1.117</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Shapley value - Wikipedia, accessed August 24,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https://en.wikipedia.org/wiki/Shapley_value</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Harsanyi-Selten Criterion - (Game Theory) - Vocab, Definition, Explanations | Fiveable, accessed August 24, 2025, </w:t>
      </w:r>
      <w:hyperlink r:id="rId21">
        <w:r w:rsidDel="00000000" w:rsidR="00000000" w:rsidRPr="00000000">
          <w:rPr>
            <w:rFonts w:ascii="Google Sans" w:cs="Google Sans" w:eastAsia="Google Sans" w:hAnsi="Google Sans"/>
            <w:color w:val="0000ee"/>
            <w:sz w:val="24"/>
            <w:szCs w:val="24"/>
            <w:u w:val="single"/>
            <w:rtl w:val="0"/>
          </w:rPr>
          <w:t xml:space="preserve">https://library.fiveable.me/key-terms/game-theory/harsanyi-selten-criterion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General Theory of Equilibrium in Games - ResearchGate, accessed August 24,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https://www.researchgate.net/publication/23573567_A_General_Theory_of_Equilibrium_in_Games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www.fww.ovgu.de, accessed August 24, 2025, </w:t>
      </w:r>
      <w:hyperlink r:id="rId23">
        <w:r w:rsidDel="00000000" w:rsidR="00000000" w:rsidRPr="00000000">
          <w:rPr>
            <w:rFonts w:ascii="Google Sans" w:cs="Google Sans" w:eastAsia="Google Sans" w:hAnsi="Google Sans"/>
            <w:color w:val="0000ee"/>
            <w:sz w:val="24"/>
            <w:szCs w:val="24"/>
            <w:u w:val="single"/>
            <w:rtl w:val="0"/>
          </w:rPr>
          <w:t xml:space="preserve">https://www.fww.ovgu.de/fww_media/femm/femm_2017/2017_09.pdf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Aumann's agreement theorem - Wikipedia, accessed August 24,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https://en.wikipedia.org/wiki/Aumann%27s_agreement_theorem</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Aumann's Agreement Theorem - LessWrong, accessed August 24, 2025, </w:t>
      </w:r>
      <w:hyperlink r:id="rId25">
        <w:r w:rsidDel="00000000" w:rsidR="00000000" w:rsidRPr="00000000">
          <w:rPr>
            <w:rFonts w:ascii="Google Sans" w:cs="Google Sans" w:eastAsia="Google Sans" w:hAnsi="Google Sans"/>
            <w:color w:val="0000ee"/>
            <w:sz w:val="24"/>
            <w:szCs w:val="24"/>
            <w:u w:val="single"/>
            <w:rtl w:val="0"/>
          </w:rPr>
          <w:t xml:space="preserve">https://www.lesswrong.com/w/aumann-s-agreement-theorem</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[1303.4441] Solving Imperfect Information Games Using Decomposition - arXiv, accessed August 24, 2025, </w:t>
      </w:r>
      <w:hyperlink r:id="rId26">
        <w:r w:rsidDel="00000000" w:rsidR="00000000" w:rsidRPr="00000000">
          <w:rPr>
            <w:rFonts w:ascii="Google Sans" w:cs="Google Sans" w:eastAsia="Google Sans" w:hAnsi="Google Sans"/>
            <w:color w:val="0000ee"/>
            <w:sz w:val="24"/>
            <w:szCs w:val="24"/>
            <w:u w:val="single"/>
            <w:rtl w:val="0"/>
          </w:rPr>
          <w:t xml:space="preserve">https://arxiv.org/abs/1303.4441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hapley_value" TargetMode="External"/><Relationship Id="rId22" Type="http://schemas.openxmlformats.org/officeDocument/2006/relationships/hyperlink" Target="https://www.researchgate.net/publication/23573567_A_General_Theory_of_Equilibrium_in_Games" TargetMode="External"/><Relationship Id="rId21" Type="http://schemas.openxmlformats.org/officeDocument/2006/relationships/hyperlink" Target="https://library.fiveable.me/key-terms/game-theory/harsanyi-selten-criterion" TargetMode="External"/><Relationship Id="rId24" Type="http://schemas.openxmlformats.org/officeDocument/2006/relationships/hyperlink" Target="https://en.wikipedia.org/wiki/Aumann%27s_agreement_theorem" TargetMode="External"/><Relationship Id="rId23" Type="http://schemas.openxmlformats.org/officeDocument/2006/relationships/hyperlink" Target="https://www.fww.ovgu.de/fww_media/femm/femm_2017/2017_0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ooperative_game_theory" TargetMode="External"/><Relationship Id="rId26" Type="http://schemas.openxmlformats.org/officeDocument/2006/relationships/hyperlink" Target="https://arxiv.org/abs/1303.4441" TargetMode="External"/><Relationship Id="rId25" Type="http://schemas.openxmlformats.org/officeDocument/2006/relationships/hyperlink" Target="https://www.lesswrong.com/w/aumann-s-agreement-theorem" TargetMode="External"/><Relationship Id="rId5" Type="http://schemas.openxmlformats.org/officeDocument/2006/relationships/styles" Target="styles.xml"/><Relationship Id="rId6" Type="http://schemas.openxmlformats.org/officeDocument/2006/relationships/hyperlink" Target="https://en.wikipedia.org/wiki/Zero-sum_game" TargetMode="External"/><Relationship Id="rId7" Type="http://schemas.openxmlformats.org/officeDocument/2006/relationships/hyperlink" Target="https://cs.stanford.edu/people/eroberts/courses/soco/projects/1998-99/game-theory/zero.html" TargetMode="External"/><Relationship Id="rId8" Type="http://schemas.openxmlformats.org/officeDocument/2006/relationships/hyperlink" Target="https://taylorandfrancis.com/knowledge/Engineering_and_technology/Engineering_support_and_special_topics/Cooperative_game_theory/" TargetMode="External"/><Relationship Id="rId11" Type="http://schemas.openxmlformats.org/officeDocument/2006/relationships/hyperlink" Target="https://www.ehu.eus/iaguirre/MicroIVEnglish/NotesGames2009.pdf" TargetMode="External"/><Relationship Id="rId10" Type="http://schemas.openxmlformats.org/officeDocument/2006/relationships/hyperlink" Target="https://en.wikipedia.org/wiki/Non-cooperative_game_theory" TargetMode="External"/><Relationship Id="rId13" Type="http://schemas.openxmlformats.org/officeDocument/2006/relationships/hyperlink" Target="https://polaris.imag.fr/panayotis.mertikopoulos/files/IncompressibleGames-ICML.pdf" TargetMode="External"/><Relationship Id="rId12" Type="http://schemas.openxmlformats.org/officeDocument/2006/relationships/hyperlink" Target="https://arxiv.org/abs/2411.03802" TargetMode="External"/><Relationship Id="rId15" Type="http://schemas.openxmlformats.org/officeDocument/2006/relationships/hyperlink" Target="https://www.researchgate.net/publication/330511311_Decomposition_of_games_some_strategic_considerations" TargetMode="External"/><Relationship Id="rId14" Type="http://schemas.openxmlformats.org/officeDocument/2006/relationships/hyperlink" Target="https://www.researchgate.net/publication/45917525_Flows_and_Decompositions_of_Games_Harmonic_and_Potential_Games" TargetMode="External"/><Relationship Id="rId17" Type="http://schemas.openxmlformats.org/officeDocument/2006/relationships/hyperlink" Target="https://pmc.ncbi.nlm.nih.gov/articles/PMC5772550/" TargetMode="External"/><Relationship Id="rId16" Type="http://schemas.openxmlformats.org/officeDocument/2006/relationships/hyperlink" Target="https://ideas.repec.org/p/mse/cesdoc/19006.html" TargetMode="External"/><Relationship Id="rId19" Type="http://schemas.openxmlformats.org/officeDocument/2006/relationships/hyperlink" Target="https://pubsonline.informs.org/doi/10.1287/moor.11.1.117" TargetMode="External"/><Relationship Id="rId18" Type="http://schemas.openxmlformats.org/officeDocument/2006/relationships/hyperlink" Target="https://www.researchgate.net/publication/386719773_Symmetric_Decomposition_of_Asymmetric_Ga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