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 w:themeColor="background1"/>
  <w:body>
    <w:tbl>
      <w:tblPr>
        <w:tblStyle w:val="Tablaconcuadrcula"/>
        <w:tblW w:w="88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pct80" w:color="auto" w:fill="auto"/>
        <w:tblLook w:val="04A0" w:firstRow="1" w:lastRow="0" w:firstColumn="1" w:lastColumn="0" w:noHBand="0" w:noVBand="1"/>
      </w:tblPr>
      <w:tblGrid>
        <w:gridCol w:w="8810"/>
      </w:tblGrid>
      <w:tr w:rsidRPr="00F366AD" w:rsidR="006928BC" w:rsidTr="51230FBA" w14:paraId="3FF9C921" w14:textId="77777777">
        <w:trPr>
          <w:trHeight w:val="901"/>
        </w:trPr>
        <w:tc>
          <w:tcPr>
            <w:tcW w:w="8810" w:type="dxa"/>
            <w:tcBorders>
              <w:bottom w:val="single" w:color="000000" w:themeColor="text2" w:sz="4" w:space="0"/>
            </w:tcBorders>
            <w:shd w:val="clear" w:color="auto" w:fill="FFFFFF" w:themeFill="background1"/>
            <w:tcMar/>
            <w:vAlign w:val="center"/>
          </w:tcPr>
          <w:p w:rsidRPr="007333BC" w:rsidR="006928BC" w:rsidP="006928BC" w:rsidRDefault="00F26CAF" w14:paraId="5D696406" w14:textId="17D9DDDC">
            <w:pPr>
              <w:jc w:val="center"/>
              <w:rPr>
                <w:b/>
                <w:color w:val="FFC000"/>
                <w:sz w:val="24"/>
                <w:lang w:val="en-US"/>
              </w:rPr>
            </w:pPr>
            <w:r>
              <w:rPr>
                <w:noProof/>
                <w:color w:val="1F497D"/>
              </w:rPr>
              <w:drawing>
                <wp:anchor distT="0" distB="0" distL="114300" distR="114300" simplePos="0" relativeHeight="251659266" behindDoc="0" locked="0" layoutInCell="1" allowOverlap="1" wp14:anchorId="1C20F12E" wp14:editId="321B77AC">
                  <wp:simplePos x="0" y="0"/>
                  <wp:positionH relativeFrom="column">
                    <wp:posOffset>-581025</wp:posOffset>
                  </wp:positionH>
                  <wp:positionV relativeFrom="paragraph">
                    <wp:posOffset>-51435</wp:posOffset>
                  </wp:positionV>
                  <wp:extent cx="818515" cy="588010"/>
                  <wp:effectExtent l="0" t="0" r="635" b="2540"/>
                  <wp:wrapSquare wrapText="bothSides"/>
                  <wp:docPr id="8" name="Imagen 8" descr="cid:image003.jpg@01D44128.3F325E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id:image003.jpg@01D44128.3F325EF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68" t="11907" r="13160" b="13068"/>
                          <a:stretch/>
                        </pic:blipFill>
                        <pic:spPr bwMode="auto">
                          <a:xfrm>
                            <a:off x="0" y="0"/>
                            <a:ext cx="818515" cy="5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51230FBA">
              <w:rPr/>
              <w:t/>
            </w:r>
          </w:p>
          <w:p w:rsidRPr="007333BC" w:rsidR="006928BC" w:rsidP="007333BC" w:rsidRDefault="007333BC" w14:paraId="2F2F2DB8" w14:textId="1913AA6F">
            <w:pPr>
              <w:jc w:val="center"/>
              <w:rPr>
                <w:b/>
                <w:color w:val="FFC000"/>
                <w:sz w:val="24"/>
                <w:highlight w:val="black"/>
                <w:lang w:val="en-US"/>
              </w:rPr>
            </w:pPr>
            <w:r w:rsidRPr="007333BC">
              <w:rPr>
                <w:b/>
                <w:lang w:val="en-US"/>
              </w:rPr>
              <w:t>Machine Learning</w:t>
            </w:r>
            <w:r w:rsidR="00F26CAF">
              <w:rPr>
                <w:b/>
                <w:lang w:val="en-US"/>
              </w:rPr>
              <w:t xml:space="preserve"> </w:t>
            </w:r>
            <w:r w:rsidR="00F26CAF">
              <w:rPr>
                <w:b/>
                <w:lang w:val="en-US"/>
              </w:rPr>
              <w:tab/>
            </w:r>
            <w:r w:rsidR="00F26CAF">
              <w:rPr>
                <w:b/>
                <w:lang w:val="en-US"/>
              </w:rPr>
              <w:tab/>
            </w:r>
          </w:p>
        </w:tc>
      </w:tr>
      <w:tr w:rsidRPr="007333BC" w:rsidR="00D121A9" w:rsidTr="51230FBA" w14:paraId="311AFD3F" w14:textId="77777777">
        <w:trPr>
          <w:trHeight w:val="349"/>
        </w:trPr>
        <w:tc>
          <w:tcPr>
            <w:tcW w:w="8810" w:type="dxa"/>
            <w:tcBorders>
              <w:bottom w:val="single" w:color="000000" w:themeColor="text2" w:sz="4" w:space="0"/>
            </w:tcBorders>
            <w:shd w:val="clear" w:color="auto" w:fill="F2F2F2" w:themeFill="background1" w:themeFillShade="F2"/>
            <w:tcMar/>
          </w:tcPr>
          <w:p w:rsidRPr="007333BC" w:rsidR="00D121A9" w:rsidP="002E1CB3" w:rsidRDefault="000728CA" w14:paraId="6CA5D64B" w14:textId="02547850">
            <w:pPr>
              <w:jc w:val="center"/>
              <w:rPr>
                <w:b/>
                <w:color w:val="000000" w:themeColor="text1"/>
                <w:highlight w:val="black"/>
                <w:lang w:val="en-US"/>
              </w:rPr>
            </w:pPr>
            <w:r>
              <w:rPr>
                <w:b/>
                <w:color w:val="000000" w:themeColor="text1"/>
                <w:sz w:val="28"/>
                <w:lang w:val="en-US"/>
              </w:rPr>
              <w:t>Lab assignment</w:t>
            </w:r>
            <w:r w:rsidR="002E1CB3">
              <w:rPr>
                <w:b/>
                <w:color w:val="000000" w:themeColor="text1"/>
                <w:sz w:val="28"/>
                <w:lang w:val="en-US"/>
              </w:rPr>
              <w:t xml:space="preserve"> 1:</w:t>
            </w:r>
            <w:r w:rsidRPr="007333BC" w:rsidR="00D121A9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046240">
              <w:rPr>
                <w:b/>
                <w:color w:val="000000" w:themeColor="text1"/>
                <w:sz w:val="28"/>
                <w:lang w:val="en-US"/>
              </w:rPr>
              <w:t>Classification</w:t>
            </w:r>
          </w:p>
        </w:tc>
      </w:tr>
      <w:tr w:rsidRPr="007333BC" w:rsidR="00D121A9" w:rsidTr="51230FBA" w14:paraId="0011AE6B" w14:textId="77777777">
        <w:trPr>
          <w:trHeight w:val="282"/>
        </w:trPr>
        <w:tc>
          <w:tcPr>
            <w:tcW w:w="8810" w:type="dxa"/>
            <w:tcBorders>
              <w:bottom w:val="single" w:color="000000" w:themeColor="text2" w:sz="4" w:space="0"/>
            </w:tcBorders>
            <w:shd w:val="clear" w:color="auto" w:fill="FFFFFF" w:themeFill="background1"/>
            <w:tcMar/>
          </w:tcPr>
          <w:p w:rsidRPr="000C3587" w:rsidR="00D121A9" w:rsidRDefault="000728CA" w14:paraId="7372396B" w14:textId="36A07449">
            <w:pPr>
              <w:rPr>
                <w:b/>
                <w:color w:val="D9D9D9" w:themeColor="background1" w:themeShade="D9"/>
                <w:highlight w:val="black"/>
                <w:lang w:val="en-US"/>
              </w:rPr>
            </w:pPr>
            <w:r>
              <w:rPr>
                <w:b/>
                <w:lang w:val="en-US"/>
              </w:rPr>
              <w:t>Important information</w:t>
            </w:r>
          </w:p>
        </w:tc>
      </w:tr>
      <w:tr w:rsidRPr="00D37C49" w:rsidR="00D121A9" w:rsidTr="51230FBA" w14:paraId="6BED3102" w14:textId="77777777">
        <w:trPr>
          <w:trHeight w:val="592"/>
        </w:trPr>
        <w:tc>
          <w:tcPr>
            <w:tcW w:w="8810" w:type="dxa"/>
            <w:tcBorders>
              <w:bottom w:val="single" w:color="000000" w:themeColor="text2" w:sz="4" w:space="0"/>
            </w:tcBorders>
            <w:shd w:val="clear" w:color="auto" w:fill="FFFFFF" w:themeFill="background1"/>
            <w:tcMar/>
          </w:tcPr>
          <w:p w:rsidR="002E1CB3" w:rsidP="00E319F6" w:rsidRDefault="00DD29FF" w14:paraId="493F53E9" w14:textId="4E6E992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DD29FF">
              <w:rPr>
                <w:lang w:val="en-US"/>
              </w:rPr>
              <w:t>W</w:t>
            </w:r>
            <w:r w:rsidRPr="00DD29FF" w:rsidR="004617CB">
              <w:rPr>
                <w:lang w:val="en-US"/>
              </w:rPr>
              <w:t>r</w:t>
            </w:r>
            <w:r w:rsidR="004617CB">
              <w:rPr>
                <w:lang w:val="en-US"/>
              </w:rPr>
              <w:t>ite a</w:t>
            </w:r>
            <w:r w:rsidR="004464FF">
              <w:rPr>
                <w:lang w:val="en-US"/>
              </w:rPr>
              <w:t xml:space="preserve"> </w:t>
            </w:r>
            <w:r w:rsidR="007C30D5">
              <w:rPr>
                <w:lang w:val="en-US"/>
              </w:rPr>
              <w:t>report</w:t>
            </w:r>
            <w:r w:rsidR="004464FF">
              <w:rPr>
                <w:lang w:val="en-US"/>
              </w:rPr>
              <w:t xml:space="preserve"> </w:t>
            </w:r>
            <w:r w:rsidRPr="00DD29FF">
              <w:rPr>
                <w:lang w:val="en-US"/>
              </w:rPr>
              <w:t>analyzing</w:t>
            </w:r>
            <w:r w:rsidR="004464FF">
              <w:rPr>
                <w:lang w:val="en-US"/>
              </w:rPr>
              <w:t xml:space="preserve"> the result</w:t>
            </w:r>
            <w:r w:rsidR="00C40759">
              <w:rPr>
                <w:lang w:val="en-US"/>
              </w:rPr>
              <w:t>s</w:t>
            </w:r>
            <w:r>
              <w:rPr>
                <w:lang w:val="en-US"/>
              </w:rPr>
              <w:t xml:space="preserve"> obtained after completing the assignment below</w:t>
            </w:r>
            <w:r w:rsidR="002E1CB3">
              <w:rPr>
                <w:lang w:val="en-US"/>
              </w:rPr>
              <w:t>.</w:t>
            </w:r>
            <w:r w:rsidR="00231070">
              <w:rPr>
                <w:lang w:val="en-US"/>
              </w:rPr>
              <w:t xml:space="preserve"> </w:t>
            </w:r>
            <w:r w:rsidRPr="00840342" w:rsidR="00231070">
              <w:rPr>
                <w:b/>
                <w:u w:val="single"/>
                <w:lang w:val="en-US"/>
              </w:rPr>
              <w:t xml:space="preserve">The maximum length is </w:t>
            </w:r>
            <w:r w:rsidRPr="00840342" w:rsidR="00E7704F">
              <w:rPr>
                <w:b/>
                <w:u w:val="single"/>
                <w:lang w:val="en-US"/>
              </w:rPr>
              <w:t>8 pages.</w:t>
            </w:r>
          </w:p>
          <w:p w:rsidRPr="00C40759" w:rsidR="00C40759" w:rsidP="00E319F6" w:rsidRDefault="004464FF" w14:paraId="2AA7CC15" w14:textId="26156D9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C40759">
              <w:rPr>
                <w:lang w:val="en-US"/>
              </w:rPr>
              <w:t xml:space="preserve">The </w:t>
            </w:r>
            <w:r w:rsidR="007C30D5">
              <w:rPr>
                <w:lang w:val="en-US"/>
              </w:rPr>
              <w:t>report</w:t>
            </w:r>
            <w:r w:rsidRPr="00C40759">
              <w:rPr>
                <w:lang w:val="en-US"/>
              </w:rPr>
              <w:t xml:space="preserve"> should contain text and figures that illustrate the analysis performed. </w:t>
            </w:r>
            <w:r w:rsidRPr="00C40759" w:rsidR="002E1CB3">
              <w:rPr>
                <w:lang w:val="en-US"/>
              </w:rPr>
              <w:t xml:space="preserve">It is </w:t>
            </w:r>
            <w:r w:rsidRPr="00C40759" w:rsidR="002E1CB3">
              <w:rPr>
                <w:b/>
                <w:u w:val="single"/>
                <w:lang w:val="en-US"/>
              </w:rPr>
              <w:t>very important</w:t>
            </w:r>
            <w:r w:rsidRPr="00C40759" w:rsidR="002E1CB3">
              <w:rPr>
                <w:lang w:val="en-US"/>
              </w:rPr>
              <w:t xml:space="preserve"> to </w:t>
            </w:r>
            <w:r w:rsidRPr="00C40759" w:rsidR="00C40759">
              <w:rPr>
                <w:lang w:val="en-US"/>
              </w:rPr>
              <w:t>interpret</w:t>
            </w:r>
            <w:r w:rsidRPr="00C40759" w:rsidR="002E1CB3">
              <w:rPr>
                <w:lang w:val="en-US"/>
              </w:rPr>
              <w:t xml:space="preserve"> </w:t>
            </w:r>
            <w:r w:rsidRPr="00C40759">
              <w:rPr>
                <w:lang w:val="en-US"/>
              </w:rPr>
              <w:t>the results</w:t>
            </w:r>
            <w:r w:rsidRPr="00C40759" w:rsidR="00C40759">
              <w:rPr>
                <w:lang w:val="en-US"/>
              </w:rPr>
              <w:t xml:space="preserve"> obtained. Do not include figures without a comment about it.</w:t>
            </w:r>
            <w:r w:rsidR="00C40759">
              <w:rPr>
                <w:lang w:val="en-US"/>
              </w:rPr>
              <w:t xml:space="preserve"> </w:t>
            </w:r>
            <w:r w:rsidRPr="00C40759" w:rsidR="00C40759">
              <w:rPr>
                <w:lang w:val="en-US"/>
              </w:rPr>
              <w:t>Remember to include a conclusion section at the end.</w:t>
            </w:r>
          </w:p>
          <w:p w:rsidR="00C96AE3" w:rsidP="00704F99" w:rsidRDefault="007C30D5" w14:paraId="413EF7D7" w14:textId="2C068308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Upload your report</w:t>
            </w:r>
            <w:r w:rsidRPr="004464FF" w:rsidR="004464FF">
              <w:rPr>
                <w:lang w:val="en-US"/>
              </w:rPr>
              <w:t xml:space="preserve"> and the R code</w:t>
            </w:r>
            <w:r w:rsidR="00231070">
              <w:rPr>
                <w:lang w:val="en-US"/>
              </w:rPr>
              <w:t>.</w:t>
            </w:r>
          </w:p>
          <w:p w:rsidRPr="00704F99" w:rsidR="0023310C" w:rsidP="0023310C" w:rsidRDefault="0023310C" w14:paraId="24CD1D63" w14:textId="51C30260">
            <w:pPr>
              <w:pStyle w:val="Prrafodelista"/>
              <w:jc w:val="both"/>
              <w:rPr>
                <w:lang w:val="en-US"/>
              </w:rPr>
            </w:pPr>
          </w:p>
        </w:tc>
      </w:tr>
      <w:tr w:rsidRPr="000C3587" w:rsidR="006928BC" w:rsidTr="51230FBA" w14:paraId="511D3823" w14:textId="77777777">
        <w:trPr>
          <w:trHeight w:val="269"/>
        </w:trPr>
        <w:tc>
          <w:tcPr>
            <w:tcW w:w="8810" w:type="dxa"/>
            <w:tcBorders>
              <w:bottom w:val="single" w:color="000000" w:themeColor="text2" w:sz="4" w:space="0"/>
            </w:tcBorders>
            <w:shd w:val="clear" w:color="auto" w:fill="FFFFFF" w:themeFill="background1"/>
            <w:tcMar/>
          </w:tcPr>
          <w:p w:rsidRPr="000C3587" w:rsidR="006928BC" w:rsidP="006928BC" w:rsidRDefault="007333BC" w14:paraId="057E15F6" w14:textId="0537B3C7">
            <w:pPr>
              <w:rPr>
                <w:color w:val="D9D9D9" w:themeColor="background1" w:themeShade="D9"/>
                <w:lang w:val="en-US"/>
              </w:rPr>
            </w:pPr>
            <w:r w:rsidRPr="000C3587">
              <w:rPr>
                <w:b/>
                <w:lang w:val="en-US"/>
              </w:rPr>
              <w:t>Statement</w:t>
            </w:r>
          </w:p>
        </w:tc>
      </w:tr>
      <w:tr w:rsidRPr="00D37C49" w:rsidR="006928BC" w:rsidTr="51230FBA" w14:paraId="4741FA41" w14:textId="77777777">
        <w:trPr>
          <w:trHeight w:val="296"/>
        </w:trPr>
        <w:tc>
          <w:tcPr>
            <w:tcW w:w="8810" w:type="dxa"/>
            <w:tcBorders>
              <w:bottom w:val="single" w:color="000000" w:themeColor="text2" w:sz="4" w:space="0"/>
            </w:tcBorders>
            <w:shd w:val="clear" w:color="auto" w:fill="FFFFFF" w:themeFill="background1"/>
            <w:tcMar/>
          </w:tcPr>
          <w:p w:rsidRPr="00AA40DA" w:rsidR="00C96AE3" w:rsidP="00080EA8" w:rsidRDefault="000728CA" w14:paraId="796BE5DB" w14:textId="61533ED2">
            <w:pPr>
              <w:jc w:val="both"/>
              <w:rPr>
                <w:u w:val="single"/>
                <w:lang w:val="en-US"/>
              </w:rPr>
            </w:pPr>
            <w:r w:rsidRPr="000728CA">
              <w:rPr>
                <w:b/>
                <w:u w:val="single"/>
                <w:lang w:val="en-US"/>
              </w:rPr>
              <w:t>Datasets</w:t>
            </w:r>
            <w:r>
              <w:rPr>
                <w:u w:val="single"/>
                <w:lang w:val="en-US"/>
              </w:rPr>
              <w:t>:</w:t>
            </w:r>
          </w:p>
          <w:p w:rsidRPr="005A5623" w:rsidR="004F45A5" w:rsidP="51230FBA" w:rsidRDefault="001B3756" w14:paraId="3BB9809F" w14:textId="50C0974C">
            <w:pPr>
              <w:jc w:val="both"/>
              <w:rPr>
                <w:lang w:val="en-US"/>
              </w:rPr>
            </w:pPr>
            <w:r w:rsidRPr="51230FBA" w:rsidR="001B3756">
              <w:rPr>
                <w:lang w:val="en-US"/>
              </w:rPr>
              <w:t xml:space="preserve">This </w:t>
            </w:r>
            <w:r w:rsidRPr="51230FBA" w:rsidR="00C12A57">
              <w:rPr>
                <w:lang w:val="en-US"/>
              </w:rPr>
              <w:t xml:space="preserve">assignment will </w:t>
            </w:r>
            <w:r w:rsidRPr="51230FBA" w:rsidR="00E319F6">
              <w:rPr>
                <w:lang w:val="en-US"/>
              </w:rPr>
              <w:t>analyze</w:t>
            </w:r>
            <w:r w:rsidRPr="51230FBA" w:rsidR="001B3756">
              <w:rPr>
                <w:lang w:val="en-US"/>
              </w:rPr>
              <w:t xml:space="preserve"> </w:t>
            </w:r>
            <w:r w:rsidRPr="51230FBA" w:rsidR="00E319F6">
              <w:rPr>
                <w:lang w:val="en-US"/>
              </w:rPr>
              <w:t>the</w:t>
            </w:r>
            <w:r w:rsidRPr="51230FBA" w:rsidR="00E319F6">
              <w:rPr>
                <w:b w:val="1"/>
                <w:bCs w:val="1"/>
                <w:lang w:val="en-US"/>
              </w:rPr>
              <w:t xml:space="preserve"> </w:t>
            </w:r>
            <w:r w:rsidRPr="51230FBA" w:rsidR="00D37C49">
              <w:rPr>
                <w:b w:val="1"/>
                <w:bCs w:val="1"/>
                <w:lang w:val="en-US"/>
              </w:rPr>
              <w:t>cardioMod</w:t>
            </w:r>
            <w:r w:rsidRPr="51230FBA" w:rsidR="7E3FBEFB">
              <w:rPr>
                <w:b w:val="1"/>
                <w:bCs w:val="1"/>
                <w:lang w:val="en-US"/>
              </w:rPr>
              <w:t>4</w:t>
            </w:r>
            <w:r w:rsidRPr="51230FBA" w:rsidR="00D37C49">
              <w:rPr>
                <w:b w:val="1"/>
                <w:bCs w:val="1"/>
                <w:lang w:val="en-US"/>
              </w:rPr>
              <w:t>.csv</w:t>
            </w:r>
            <w:r w:rsidRPr="51230FBA" w:rsidR="00D37C49">
              <w:rPr>
                <w:lang w:val="en-US"/>
              </w:rPr>
              <w:t xml:space="preserve"> </w:t>
            </w:r>
            <w:r w:rsidRPr="51230FBA" w:rsidR="005A5623">
              <w:rPr>
                <w:lang w:val="en-US"/>
              </w:rPr>
              <w:t>dataset</w:t>
            </w:r>
            <w:r w:rsidRPr="51230FBA" w:rsidR="005A5623">
              <w:rPr>
                <w:b w:val="1"/>
                <w:bCs w:val="1"/>
                <w:lang w:val="en-US"/>
              </w:rPr>
              <w:t xml:space="preserve"> </w:t>
            </w:r>
            <w:r w:rsidRPr="51230FBA" w:rsidR="005A5623">
              <w:rPr>
                <w:lang w:val="en-US"/>
              </w:rPr>
              <w:t>which</w:t>
            </w:r>
            <w:r w:rsidRPr="51230FBA" w:rsidR="00D0243E">
              <w:rPr>
                <w:lang w:val="en-US"/>
              </w:rPr>
              <w:t xml:space="preserve"> contains the following information:</w:t>
            </w:r>
          </w:p>
          <w:p w:rsidR="00D37C49" w:rsidP="00D37C49" w:rsidRDefault="00130E72" w14:paraId="5623D9C0" w14:textId="59D9716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Attributes</w:t>
            </w:r>
            <w:r w:rsidR="00366DB6">
              <w:rPr>
                <w:bCs/>
                <w:lang w:val="en-US"/>
              </w:rPr>
              <w:t xml:space="preserve"> information</w:t>
            </w:r>
          </w:p>
          <w:p w:rsidR="00D37C49" w:rsidP="00D37C49" w:rsidRDefault="00D37C49" w14:paraId="38657C88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r w:rsidRPr="00366DB6">
              <w:rPr>
                <w:b/>
                <w:bCs/>
                <w:lang w:val="en-US"/>
              </w:rPr>
              <w:t>age</w:t>
            </w:r>
            <w:r>
              <w:rPr>
                <w:lang w:val="en-US"/>
              </w:rPr>
              <w:t xml:space="preserve">: </w:t>
            </w:r>
            <w:r w:rsidRPr="00F41A89">
              <w:rPr>
                <w:lang w:val="en-US"/>
              </w:rPr>
              <w:t>Age</w:t>
            </w:r>
            <w:r>
              <w:rPr>
                <w:lang w:val="en-US"/>
              </w:rPr>
              <w:t>:</w:t>
            </w:r>
            <w:r w:rsidRPr="00F41A89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patient in years.</w:t>
            </w:r>
          </w:p>
          <w:p w:rsidRPr="00F41A89" w:rsidR="00D37C49" w:rsidP="00D37C49" w:rsidRDefault="00D37C49" w14:paraId="286748D2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r w:rsidRPr="00366DB6">
              <w:rPr>
                <w:b/>
                <w:bCs/>
                <w:lang w:val="en-US"/>
              </w:rPr>
              <w:t>gender</w:t>
            </w:r>
            <w:r>
              <w:rPr>
                <w:lang w:val="en-US"/>
              </w:rPr>
              <w:t>:</w:t>
            </w:r>
            <w:r w:rsidRPr="00F41A89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F41A89">
              <w:rPr>
                <w:lang w:val="en-US"/>
              </w:rPr>
              <w:t>ender</w:t>
            </w:r>
          </w:p>
          <w:p w:rsidRPr="00F41A89" w:rsidR="00D37C49" w:rsidP="00D37C49" w:rsidRDefault="00D37C49" w14:paraId="1D616AD8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r w:rsidRPr="00366DB6">
              <w:rPr>
                <w:b/>
                <w:bCs/>
                <w:lang w:val="en-US"/>
              </w:rPr>
              <w:t>height</w:t>
            </w:r>
            <w:r>
              <w:rPr>
                <w:lang w:val="en-US"/>
              </w:rPr>
              <w:t xml:space="preserve">: </w:t>
            </w:r>
            <w:r w:rsidRPr="00F41A89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F41A89">
              <w:rPr>
                <w:lang w:val="en-US"/>
              </w:rPr>
              <w:t xml:space="preserve">eight </w:t>
            </w:r>
            <w:r>
              <w:rPr>
                <w:lang w:val="en-US"/>
              </w:rPr>
              <w:t>(</w:t>
            </w:r>
            <w:r w:rsidRPr="00F41A89">
              <w:rPr>
                <w:lang w:val="en-US"/>
              </w:rPr>
              <w:t>cm</w:t>
            </w:r>
            <w:r>
              <w:rPr>
                <w:lang w:val="en-US"/>
              </w:rPr>
              <w:t>)</w:t>
            </w:r>
          </w:p>
          <w:p w:rsidRPr="00F41A89" w:rsidR="00D37C49" w:rsidP="00D37C49" w:rsidRDefault="00D37C49" w14:paraId="3D4CB00B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r w:rsidRPr="00366DB6">
              <w:rPr>
                <w:b/>
                <w:bCs/>
                <w:lang w:val="en-US"/>
              </w:rPr>
              <w:t>weight</w:t>
            </w:r>
            <w:r>
              <w:rPr>
                <w:lang w:val="en-US"/>
              </w:rPr>
              <w:t>:</w:t>
            </w:r>
            <w:r w:rsidRPr="00F41A89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F41A89">
              <w:rPr>
                <w:lang w:val="en-US"/>
              </w:rPr>
              <w:t>eight (kg)</w:t>
            </w:r>
          </w:p>
          <w:p w:rsidR="00D37C49" w:rsidP="00D37C49" w:rsidRDefault="00D37C49" w14:paraId="420A6C17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proofErr w:type="spellStart"/>
            <w:r w:rsidRPr="00366DB6">
              <w:rPr>
                <w:b/>
                <w:bCs/>
                <w:lang w:val="en-US"/>
              </w:rPr>
              <w:t>ap_hi</w:t>
            </w:r>
            <w:proofErr w:type="spellEnd"/>
            <w:r w:rsidRPr="00485FE8">
              <w:rPr>
                <w:lang w:val="en-US"/>
              </w:rPr>
              <w:t xml:space="preserve">: </w:t>
            </w:r>
            <w:r w:rsidRPr="00F41A89">
              <w:rPr>
                <w:lang w:val="en-US"/>
              </w:rPr>
              <w:t>Systolic blood pressure</w:t>
            </w:r>
            <w:r>
              <w:rPr>
                <w:lang w:val="en-US"/>
              </w:rPr>
              <w:t>.</w:t>
            </w:r>
          </w:p>
          <w:p w:rsidRPr="00F41A89" w:rsidR="00D37C49" w:rsidP="00D37C49" w:rsidRDefault="00D37C49" w14:paraId="24E17CE2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proofErr w:type="spellStart"/>
            <w:r w:rsidRPr="00366DB6">
              <w:rPr>
                <w:b/>
                <w:bCs/>
                <w:lang w:val="en-US"/>
              </w:rPr>
              <w:t>ap_lo</w:t>
            </w:r>
            <w:proofErr w:type="spellEnd"/>
            <w:r>
              <w:rPr>
                <w:lang w:val="en-US"/>
              </w:rPr>
              <w:t>:</w:t>
            </w:r>
            <w:r w:rsidRPr="00F41A89">
              <w:rPr>
                <w:lang w:val="en-US"/>
              </w:rPr>
              <w:t xml:space="preserve"> Diastolic blood pressure</w:t>
            </w:r>
            <w:r>
              <w:rPr>
                <w:lang w:val="en-US"/>
              </w:rPr>
              <w:t>.</w:t>
            </w:r>
          </w:p>
          <w:p w:rsidRPr="00F41A89" w:rsidR="00D37C49" w:rsidP="00D37C49" w:rsidRDefault="00D37C49" w14:paraId="7980AB5C" w14:textId="05E0F88E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r w:rsidRPr="00366DB6">
              <w:rPr>
                <w:b/>
                <w:bCs/>
                <w:lang w:val="en-US"/>
              </w:rPr>
              <w:t>cholesterol</w:t>
            </w:r>
            <w:r>
              <w:rPr>
                <w:lang w:val="en-US"/>
              </w:rPr>
              <w:t xml:space="preserve">: </w:t>
            </w:r>
            <w:r w:rsidRPr="00F41A89">
              <w:rPr>
                <w:lang w:val="en-US"/>
              </w:rPr>
              <w:t>Cholesterol</w:t>
            </w:r>
            <w:r>
              <w:rPr>
                <w:lang w:val="en-US"/>
              </w:rPr>
              <w:t xml:space="preserve">: </w:t>
            </w:r>
            <w:r w:rsidRPr="00F41A89">
              <w:rPr>
                <w:lang w:val="en-US"/>
              </w:rPr>
              <w:t xml:space="preserve"> 1: normal, 2: above normal, 3: well above normal </w:t>
            </w:r>
          </w:p>
          <w:p w:rsidRPr="00F41A89" w:rsidR="00D37C49" w:rsidP="00D37C49" w:rsidRDefault="00D37C49" w14:paraId="583AF0A4" w14:textId="22AC1B88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proofErr w:type="spellStart"/>
            <w:r w:rsidRPr="00366DB6">
              <w:rPr>
                <w:b/>
                <w:bCs/>
                <w:lang w:val="en-US"/>
              </w:rPr>
              <w:t>gluc</w:t>
            </w:r>
            <w:proofErr w:type="spellEnd"/>
            <w:r>
              <w:rPr>
                <w:lang w:val="en-US"/>
              </w:rPr>
              <w:t xml:space="preserve">: </w:t>
            </w:r>
            <w:r w:rsidRPr="00F41A89">
              <w:rPr>
                <w:lang w:val="en-US"/>
              </w:rPr>
              <w:t>Glucose</w:t>
            </w:r>
            <w:r>
              <w:rPr>
                <w:lang w:val="en-US"/>
              </w:rPr>
              <w:t>:</w:t>
            </w:r>
            <w:r w:rsidRPr="00F41A89">
              <w:rPr>
                <w:lang w:val="en-US"/>
              </w:rPr>
              <w:t xml:space="preserve"> 1: normal, 2: above normal, 3: well above normal </w:t>
            </w:r>
          </w:p>
          <w:p w:rsidRPr="00F41A89" w:rsidR="00D37C49" w:rsidP="00D37C49" w:rsidRDefault="00D37C49" w14:paraId="682EA61B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r w:rsidRPr="00366DB6">
              <w:rPr>
                <w:b/>
                <w:bCs/>
                <w:lang w:val="en-US"/>
              </w:rPr>
              <w:t>smoke</w:t>
            </w:r>
            <w:r>
              <w:rPr>
                <w:lang w:val="en-US"/>
              </w:rPr>
              <w:t>: Whether the patient smokes or not</w:t>
            </w:r>
          </w:p>
          <w:p w:rsidRPr="00F41A89" w:rsidR="00D37C49" w:rsidP="00D37C49" w:rsidRDefault="00D37C49" w14:paraId="60A7548A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r w:rsidRPr="00366DB6">
              <w:rPr>
                <w:b/>
                <w:bCs/>
                <w:lang w:val="en-US"/>
              </w:rPr>
              <w:t>alco</w:t>
            </w:r>
            <w:r>
              <w:rPr>
                <w:lang w:val="en-US"/>
              </w:rPr>
              <w:t xml:space="preserve">: </w:t>
            </w:r>
            <w:r w:rsidRPr="00F41A89">
              <w:rPr>
                <w:lang w:val="en-US"/>
              </w:rPr>
              <w:t>Alcohol intake</w:t>
            </w:r>
          </w:p>
          <w:p w:rsidR="00D37C49" w:rsidP="00D37C49" w:rsidRDefault="00D37C49" w14:paraId="0E632035" w14:textId="2EF83F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r w:rsidRPr="00366DB6">
              <w:rPr>
                <w:b/>
                <w:bCs/>
                <w:lang w:val="en-US"/>
              </w:rPr>
              <w:t>active</w:t>
            </w:r>
            <w:r>
              <w:rPr>
                <w:lang w:val="en-US"/>
              </w:rPr>
              <w:t xml:space="preserve">: </w:t>
            </w:r>
            <w:r w:rsidRPr="00F41A89">
              <w:rPr>
                <w:lang w:val="en-US"/>
              </w:rPr>
              <w:t>Physical activity</w:t>
            </w:r>
          </w:p>
          <w:p w:rsidRPr="00366DB6" w:rsidR="00130E72" w:rsidP="00366DB6" w:rsidRDefault="00366DB6" w14:paraId="34EFA785" w14:textId="0DE8B1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D37C49" w:rsidP="00D37C49" w:rsidRDefault="00D37C49" w14:paraId="0BD73E37" w14:textId="4A22D26E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r w:rsidRPr="002A6606">
              <w:rPr>
                <w:b/>
                <w:bCs/>
                <w:lang w:val="en-US"/>
              </w:rPr>
              <w:t>cardio</w:t>
            </w:r>
            <w:r w:rsidRPr="0083317B">
              <w:rPr>
                <w:lang w:val="en-US"/>
              </w:rPr>
              <w:t xml:space="preserve">: </w:t>
            </w:r>
            <w:r w:rsidRPr="00F41A89">
              <w:rPr>
                <w:lang w:val="en-US"/>
              </w:rPr>
              <w:t>Presence of cardiovascular disease</w:t>
            </w:r>
            <w:r>
              <w:rPr>
                <w:lang w:val="en-US"/>
              </w:rPr>
              <w:t>.</w:t>
            </w:r>
          </w:p>
          <w:p w:rsidRPr="00AA40DA" w:rsidR="00AA40DA" w:rsidP="00080EA8" w:rsidRDefault="00AA40DA" w14:paraId="7C46AC46" w14:textId="77777777">
            <w:pPr>
              <w:jc w:val="both"/>
              <w:rPr>
                <w:u w:val="single"/>
                <w:lang w:val="en-US"/>
              </w:rPr>
            </w:pPr>
          </w:p>
          <w:p w:rsidRPr="00FC4526" w:rsidR="00FC4526" w:rsidP="00FC4526" w:rsidRDefault="00DD29FF" w14:paraId="6E635894" w14:textId="639F40E2">
            <w:pPr>
              <w:jc w:val="both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 xml:space="preserve">Assignment </w:t>
            </w:r>
          </w:p>
          <w:p w:rsidRPr="00FC4526" w:rsidR="00FC4526" w:rsidP="00FC4526" w:rsidRDefault="00FC4526" w14:paraId="744A27D7" w14:textId="5B58BD90">
            <w:pPr>
              <w:jc w:val="both"/>
              <w:rPr>
                <w:lang w:val="en-US"/>
              </w:rPr>
            </w:pPr>
            <w:r w:rsidRPr="00FC4526">
              <w:rPr>
                <w:lang w:val="en-US"/>
              </w:rPr>
              <w:t>The objective of this practice is to compare different classification algorithms</w:t>
            </w:r>
            <w:r>
              <w:rPr>
                <w:lang w:val="en-US"/>
              </w:rPr>
              <w:t xml:space="preserve"> </w:t>
            </w:r>
            <w:r w:rsidR="00DD29FF">
              <w:rPr>
                <w:lang w:val="en-US"/>
              </w:rPr>
              <w:t xml:space="preserve">with a real dataset. </w:t>
            </w:r>
          </w:p>
          <w:p w:rsidR="002E1CB3" w:rsidP="51230FBA" w:rsidRDefault="002E1CB3" w14:paraId="52FABFC2" w14:textId="1DFCD725">
            <w:pPr>
              <w:jc w:val="both"/>
              <w:rPr>
                <w:lang w:val="en-US"/>
              </w:rPr>
            </w:pPr>
            <w:r w:rsidRPr="51230FBA" w:rsidR="002E1CB3">
              <w:rPr>
                <w:lang w:val="en-US"/>
              </w:rPr>
              <w:t xml:space="preserve">Load the dataset </w:t>
            </w:r>
            <w:r w:rsidRPr="51230FBA" w:rsidR="006C27F8">
              <w:rPr>
                <w:b w:val="1"/>
                <w:bCs w:val="1"/>
                <w:lang w:val="en-US"/>
              </w:rPr>
              <w:t>cardioMod</w:t>
            </w:r>
            <w:r w:rsidRPr="51230FBA" w:rsidR="312AAEBA">
              <w:rPr>
                <w:b w:val="1"/>
                <w:bCs w:val="1"/>
                <w:lang w:val="en-US"/>
              </w:rPr>
              <w:t>4.</w:t>
            </w:r>
            <w:r w:rsidRPr="51230FBA" w:rsidR="00101E8C">
              <w:rPr>
                <w:b w:val="1"/>
                <w:bCs w:val="1"/>
                <w:lang w:val="en-US"/>
              </w:rPr>
              <w:t xml:space="preserve">csv </w:t>
            </w:r>
            <w:r w:rsidRPr="51230FBA" w:rsidR="002E1CB3">
              <w:rPr>
                <w:lang w:val="en-US"/>
              </w:rPr>
              <w:t>and:</w:t>
            </w:r>
          </w:p>
          <w:p w:rsidRPr="00AA40DA" w:rsidR="00046240" w:rsidP="00080EA8" w:rsidRDefault="002E1CB3" w14:paraId="5D46086C" w14:textId="6E7C47E3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Perform an e</w:t>
            </w:r>
            <w:r w:rsidR="0050167C">
              <w:rPr>
                <w:lang w:val="en-US"/>
              </w:rPr>
              <w:t>xplor</w:t>
            </w:r>
            <w:r>
              <w:rPr>
                <w:lang w:val="en-US"/>
              </w:rPr>
              <w:t>atory analysis of the data</w:t>
            </w:r>
            <w:r w:rsidR="00EE5B17">
              <w:rPr>
                <w:lang w:val="en-US"/>
              </w:rPr>
              <w:t xml:space="preserve"> (</w:t>
            </w:r>
            <w:r w:rsidR="002A7C1F">
              <w:rPr>
                <w:lang w:val="en-US"/>
              </w:rPr>
              <w:t xml:space="preserve">Type of variables, </w:t>
            </w:r>
            <w:r w:rsidR="004617CB">
              <w:rPr>
                <w:lang w:val="en-US"/>
              </w:rPr>
              <w:t>M</w:t>
            </w:r>
            <w:r w:rsidR="005A5623">
              <w:rPr>
                <w:lang w:val="en-US"/>
              </w:rPr>
              <w:t>issing values, outliers, and relations between variables).</w:t>
            </w:r>
          </w:p>
          <w:p w:rsidR="009B5B41" w:rsidP="00080EA8" w:rsidRDefault="00EE5B17" w14:paraId="2D485D0B" w14:textId="264E6BC5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Ident</w:t>
            </w:r>
            <w:r w:rsidR="004617CB">
              <w:rPr>
                <w:lang w:val="en-US"/>
              </w:rPr>
              <w:t>i</w:t>
            </w:r>
            <w:r>
              <w:rPr>
                <w:lang w:val="en-US"/>
              </w:rPr>
              <w:t xml:space="preserve">fy </w:t>
            </w:r>
            <w:r w:rsidR="006C27F8">
              <w:rPr>
                <w:lang w:val="en-US"/>
              </w:rPr>
              <w:t>all</w:t>
            </w:r>
            <w:r w:rsidR="007C30D5">
              <w:rPr>
                <w:lang w:val="en-US"/>
              </w:rPr>
              <w:t xml:space="preserve"> classification models </w:t>
            </w:r>
            <w:r w:rsidR="006C27F8">
              <w:rPr>
                <w:lang w:val="en-US"/>
              </w:rPr>
              <w:t xml:space="preserve">seen in theory </w:t>
            </w:r>
            <w:r w:rsidR="007C30D5">
              <w:rPr>
                <w:lang w:val="en-US"/>
              </w:rPr>
              <w:t xml:space="preserve">to predict the </w:t>
            </w:r>
            <w:r w:rsidR="006C27F8">
              <w:rPr>
                <w:b/>
                <w:lang w:val="en-US"/>
              </w:rPr>
              <w:t>cardio</w:t>
            </w:r>
            <w:r w:rsidR="00101E8C">
              <w:rPr>
                <w:lang w:val="en-US"/>
              </w:rPr>
              <w:t xml:space="preserve"> </w:t>
            </w:r>
            <w:r w:rsidR="007C30D5">
              <w:rPr>
                <w:lang w:val="en-US"/>
              </w:rPr>
              <w:t>variable</w:t>
            </w:r>
            <w:r w:rsidR="00752AB7">
              <w:rPr>
                <w:lang w:val="en-US"/>
              </w:rPr>
              <w:t>.</w:t>
            </w:r>
          </w:p>
          <w:p w:rsidR="00EE5B17" w:rsidP="00080EA8" w:rsidRDefault="00EE5B17" w14:paraId="0289F108" w14:textId="3BE856DC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Perform a comparative analysis</w:t>
            </w:r>
            <w:r w:rsidRPr="00AA40DA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performance of the models and predictors.</w:t>
            </w:r>
            <w:r w:rsidR="007C30D5">
              <w:rPr>
                <w:lang w:val="en-US"/>
              </w:rPr>
              <w:t xml:space="preserve"> The comparison should be summarized in the form of a table including </w:t>
            </w:r>
            <w:r w:rsidR="00752AB7">
              <w:rPr>
                <w:lang w:val="en-US"/>
              </w:rPr>
              <w:t>different performance</w:t>
            </w:r>
            <w:r w:rsidR="007C30D5">
              <w:rPr>
                <w:lang w:val="en-US"/>
              </w:rPr>
              <w:t xml:space="preserve"> measures on cross-validation, training and validation.</w:t>
            </w:r>
          </w:p>
          <w:p w:rsidR="00A87EB8" w:rsidP="00A87EB8" w:rsidRDefault="00EE5B17" w14:paraId="6BB9604C" w14:textId="77777777">
            <w:pPr>
              <w:ind w:left="360"/>
              <w:jc w:val="both"/>
              <w:rPr>
                <w:lang w:val="en-US"/>
              </w:rPr>
            </w:pPr>
            <w:r w:rsidRPr="00EE5B17">
              <w:rPr>
                <w:lang w:val="en-US"/>
              </w:rPr>
              <w:t xml:space="preserve"> </w:t>
            </w:r>
          </w:p>
          <w:p w:rsidR="002E1CB3" w:rsidP="00A87EB8" w:rsidRDefault="006262DF" w14:paraId="17A4754B" w14:textId="3DAB3267">
            <w:pPr>
              <w:ind w:left="360"/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Hints</w:t>
            </w:r>
            <w:r w:rsidR="002259D6">
              <w:rPr>
                <w:u w:val="single"/>
                <w:lang w:val="en-US"/>
              </w:rPr>
              <w:t>:</w:t>
            </w:r>
          </w:p>
          <w:p w:rsidR="006262DF" w:rsidP="006262DF" w:rsidRDefault="002259D6" w14:paraId="7CE27CC7" w14:textId="10DB2514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n-US"/>
              </w:rPr>
            </w:pPr>
            <w:r w:rsidRPr="006262DF">
              <w:rPr>
                <w:lang w:val="en-US"/>
              </w:rPr>
              <w:t xml:space="preserve">Identifying a model implies selecting the most significant variables </w:t>
            </w:r>
            <w:r w:rsidR="007C30D5">
              <w:rPr>
                <w:lang w:val="en-US"/>
              </w:rPr>
              <w:t>and the optimal structure of</w:t>
            </w:r>
            <w:r w:rsidRPr="006262DF">
              <w:rPr>
                <w:lang w:val="en-US"/>
              </w:rPr>
              <w:t xml:space="preserve"> the model. </w:t>
            </w:r>
            <w:bookmarkStart w:name="_GoBack" w:id="0"/>
            <w:bookmarkEnd w:id="0"/>
          </w:p>
          <w:p w:rsidRPr="002A71AC" w:rsidR="0021648D" w:rsidP="002A71AC" w:rsidRDefault="0021648D" w14:paraId="2850DC64" w14:textId="3793DF54">
            <w:pPr>
              <w:jc w:val="both"/>
              <w:rPr>
                <w:lang w:val="en-US"/>
              </w:rPr>
            </w:pPr>
          </w:p>
        </w:tc>
      </w:tr>
      <w:tr w:rsidRPr="007333BC" w:rsidR="006928BC" w:rsidTr="51230FBA" w14:paraId="7C194D6E" w14:textId="77777777">
        <w:trPr>
          <w:trHeight w:val="754"/>
        </w:trPr>
        <w:tc>
          <w:tcPr>
            <w:tcW w:w="8810" w:type="dxa"/>
            <w:shd w:val="clear" w:color="auto" w:fill="FFFFFF" w:themeFill="background1"/>
            <w:tcMar/>
          </w:tcPr>
          <w:p w:rsidRPr="007333BC" w:rsidR="006928BC" w:rsidP="006928BC" w:rsidRDefault="00D7276A" w14:paraId="492A700C" w14:textId="27AFBD16">
            <w:pPr>
              <w:pStyle w:val="Prrafodelista"/>
              <w:jc w:val="right"/>
              <w:rPr>
                <w:color w:val="D9D9D9" w:themeColor="background1" w:themeShade="D9"/>
                <w:highlight w:val="black"/>
                <w:lang w:val="en-US"/>
              </w:rPr>
            </w:pPr>
            <w:r w:rsidR="00D7276A">
              <w:drawing>
                <wp:inline wp14:editId="4AE2A08A" wp14:anchorId="1BF5CAB6">
                  <wp:extent cx="962025" cy="151130"/>
                  <wp:effectExtent l="0" t="0" r="9525" b="1270"/>
                  <wp:docPr id="1712624173" name="Imagen 4" descr="cid:image002.png@01D44127.A8A3BCE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4"/>
                          <pic:cNvPicPr/>
                        </pic:nvPicPr>
                        <pic:blipFill>
                          <a:blip r:embed="Rb33739764139406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62025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1A9" w:rsidP="002A78F7" w:rsidRDefault="00FC4526" w14:paraId="71BC6354" w14:textId="4EB7CC0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0C82CDC" wp14:editId="7C1B69EE">
                <wp:simplePos x="0" y="0"/>
                <wp:positionH relativeFrom="column">
                  <wp:posOffset>7402451</wp:posOffset>
                </wp:positionH>
                <wp:positionV relativeFrom="paragraph">
                  <wp:posOffset>-8065877</wp:posOffset>
                </wp:positionV>
                <wp:extent cx="60878" cy="325661"/>
                <wp:effectExtent l="38100" t="38100" r="53975" b="5588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878" cy="3256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1A040ED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Entrada de lápiz 45" style="position:absolute;margin-left:582.15pt;margin-top:-635.8pt;width:6.25pt;height:2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">
                <v:imagedata o:title="" r:id="rId17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9F11E14" wp14:editId="2726B6DA">
                <wp:simplePos x="0" y="0"/>
                <wp:positionH relativeFrom="column">
                  <wp:posOffset>7507726</wp:posOffset>
                </wp:positionH>
                <wp:positionV relativeFrom="paragraph">
                  <wp:posOffset>-9208495</wp:posOffset>
                </wp:positionV>
                <wp:extent cx="47054" cy="884736"/>
                <wp:effectExtent l="38100" t="38100" r="48260" b="4889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054" cy="884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Entrada de lápiz 3" style="position:absolute;margin-left:590.5pt;margin-top:-725.8pt;width:5.1pt;height:7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" w14:anchorId="7DA9812E">
                <v:imagedata o:title="" r:id="rId19"/>
              </v:shape>
            </w:pict>
          </mc:Fallback>
        </mc:AlternateContent>
      </w:r>
    </w:p>
    <w:sectPr w:rsidR="00D121A9" w:rsidSect="004617CB">
      <w:pgSz w:w="11906" w:h="16838" w:orient="portrait"/>
      <w:pgMar w:top="851" w:right="1558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371" w:rsidP="00E7386C" w:rsidRDefault="00176371" w14:paraId="62C75F92" w14:textId="77777777">
      <w:pPr>
        <w:spacing w:after="0" w:line="240" w:lineRule="auto"/>
      </w:pPr>
      <w:r>
        <w:separator/>
      </w:r>
    </w:p>
  </w:endnote>
  <w:endnote w:type="continuationSeparator" w:id="0">
    <w:p w:rsidR="00176371" w:rsidP="00E7386C" w:rsidRDefault="00176371" w14:paraId="42AC8907" w14:textId="77777777">
      <w:pPr>
        <w:spacing w:after="0" w:line="240" w:lineRule="auto"/>
      </w:pPr>
      <w:r>
        <w:continuationSeparator/>
      </w:r>
    </w:p>
  </w:endnote>
  <w:endnote w:type="continuationNotice" w:id="1">
    <w:p w:rsidR="00176371" w:rsidRDefault="00176371" w14:paraId="6EAF79E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371" w:rsidP="00E7386C" w:rsidRDefault="00176371" w14:paraId="3E884177" w14:textId="77777777">
      <w:pPr>
        <w:spacing w:after="0" w:line="240" w:lineRule="auto"/>
      </w:pPr>
      <w:r>
        <w:separator/>
      </w:r>
    </w:p>
  </w:footnote>
  <w:footnote w:type="continuationSeparator" w:id="0">
    <w:p w:rsidR="00176371" w:rsidP="00E7386C" w:rsidRDefault="00176371" w14:paraId="31B17106" w14:textId="77777777">
      <w:pPr>
        <w:spacing w:after="0" w:line="240" w:lineRule="auto"/>
      </w:pPr>
      <w:r>
        <w:continuationSeparator/>
      </w:r>
    </w:p>
  </w:footnote>
  <w:footnote w:type="continuationNotice" w:id="1">
    <w:p w:rsidR="00176371" w:rsidRDefault="00176371" w14:paraId="4D060D9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B61"/>
    <w:multiLevelType w:val="hybridMultilevel"/>
    <w:tmpl w:val="12CC795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D864E0"/>
    <w:multiLevelType w:val="hybridMultilevel"/>
    <w:tmpl w:val="84DEC704"/>
    <w:lvl w:ilvl="0" w:tplc="675A4D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1B5DBA"/>
    <w:multiLevelType w:val="hybridMultilevel"/>
    <w:tmpl w:val="09D8DD0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D816CE"/>
    <w:multiLevelType w:val="hybridMultilevel"/>
    <w:tmpl w:val="3984FEA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C27ED3"/>
    <w:multiLevelType w:val="hybridMultilevel"/>
    <w:tmpl w:val="01BC0B1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2871754"/>
    <w:multiLevelType w:val="hybridMultilevel"/>
    <w:tmpl w:val="39E80806"/>
    <w:lvl w:ilvl="0" w:tplc="675A4D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5" w15:restartNumberingAfterBreak="0">
    <w:nsid w:val="394E1F13"/>
    <w:multiLevelType w:val="hybridMultilevel"/>
    <w:tmpl w:val="9340929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74354B"/>
    <w:multiLevelType w:val="hybridMultilevel"/>
    <w:tmpl w:val="67C2E76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517CFC"/>
    <w:multiLevelType w:val="hybridMultilevel"/>
    <w:tmpl w:val="52B0AB34"/>
    <w:lvl w:ilvl="0" w:tplc="675A4D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73D97"/>
    <w:multiLevelType w:val="hybridMultilevel"/>
    <w:tmpl w:val="2D0C6BF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C56691"/>
    <w:multiLevelType w:val="hybridMultilevel"/>
    <w:tmpl w:val="4DF8818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5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A5F1178"/>
    <w:multiLevelType w:val="hybridMultilevel"/>
    <w:tmpl w:val="D382C7D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AF4699F"/>
    <w:multiLevelType w:val="hybridMultilevel"/>
    <w:tmpl w:val="68120C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D45D5"/>
    <w:multiLevelType w:val="hybridMultilevel"/>
    <w:tmpl w:val="FF2CE5E8"/>
    <w:lvl w:ilvl="0" w:tplc="675A4D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7328092D"/>
    <w:multiLevelType w:val="hybridMultilevel"/>
    <w:tmpl w:val="453C620C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3"/>
  </w:num>
  <w:num w:numId="5">
    <w:abstractNumId w:val="19"/>
  </w:num>
  <w:num w:numId="6">
    <w:abstractNumId w:val="31"/>
  </w:num>
  <w:num w:numId="7">
    <w:abstractNumId w:val="2"/>
  </w:num>
  <w:num w:numId="8">
    <w:abstractNumId w:val="22"/>
  </w:num>
  <w:num w:numId="9">
    <w:abstractNumId w:val="32"/>
  </w:num>
  <w:num w:numId="10">
    <w:abstractNumId w:val="18"/>
  </w:num>
  <w:num w:numId="11">
    <w:abstractNumId w:val="28"/>
  </w:num>
  <w:num w:numId="12">
    <w:abstractNumId w:val="24"/>
  </w:num>
  <w:num w:numId="13">
    <w:abstractNumId w:val="1"/>
  </w:num>
  <w:num w:numId="14">
    <w:abstractNumId w:val="14"/>
  </w:num>
  <w:num w:numId="15">
    <w:abstractNumId w:val="23"/>
  </w:num>
  <w:num w:numId="16">
    <w:abstractNumId w:val="10"/>
  </w:num>
  <w:num w:numId="17">
    <w:abstractNumId w:val="11"/>
  </w:num>
  <w:num w:numId="18">
    <w:abstractNumId w:val="4"/>
  </w:num>
  <w:num w:numId="19">
    <w:abstractNumId w:val="16"/>
  </w:num>
  <w:num w:numId="20">
    <w:abstractNumId w:val="9"/>
  </w:num>
  <w:num w:numId="21">
    <w:abstractNumId w:val="29"/>
  </w:num>
  <w:num w:numId="22">
    <w:abstractNumId w:val="17"/>
  </w:num>
  <w:num w:numId="23">
    <w:abstractNumId w:val="12"/>
  </w:num>
  <w:num w:numId="24">
    <w:abstractNumId w:val="5"/>
  </w:num>
  <w:num w:numId="25">
    <w:abstractNumId w:val="21"/>
  </w:num>
  <w:num w:numId="26">
    <w:abstractNumId w:val="6"/>
  </w:num>
  <w:num w:numId="27">
    <w:abstractNumId w:val="8"/>
  </w:num>
  <w:num w:numId="28">
    <w:abstractNumId w:val="15"/>
  </w:num>
  <w:num w:numId="29">
    <w:abstractNumId w:val="26"/>
  </w:num>
  <w:num w:numId="30">
    <w:abstractNumId w:val="0"/>
  </w:num>
  <w:num w:numId="31">
    <w:abstractNumId w:val="30"/>
  </w:num>
  <w:num w:numId="32">
    <w:abstractNumId w:val="2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5333"/>
    <w:rsid w:val="00046240"/>
    <w:rsid w:val="00056748"/>
    <w:rsid w:val="000728CA"/>
    <w:rsid w:val="00074DDA"/>
    <w:rsid w:val="00080EA8"/>
    <w:rsid w:val="00083B76"/>
    <w:rsid w:val="000904D0"/>
    <w:rsid w:val="000A7BED"/>
    <w:rsid w:val="000C3587"/>
    <w:rsid w:val="000D4700"/>
    <w:rsid w:val="000E5AA0"/>
    <w:rsid w:val="000E6164"/>
    <w:rsid w:val="000F375B"/>
    <w:rsid w:val="00101E8C"/>
    <w:rsid w:val="0012089D"/>
    <w:rsid w:val="00123D83"/>
    <w:rsid w:val="00130E72"/>
    <w:rsid w:val="00176371"/>
    <w:rsid w:val="001A2EDA"/>
    <w:rsid w:val="001B3587"/>
    <w:rsid w:val="001B3756"/>
    <w:rsid w:val="001C4B7A"/>
    <w:rsid w:val="001E7290"/>
    <w:rsid w:val="001F5F77"/>
    <w:rsid w:val="00212BFC"/>
    <w:rsid w:val="0021648D"/>
    <w:rsid w:val="00217413"/>
    <w:rsid w:val="002259D6"/>
    <w:rsid w:val="00231070"/>
    <w:rsid w:val="0023310C"/>
    <w:rsid w:val="00251B3D"/>
    <w:rsid w:val="0025596E"/>
    <w:rsid w:val="00263A0F"/>
    <w:rsid w:val="002644E0"/>
    <w:rsid w:val="002668D3"/>
    <w:rsid w:val="00284492"/>
    <w:rsid w:val="00286254"/>
    <w:rsid w:val="00296590"/>
    <w:rsid w:val="002A71AC"/>
    <w:rsid w:val="002A78F7"/>
    <w:rsid w:val="002A7C1F"/>
    <w:rsid w:val="002E1CB3"/>
    <w:rsid w:val="0030275E"/>
    <w:rsid w:val="00304D1B"/>
    <w:rsid w:val="003353AA"/>
    <w:rsid w:val="00366DB6"/>
    <w:rsid w:val="00374D46"/>
    <w:rsid w:val="00384942"/>
    <w:rsid w:val="003E406D"/>
    <w:rsid w:val="00414E8C"/>
    <w:rsid w:val="00420434"/>
    <w:rsid w:val="004464FF"/>
    <w:rsid w:val="004617CB"/>
    <w:rsid w:val="00466F49"/>
    <w:rsid w:val="00467BA3"/>
    <w:rsid w:val="00470923"/>
    <w:rsid w:val="0047101F"/>
    <w:rsid w:val="004C02DC"/>
    <w:rsid w:val="004C6C1A"/>
    <w:rsid w:val="004F2369"/>
    <w:rsid w:val="004F45A5"/>
    <w:rsid w:val="0050167C"/>
    <w:rsid w:val="005104FE"/>
    <w:rsid w:val="005122B6"/>
    <w:rsid w:val="00534009"/>
    <w:rsid w:val="00557138"/>
    <w:rsid w:val="005A5623"/>
    <w:rsid w:val="005B24F3"/>
    <w:rsid w:val="005E086B"/>
    <w:rsid w:val="005E5178"/>
    <w:rsid w:val="005F0A1C"/>
    <w:rsid w:val="006108A7"/>
    <w:rsid w:val="006262DF"/>
    <w:rsid w:val="00632631"/>
    <w:rsid w:val="006335F3"/>
    <w:rsid w:val="006508E3"/>
    <w:rsid w:val="00662CFC"/>
    <w:rsid w:val="00674978"/>
    <w:rsid w:val="00691416"/>
    <w:rsid w:val="006928BC"/>
    <w:rsid w:val="006A6541"/>
    <w:rsid w:val="006B3B22"/>
    <w:rsid w:val="006B5FB5"/>
    <w:rsid w:val="006B6612"/>
    <w:rsid w:val="006C27F8"/>
    <w:rsid w:val="00704F99"/>
    <w:rsid w:val="007333BC"/>
    <w:rsid w:val="00750D73"/>
    <w:rsid w:val="00752AB7"/>
    <w:rsid w:val="007969EB"/>
    <w:rsid w:val="007B0E94"/>
    <w:rsid w:val="007C30D5"/>
    <w:rsid w:val="007D30BC"/>
    <w:rsid w:val="0081004B"/>
    <w:rsid w:val="008210F3"/>
    <w:rsid w:val="00840342"/>
    <w:rsid w:val="008535DA"/>
    <w:rsid w:val="008562F0"/>
    <w:rsid w:val="0087584F"/>
    <w:rsid w:val="00881A1C"/>
    <w:rsid w:val="00890FF5"/>
    <w:rsid w:val="0089663A"/>
    <w:rsid w:val="008B5C40"/>
    <w:rsid w:val="008D4109"/>
    <w:rsid w:val="00917230"/>
    <w:rsid w:val="00921BD7"/>
    <w:rsid w:val="009252B1"/>
    <w:rsid w:val="00927301"/>
    <w:rsid w:val="009369C2"/>
    <w:rsid w:val="0094650D"/>
    <w:rsid w:val="00961E98"/>
    <w:rsid w:val="00980D36"/>
    <w:rsid w:val="009B5B41"/>
    <w:rsid w:val="009C5A71"/>
    <w:rsid w:val="009C778A"/>
    <w:rsid w:val="009D1CC0"/>
    <w:rsid w:val="00A02E8D"/>
    <w:rsid w:val="00A115A7"/>
    <w:rsid w:val="00A1262C"/>
    <w:rsid w:val="00A21B0F"/>
    <w:rsid w:val="00A26F04"/>
    <w:rsid w:val="00A26F2A"/>
    <w:rsid w:val="00A35F8F"/>
    <w:rsid w:val="00A46808"/>
    <w:rsid w:val="00A4724D"/>
    <w:rsid w:val="00A5203A"/>
    <w:rsid w:val="00A62B24"/>
    <w:rsid w:val="00A6519F"/>
    <w:rsid w:val="00A70628"/>
    <w:rsid w:val="00A86853"/>
    <w:rsid w:val="00A87EB8"/>
    <w:rsid w:val="00AA40DA"/>
    <w:rsid w:val="00AB16BB"/>
    <w:rsid w:val="00B205E9"/>
    <w:rsid w:val="00B6056B"/>
    <w:rsid w:val="00BB0A20"/>
    <w:rsid w:val="00BB3DE5"/>
    <w:rsid w:val="00BF2B66"/>
    <w:rsid w:val="00C12A57"/>
    <w:rsid w:val="00C40759"/>
    <w:rsid w:val="00C467B3"/>
    <w:rsid w:val="00C534CF"/>
    <w:rsid w:val="00C535CF"/>
    <w:rsid w:val="00C96AE3"/>
    <w:rsid w:val="00CC4EA4"/>
    <w:rsid w:val="00CF4705"/>
    <w:rsid w:val="00CF700F"/>
    <w:rsid w:val="00D0243E"/>
    <w:rsid w:val="00D121A9"/>
    <w:rsid w:val="00D14743"/>
    <w:rsid w:val="00D164D0"/>
    <w:rsid w:val="00D25654"/>
    <w:rsid w:val="00D26FFF"/>
    <w:rsid w:val="00D33582"/>
    <w:rsid w:val="00D37C49"/>
    <w:rsid w:val="00D4365A"/>
    <w:rsid w:val="00D45439"/>
    <w:rsid w:val="00D65440"/>
    <w:rsid w:val="00D7276A"/>
    <w:rsid w:val="00DA169B"/>
    <w:rsid w:val="00DB69B6"/>
    <w:rsid w:val="00DB6D3E"/>
    <w:rsid w:val="00DD29FF"/>
    <w:rsid w:val="00DD34E5"/>
    <w:rsid w:val="00E067B1"/>
    <w:rsid w:val="00E10644"/>
    <w:rsid w:val="00E319F6"/>
    <w:rsid w:val="00E42149"/>
    <w:rsid w:val="00E634CB"/>
    <w:rsid w:val="00E73395"/>
    <w:rsid w:val="00E7386C"/>
    <w:rsid w:val="00E7704F"/>
    <w:rsid w:val="00E849E7"/>
    <w:rsid w:val="00EA7905"/>
    <w:rsid w:val="00EB1A5C"/>
    <w:rsid w:val="00EC27A3"/>
    <w:rsid w:val="00ED2F3D"/>
    <w:rsid w:val="00EE5B17"/>
    <w:rsid w:val="00EF1DF2"/>
    <w:rsid w:val="00EF3162"/>
    <w:rsid w:val="00F147C5"/>
    <w:rsid w:val="00F26CAF"/>
    <w:rsid w:val="00F366AD"/>
    <w:rsid w:val="00F37ABB"/>
    <w:rsid w:val="00F37CA7"/>
    <w:rsid w:val="00F462CE"/>
    <w:rsid w:val="00F67761"/>
    <w:rsid w:val="00FB5DA3"/>
    <w:rsid w:val="00FC4526"/>
    <w:rsid w:val="00FE3AD1"/>
    <w:rsid w:val="00FF7235"/>
    <w:rsid w:val="312AAEBA"/>
    <w:rsid w:val="51230FBA"/>
    <w:rsid w:val="7E3FB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Codigo" w:customStyle="1">
    <w:name w:val="Codigo"/>
    <w:basedOn w:val="Normal"/>
    <w:link w:val="CodigoCar"/>
    <w:qFormat/>
    <w:rsid w:val="00D26FFF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styleId="CodigoCar" w:customStyle="1">
    <w:name w:val="Codigo Car"/>
    <w:basedOn w:val="Fuentedeprrafopredeter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aconcuadrcula">
    <w:name w:val="Table Grid"/>
    <w:basedOn w:val="Tablanormal"/>
    <w:uiPriority w:val="59"/>
    <w:rsid w:val="00D12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7386C"/>
  </w:style>
  <w:style w:type="paragraph" w:styleId="Piedepgina">
    <w:name w:val="footer"/>
    <w:basedOn w:val="Normal"/>
    <w:link w:val="Piedepgina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7386C"/>
  </w:style>
  <w:style w:type="character" w:styleId="Hipervnculo">
    <w:name w:val="Hyperlink"/>
    <w:basedOn w:val="Fuentedeprrafopredeter"/>
    <w:uiPriority w:val="99"/>
    <w:unhideWhenUsed/>
    <w:rsid w:val="00C534CF"/>
    <w:rPr>
      <w:color w:val="5F5F5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70923"/>
    <w:rPr>
      <w:color w:val="808080"/>
      <w:shd w:val="clear" w:color="auto" w:fill="E6E6E6"/>
    </w:rPr>
  </w:style>
  <w:style w:type="character" w:styleId="st" w:customStyle="1">
    <w:name w:val="st"/>
    <w:basedOn w:val="Fuentedeprrafopredeter"/>
    <w:rsid w:val="006B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ink/ink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cid:image003.jpg@01D44128.3F325EF0" TargetMode="External" Id="rId12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customXml" Target="ink/ink1.xml" Id="rId15" /><Relationship Type="http://schemas.openxmlformats.org/officeDocument/2006/relationships/endnotes" Target="endnotes.xml" Id="rId10" /><Relationship Type="http://schemas.openxmlformats.org/officeDocument/2006/relationships/image" Target="media/image4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4.png" Id="Rb33739764139406e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24T23:27:59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11096 2514 272,'5'-30'104,"4"4"16,-2-3-64,-1 1-32,2-9-8,-3 3 0,2-7 0,-2-1 48,0-17 80,0 9 64,0-7 24,-1 7 0,-1-2-48,1 16-80,0-4-64,1 7-40,3-3-8,-2 4-8,0-1 0,1 8 8,-1 4 0,-1 8 8,3 1 0,-2 1 8,2 1 0,-3-1 0,0-1-8,-1 3-40,1-1-120,-4 4-200,-1-1-8,0-3-168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24T23:25:42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11305 2866 3313,'16'21'2432,"-9"-7"-559,-6 4-105,-1-2-1696,0 4 88,0-5 40,0 0 0,-5-6-24,0 15-56,2-24-104,-2 2-32,5-4 16,0 1-16,0-3 8,-1 0-24,0 1 0,-1-4-8,1-6 8,-1-6 16,-7-37 32,1 29 8,3 4 0,-2-9 0,-2-5-8,0-23 0,-1-9-8,-4-25-8,3 1-8,2-12-56,1 2-16,4-13-72,2 11-8,4-6 48,2 12-144,4-3-48,-3 17 128,6-5 16,-3 5-40,1 2 192,-3 12 56,8-7-72,-8 16 0,1-16 0,-5-2 0,1-1 0,-4 16 16,5-4-40,1 26-24,0 5-48,3 8-16,-3 1-8,1 8 48,-4 0 32,0 7 48,-2 2 32,0 3 0,0 3 16,3 2-8,-3-2 0,0 4-16,0 1-32,-2 0-24,1-1-56,1 1-16,-1 1-224,1-1-265,0 0-935,0-1 40</inkml:trace>
</inkml:ink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FE419-A69A-42CC-889D-50ED83599A8A}">
  <ds:schemaRefs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e4460e0b-1a6f-43a0-aa63-559a1557a860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16F751C-577F-4A01-A74B-053AAE25D9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Contreras Bárcena</dc:creator>
  <keywords/>
  <dc:description/>
  <lastModifiedBy>Portela González José</lastModifiedBy>
  <revision>83</revision>
  <lastPrinted>2017-10-05T08:56:00.0000000Z</lastPrinted>
  <dcterms:created xsi:type="dcterms:W3CDTF">2017-10-05T08:39:00.0000000Z</dcterms:created>
  <dcterms:modified xsi:type="dcterms:W3CDTF">2020-01-21T13:48:15.5330927Z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