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82921" w14:textId="43E8EBE8" w:rsidR="00534354" w:rsidRPr="006C18E0" w:rsidRDefault="006C18E0" w:rsidP="006C18E0">
      <w:pPr>
        <w:jc w:val="center"/>
        <w:rPr>
          <w:b/>
          <w:bCs/>
          <w:sz w:val="40"/>
          <w:szCs w:val="40"/>
          <w:u w:val="single"/>
        </w:rPr>
      </w:pPr>
      <w:r w:rsidRPr="006C18E0">
        <w:rPr>
          <w:b/>
          <w:bCs/>
          <w:sz w:val="40"/>
          <w:szCs w:val="40"/>
          <w:u w:val="single"/>
        </w:rPr>
        <w:t>CASO DE USO</w:t>
      </w:r>
    </w:p>
    <w:p w14:paraId="5A89F424" w14:textId="77777777" w:rsidR="006C18E0" w:rsidRDefault="006C18E0"/>
    <w:p w14:paraId="4843AAAA" w14:textId="7967E95C" w:rsidR="006C18E0" w:rsidRDefault="006C18E0">
      <w:r>
        <w:rPr>
          <w:noProof/>
        </w:rPr>
        <w:drawing>
          <wp:inline distT="0" distB="0" distL="0" distR="0" wp14:anchorId="5EC0D771" wp14:editId="59AF0A02">
            <wp:extent cx="5400040" cy="4237990"/>
            <wp:effectExtent l="0" t="0" r="0" b="0"/>
            <wp:docPr id="1649123688" name="Imagen 1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33A2" w14:textId="77777777" w:rsidR="006C18E0" w:rsidRDefault="006C18E0"/>
    <w:p w14:paraId="2228AA4C" w14:textId="48A6E8D4" w:rsidR="006C18E0" w:rsidRPr="006C18E0" w:rsidRDefault="006C18E0" w:rsidP="006C18E0">
      <w:r w:rsidRPr="006C18E0">
        <w:t>Este diagrama muestra cómo funciona el proceso en un restaurante. El cliente pide comida con la ayuda del camarero y también puede pedir vino. Una vez que el pedido se confirma, el cocinero se encarga de prepararlo. Después, el camarero sirve la comida y, si corresponde, también el vino.</w:t>
      </w:r>
    </w:p>
    <w:p w14:paraId="0D19F1E4" w14:textId="70067CA6" w:rsidR="006C18E0" w:rsidRPr="006C18E0" w:rsidRDefault="006C18E0" w:rsidP="006C18E0">
      <w:r w:rsidRPr="006C18E0">
        <w:t>Cuando el cliente recibe la comida, la come y si pidió vino, también lo bebe. Finalmente, el cliente paga la comida y, si tomó vino, paga el vino. En el pago interviene el cajero</w:t>
      </w:r>
      <w:r>
        <w:t>.</w:t>
      </w:r>
    </w:p>
    <w:p w14:paraId="376167DC" w14:textId="0396173E" w:rsidR="006C18E0" w:rsidRPr="006C18E0" w:rsidRDefault="006C18E0" w:rsidP="006C18E0">
      <w:r w:rsidRPr="006C18E0">
        <w:t xml:space="preserve">Las flechas y relaciones indican quién participa en cada acción y muestran que el pedido de vino, el servicio de vino y el pago del vino son pasos opcionales que solo ocurren si el cliente los </w:t>
      </w:r>
      <w:r>
        <w:t>pide.</w:t>
      </w:r>
    </w:p>
    <w:p w14:paraId="46421684" w14:textId="77777777" w:rsidR="006C18E0" w:rsidRDefault="006C18E0"/>
    <w:sectPr w:rsidR="006C1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E0"/>
    <w:rsid w:val="001E7A07"/>
    <w:rsid w:val="00402B10"/>
    <w:rsid w:val="00534354"/>
    <w:rsid w:val="006C18E0"/>
    <w:rsid w:val="00E27E5B"/>
    <w:rsid w:val="00F8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0F9C"/>
  <w15:chartTrackingRefBased/>
  <w15:docId w15:val="{F193C31D-22F6-4A55-980F-9AB6E30A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1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1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1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1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1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1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1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1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1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1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18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18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1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1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1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1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1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1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1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18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18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1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18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18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rodriguez</dc:creator>
  <cp:keywords/>
  <dc:description/>
  <cp:lastModifiedBy>ignacio rodriguez</cp:lastModifiedBy>
  <cp:revision>1</cp:revision>
  <dcterms:created xsi:type="dcterms:W3CDTF">2025-07-08T03:56:00Z</dcterms:created>
  <dcterms:modified xsi:type="dcterms:W3CDTF">2025-07-08T04:00:00Z</dcterms:modified>
</cp:coreProperties>
</file>