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FA9B3" w14:textId="5DF44425" w:rsidR="00534354" w:rsidRDefault="007C4312" w:rsidP="007C4312">
      <w:pPr>
        <w:jc w:val="center"/>
        <w:rPr>
          <w:b/>
          <w:bCs/>
          <w:sz w:val="40"/>
          <w:szCs w:val="40"/>
          <w:u w:val="single"/>
        </w:rPr>
      </w:pPr>
      <w:r w:rsidRPr="007C4312">
        <w:rPr>
          <w:b/>
          <w:bCs/>
          <w:sz w:val="40"/>
          <w:szCs w:val="40"/>
          <w:u w:val="single"/>
        </w:rPr>
        <w:t>Principios SOLID</w:t>
      </w:r>
    </w:p>
    <w:p w14:paraId="4ED54F66" w14:textId="77777777" w:rsidR="007C4312" w:rsidRDefault="007C4312" w:rsidP="007C4312">
      <w:pPr>
        <w:jc w:val="center"/>
        <w:rPr>
          <w:b/>
          <w:bCs/>
          <w:sz w:val="40"/>
          <w:szCs w:val="40"/>
          <w:u w:val="single"/>
        </w:rPr>
      </w:pPr>
    </w:p>
    <w:p w14:paraId="24EC3CF4" w14:textId="77777777" w:rsidR="007C4312" w:rsidRPr="007C4312" w:rsidRDefault="007C4312" w:rsidP="007C4312">
      <w:pPr>
        <w:rPr>
          <w:rFonts w:cstheme="minorHAnsi"/>
        </w:rPr>
      </w:pPr>
      <w:r w:rsidRPr="007C4312">
        <w:rPr>
          <w:rFonts w:cstheme="minorHAnsi"/>
        </w:rPr>
        <w:t xml:space="preserve">Los principios </w:t>
      </w:r>
      <w:r w:rsidRPr="007C4312">
        <w:rPr>
          <w:rFonts w:cstheme="minorHAnsi"/>
          <w:b/>
          <w:bCs/>
        </w:rPr>
        <w:t>SOLID</w:t>
      </w:r>
      <w:r w:rsidRPr="007C4312">
        <w:rPr>
          <w:rFonts w:cstheme="minorHAnsi"/>
        </w:rPr>
        <w:t xml:space="preserve"> son un conjunto de buenas prácticas para el diseño de software orientado a objetos. Su objetivo principal es hacer que el código sea más fácil de entender, mantener y extender, evitando dependencias rígidas y diseños frágiles.</w:t>
      </w:r>
    </w:p>
    <w:p w14:paraId="15EB1D4E" w14:textId="7CE1EB26" w:rsidR="007C4312" w:rsidRPr="007C4312" w:rsidRDefault="007C4312" w:rsidP="007C4312">
      <w:pPr>
        <w:rPr>
          <w:rFonts w:cstheme="minorHAnsi"/>
        </w:rPr>
      </w:pPr>
    </w:p>
    <w:p w14:paraId="77D009CE" w14:textId="44B3AB7C" w:rsidR="007C4312" w:rsidRPr="007C4312" w:rsidRDefault="007C4312" w:rsidP="007C4312">
      <w:pPr>
        <w:rPr>
          <w:rFonts w:cstheme="minorHAnsi"/>
          <w:b/>
          <w:bCs/>
          <w:u w:val="single"/>
        </w:rPr>
      </w:pPr>
      <w:r w:rsidRPr="007C4312">
        <w:rPr>
          <w:rFonts w:cstheme="minorHAnsi"/>
          <w:b/>
          <w:bCs/>
          <w:u w:val="single"/>
        </w:rPr>
        <w:t>Principios</w:t>
      </w:r>
    </w:p>
    <w:p w14:paraId="5D8D1FF2" w14:textId="024CCFAF" w:rsidR="007C4312" w:rsidRDefault="007C4312" w:rsidP="007C4312">
      <w:pPr>
        <w:rPr>
          <w:rFonts w:cstheme="minorHAnsi"/>
        </w:rPr>
      </w:pPr>
      <w:r w:rsidRPr="007C4312">
        <w:rPr>
          <w:rFonts w:cstheme="minorHAnsi"/>
          <w:b/>
          <w:bCs/>
        </w:rPr>
        <w:t xml:space="preserve">S </w:t>
      </w:r>
      <w:r w:rsidRPr="007C4312">
        <w:rPr>
          <w:rFonts w:cstheme="minorHAnsi"/>
          <w:b/>
          <w:bCs/>
        </w:rPr>
        <w:t>-</w:t>
      </w:r>
      <w:r w:rsidRPr="007C4312">
        <w:rPr>
          <w:rFonts w:cstheme="minorHAnsi"/>
          <w:b/>
          <w:bCs/>
        </w:rPr>
        <w:t xml:space="preserve"> </w:t>
      </w:r>
      <w:r w:rsidR="00D35D7B" w:rsidRPr="00D35D7B">
        <w:rPr>
          <w:rFonts w:cstheme="minorHAnsi"/>
          <w:b/>
          <w:bCs/>
        </w:rPr>
        <w:t>El Principio de responsabilidad única (</w:t>
      </w:r>
      <w:r w:rsidR="00D35D7B" w:rsidRPr="00D35D7B">
        <w:rPr>
          <w:rFonts w:cstheme="minorHAnsi"/>
          <w:b/>
          <w:bCs/>
          <w:color w:val="EE0000"/>
          <w:sz w:val="26"/>
          <w:szCs w:val="26"/>
        </w:rPr>
        <w:t>S</w:t>
      </w:r>
      <w:r w:rsidR="00D35D7B" w:rsidRPr="00D35D7B">
        <w:rPr>
          <w:rFonts w:cstheme="minorHAnsi"/>
          <w:b/>
          <w:bCs/>
        </w:rPr>
        <w:t>ingle Responsibility Principle)</w:t>
      </w:r>
      <w:r w:rsidRPr="007C4312">
        <w:rPr>
          <w:rFonts w:cstheme="minorHAnsi"/>
          <w:b/>
          <w:bCs/>
        </w:rPr>
        <w:br/>
      </w:r>
      <w:r w:rsidRPr="007C4312">
        <w:rPr>
          <w:rFonts w:cstheme="minorHAnsi"/>
        </w:rPr>
        <w:t>Cada clase debe tener una sola razón para cambiar, es decir, una única responsabilidad o propósito.</w:t>
      </w:r>
    </w:p>
    <w:p w14:paraId="227F948F" w14:textId="77777777" w:rsidR="007C4312" w:rsidRPr="007C4312" w:rsidRDefault="007C4312" w:rsidP="007C4312">
      <w:pPr>
        <w:rPr>
          <w:rFonts w:cstheme="minorHAnsi"/>
        </w:rPr>
      </w:pPr>
    </w:p>
    <w:p w14:paraId="0EC86935" w14:textId="438116D1" w:rsidR="007C4312" w:rsidRDefault="007C4312" w:rsidP="007C4312">
      <w:pPr>
        <w:rPr>
          <w:rFonts w:cstheme="minorHAnsi"/>
        </w:rPr>
      </w:pPr>
      <w:r w:rsidRPr="007C4312">
        <w:rPr>
          <w:rFonts w:cstheme="minorHAnsi"/>
          <w:b/>
          <w:bCs/>
        </w:rPr>
        <w:t>O</w:t>
      </w:r>
      <w:r w:rsidRPr="007C4312">
        <w:rPr>
          <w:rFonts w:cstheme="minorHAnsi"/>
          <w:b/>
          <w:bCs/>
        </w:rPr>
        <w:t xml:space="preserve"> - </w:t>
      </w:r>
      <w:r w:rsidR="00D35D7B" w:rsidRPr="00D35D7B">
        <w:rPr>
          <w:rFonts w:cstheme="minorHAnsi"/>
          <w:b/>
          <w:bCs/>
        </w:rPr>
        <w:t>El Principio Abierto-Cerrado (</w:t>
      </w:r>
      <w:r w:rsidR="00D35D7B" w:rsidRPr="00D35D7B">
        <w:rPr>
          <w:rFonts w:cstheme="minorHAnsi"/>
          <w:b/>
          <w:bCs/>
          <w:color w:val="EE0000"/>
          <w:sz w:val="26"/>
          <w:szCs w:val="26"/>
        </w:rPr>
        <w:t>O</w:t>
      </w:r>
      <w:r w:rsidR="00D35D7B" w:rsidRPr="00D35D7B">
        <w:rPr>
          <w:rFonts w:cstheme="minorHAnsi"/>
          <w:b/>
          <w:bCs/>
        </w:rPr>
        <w:t>pen-Closed Principle)</w:t>
      </w:r>
      <w:r w:rsidRPr="007C4312">
        <w:rPr>
          <w:rFonts w:cstheme="minorHAnsi"/>
        </w:rPr>
        <w:br/>
        <w:t>El software debe estar abierto para la extensión, pero cerrado para la modificación. Se pueden agregar nuevas funcionalidades sin cambiar el código existente.</w:t>
      </w:r>
    </w:p>
    <w:p w14:paraId="3E30C639" w14:textId="77777777" w:rsidR="007C4312" w:rsidRPr="007C4312" w:rsidRDefault="007C4312" w:rsidP="007C4312">
      <w:pPr>
        <w:rPr>
          <w:rFonts w:cstheme="minorHAnsi"/>
        </w:rPr>
      </w:pPr>
    </w:p>
    <w:p w14:paraId="6D0A7822" w14:textId="143B51F2" w:rsidR="007C4312" w:rsidRDefault="007C4312" w:rsidP="007C4312">
      <w:pPr>
        <w:rPr>
          <w:rFonts w:cstheme="minorHAnsi"/>
        </w:rPr>
      </w:pPr>
      <w:r w:rsidRPr="007C4312">
        <w:rPr>
          <w:rFonts w:cstheme="minorHAnsi"/>
          <w:b/>
          <w:bCs/>
        </w:rPr>
        <w:t>L</w:t>
      </w:r>
      <w:r w:rsidRPr="007C4312">
        <w:rPr>
          <w:rFonts w:cstheme="minorHAnsi"/>
          <w:b/>
          <w:bCs/>
        </w:rPr>
        <w:t xml:space="preserve"> - </w:t>
      </w:r>
      <w:r w:rsidR="00D35D7B" w:rsidRPr="00D35D7B">
        <w:rPr>
          <w:rFonts w:cstheme="minorHAnsi"/>
          <w:b/>
          <w:bCs/>
        </w:rPr>
        <w:t>El Principio de sustitución de Liskov (</w:t>
      </w:r>
      <w:r w:rsidR="00D35D7B" w:rsidRPr="00D35D7B">
        <w:rPr>
          <w:rFonts w:cstheme="minorHAnsi"/>
          <w:b/>
          <w:bCs/>
          <w:color w:val="EE0000"/>
          <w:sz w:val="26"/>
          <w:szCs w:val="26"/>
        </w:rPr>
        <w:t>L</w:t>
      </w:r>
      <w:r w:rsidR="00D35D7B" w:rsidRPr="00D35D7B">
        <w:rPr>
          <w:rFonts w:cstheme="minorHAnsi"/>
          <w:b/>
          <w:bCs/>
        </w:rPr>
        <w:t>iskov Substitution Principle)</w:t>
      </w:r>
      <w:r w:rsidRPr="007C4312">
        <w:rPr>
          <w:rFonts w:cstheme="minorHAnsi"/>
        </w:rPr>
        <w:br/>
        <w:t>Las clases derivadas deben poder sustituir a sus clases base sin alterar el comportamiento esperado del programa.</w:t>
      </w:r>
    </w:p>
    <w:p w14:paraId="2BDD1D34" w14:textId="77777777" w:rsidR="007C4312" w:rsidRPr="007C4312" w:rsidRDefault="007C4312" w:rsidP="007C4312">
      <w:pPr>
        <w:rPr>
          <w:rFonts w:cstheme="minorHAnsi"/>
        </w:rPr>
      </w:pPr>
    </w:p>
    <w:p w14:paraId="7E549D81" w14:textId="7BB11B0A" w:rsidR="007C4312" w:rsidRDefault="007C4312" w:rsidP="007C4312">
      <w:pPr>
        <w:rPr>
          <w:rFonts w:cstheme="minorHAnsi"/>
        </w:rPr>
      </w:pPr>
      <w:r w:rsidRPr="007C4312">
        <w:rPr>
          <w:rFonts w:cstheme="minorHAnsi"/>
          <w:b/>
          <w:bCs/>
        </w:rPr>
        <w:t xml:space="preserve">I </w:t>
      </w:r>
      <w:r w:rsidRPr="007C4312">
        <w:rPr>
          <w:rFonts w:cstheme="minorHAnsi"/>
          <w:b/>
          <w:bCs/>
        </w:rPr>
        <w:t xml:space="preserve">- </w:t>
      </w:r>
      <w:r w:rsidR="00D35D7B" w:rsidRPr="00D35D7B">
        <w:rPr>
          <w:rFonts w:cstheme="minorHAnsi"/>
          <w:b/>
          <w:bCs/>
        </w:rPr>
        <w:t>El Principio de segregación de interfaz (</w:t>
      </w:r>
      <w:r w:rsidR="00D35D7B" w:rsidRPr="00D35D7B">
        <w:rPr>
          <w:rFonts w:cstheme="minorHAnsi"/>
          <w:b/>
          <w:bCs/>
          <w:color w:val="EE0000"/>
          <w:sz w:val="26"/>
          <w:szCs w:val="26"/>
        </w:rPr>
        <w:t>I</w:t>
      </w:r>
      <w:r w:rsidR="00D35D7B" w:rsidRPr="00D35D7B">
        <w:rPr>
          <w:rFonts w:cstheme="minorHAnsi"/>
          <w:b/>
          <w:bCs/>
        </w:rPr>
        <w:t>nterface Segregation Principle)</w:t>
      </w:r>
      <w:r w:rsidRPr="007C4312">
        <w:rPr>
          <w:rFonts w:cstheme="minorHAnsi"/>
        </w:rPr>
        <w:br/>
        <w:t>Es mejor tener muchas interfaces específicas y pequeñas que una sola interfaz grande y general. Así, las clases implementan solo lo que realmente necesitan.</w:t>
      </w:r>
    </w:p>
    <w:p w14:paraId="4EE66B94" w14:textId="77777777" w:rsidR="007C4312" w:rsidRPr="007C4312" w:rsidRDefault="007C4312" w:rsidP="007C4312">
      <w:pPr>
        <w:rPr>
          <w:rFonts w:cstheme="minorHAnsi"/>
        </w:rPr>
      </w:pPr>
    </w:p>
    <w:p w14:paraId="0F2B5B4C" w14:textId="1E00A17D" w:rsidR="007C4312" w:rsidRPr="007C4312" w:rsidRDefault="007C4312" w:rsidP="007C4312">
      <w:pPr>
        <w:rPr>
          <w:rFonts w:cstheme="minorHAnsi"/>
        </w:rPr>
      </w:pPr>
      <w:r w:rsidRPr="007C4312">
        <w:rPr>
          <w:rFonts w:cstheme="minorHAnsi"/>
          <w:b/>
          <w:bCs/>
        </w:rPr>
        <w:t xml:space="preserve">D </w:t>
      </w:r>
      <w:r w:rsidRPr="007C4312">
        <w:rPr>
          <w:rFonts w:cstheme="minorHAnsi"/>
          <w:b/>
          <w:bCs/>
        </w:rPr>
        <w:t xml:space="preserve">- </w:t>
      </w:r>
      <w:r w:rsidR="00D35D7B" w:rsidRPr="00D35D7B">
        <w:rPr>
          <w:rFonts w:cstheme="minorHAnsi"/>
          <w:b/>
          <w:bCs/>
        </w:rPr>
        <w:t>El Principio de inversión de dependencia (</w:t>
      </w:r>
      <w:r w:rsidR="00D35D7B" w:rsidRPr="00D35D7B">
        <w:rPr>
          <w:rFonts w:cstheme="minorHAnsi"/>
          <w:b/>
          <w:bCs/>
          <w:color w:val="EE0000"/>
          <w:sz w:val="26"/>
          <w:szCs w:val="26"/>
        </w:rPr>
        <w:t>D</w:t>
      </w:r>
      <w:r w:rsidR="00D35D7B" w:rsidRPr="00D35D7B">
        <w:rPr>
          <w:rFonts w:cstheme="minorHAnsi"/>
          <w:b/>
          <w:bCs/>
        </w:rPr>
        <w:t>ependency Inversion Principle)</w:t>
      </w:r>
      <w:r w:rsidRPr="007C4312">
        <w:rPr>
          <w:rFonts w:cstheme="minorHAnsi"/>
        </w:rPr>
        <w:br/>
        <w:t>Los módulos de alto nivel no deben depender de módulos de bajo nivel, ambos deben depender de abstracciones (interfaces). Además, las abstracciones no deben depender de detalles, sino que los detalles deben depender de abstracciones.</w:t>
      </w:r>
    </w:p>
    <w:p w14:paraId="74F67034" w14:textId="77777777" w:rsidR="007C4312" w:rsidRPr="007C4312" w:rsidRDefault="007C4312" w:rsidP="007C4312"/>
    <w:sectPr w:rsidR="007C4312" w:rsidRPr="007C43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312"/>
    <w:rsid w:val="001E7A07"/>
    <w:rsid w:val="00402B10"/>
    <w:rsid w:val="00534354"/>
    <w:rsid w:val="007C4312"/>
    <w:rsid w:val="00A26DB0"/>
    <w:rsid w:val="00D35D7B"/>
    <w:rsid w:val="00F839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7230"/>
  <w15:chartTrackingRefBased/>
  <w15:docId w15:val="{A49FECD3-FDCA-4C6F-BC9C-A61CD80B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C43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C43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C431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C431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C431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C43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C43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C43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C43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431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C431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C431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C431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C431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C43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C43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C43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C4312"/>
    <w:rPr>
      <w:rFonts w:eastAsiaTheme="majorEastAsia" w:cstheme="majorBidi"/>
      <w:color w:val="272727" w:themeColor="text1" w:themeTint="D8"/>
    </w:rPr>
  </w:style>
  <w:style w:type="paragraph" w:styleId="Ttulo">
    <w:name w:val="Title"/>
    <w:basedOn w:val="Normal"/>
    <w:next w:val="Normal"/>
    <w:link w:val="TtuloCar"/>
    <w:uiPriority w:val="10"/>
    <w:qFormat/>
    <w:rsid w:val="007C43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43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C43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C43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C4312"/>
    <w:pPr>
      <w:spacing w:before="160"/>
      <w:jc w:val="center"/>
    </w:pPr>
    <w:rPr>
      <w:i/>
      <w:iCs/>
      <w:color w:val="404040" w:themeColor="text1" w:themeTint="BF"/>
    </w:rPr>
  </w:style>
  <w:style w:type="character" w:customStyle="1" w:styleId="CitaCar">
    <w:name w:val="Cita Car"/>
    <w:basedOn w:val="Fuentedeprrafopredeter"/>
    <w:link w:val="Cita"/>
    <w:uiPriority w:val="29"/>
    <w:rsid w:val="007C4312"/>
    <w:rPr>
      <w:i/>
      <w:iCs/>
      <w:color w:val="404040" w:themeColor="text1" w:themeTint="BF"/>
    </w:rPr>
  </w:style>
  <w:style w:type="paragraph" w:styleId="Prrafodelista">
    <w:name w:val="List Paragraph"/>
    <w:basedOn w:val="Normal"/>
    <w:uiPriority w:val="34"/>
    <w:qFormat/>
    <w:rsid w:val="007C4312"/>
    <w:pPr>
      <w:ind w:left="720"/>
      <w:contextualSpacing/>
    </w:pPr>
  </w:style>
  <w:style w:type="character" w:styleId="nfasisintenso">
    <w:name w:val="Intense Emphasis"/>
    <w:basedOn w:val="Fuentedeprrafopredeter"/>
    <w:uiPriority w:val="21"/>
    <w:qFormat/>
    <w:rsid w:val="007C4312"/>
    <w:rPr>
      <w:i/>
      <w:iCs/>
      <w:color w:val="2F5496" w:themeColor="accent1" w:themeShade="BF"/>
    </w:rPr>
  </w:style>
  <w:style w:type="paragraph" w:styleId="Citadestacada">
    <w:name w:val="Intense Quote"/>
    <w:basedOn w:val="Normal"/>
    <w:next w:val="Normal"/>
    <w:link w:val="CitadestacadaCar"/>
    <w:uiPriority w:val="30"/>
    <w:qFormat/>
    <w:rsid w:val="007C43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C4312"/>
    <w:rPr>
      <w:i/>
      <w:iCs/>
      <w:color w:val="2F5496" w:themeColor="accent1" w:themeShade="BF"/>
    </w:rPr>
  </w:style>
  <w:style w:type="character" w:styleId="Referenciaintensa">
    <w:name w:val="Intense Reference"/>
    <w:basedOn w:val="Fuentedeprrafopredeter"/>
    <w:uiPriority w:val="32"/>
    <w:qFormat/>
    <w:rsid w:val="007C43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534088">
      <w:bodyDiv w:val="1"/>
      <w:marLeft w:val="0"/>
      <w:marRight w:val="0"/>
      <w:marTop w:val="0"/>
      <w:marBottom w:val="0"/>
      <w:divBdr>
        <w:top w:val="none" w:sz="0" w:space="0" w:color="auto"/>
        <w:left w:val="none" w:sz="0" w:space="0" w:color="auto"/>
        <w:bottom w:val="none" w:sz="0" w:space="0" w:color="auto"/>
        <w:right w:val="none" w:sz="0" w:space="0" w:color="auto"/>
      </w:divBdr>
    </w:div>
    <w:div w:id="167113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216</Words>
  <Characters>1194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rodriguez</dc:creator>
  <cp:keywords/>
  <dc:description/>
  <cp:lastModifiedBy>ignacio rodriguez</cp:lastModifiedBy>
  <cp:revision>1</cp:revision>
  <dcterms:created xsi:type="dcterms:W3CDTF">2025-07-08T04:58:00Z</dcterms:created>
  <dcterms:modified xsi:type="dcterms:W3CDTF">2025-07-08T05:16:00Z</dcterms:modified>
</cp:coreProperties>
</file>